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3EA0BE" w14:textId="77777777" w:rsidR="00F3698A" w:rsidRPr="00F3698A" w:rsidRDefault="00F3698A" w:rsidP="00F3698A">
      <w:pPr>
        <w:rPr>
          <w:rFonts w:asciiTheme="majorHAnsi" w:eastAsiaTheme="majorEastAsia" w:hAnsiTheme="majorHAnsi" w:cstheme="majorBidi"/>
          <w:color w:val="0F4761" w:themeColor="accent1" w:themeShade="BF"/>
          <w:sz w:val="40"/>
          <w:szCs w:val="40"/>
        </w:rPr>
      </w:pPr>
      <w:r w:rsidRPr="00F3698A">
        <w:rPr>
          <w:rFonts w:asciiTheme="majorHAnsi" w:eastAsiaTheme="majorEastAsia" w:hAnsiTheme="majorHAnsi" w:cstheme="majorBidi"/>
          <w:color w:val="0F4761" w:themeColor="accent1" w:themeShade="BF"/>
          <w:sz w:val="40"/>
          <w:szCs w:val="40"/>
        </w:rPr>
        <w:t>Manual Enrolment of Students Awaiting Supplemental Examination Results in Brightspace</w:t>
      </w:r>
    </w:p>
    <w:p w14:paraId="607D7180" w14:textId="5DC6C47B" w:rsidR="00F14092" w:rsidRDefault="00F14092" w:rsidP="00F14092">
      <w:r w:rsidRPr="00F14092">
        <w:t>This process should be used when a student is awaiting supplemental examination results and requires access to a Brightspace module before their enrolment status has been updated through Banner.</w:t>
      </w:r>
    </w:p>
    <w:p w14:paraId="2AF232AF" w14:textId="77777777" w:rsidR="007B2AA9" w:rsidRPr="007B2AA9" w:rsidRDefault="007B2AA9" w:rsidP="007B2AA9">
      <w:r w:rsidRPr="007B2AA9">
        <w:t xml:space="preserve">A student awaiting supplemental examination results requires access to the module </w:t>
      </w:r>
      <w:r w:rsidRPr="007B2AA9">
        <w:rPr>
          <w:i/>
          <w:iCs/>
        </w:rPr>
        <w:t>Respiratory Physiology 1 (PHYS3823)</w:t>
      </w:r>
      <w:r w:rsidRPr="007B2AA9">
        <w:t xml:space="preserve"> for Semester 1 2026/27.</w:t>
      </w:r>
    </w:p>
    <w:p w14:paraId="39DD2538" w14:textId="77777777" w:rsidR="007B2AA9" w:rsidRPr="00F14092" w:rsidRDefault="007B2AA9" w:rsidP="00F14092"/>
    <w:p w14:paraId="6A1A59D0" w14:textId="2FF258A9" w:rsidR="00D31D2F" w:rsidRDefault="00D31D2F">
      <w:r w:rsidRPr="00070DC9">
        <w:rPr>
          <w:u w:val="single"/>
        </w:rPr>
        <w:t>Brightspace Module Name:</w:t>
      </w:r>
      <w:r>
        <w:br/>
      </w:r>
      <w:r w:rsidRPr="00D31D2F">
        <w:t>Respiratory Physiology 1 PHYS3823: Sept-Dec Academic Term 2026/27 CRN:19519</w:t>
      </w:r>
      <w:r>
        <w:br/>
      </w:r>
      <w:r w:rsidRPr="00070DC9">
        <w:rPr>
          <w:u w:val="single"/>
        </w:rPr>
        <w:t>Brightspace Module Code:</w:t>
      </w:r>
      <w:r>
        <w:br/>
      </w:r>
      <w:r w:rsidRPr="00D31D2F">
        <w:t>PHYS-3823-19519-TU868-FT-202610</w:t>
      </w:r>
    </w:p>
    <w:p w14:paraId="548A28B2" w14:textId="4C94B643" w:rsidR="00D31D2F" w:rsidRDefault="00D31D2F">
      <w:r>
        <w:t>The student does not know the CRN.</w:t>
      </w:r>
    </w:p>
    <w:p w14:paraId="0D3DB791" w14:textId="13B7DB11" w:rsidR="00D31D2F" w:rsidRDefault="00D31D2F">
      <w:pPr>
        <w:rPr>
          <w:rStyle w:val="Heading2Char"/>
        </w:rPr>
      </w:pPr>
      <w:r w:rsidRPr="00D31D2F">
        <w:rPr>
          <w:rStyle w:val="Heading2Char"/>
        </w:rPr>
        <w:t>Student Process</w:t>
      </w:r>
    </w:p>
    <w:p w14:paraId="0C2CBE18" w14:textId="4D71096B" w:rsidR="00D31D2F" w:rsidRDefault="00D31D2F">
      <w:r>
        <w:t xml:space="preserve">The student emails the lecturer requesting access to the Brightspace Shell: </w:t>
      </w:r>
      <w:r w:rsidR="00070DC9">
        <w:br/>
      </w:r>
      <w:r>
        <w:t>Respiratory Physiology 1</w:t>
      </w:r>
    </w:p>
    <w:p w14:paraId="24BEE40E" w14:textId="7CACF265" w:rsidR="00D31D2F" w:rsidRDefault="00D31D2F" w:rsidP="00D31D2F">
      <w:pPr>
        <w:pStyle w:val="Heading2"/>
      </w:pPr>
      <w:r>
        <w:t>Lecturer Process</w:t>
      </w:r>
    </w:p>
    <w:p w14:paraId="62404FC6" w14:textId="3D6B60A9" w:rsidR="00D31D2F" w:rsidRDefault="00D31D2F" w:rsidP="00D31D2F">
      <w:pPr>
        <w:ind w:firstLine="720"/>
      </w:pPr>
      <w:r w:rsidRPr="00070DC9">
        <w:rPr>
          <w:rStyle w:val="Heading3Char"/>
        </w:rPr>
        <w:t>Step 1:</w:t>
      </w:r>
      <w:r>
        <w:t xml:space="preserve"> Select requested course from </w:t>
      </w:r>
      <w:r w:rsidR="005E5964">
        <w:t>your</w:t>
      </w:r>
      <w:r>
        <w:t xml:space="preserve"> </w:t>
      </w:r>
      <w:r w:rsidR="00D81E2E">
        <w:t>course’s</w:t>
      </w:r>
      <w:r>
        <w:t xml:space="preserve"> </w:t>
      </w:r>
      <w:r w:rsidR="00D81E2E">
        <w:t>widget.</w:t>
      </w:r>
    </w:p>
    <w:p w14:paraId="1BF3708B" w14:textId="67479824" w:rsidR="00D31D2F" w:rsidRDefault="00D31D2F" w:rsidP="0092625C">
      <w:pPr>
        <w:jc w:val="center"/>
      </w:pPr>
      <w:r w:rsidRPr="00D31D2F">
        <w:rPr>
          <w:noProof/>
        </w:rPr>
        <w:drawing>
          <wp:inline distT="0" distB="0" distL="0" distR="0" wp14:anchorId="40A47D10" wp14:editId="1ED063FD">
            <wp:extent cx="2920621" cy="2318118"/>
            <wp:effectExtent l="0" t="0" r="0" b="6350"/>
            <wp:docPr id="1565475111" name="Picture 1" descr="Brighstapce Courses Widget with one Course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475111" name="Picture 1" descr="Brighstapce Courses Widget with one Course highlighted"/>
                    <pic:cNvPicPr/>
                  </pic:nvPicPr>
                  <pic:blipFill>
                    <a:blip r:embed="rId7"/>
                    <a:stretch>
                      <a:fillRect/>
                    </a:stretch>
                  </pic:blipFill>
                  <pic:spPr>
                    <a:xfrm>
                      <a:off x="0" y="0"/>
                      <a:ext cx="2937384" cy="2331423"/>
                    </a:xfrm>
                    <a:prstGeom prst="rect">
                      <a:avLst/>
                    </a:prstGeom>
                  </pic:spPr>
                </pic:pic>
              </a:graphicData>
            </a:graphic>
          </wp:inline>
        </w:drawing>
      </w:r>
    </w:p>
    <w:p w14:paraId="7BA7BC0F" w14:textId="0BD99DC2" w:rsidR="00D31D2F" w:rsidRDefault="00D31D2F" w:rsidP="00D31D2F">
      <w:r w:rsidRPr="00070DC9">
        <w:rPr>
          <w:rStyle w:val="Heading3Char"/>
        </w:rPr>
        <w:t>Step 2</w:t>
      </w:r>
      <w:r>
        <w:t xml:space="preserve">: Select </w:t>
      </w:r>
      <w:r w:rsidRPr="00D31D2F">
        <w:rPr>
          <w:b/>
          <w:bCs/>
        </w:rPr>
        <w:t>Module Tools</w:t>
      </w:r>
      <w:r>
        <w:t xml:space="preserve"> from the main menu followed by </w:t>
      </w:r>
      <w:r w:rsidRPr="00D31D2F">
        <w:rPr>
          <w:b/>
          <w:bCs/>
        </w:rPr>
        <w:t>Module Admin</w:t>
      </w:r>
      <w:r>
        <w:t xml:space="preserve"> </w:t>
      </w:r>
    </w:p>
    <w:p w14:paraId="792A5831" w14:textId="1039B44D" w:rsidR="00D31D2F" w:rsidRPr="00D31D2F" w:rsidRDefault="00722962" w:rsidP="00D31D2F">
      <w:pPr>
        <w:jc w:val="center"/>
      </w:pPr>
      <w:r w:rsidRPr="00722962">
        <w:rPr>
          <w:noProof/>
        </w:rPr>
        <w:lastRenderedPageBreak/>
        <w:drawing>
          <wp:inline distT="0" distB="0" distL="0" distR="0" wp14:anchorId="10C69863" wp14:editId="6EFB4EC2">
            <wp:extent cx="2619015" cy="2191702"/>
            <wp:effectExtent l="0" t="0" r="0" b="0"/>
            <wp:docPr id="122158550" name="Picture 1" descr="Screenshot of a Brightspace course page for Respiratory Physiology 1 PHYS3823, showing Module Tools menu open. Dropdown lists Module Admin, Classlist, Announcements, Intelligent Agents, Groups, Discussions, Virtual Classroom, Attendance, Checklist, FAQ, Calendar, Glossary, and ePortfolio, while right panels show no announcements and no upcoming event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58550" name="Picture 1" descr="Screenshot of a Brightspace course page for Respiratory Physiology 1 PHYS3823, showing Module Tools menu open. Dropdown lists Module Admin, Classlist, Announcements, Intelligent Agents, Groups, Discussions, Virtual Classroom, Attendance, Checklist, FAQ, Calendar, Glossary, and ePortfolio, while right panels show no announcements and no upcoming events.&#10;"/>
                    <pic:cNvPicPr/>
                  </pic:nvPicPr>
                  <pic:blipFill>
                    <a:blip r:embed="rId8"/>
                    <a:stretch>
                      <a:fillRect/>
                    </a:stretch>
                  </pic:blipFill>
                  <pic:spPr>
                    <a:xfrm>
                      <a:off x="0" y="0"/>
                      <a:ext cx="2625056" cy="2196758"/>
                    </a:xfrm>
                    <a:prstGeom prst="rect">
                      <a:avLst/>
                    </a:prstGeom>
                  </pic:spPr>
                </pic:pic>
              </a:graphicData>
            </a:graphic>
          </wp:inline>
        </w:drawing>
      </w:r>
    </w:p>
    <w:p w14:paraId="53BFA40D" w14:textId="3D56B6FD" w:rsidR="00D31D2F" w:rsidRDefault="00D31D2F" w:rsidP="00D31D2F">
      <w:r w:rsidRPr="00070DC9">
        <w:rPr>
          <w:rStyle w:val="Heading3Char"/>
        </w:rPr>
        <w:t>Step 3:</w:t>
      </w:r>
      <w:r>
        <w:t xml:space="preserve"> Select </w:t>
      </w:r>
      <w:r w:rsidRPr="00D31D2F">
        <w:rPr>
          <w:b/>
          <w:bCs/>
        </w:rPr>
        <w:t>Classlist</w:t>
      </w:r>
      <w:r>
        <w:rPr>
          <w:b/>
          <w:bCs/>
        </w:rPr>
        <w:t xml:space="preserve"> </w:t>
      </w:r>
      <w:r>
        <w:t xml:space="preserve">from the Learner Management </w:t>
      </w:r>
      <w:r w:rsidR="00D81E2E">
        <w:t>section.</w:t>
      </w:r>
    </w:p>
    <w:p w14:paraId="0541211F" w14:textId="0262219F" w:rsidR="00D31D2F" w:rsidRDefault="00D31D2F" w:rsidP="00D31D2F">
      <w:pPr>
        <w:jc w:val="center"/>
      </w:pPr>
      <w:r w:rsidRPr="00D31D2F">
        <w:rPr>
          <w:noProof/>
        </w:rPr>
        <w:drawing>
          <wp:inline distT="0" distB="0" distL="0" distR="0" wp14:anchorId="09B085F7" wp14:editId="11E87C3D">
            <wp:extent cx="2669924" cy="2453100"/>
            <wp:effectExtent l="0" t="0" r="0" b="4445"/>
            <wp:docPr id="183837743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377434" name="Picture 1">
                      <a:extLst>
                        <a:ext uri="{C183D7F6-B498-43B3-948B-1728B52AA6E4}">
                          <adec:decorative xmlns:adec="http://schemas.microsoft.com/office/drawing/2017/decorative" val="1"/>
                        </a:ext>
                      </a:extLst>
                    </pic:cNvPr>
                    <pic:cNvPicPr/>
                  </pic:nvPicPr>
                  <pic:blipFill>
                    <a:blip r:embed="rId9"/>
                    <a:stretch>
                      <a:fillRect/>
                    </a:stretch>
                  </pic:blipFill>
                  <pic:spPr>
                    <a:xfrm>
                      <a:off x="0" y="0"/>
                      <a:ext cx="2694162" cy="2475370"/>
                    </a:xfrm>
                    <a:prstGeom prst="rect">
                      <a:avLst/>
                    </a:prstGeom>
                  </pic:spPr>
                </pic:pic>
              </a:graphicData>
            </a:graphic>
          </wp:inline>
        </w:drawing>
      </w:r>
    </w:p>
    <w:p w14:paraId="182BDB4C" w14:textId="721139FC" w:rsidR="00070DC9" w:rsidRDefault="00070DC9" w:rsidP="00070DC9">
      <w:pPr>
        <w:rPr>
          <w:b/>
          <w:bCs/>
        </w:rPr>
      </w:pPr>
      <w:r w:rsidRPr="00070DC9">
        <w:rPr>
          <w:rStyle w:val="Heading3Char"/>
        </w:rPr>
        <w:t>Step 4:</w:t>
      </w:r>
      <w:r>
        <w:t xml:space="preserve"> Select </w:t>
      </w:r>
      <w:r w:rsidRPr="00070DC9">
        <w:rPr>
          <w:b/>
          <w:bCs/>
        </w:rPr>
        <w:t>Add Participants</w:t>
      </w:r>
      <w:r>
        <w:t xml:space="preserve"> followed by </w:t>
      </w:r>
      <w:r w:rsidRPr="00070DC9">
        <w:rPr>
          <w:b/>
          <w:bCs/>
        </w:rPr>
        <w:t xml:space="preserve">Add existing </w:t>
      </w:r>
      <w:r w:rsidR="00D81E2E" w:rsidRPr="00070DC9">
        <w:rPr>
          <w:b/>
          <w:bCs/>
        </w:rPr>
        <w:t>users.</w:t>
      </w:r>
    </w:p>
    <w:p w14:paraId="73E5D353" w14:textId="304668B6" w:rsidR="00070DC9" w:rsidRDefault="00070DC9" w:rsidP="00070DC9">
      <w:pPr>
        <w:jc w:val="center"/>
      </w:pPr>
      <w:r>
        <w:rPr>
          <w:b/>
          <w:bCs/>
        </w:rPr>
        <w:br/>
      </w:r>
      <w:r w:rsidRPr="00070DC9">
        <w:rPr>
          <w:noProof/>
        </w:rPr>
        <w:drawing>
          <wp:inline distT="0" distB="0" distL="0" distR="0" wp14:anchorId="4E0EEC9D" wp14:editId="028B7FDD">
            <wp:extent cx="2750024" cy="1963650"/>
            <wp:effectExtent l="0" t="0" r="0" b="0"/>
            <wp:docPr id="1183338839" name="Picture 1" descr="Screenshot of D2L Brightspace Classlist page for Respiratory Physiology 1, showing participant-management controls. Blue Add Participants menu is expanded with options Add existing users and Search For, alongside Enrollment Statistics and Email Classlist tabs plus search filters for name, email, type, role, flagged status, and accommod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338839" name="Picture 1" descr="Screenshot of D2L Brightspace Classlist page for Respiratory Physiology 1, showing participant-management controls. Blue Add Participants menu is expanded with options Add existing users and Search For, alongside Enrollment Statistics and Email Classlist tabs plus search filters for name, email, type, role, flagged status, and accommodations."/>
                    <pic:cNvPicPr/>
                  </pic:nvPicPr>
                  <pic:blipFill>
                    <a:blip r:embed="rId10"/>
                    <a:stretch>
                      <a:fillRect/>
                    </a:stretch>
                  </pic:blipFill>
                  <pic:spPr>
                    <a:xfrm>
                      <a:off x="0" y="0"/>
                      <a:ext cx="2767556" cy="1976169"/>
                    </a:xfrm>
                    <a:prstGeom prst="rect">
                      <a:avLst/>
                    </a:prstGeom>
                  </pic:spPr>
                </pic:pic>
              </a:graphicData>
            </a:graphic>
          </wp:inline>
        </w:drawing>
      </w:r>
    </w:p>
    <w:p w14:paraId="46DCA5B7" w14:textId="7685793B" w:rsidR="00070DC9" w:rsidRDefault="00070DC9" w:rsidP="00070DC9">
      <w:r w:rsidRPr="00070DC9">
        <w:rPr>
          <w:rStyle w:val="Heading3Char"/>
        </w:rPr>
        <w:t>Step 5:</w:t>
      </w:r>
      <w:r>
        <w:t xml:space="preserve"> Search by Student email address</w:t>
      </w:r>
      <w:r>
        <w:br/>
      </w:r>
      <w:r>
        <w:tab/>
      </w:r>
      <w:r>
        <w:tab/>
        <w:t xml:space="preserve">Select the tick </w:t>
      </w:r>
      <w:r w:rsidR="00D81E2E">
        <w:t>box.</w:t>
      </w:r>
    </w:p>
    <w:p w14:paraId="77A5C863" w14:textId="6917B531" w:rsidR="00070DC9" w:rsidRDefault="00070DC9" w:rsidP="00070DC9">
      <w:r>
        <w:tab/>
      </w:r>
      <w:r>
        <w:tab/>
        <w:t>Select Role of Student</w:t>
      </w:r>
    </w:p>
    <w:p w14:paraId="08C0B796" w14:textId="22A18248" w:rsidR="00070DC9" w:rsidRPr="005E5964" w:rsidRDefault="00070DC9" w:rsidP="00070DC9">
      <w:r>
        <w:lastRenderedPageBreak/>
        <w:tab/>
      </w:r>
      <w:r>
        <w:tab/>
        <w:t>Select Section</w:t>
      </w:r>
    </w:p>
    <w:p w14:paraId="33888CE2" w14:textId="4263E920" w:rsidR="00070DC9" w:rsidRPr="00D31D2F" w:rsidRDefault="00070DC9" w:rsidP="00070DC9">
      <w:pPr>
        <w:jc w:val="center"/>
      </w:pPr>
      <w:r w:rsidRPr="00070DC9">
        <w:rPr>
          <w:noProof/>
        </w:rPr>
        <w:drawing>
          <wp:inline distT="0" distB="0" distL="0" distR="0" wp14:anchorId="0DF34EF7" wp14:editId="5B72E122">
            <wp:extent cx="3052781" cy="3320737"/>
            <wp:effectExtent l="0" t="0" r="0" b="0"/>
            <wp:docPr id="1687758969" name="Picture 1" descr="Screenshot of Brightspace &quot;Add Existing Users” page for enrolling users into a course section. Search results show one selected user, role set to Student, section set to Respiratory Physiology 1, with “Email Selected Users” button highlighte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758969" name="Picture 1" descr="Screenshot of Brightspace &quot;Add Existing Users” page for enrolling users into a course section. Search results show one selected user, role set to Student, section set to Respiratory Physiology 1, with “Email Selected Users” button highlighted.&#10;"/>
                    <pic:cNvPicPr/>
                  </pic:nvPicPr>
                  <pic:blipFill>
                    <a:blip r:embed="rId11"/>
                    <a:stretch>
                      <a:fillRect/>
                    </a:stretch>
                  </pic:blipFill>
                  <pic:spPr>
                    <a:xfrm>
                      <a:off x="0" y="0"/>
                      <a:ext cx="3059733" cy="3328299"/>
                    </a:xfrm>
                    <a:prstGeom prst="rect">
                      <a:avLst/>
                    </a:prstGeom>
                  </pic:spPr>
                </pic:pic>
              </a:graphicData>
            </a:graphic>
          </wp:inline>
        </w:drawing>
      </w:r>
    </w:p>
    <w:p w14:paraId="06390367" w14:textId="290FC62B" w:rsidR="00D31D2F" w:rsidRDefault="005E5964">
      <w:pPr>
        <w:rPr>
          <w:b/>
          <w:bCs/>
        </w:rPr>
      </w:pPr>
      <w:r>
        <w:t xml:space="preserve">Click </w:t>
      </w:r>
      <w:r w:rsidRPr="00070DC9">
        <w:rPr>
          <w:b/>
          <w:bCs/>
        </w:rPr>
        <w:t>Enrol Selected Users</w:t>
      </w:r>
    </w:p>
    <w:p w14:paraId="24E2311C" w14:textId="77777777" w:rsidR="00E8158A" w:rsidRPr="00E8158A" w:rsidRDefault="00E8158A" w:rsidP="00E8158A">
      <w:pPr>
        <w:rPr>
          <w:b/>
          <w:bCs/>
        </w:rPr>
      </w:pPr>
      <w:r w:rsidRPr="00E8158A">
        <w:rPr>
          <w:rStyle w:val="Heading3Char"/>
        </w:rPr>
        <w:t>Step 6:</w:t>
      </w:r>
      <w:r>
        <w:rPr>
          <w:b/>
          <w:bCs/>
        </w:rPr>
        <w:t xml:space="preserve"> </w:t>
      </w:r>
      <w:r w:rsidRPr="00E8158A">
        <w:t>Confirm that the student appears in the Classlist and has been assigned the Student role correctly.</w:t>
      </w:r>
    </w:p>
    <w:p w14:paraId="67566CA0" w14:textId="691DFE15" w:rsidR="003F2DE8" w:rsidRDefault="003F2DE8">
      <w:r w:rsidRPr="003F2DE8">
        <w:rPr>
          <w:b/>
          <w:bCs/>
        </w:rPr>
        <w:t>Important:</w:t>
      </w:r>
      <w:r w:rsidRPr="003F2DE8">
        <w:t xml:space="preserve"> For Cross-Listed Modules, students must be enrolled in both the child module and the associated Cross-Listed module to ensure they can access all learning materials and activities.</w:t>
      </w:r>
    </w:p>
    <w:sectPr w:rsidR="003F2DE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D2F"/>
    <w:rsid w:val="00070DC9"/>
    <w:rsid w:val="0017662F"/>
    <w:rsid w:val="00236AEA"/>
    <w:rsid w:val="00321952"/>
    <w:rsid w:val="0034689F"/>
    <w:rsid w:val="00356113"/>
    <w:rsid w:val="003F2DE8"/>
    <w:rsid w:val="005E5964"/>
    <w:rsid w:val="006063C3"/>
    <w:rsid w:val="006C0383"/>
    <w:rsid w:val="00722962"/>
    <w:rsid w:val="007B2AA9"/>
    <w:rsid w:val="008C4571"/>
    <w:rsid w:val="0092625C"/>
    <w:rsid w:val="00C81CE5"/>
    <w:rsid w:val="00D31D2F"/>
    <w:rsid w:val="00D81E2E"/>
    <w:rsid w:val="00E8158A"/>
    <w:rsid w:val="00F14092"/>
    <w:rsid w:val="00F3698A"/>
    <w:rsid w:val="00F41E9C"/>
    <w:rsid w:val="00F7393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D76B69"/>
  <w15:chartTrackingRefBased/>
  <w15:docId w15:val="{7BDE71E7-1AD0-4EB1-A67A-EF678BF07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31D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31D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31D2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31D2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31D2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31D2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1D2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1D2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1D2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1D2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31D2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D31D2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31D2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31D2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31D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1D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1D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1D2F"/>
    <w:rPr>
      <w:rFonts w:eastAsiaTheme="majorEastAsia" w:cstheme="majorBidi"/>
      <w:color w:val="272727" w:themeColor="text1" w:themeTint="D8"/>
    </w:rPr>
  </w:style>
  <w:style w:type="paragraph" w:styleId="Title">
    <w:name w:val="Title"/>
    <w:basedOn w:val="Normal"/>
    <w:next w:val="Normal"/>
    <w:link w:val="TitleChar"/>
    <w:uiPriority w:val="10"/>
    <w:qFormat/>
    <w:rsid w:val="00D31D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1D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1D2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1D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1D2F"/>
    <w:pPr>
      <w:spacing w:before="160"/>
      <w:jc w:val="center"/>
    </w:pPr>
    <w:rPr>
      <w:i/>
      <w:iCs/>
      <w:color w:val="404040" w:themeColor="text1" w:themeTint="BF"/>
    </w:rPr>
  </w:style>
  <w:style w:type="character" w:customStyle="1" w:styleId="QuoteChar">
    <w:name w:val="Quote Char"/>
    <w:basedOn w:val="DefaultParagraphFont"/>
    <w:link w:val="Quote"/>
    <w:uiPriority w:val="29"/>
    <w:rsid w:val="00D31D2F"/>
    <w:rPr>
      <w:i/>
      <w:iCs/>
      <w:color w:val="404040" w:themeColor="text1" w:themeTint="BF"/>
    </w:rPr>
  </w:style>
  <w:style w:type="paragraph" w:styleId="ListParagraph">
    <w:name w:val="List Paragraph"/>
    <w:basedOn w:val="Normal"/>
    <w:uiPriority w:val="34"/>
    <w:qFormat/>
    <w:rsid w:val="00D31D2F"/>
    <w:pPr>
      <w:ind w:left="720"/>
      <w:contextualSpacing/>
    </w:pPr>
  </w:style>
  <w:style w:type="character" w:styleId="IntenseEmphasis">
    <w:name w:val="Intense Emphasis"/>
    <w:basedOn w:val="DefaultParagraphFont"/>
    <w:uiPriority w:val="21"/>
    <w:qFormat/>
    <w:rsid w:val="00D31D2F"/>
    <w:rPr>
      <w:i/>
      <w:iCs/>
      <w:color w:val="0F4761" w:themeColor="accent1" w:themeShade="BF"/>
    </w:rPr>
  </w:style>
  <w:style w:type="paragraph" w:styleId="IntenseQuote">
    <w:name w:val="Intense Quote"/>
    <w:basedOn w:val="Normal"/>
    <w:next w:val="Normal"/>
    <w:link w:val="IntenseQuoteChar"/>
    <w:uiPriority w:val="30"/>
    <w:qFormat/>
    <w:rsid w:val="00D31D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31D2F"/>
    <w:rPr>
      <w:i/>
      <w:iCs/>
      <w:color w:val="0F4761" w:themeColor="accent1" w:themeShade="BF"/>
    </w:rPr>
  </w:style>
  <w:style w:type="character" w:styleId="IntenseReference">
    <w:name w:val="Intense Reference"/>
    <w:basedOn w:val="DefaultParagraphFont"/>
    <w:uiPriority w:val="32"/>
    <w:qFormat/>
    <w:rsid w:val="00D31D2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5" Type="http://schemas.openxmlformats.org/officeDocument/2006/relationships/settings" Target="settings.xml"/><Relationship Id="rId10" Type="http://schemas.openxmlformats.org/officeDocument/2006/relationships/image" Target="media/image4.png"/><Relationship Id="rId4" Type="http://schemas.openxmlformats.org/officeDocument/2006/relationships/styles" Target="style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7fbfdabb-dabc-4279-b7af-264df4cff5d0" xsi:nil="true"/>
    <_ip_UnifiedCompliancePolicyProperties xmlns="http://schemas.microsoft.com/sharepoint/v3" xsi:nil="true"/>
    <lcf76f155ced4ddcb4097134ff3c332f xmlns="b630d6b5-dfc7-4bed-8561-231a2518929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24D3DABCE59844789F7390C6643E929" ma:contentTypeVersion="20" ma:contentTypeDescription="Create a new document." ma:contentTypeScope="" ma:versionID="527d7c5a724af319665eda4d98ab8ea9">
  <xsd:schema xmlns:xsd="http://www.w3.org/2001/XMLSchema" xmlns:xs="http://www.w3.org/2001/XMLSchema" xmlns:p="http://schemas.microsoft.com/office/2006/metadata/properties" xmlns:ns1="http://schemas.microsoft.com/sharepoint/v3" xmlns:ns2="b630d6b5-dfc7-4bed-8561-231a2518929d" xmlns:ns3="7fbfdabb-dabc-4279-b7af-264df4cff5d0" targetNamespace="http://schemas.microsoft.com/office/2006/metadata/properties" ma:root="true" ma:fieldsID="cfcc193ef4edb7c4bc015b4946837433" ns1:_="" ns2:_="" ns3:_="">
    <xsd:import namespace="http://schemas.microsoft.com/sharepoint/v3"/>
    <xsd:import namespace="b630d6b5-dfc7-4bed-8561-231a2518929d"/>
    <xsd:import namespace="7fbfdabb-dabc-4279-b7af-264df4cff5d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30d6b5-dfc7-4bed-8561-231a251892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b168bf0-f213-4887-af2e-cac682fa240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Location" ma:index="27"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fbfdabb-dabc-4279-b7af-264df4cff5d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ac8d7082-eb45-4bdc-b497-ec7c98ff220c}" ma:internalName="TaxCatchAll" ma:showField="CatchAllData" ma:web="7fbfdabb-dabc-4279-b7af-264df4cff5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916A4CF-D530-4093-BDFA-5033677648F3}">
  <ds:schemaRefs>
    <ds:schemaRef ds:uri="http://schemas.microsoft.com/office/2006/metadata/properties"/>
    <ds:schemaRef ds:uri="http://schemas.microsoft.com/office/infopath/2007/PartnerControls"/>
    <ds:schemaRef ds:uri="http://schemas.microsoft.com/sharepoint/v3"/>
    <ds:schemaRef ds:uri="7fbfdabb-dabc-4279-b7af-264df4cff5d0"/>
    <ds:schemaRef ds:uri="b630d6b5-dfc7-4bed-8561-231a2518929d"/>
  </ds:schemaRefs>
</ds:datastoreItem>
</file>

<file path=customXml/itemProps2.xml><?xml version="1.0" encoding="utf-8"?>
<ds:datastoreItem xmlns:ds="http://schemas.openxmlformats.org/officeDocument/2006/customXml" ds:itemID="{324F979E-5E93-4237-9588-19C662F5DB17}">
  <ds:schemaRefs>
    <ds:schemaRef ds:uri="http://schemas.microsoft.com/sharepoint/v3/contenttype/forms"/>
  </ds:schemaRefs>
</ds:datastoreItem>
</file>

<file path=customXml/itemProps3.xml><?xml version="1.0" encoding="utf-8"?>
<ds:datastoreItem xmlns:ds="http://schemas.openxmlformats.org/officeDocument/2006/customXml" ds:itemID="{ABDA4670-AD69-48F0-9AC8-D44287A4E5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630d6b5-dfc7-4bed-8561-231a2518929d"/>
    <ds:schemaRef ds:uri="7fbfdabb-dabc-4279-b7af-264df4cff5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216</Words>
  <Characters>1237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Eamonn O'Brien</dc:creator>
  <cp:keywords/>
  <dc:description/>
  <cp:lastModifiedBy>Eamonn O'Brien</cp:lastModifiedBy>
  <cp:revision>2</cp:revision>
  <dcterms:created xsi:type="dcterms:W3CDTF">2026-09-10T11:29:00Z</dcterms:created>
  <dcterms:modified xsi:type="dcterms:W3CDTF">2026-09-10T11:29:00Z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0x010100D24D3DABCE59844789F7390C6643E929</vt:lpwstr>
  </property>
  <property fmtid="{D5CDD505-2E9C-101B-9397-08002B2CF9AE}" pid="3" name="MediaServiceImageTags">
    <vt:lpwstr/>
  </property>
</Properties>
</file>