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FFC751" w14:textId="77777777" w:rsidR="00E34797" w:rsidRPr="000011BC" w:rsidRDefault="00E34797" w:rsidP="00E34797">
      <w:pPr>
        <w:jc w:val="center"/>
        <w:rPr>
          <w:sz w:val="56"/>
          <w:szCs w:val="56"/>
        </w:rPr>
      </w:pPr>
      <w:bookmarkStart w:id="0" w:name="_Toc145759194"/>
      <w:r w:rsidRPr="000011BC">
        <w:rPr>
          <w:noProof/>
          <w:color w:val="008CA8"/>
          <w:sz w:val="32"/>
          <w:szCs w:val="32"/>
          <w:lang w:val="en-IE" w:eastAsia="en-IE"/>
        </w:rPr>
        <w:drawing>
          <wp:inline distT="0" distB="0" distL="0" distR="0" wp14:anchorId="39E1FE0E" wp14:editId="2DDC3FBF">
            <wp:extent cx="2835003" cy="1600200"/>
            <wp:effectExtent l="0" t="0" r="3810" b="0"/>
            <wp:docPr id="3" name="Picture 3" descr="C:\Users\ciaran.oleary\Desktop\T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iaran.oleary\Desktop\TU.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67571" cy="1618583"/>
                    </a:xfrm>
                    <a:prstGeom prst="rect">
                      <a:avLst/>
                    </a:prstGeom>
                    <a:noFill/>
                    <a:ln>
                      <a:noFill/>
                    </a:ln>
                  </pic:spPr>
                </pic:pic>
              </a:graphicData>
            </a:graphic>
          </wp:inline>
        </w:drawing>
      </w:r>
    </w:p>
    <w:p w14:paraId="0F8E23B4" w14:textId="77777777" w:rsidR="00E34797" w:rsidRDefault="00E34797" w:rsidP="00E34797">
      <w:pPr>
        <w:jc w:val="center"/>
        <w:rPr>
          <w:b/>
          <w:i/>
          <w:sz w:val="96"/>
          <w:szCs w:val="144"/>
        </w:rPr>
      </w:pPr>
    </w:p>
    <w:p w14:paraId="5AFC697C" w14:textId="77777777" w:rsidR="00E34797" w:rsidRPr="0036020C" w:rsidRDefault="00E34797" w:rsidP="00E34797">
      <w:pPr>
        <w:jc w:val="center"/>
        <w:rPr>
          <w:b/>
          <w:i/>
          <w:sz w:val="56"/>
          <w:szCs w:val="52"/>
        </w:rPr>
      </w:pPr>
      <w:r w:rsidRPr="0036020C">
        <w:rPr>
          <w:b/>
          <w:i/>
          <w:sz w:val="56"/>
          <w:szCs w:val="52"/>
        </w:rPr>
        <w:t>Student Handbook</w:t>
      </w:r>
    </w:p>
    <w:p w14:paraId="2067A3A0" w14:textId="77777777" w:rsidR="00E34797" w:rsidRDefault="00E34797" w:rsidP="00E34797">
      <w:pPr>
        <w:jc w:val="center"/>
        <w:rPr>
          <w:sz w:val="56"/>
          <w:szCs w:val="56"/>
        </w:rPr>
      </w:pPr>
    </w:p>
    <w:p w14:paraId="42FCE1FA" w14:textId="4295D97C" w:rsidR="00E34797" w:rsidRDefault="00E34797" w:rsidP="00E34797">
      <w:pPr>
        <w:spacing w:line="240" w:lineRule="auto"/>
        <w:jc w:val="center"/>
        <w:rPr>
          <w:b/>
          <w:sz w:val="56"/>
          <w:szCs w:val="56"/>
        </w:rPr>
      </w:pPr>
      <w:r w:rsidRPr="004F0520">
        <w:rPr>
          <w:b/>
          <w:sz w:val="56"/>
          <w:szCs w:val="56"/>
        </w:rPr>
        <w:t>B</w:t>
      </w:r>
      <w:r>
        <w:rPr>
          <w:b/>
          <w:sz w:val="56"/>
          <w:szCs w:val="56"/>
        </w:rPr>
        <w:t>achelor of Arts in</w:t>
      </w:r>
      <w:r w:rsidRPr="004F0520">
        <w:rPr>
          <w:b/>
          <w:sz w:val="56"/>
          <w:szCs w:val="56"/>
        </w:rPr>
        <w:t xml:space="preserve"> </w:t>
      </w:r>
    </w:p>
    <w:p w14:paraId="7A761E24" w14:textId="77777777" w:rsidR="00E34797" w:rsidRPr="004F0520" w:rsidRDefault="00E34797" w:rsidP="00E34797">
      <w:pPr>
        <w:spacing w:line="240" w:lineRule="auto"/>
        <w:jc w:val="center"/>
        <w:rPr>
          <w:b/>
          <w:sz w:val="56"/>
          <w:szCs w:val="56"/>
        </w:rPr>
      </w:pPr>
      <w:r>
        <w:rPr>
          <w:b/>
          <w:sz w:val="56"/>
          <w:szCs w:val="56"/>
        </w:rPr>
        <w:t>Tourism Management</w:t>
      </w:r>
    </w:p>
    <w:p w14:paraId="206F419E" w14:textId="77777777" w:rsidR="00E34797" w:rsidRDefault="00E34797" w:rsidP="00E34797">
      <w:pPr>
        <w:jc w:val="center"/>
        <w:rPr>
          <w:b/>
          <w:sz w:val="40"/>
          <w:szCs w:val="56"/>
        </w:rPr>
      </w:pPr>
    </w:p>
    <w:p w14:paraId="67350BA9" w14:textId="6A81829C" w:rsidR="00E34797" w:rsidRPr="004F0520" w:rsidRDefault="00E34797" w:rsidP="00E34797">
      <w:pPr>
        <w:jc w:val="center"/>
        <w:rPr>
          <w:b/>
          <w:sz w:val="56"/>
          <w:szCs w:val="56"/>
        </w:rPr>
      </w:pPr>
      <w:r w:rsidRPr="004F0520">
        <w:rPr>
          <w:b/>
          <w:sz w:val="56"/>
          <w:szCs w:val="56"/>
        </w:rPr>
        <w:t>Programme Code:  TU</w:t>
      </w:r>
      <w:r>
        <w:rPr>
          <w:b/>
          <w:sz w:val="56"/>
          <w:szCs w:val="56"/>
        </w:rPr>
        <w:t>747</w:t>
      </w:r>
    </w:p>
    <w:p w14:paraId="790D343F" w14:textId="07EB2A96" w:rsidR="00E34797" w:rsidRDefault="00E34797" w:rsidP="00E34797">
      <w:pPr>
        <w:jc w:val="center"/>
        <w:rPr>
          <w:b/>
          <w:sz w:val="40"/>
          <w:szCs w:val="56"/>
        </w:rPr>
      </w:pPr>
    </w:p>
    <w:p w14:paraId="63CD7DE7" w14:textId="77777777" w:rsidR="001032C9" w:rsidRDefault="001032C9" w:rsidP="00E34797">
      <w:pPr>
        <w:jc w:val="center"/>
        <w:rPr>
          <w:b/>
          <w:sz w:val="40"/>
          <w:szCs w:val="56"/>
        </w:rPr>
      </w:pPr>
    </w:p>
    <w:p w14:paraId="0A9A5DA2" w14:textId="645D1337" w:rsidR="00E34797" w:rsidRDefault="00E34797" w:rsidP="00E34797">
      <w:pPr>
        <w:jc w:val="center"/>
        <w:rPr>
          <w:b/>
          <w:sz w:val="56"/>
          <w:szCs w:val="56"/>
        </w:rPr>
      </w:pPr>
      <w:r w:rsidRPr="004F0520">
        <w:rPr>
          <w:b/>
          <w:sz w:val="56"/>
          <w:szCs w:val="56"/>
        </w:rPr>
        <w:t xml:space="preserve">Academic Year </w:t>
      </w:r>
      <w:r w:rsidR="00E24893">
        <w:rPr>
          <w:b/>
          <w:sz w:val="56"/>
          <w:szCs w:val="56"/>
        </w:rPr>
        <w:t>2024/2025</w:t>
      </w:r>
    </w:p>
    <w:p w14:paraId="5F06D65C" w14:textId="77777777" w:rsidR="00E34797" w:rsidRDefault="00E34797" w:rsidP="00E34797">
      <w:pPr>
        <w:jc w:val="center"/>
        <w:rPr>
          <w:b/>
          <w:sz w:val="40"/>
          <w:szCs w:val="56"/>
        </w:rPr>
      </w:pPr>
    </w:p>
    <w:p w14:paraId="147FE0E4" w14:textId="77777777" w:rsidR="00E34797" w:rsidRDefault="00E34797" w:rsidP="00E34797">
      <w:pPr>
        <w:rPr>
          <w:b/>
          <w:sz w:val="40"/>
          <w:szCs w:val="56"/>
        </w:rPr>
      </w:pPr>
    </w:p>
    <w:p w14:paraId="132D0D3E" w14:textId="77777777" w:rsidR="00E34797" w:rsidRDefault="00E34797" w:rsidP="00E34797">
      <w:pPr>
        <w:rPr>
          <w:b/>
          <w:sz w:val="40"/>
          <w:szCs w:val="56"/>
        </w:rPr>
      </w:pPr>
    </w:p>
    <w:p w14:paraId="38493D19" w14:textId="77777777" w:rsidR="00E34797" w:rsidRDefault="00E34797" w:rsidP="00E34797">
      <w:pPr>
        <w:rPr>
          <w:b/>
          <w:sz w:val="40"/>
          <w:szCs w:val="56"/>
        </w:rPr>
      </w:pPr>
    </w:p>
    <w:p w14:paraId="4E85ED38" w14:textId="45744349" w:rsidR="00321703" w:rsidRDefault="00E34797" w:rsidP="00E34797">
      <w:pPr>
        <w:jc w:val="center"/>
        <w:rPr>
          <w:b/>
          <w:sz w:val="40"/>
          <w:szCs w:val="56"/>
        </w:rPr>
        <w:sectPr w:rsidR="00321703" w:rsidSect="007D28C5">
          <w:headerReference w:type="default" r:id="rId12"/>
          <w:footerReference w:type="default" r:id="rId13"/>
          <w:footerReference w:type="first" r:id="rId14"/>
          <w:pgSz w:w="12240" w:h="15840" w:code="1"/>
          <w:pgMar w:top="1418" w:right="1418" w:bottom="1418" w:left="1418" w:header="0" w:footer="0" w:gutter="0"/>
          <w:pgNumType w:start="1"/>
          <w:cols w:space="708"/>
          <w:titlePg/>
          <w:docGrid w:linePitch="360"/>
        </w:sectPr>
      </w:pPr>
      <w:r w:rsidRPr="006E52D9">
        <w:rPr>
          <w:b/>
          <w:sz w:val="40"/>
          <w:szCs w:val="56"/>
        </w:rPr>
        <w:t>September 202</w:t>
      </w:r>
      <w:r w:rsidR="00E24893">
        <w:rPr>
          <w:b/>
          <w:sz w:val="40"/>
          <w:szCs w:val="56"/>
        </w:rPr>
        <w:t>4</w:t>
      </w:r>
    </w:p>
    <w:p w14:paraId="684D30D0" w14:textId="51B7B7B2" w:rsidR="002F69E3" w:rsidRPr="002F69E3" w:rsidRDefault="002F69E3" w:rsidP="002F69E3">
      <w:pPr>
        <w:jc w:val="center"/>
        <w:rPr>
          <w:rFonts w:ascii="Arial Black" w:hAnsi="Arial Black"/>
          <w:b/>
          <w:sz w:val="22"/>
        </w:rPr>
      </w:pPr>
      <w:r w:rsidRPr="002F69E3">
        <w:rPr>
          <w:rFonts w:ascii="Arial Black" w:hAnsi="Arial Black"/>
          <w:b/>
          <w:sz w:val="22"/>
        </w:rPr>
        <w:lastRenderedPageBreak/>
        <w:t>Table of Contents</w:t>
      </w:r>
    </w:p>
    <w:p w14:paraId="39C7DE32" w14:textId="35248D05" w:rsidR="002F69E3" w:rsidRDefault="002F69E3" w:rsidP="002F69E3"/>
    <w:p w14:paraId="5CFBBC44" w14:textId="3DFE65E7" w:rsidR="00E961AA" w:rsidRPr="00E961AA" w:rsidRDefault="009D7362" w:rsidP="00E961AA">
      <w:pPr>
        <w:pStyle w:val="TOC1"/>
        <w:spacing w:line="240" w:lineRule="auto"/>
        <w:rPr>
          <w:rFonts w:eastAsiaTheme="minorEastAsia"/>
          <w:b w:val="0"/>
          <w:bCs/>
          <w:color w:val="000000" w:themeColor="text1"/>
          <w:kern w:val="2"/>
          <w:lang w:val="en-IE" w:eastAsia="en-IE"/>
          <w14:ligatures w14:val="standardContextual"/>
        </w:rPr>
      </w:pPr>
      <w:r w:rsidRPr="00E961AA">
        <w:rPr>
          <w:b w:val="0"/>
          <w:bCs/>
          <w:color w:val="000000" w:themeColor="text1"/>
        </w:rPr>
        <w:fldChar w:fldCharType="begin"/>
      </w:r>
      <w:r w:rsidRPr="00E961AA">
        <w:rPr>
          <w:b w:val="0"/>
          <w:bCs/>
          <w:color w:val="000000" w:themeColor="text1"/>
        </w:rPr>
        <w:instrText xml:space="preserve"> TOC \o "1-2" \h \z \u </w:instrText>
      </w:r>
      <w:r w:rsidRPr="00E961AA">
        <w:rPr>
          <w:b w:val="0"/>
          <w:bCs/>
          <w:color w:val="000000" w:themeColor="text1"/>
        </w:rPr>
        <w:fldChar w:fldCharType="separate"/>
      </w:r>
      <w:hyperlink w:anchor="_Toc177396184" w:history="1">
        <w:r w:rsidR="00E961AA" w:rsidRPr="00E961AA">
          <w:rPr>
            <w:rStyle w:val="Hyperlink"/>
            <w:rFonts w:asciiTheme="minorHAnsi" w:hAnsiTheme="minorHAnsi" w:cstheme="minorHAnsi"/>
            <w:b w:val="0"/>
            <w:bCs/>
            <w:color w:val="000000" w:themeColor="text1"/>
            <w:sz w:val="22"/>
            <w:szCs w:val="22"/>
          </w:rPr>
          <w:t>1.</w:t>
        </w:r>
        <w:r w:rsidR="00E961AA" w:rsidRPr="00E961AA">
          <w:rPr>
            <w:rFonts w:eastAsiaTheme="minorEastAsia"/>
            <w:b w:val="0"/>
            <w:bCs/>
            <w:color w:val="000000" w:themeColor="text1"/>
            <w:kern w:val="2"/>
            <w:lang w:val="en-IE" w:eastAsia="en-IE"/>
            <w14:ligatures w14:val="standardContextual"/>
          </w:rPr>
          <w:tab/>
        </w:r>
        <w:r w:rsidR="00E961AA" w:rsidRPr="00E961AA">
          <w:rPr>
            <w:rStyle w:val="Hyperlink"/>
            <w:rFonts w:asciiTheme="minorHAnsi" w:hAnsiTheme="minorHAnsi" w:cstheme="minorHAnsi"/>
            <w:b w:val="0"/>
            <w:bCs/>
            <w:color w:val="000000" w:themeColor="text1"/>
            <w:sz w:val="22"/>
            <w:szCs w:val="22"/>
          </w:rPr>
          <w:t>Programme Summary Information</w:t>
        </w:r>
        <w:r w:rsidR="00E961AA" w:rsidRPr="00E961AA">
          <w:rPr>
            <w:b w:val="0"/>
            <w:bCs/>
            <w:webHidden/>
            <w:color w:val="000000" w:themeColor="text1"/>
          </w:rPr>
          <w:tab/>
        </w:r>
        <w:r w:rsidR="00E961AA" w:rsidRPr="00E961AA">
          <w:rPr>
            <w:b w:val="0"/>
            <w:bCs/>
            <w:webHidden/>
            <w:color w:val="000000" w:themeColor="text1"/>
          </w:rPr>
          <w:fldChar w:fldCharType="begin"/>
        </w:r>
        <w:r w:rsidR="00E961AA" w:rsidRPr="00E961AA">
          <w:rPr>
            <w:b w:val="0"/>
            <w:bCs/>
            <w:webHidden/>
            <w:color w:val="000000" w:themeColor="text1"/>
          </w:rPr>
          <w:instrText xml:space="preserve"> PAGEREF _Toc177396184 \h </w:instrText>
        </w:r>
        <w:r w:rsidR="00E961AA" w:rsidRPr="00E961AA">
          <w:rPr>
            <w:b w:val="0"/>
            <w:bCs/>
            <w:webHidden/>
            <w:color w:val="000000" w:themeColor="text1"/>
          </w:rPr>
        </w:r>
        <w:r w:rsidR="00E961AA" w:rsidRPr="00E961AA">
          <w:rPr>
            <w:b w:val="0"/>
            <w:bCs/>
            <w:webHidden/>
            <w:color w:val="000000" w:themeColor="text1"/>
          </w:rPr>
          <w:fldChar w:fldCharType="separate"/>
        </w:r>
        <w:r w:rsidR="00E961AA" w:rsidRPr="00E961AA">
          <w:rPr>
            <w:b w:val="0"/>
            <w:bCs/>
            <w:webHidden/>
            <w:color w:val="000000" w:themeColor="text1"/>
          </w:rPr>
          <w:t>1</w:t>
        </w:r>
        <w:r w:rsidR="00E961AA" w:rsidRPr="00E961AA">
          <w:rPr>
            <w:b w:val="0"/>
            <w:bCs/>
            <w:webHidden/>
            <w:color w:val="000000" w:themeColor="text1"/>
          </w:rPr>
          <w:fldChar w:fldCharType="end"/>
        </w:r>
      </w:hyperlink>
    </w:p>
    <w:p w14:paraId="40726142" w14:textId="326FD523"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85" w:history="1">
        <w:r w:rsidRPr="00E961AA">
          <w:rPr>
            <w:rStyle w:val="Hyperlink"/>
            <w:rFonts w:asciiTheme="minorHAnsi" w:hAnsiTheme="minorHAnsi" w:cstheme="minorHAnsi"/>
            <w:b w:val="0"/>
            <w:bCs/>
            <w:color w:val="000000" w:themeColor="text1"/>
            <w:sz w:val="22"/>
            <w:szCs w:val="22"/>
          </w:rPr>
          <w:t>2.</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Brief Overview of the Technological University Dublin (TU Dublin)</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_Toc177396185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w:t>
        </w:r>
        <w:r w:rsidRPr="00E961AA">
          <w:rPr>
            <w:b w:val="0"/>
            <w:bCs/>
            <w:webHidden/>
            <w:color w:val="000000" w:themeColor="text1"/>
          </w:rPr>
          <w:fldChar w:fldCharType="end"/>
        </w:r>
      </w:hyperlink>
    </w:p>
    <w:p w14:paraId="7F09F1AC" w14:textId="49C43400"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86" w:history="1">
        <w:r w:rsidRPr="00E961AA">
          <w:rPr>
            <w:rStyle w:val="Hyperlink"/>
            <w:rFonts w:asciiTheme="minorHAnsi" w:hAnsiTheme="minorHAnsi" w:cstheme="minorHAnsi"/>
            <w:b w:val="0"/>
            <w:bCs/>
            <w:color w:val="000000" w:themeColor="text1"/>
            <w:sz w:val="22"/>
            <w:szCs w:val="22"/>
          </w:rPr>
          <w:t>3.</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Brief Overview of School of Tourism and Hospitality Management</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_Toc177396186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2</w:t>
        </w:r>
        <w:r w:rsidRPr="00E961AA">
          <w:rPr>
            <w:b w:val="0"/>
            <w:bCs/>
            <w:webHidden/>
            <w:color w:val="000000" w:themeColor="text1"/>
          </w:rPr>
          <w:fldChar w:fldCharType="end"/>
        </w:r>
      </w:hyperlink>
    </w:p>
    <w:p w14:paraId="3B894560" w14:textId="5DF4ABD5"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87" w:history="1">
        <w:r w:rsidRPr="00E961AA">
          <w:rPr>
            <w:rStyle w:val="Hyperlink"/>
            <w:rFonts w:asciiTheme="minorHAnsi" w:hAnsiTheme="minorHAnsi" w:cstheme="minorHAnsi"/>
            <w:b w:val="0"/>
            <w:bCs/>
            <w:color w:val="000000" w:themeColor="text1"/>
            <w:sz w:val="22"/>
            <w:szCs w:val="22"/>
          </w:rPr>
          <w:t>4.</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Brief Overview of Faculty of Arts and Humanities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_Toc177396187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2</w:t>
        </w:r>
        <w:r w:rsidRPr="00E961AA">
          <w:rPr>
            <w:b w:val="0"/>
            <w:bCs/>
            <w:webHidden/>
            <w:color w:val="000000" w:themeColor="text1"/>
          </w:rPr>
          <w:fldChar w:fldCharType="end"/>
        </w:r>
      </w:hyperlink>
    </w:p>
    <w:p w14:paraId="1C375150" w14:textId="2F773694"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88" w:history="1">
        <w:r w:rsidRPr="00E961AA">
          <w:rPr>
            <w:rStyle w:val="Hyperlink"/>
            <w:rFonts w:asciiTheme="minorHAnsi" w:hAnsiTheme="minorHAnsi" w:cstheme="minorHAnsi"/>
            <w:b w:val="0"/>
            <w:bCs/>
            <w:color w:val="000000" w:themeColor="text1"/>
            <w:sz w:val="22"/>
            <w:szCs w:val="22"/>
          </w:rPr>
          <w:t>5.</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List of Programmes Offered within the School</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_Toc177396188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3</w:t>
        </w:r>
        <w:r w:rsidRPr="00E961AA">
          <w:rPr>
            <w:b w:val="0"/>
            <w:bCs/>
            <w:webHidden/>
            <w:color w:val="000000" w:themeColor="text1"/>
          </w:rPr>
          <w:fldChar w:fldCharType="end"/>
        </w:r>
      </w:hyperlink>
    </w:p>
    <w:p w14:paraId="113730F3" w14:textId="011C8E34"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89" w:history="1">
        <w:r w:rsidRPr="00E961AA">
          <w:rPr>
            <w:rStyle w:val="Hyperlink"/>
            <w:rFonts w:asciiTheme="minorHAnsi" w:hAnsiTheme="minorHAnsi" w:cstheme="minorHAnsi"/>
            <w:b w:val="0"/>
            <w:bCs/>
            <w:color w:val="000000" w:themeColor="text1"/>
            <w:sz w:val="22"/>
            <w:szCs w:val="22"/>
          </w:rPr>
          <w:t>6.</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Programme Overview – Aims and Objectives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_Toc177396189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4</w:t>
        </w:r>
        <w:r w:rsidRPr="00E961AA">
          <w:rPr>
            <w:b w:val="0"/>
            <w:bCs/>
            <w:webHidden/>
            <w:color w:val="000000" w:themeColor="text1"/>
          </w:rPr>
          <w:fldChar w:fldCharType="end"/>
        </w:r>
      </w:hyperlink>
    </w:p>
    <w:p w14:paraId="0D5D8750" w14:textId="1938993A"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90" w:history="1">
        <w:r w:rsidRPr="00E961AA">
          <w:rPr>
            <w:rStyle w:val="Hyperlink"/>
            <w:rFonts w:asciiTheme="minorHAnsi" w:hAnsiTheme="minorHAnsi" w:cstheme="minorHAnsi"/>
            <w:b w:val="0"/>
            <w:bCs/>
            <w:color w:val="000000" w:themeColor="text1"/>
            <w:sz w:val="22"/>
            <w:szCs w:val="22"/>
          </w:rPr>
          <w:t>7.</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Programme Co-Ordinator, Year Tutors and Contact Details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_Toc177396190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4</w:t>
        </w:r>
        <w:r w:rsidRPr="00E961AA">
          <w:rPr>
            <w:b w:val="0"/>
            <w:bCs/>
            <w:webHidden/>
            <w:color w:val="000000" w:themeColor="text1"/>
          </w:rPr>
          <w:fldChar w:fldCharType="end"/>
        </w:r>
      </w:hyperlink>
    </w:p>
    <w:p w14:paraId="581CC1E8" w14:textId="05C589D8"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91" w:history="1">
        <w:r w:rsidRPr="00E961AA">
          <w:rPr>
            <w:rStyle w:val="Hyperlink"/>
            <w:rFonts w:asciiTheme="minorHAnsi" w:eastAsia="Calibri" w:hAnsiTheme="minorHAnsi" w:cstheme="minorHAnsi"/>
            <w:b w:val="0"/>
            <w:bCs/>
            <w:color w:val="000000" w:themeColor="text1"/>
            <w:sz w:val="22"/>
            <w:szCs w:val="22"/>
          </w:rPr>
          <w:t>8.</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eastAsia="Calibri" w:hAnsiTheme="minorHAnsi" w:cstheme="minorHAnsi"/>
            <w:b w:val="0"/>
            <w:bCs/>
            <w:color w:val="000000" w:themeColor="text1"/>
            <w:sz w:val="22"/>
            <w:szCs w:val="22"/>
          </w:rPr>
          <w:t>Class Representative</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_Toc177396191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5</w:t>
        </w:r>
        <w:r w:rsidRPr="00E961AA">
          <w:rPr>
            <w:b w:val="0"/>
            <w:bCs/>
            <w:webHidden/>
            <w:color w:val="000000" w:themeColor="text1"/>
          </w:rPr>
          <w:fldChar w:fldCharType="end"/>
        </w:r>
      </w:hyperlink>
    </w:p>
    <w:p w14:paraId="6247C3CF" w14:textId="02382014"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92" w:history="1">
        <w:r w:rsidRPr="00E961AA">
          <w:rPr>
            <w:rStyle w:val="Hyperlink"/>
            <w:rFonts w:asciiTheme="minorHAnsi" w:eastAsia="Times New Roman" w:hAnsiTheme="minorHAnsi" w:cstheme="minorHAnsi"/>
            <w:b w:val="0"/>
            <w:bCs/>
            <w:color w:val="000000" w:themeColor="text1"/>
            <w:sz w:val="22"/>
            <w:szCs w:val="22"/>
          </w:rPr>
          <w:t>9.</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eastAsia="Times New Roman" w:hAnsiTheme="minorHAnsi" w:cstheme="minorHAnsi"/>
            <w:b w:val="0"/>
            <w:bCs/>
            <w:color w:val="000000" w:themeColor="text1"/>
            <w:sz w:val="22"/>
            <w:szCs w:val="22"/>
          </w:rPr>
          <w:t>External Examiner</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_Toc177396192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5</w:t>
        </w:r>
        <w:r w:rsidRPr="00E961AA">
          <w:rPr>
            <w:b w:val="0"/>
            <w:bCs/>
            <w:webHidden/>
            <w:color w:val="000000" w:themeColor="text1"/>
          </w:rPr>
          <w:fldChar w:fldCharType="end"/>
        </w:r>
      </w:hyperlink>
    </w:p>
    <w:p w14:paraId="762FD6EE" w14:textId="250EB5F5"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93" w:history="1">
        <w:r w:rsidRPr="00E961AA">
          <w:rPr>
            <w:rStyle w:val="Hyperlink"/>
            <w:rFonts w:asciiTheme="minorHAnsi" w:hAnsiTheme="minorHAnsi" w:cstheme="minorHAnsi"/>
            <w:b w:val="0"/>
            <w:bCs/>
            <w:color w:val="000000" w:themeColor="text1"/>
            <w:sz w:val="22"/>
            <w:szCs w:val="22"/>
          </w:rPr>
          <w:t>10.</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Registration</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_Toc177396193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5</w:t>
        </w:r>
        <w:r w:rsidRPr="00E961AA">
          <w:rPr>
            <w:b w:val="0"/>
            <w:bCs/>
            <w:webHidden/>
            <w:color w:val="000000" w:themeColor="text1"/>
          </w:rPr>
          <w:fldChar w:fldCharType="end"/>
        </w:r>
      </w:hyperlink>
    </w:p>
    <w:p w14:paraId="24555688" w14:textId="2863B619"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94" w:history="1">
        <w:r w:rsidRPr="00E961AA">
          <w:rPr>
            <w:rStyle w:val="Hyperlink"/>
            <w:rFonts w:asciiTheme="minorHAnsi" w:hAnsiTheme="minorHAnsi" w:cstheme="minorHAnsi"/>
            <w:b w:val="0"/>
            <w:bCs/>
            <w:color w:val="000000" w:themeColor="text1"/>
            <w:sz w:val="22"/>
            <w:szCs w:val="22"/>
          </w:rPr>
          <w:t>11.</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The Building</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_Toc177396194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5</w:t>
        </w:r>
        <w:r w:rsidRPr="00E961AA">
          <w:rPr>
            <w:b w:val="0"/>
            <w:bCs/>
            <w:webHidden/>
            <w:color w:val="000000" w:themeColor="text1"/>
          </w:rPr>
          <w:fldChar w:fldCharType="end"/>
        </w:r>
      </w:hyperlink>
    </w:p>
    <w:p w14:paraId="78E572CC" w14:textId="181BCC52"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95" w:history="1">
        <w:r w:rsidRPr="00E961AA">
          <w:rPr>
            <w:rStyle w:val="Hyperlink"/>
            <w:rFonts w:asciiTheme="minorHAnsi" w:hAnsiTheme="minorHAnsi" w:cstheme="minorHAnsi"/>
            <w:b w:val="0"/>
            <w:bCs/>
            <w:color w:val="000000" w:themeColor="text1"/>
            <w:sz w:val="22"/>
            <w:szCs w:val="22"/>
          </w:rPr>
          <w:t>12.</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Timetable and Academic Calendar</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_Toc177396195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6</w:t>
        </w:r>
        <w:r w:rsidRPr="00E961AA">
          <w:rPr>
            <w:b w:val="0"/>
            <w:bCs/>
            <w:webHidden/>
            <w:color w:val="000000" w:themeColor="text1"/>
          </w:rPr>
          <w:fldChar w:fldCharType="end"/>
        </w:r>
      </w:hyperlink>
    </w:p>
    <w:p w14:paraId="157202AF" w14:textId="58540341"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96" w:history="1">
        <w:r w:rsidRPr="00E961AA">
          <w:rPr>
            <w:rStyle w:val="Hyperlink"/>
            <w:rFonts w:asciiTheme="minorHAnsi" w:hAnsiTheme="minorHAnsi" w:cstheme="minorHAnsi"/>
            <w:b w:val="0"/>
            <w:bCs/>
            <w:color w:val="000000" w:themeColor="text1"/>
            <w:sz w:val="22"/>
            <w:szCs w:val="22"/>
          </w:rPr>
          <w:t>13.</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Programme Delivery and Attendance Requirements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_Toc177396196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6</w:t>
        </w:r>
        <w:r w:rsidRPr="00E961AA">
          <w:rPr>
            <w:b w:val="0"/>
            <w:bCs/>
            <w:webHidden/>
            <w:color w:val="000000" w:themeColor="text1"/>
          </w:rPr>
          <w:fldChar w:fldCharType="end"/>
        </w:r>
      </w:hyperlink>
    </w:p>
    <w:p w14:paraId="51DDAFBE" w14:textId="3501A1BB"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97" w:history="1">
        <w:r w:rsidRPr="00E961AA">
          <w:rPr>
            <w:rStyle w:val="Hyperlink"/>
            <w:rFonts w:asciiTheme="minorHAnsi" w:hAnsiTheme="minorHAnsi" w:cstheme="minorHAnsi"/>
            <w:b w:val="0"/>
            <w:bCs/>
            <w:color w:val="000000" w:themeColor="text1"/>
            <w:sz w:val="22"/>
            <w:szCs w:val="22"/>
          </w:rPr>
          <w:t>14.</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Accessing Learning Resources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_Toc177396197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6</w:t>
        </w:r>
        <w:r w:rsidRPr="00E961AA">
          <w:rPr>
            <w:b w:val="0"/>
            <w:bCs/>
            <w:webHidden/>
            <w:color w:val="000000" w:themeColor="text1"/>
          </w:rPr>
          <w:fldChar w:fldCharType="end"/>
        </w:r>
      </w:hyperlink>
    </w:p>
    <w:p w14:paraId="40ABE065" w14:textId="409047E5"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98" w:history="1">
        <w:r w:rsidRPr="00E961AA">
          <w:rPr>
            <w:rStyle w:val="Hyperlink"/>
            <w:rFonts w:asciiTheme="minorHAnsi" w:hAnsiTheme="minorHAnsi" w:cstheme="minorHAnsi"/>
            <w:b w:val="0"/>
            <w:bCs/>
            <w:color w:val="000000" w:themeColor="text1"/>
            <w:sz w:val="22"/>
            <w:szCs w:val="22"/>
          </w:rPr>
          <w:t>15.</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Technology Requirements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_Toc177396198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6</w:t>
        </w:r>
        <w:r w:rsidRPr="00E961AA">
          <w:rPr>
            <w:b w:val="0"/>
            <w:bCs/>
            <w:webHidden/>
            <w:color w:val="000000" w:themeColor="text1"/>
          </w:rPr>
          <w:fldChar w:fldCharType="end"/>
        </w:r>
      </w:hyperlink>
    </w:p>
    <w:p w14:paraId="1CCC4A66" w14:textId="66D341CD"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199" w:history="1">
        <w:r w:rsidRPr="00E961AA">
          <w:rPr>
            <w:rStyle w:val="Hyperlink"/>
            <w:rFonts w:asciiTheme="minorHAnsi" w:eastAsia="Calibri" w:hAnsiTheme="minorHAnsi" w:cstheme="minorHAnsi"/>
            <w:b w:val="0"/>
            <w:bCs/>
            <w:color w:val="000000" w:themeColor="text1"/>
            <w:sz w:val="22"/>
            <w:szCs w:val="22"/>
          </w:rPr>
          <w:t>16.</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Title of Programme and Award Sought</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_Toc177396199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7</w:t>
        </w:r>
        <w:r w:rsidRPr="00E961AA">
          <w:rPr>
            <w:b w:val="0"/>
            <w:bCs/>
            <w:webHidden/>
            <w:color w:val="000000" w:themeColor="text1"/>
          </w:rPr>
          <w:fldChar w:fldCharType="end"/>
        </w:r>
      </w:hyperlink>
    </w:p>
    <w:p w14:paraId="644EFE60" w14:textId="452F20EC"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00" w:history="1">
        <w:r w:rsidRPr="00E961AA">
          <w:rPr>
            <w:rStyle w:val="Hyperlink"/>
            <w:rFonts w:asciiTheme="minorHAnsi" w:hAnsiTheme="minorHAnsi" w:cstheme="minorHAnsi"/>
            <w:b w:val="0"/>
            <w:bCs/>
            <w:color w:val="000000" w:themeColor="text1"/>
            <w:sz w:val="22"/>
            <w:szCs w:val="22"/>
          </w:rPr>
          <w:t>17.</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Assessment for Final Award</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_Toc177396200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7</w:t>
        </w:r>
        <w:r w:rsidRPr="00E961AA">
          <w:rPr>
            <w:b w:val="0"/>
            <w:bCs/>
            <w:webHidden/>
            <w:color w:val="000000" w:themeColor="text1"/>
          </w:rPr>
          <w:fldChar w:fldCharType="end"/>
        </w:r>
      </w:hyperlink>
    </w:p>
    <w:p w14:paraId="4581821D" w14:textId="4F53106C"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01" w:history="1">
        <w:r w:rsidRPr="00E961AA">
          <w:rPr>
            <w:rStyle w:val="Hyperlink"/>
            <w:rFonts w:asciiTheme="minorHAnsi" w:hAnsiTheme="minorHAnsi" w:cstheme="minorHAnsi"/>
            <w:b w:val="0"/>
            <w:bCs/>
            <w:color w:val="000000" w:themeColor="text1"/>
            <w:sz w:val="22"/>
            <w:szCs w:val="22"/>
          </w:rPr>
          <w:t>18.</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Modules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_Toc177396201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8</w:t>
        </w:r>
        <w:r w:rsidRPr="00E961AA">
          <w:rPr>
            <w:b w:val="0"/>
            <w:bCs/>
            <w:webHidden/>
            <w:color w:val="000000" w:themeColor="text1"/>
          </w:rPr>
          <w:fldChar w:fldCharType="end"/>
        </w:r>
      </w:hyperlink>
    </w:p>
    <w:p w14:paraId="14697931" w14:textId="4637C162"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02" w:history="1">
        <w:r w:rsidRPr="00E961AA">
          <w:rPr>
            <w:rStyle w:val="Hyperlink"/>
            <w:rFonts w:asciiTheme="minorHAnsi" w:hAnsiTheme="minorHAnsi" w:cstheme="minorHAnsi"/>
            <w:b w:val="0"/>
            <w:bCs/>
            <w:color w:val="000000" w:themeColor="text1"/>
            <w:sz w:val="22"/>
            <w:szCs w:val="22"/>
          </w:rPr>
          <w:t>19.</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Selection of Modules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_Toc177396202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8</w:t>
        </w:r>
        <w:r w:rsidRPr="00E961AA">
          <w:rPr>
            <w:b w:val="0"/>
            <w:bCs/>
            <w:webHidden/>
            <w:color w:val="000000" w:themeColor="text1"/>
          </w:rPr>
          <w:fldChar w:fldCharType="end"/>
        </w:r>
      </w:hyperlink>
    </w:p>
    <w:p w14:paraId="2D5AFA6F" w14:textId="00F2E772"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03" w:history="1">
        <w:r w:rsidRPr="00E961AA">
          <w:rPr>
            <w:rStyle w:val="Hyperlink"/>
            <w:rFonts w:asciiTheme="minorHAnsi" w:hAnsiTheme="minorHAnsi" w:cstheme="minorHAnsi"/>
            <w:b w:val="0"/>
            <w:bCs/>
            <w:color w:val="000000" w:themeColor="text1"/>
            <w:sz w:val="22"/>
            <w:szCs w:val="22"/>
          </w:rPr>
          <w:t>20.</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Optional Modules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_Toc177396203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8</w:t>
        </w:r>
        <w:r w:rsidRPr="00E961AA">
          <w:rPr>
            <w:b w:val="0"/>
            <w:bCs/>
            <w:webHidden/>
            <w:color w:val="000000" w:themeColor="text1"/>
          </w:rPr>
          <w:fldChar w:fldCharType="end"/>
        </w:r>
      </w:hyperlink>
    </w:p>
    <w:p w14:paraId="16463F8E" w14:textId="5D76478C"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04" w:history="1">
        <w:r w:rsidRPr="00E961AA">
          <w:rPr>
            <w:rStyle w:val="Hyperlink"/>
            <w:rFonts w:asciiTheme="minorHAnsi" w:hAnsiTheme="minorHAnsi" w:cstheme="minorHAnsi"/>
            <w:b w:val="0"/>
            <w:bCs/>
            <w:color w:val="000000" w:themeColor="text1"/>
            <w:sz w:val="22"/>
            <w:szCs w:val="22"/>
          </w:rPr>
          <w:t>21.</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Work Placement</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_Toc177396204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9</w:t>
        </w:r>
        <w:r w:rsidRPr="00E961AA">
          <w:rPr>
            <w:b w:val="0"/>
            <w:bCs/>
            <w:webHidden/>
            <w:color w:val="000000" w:themeColor="text1"/>
          </w:rPr>
          <w:fldChar w:fldCharType="end"/>
        </w:r>
      </w:hyperlink>
    </w:p>
    <w:p w14:paraId="2000EC27" w14:textId="55F2C262"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05" w:history="1">
        <w:r w:rsidRPr="00E961AA">
          <w:rPr>
            <w:rStyle w:val="Hyperlink"/>
            <w:rFonts w:asciiTheme="minorHAnsi" w:hAnsiTheme="minorHAnsi" w:cstheme="minorHAnsi"/>
            <w:b w:val="0"/>
            <w:bCs/>
            <w:color w:val="000000" w:themeColor="text1"/>
            <w:sz w:val="22"/>
            <w:szCs w:val="22"/>
          </w:rPr>
          <w:t>22.</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Applying for Exemptions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_Toc177396205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9</w:t>
        </w:r>
        <w:r w:rsidRPr="00E961AA">
          <w:rPr>
            <w:b w:val="0"/>
            <w:bCs/>
            <w:webHidden/>
            <w:color w:val="000000" w:themeColor="text1"/>
          </w:rPr>
          <w:fldChar w:fldCharType="end"/>
        </w:r>
      </w:hyperlink>
    </w:p>
    <w:p w14:paraId="5E70452B" w14:textId="6C638F51"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06" w:history="1">
        <w:r w:rsidRPr="00E961AA">
          <w:rPr>
            <w:rStyle w:val="Hyperlink"/>
            <w:rFonts w:asciiTheme="minorHAnsi" w:hAnsiTheme="minorHAnsi" w:cstheme="minorHAnsi"/>
            <w:b w:val="0"/>
            <w:bCs/>
            <w:color w:val="000000" w:themeColor="text1"/>
            <w:sz w:val="22"/>
            <w:szCs w:val="22"/>
          </w:rPr>
          <w:t>23.</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Assessment</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_Toc177396206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10</w:t>
        </w:r>
        <w:r w:rsidRPr="00E961AA">
          <w:rPr>
            <w:b w:val="0"/>
            <w:bCs/>
            <w:webHidden/>
            <w:color w:val="000000" w:themeColor="text1"/>
          </w:rPr>
          <w:fldChar w:fldCharType="end"/>
        </w:r>
      </w:hyperlink>
    </w:p>
    <w:p w14:paraId="141A7AE2" w14:textId="3AC1FB96"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07" w:history="1">
        <w:r w:rsidRPr="00E961AA">
          <w:rPr>
            <w:rStyle w:val="Hyperlink"/>
            <w:rFonts w:asciiTheme="minorHAnsi" w:hAnsiTheme="minorHAnsi" w:cstheme="minorHAnsi"/>
            <w:b w:val="0"/>
            <w:bCs/>
            <w:color w:val="000000" w:themeColor="text1"/>
            <w:sz w:val="22"/>
            <w:szCs w:val="22"/>
          </w:rPr>
          <w:t>24.</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School Group Assessment Policy</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_Toc177396207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10</w:t>
        </w:r>
        <w:r w:rsidRPr="00E961AA">
          <w:rPr>
            <w:b w:val="0"/>
            <w:bCs/>
            <w:webHidden/>
            <w:color w:val="000000" w:themeColor="text1"/>
          </w:rPr>
          <w:fldChar w:fldCharType="end"/>
        </w:r>
      </w:hyperlink>
    </w:p>
    <w:p w14:paraId="56E8F808" w14:textId="3C05958B"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08" w:history="1">
        <w:r w:rsidRPr="00E961AA">
          <w:rPr>
            <w:rStyle w:val="Hyperlink"/>
            <w:rFonts w:asciiTheme="minorHAnsi" w:hAnsiTheme="minorHAnsi" w:cstheme="minorHAnsi"/>
            <w:b w:val="0"/>
            <w:bCs/>
            <w:color w:val="000000" w:themeColor="text1"/>
            <w:sz w:val="22"/>
            <w:szCs w:val="22"/>
          </w:rPr>
          <w:t>25.</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Submission Guidelines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_Toc177396208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11</w:t>
        </w:r>
        <w:r w:rsidRPr="00E961AA">
          <w:rPr>
            <w:b w:val="0"/>
            <w:bCs/>
            <w:webHidden/>
            <w:color w:val="000000" w:themeColor="text1"/>
          </w:rPr>
          <w:fldChar w:fldCharType="end"/>
        </w:r>
      </w:hyperlink>
    </w:p>
    <w:p w14:paraId="42803322" w14:textId="34241A0A"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09" w:history="1">
        <w:r w:rsidRPr="00E961AA">
          <w:rPr>
            <w:rStyle w:val="Hyperlink"/>
            <w:rFonts w:asciiTheme="minorHAnsi" w:hAnsiTheme="minorHAnsi" w:cstheme="minorHAnsi"/>
            <w:bCs/>
            <w:noProof/>
            <w:color w:val="000000" w:themeColor="text1"/>
            <w:sz w:val="22"/>
            <w:szCs w:val="22"/>
          </w:rPr>
          <w:t>25.1</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School Late Submission Policy</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_Toc177396209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11</w:t>
        </w:r>
        <w:r w:rsidRPr="00E961AA">
          <w:rPr>
            <w:rFonts w:asciiTheme="minorHAnsi" w:hAnsiTheme="minorHAnsi" w:cstheme="minorHAnsi"/>
            <w:bCs/>
            <w:noProof/>
            <w:webHidden/>
            <w:color w:val="000000" w:themeColor="text1"/>
            <w:sz w:val="22"/>
            <w:szCs w:val="22"/>
          </w:rPr>
          <w:fldChar w:fldCharType="end"/>
        </w:r>
      </w:hyperlink>
    </w:p>
    <w:p w14:paraId="4B366C3A" w14:textId="3633DE0A"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10" w:history="1">
        <w:r w:rsidRPr="00E961AA">
          <w:rPr>
            <w:rStyle w:val="Hyperlink"/>
            <w:rFonts w:asciiTheme="minorHAnsi" w:hAnsiTheme="minorHAnsi" w:cstheme="minorHAnsi"/>
            <w:b w:val="0"/>
            <w:bCs/>
            <w:color w:val="000000" w:themeColor="text1"/>
            <w:sz w:val="22"/>
            <w:szCs w:val="22"/>
          </w:rPr>
          <w:t>26.</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Getting Your Results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_Toc177396210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11</w:t>
        </w:r>
        <w:r w:rsidRPr="00E961AA">
          <w:rPr>
            <w:b w:val="0"/>
            <w:bCs/>
            <w:webHidden/>
            <w:color w:val="000000" w:themeColor="text1"/>
          </w:rPr>
          <w:fldChar w:fldCharType="end"/>
        </w:r>
      </w:hyperlink>
    </w:p>
    <w:p w14:paraId="01E2D4DA" w14:textId="5F31B5AD"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11" w:history="1">
        <w:r w:rsidRPr="00E961AA">
          <w:rPr>
            <w:rStyle w:val="Hyperlink"/>
            <w:rFonts w:asciiTheme="minorHAnsi" w:hAnsiTheme="minorHAnsi" w:cstheme="minorHAnsi"/>
            <w:b w:val="0"/>
            <w:bCs/>
            <w:color w:val="000000" w:themeColor="text1"/>
            <w:sz w:val="22"/>
            <w:szCs w:val="22"/>
          </w:rPr>
          <w:t>27.</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Obtaining Feedback</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_Toc177396211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12</w:t>
        </w:r>
        <w:r w:rsidRPr="00E961AA">
          <w:rPr>
            <w:b w:val="0"/>
            <w:bCs/>
            <w:webHidden/>
            <w:color w:val="000000" w:themeColor="text1"/>
          </w:rPr>
          <w:fldChar w:fldCharType="end"/>
        </w:r>
      </w:hyperlink>
    </w:p>
    <w:p w14:paraId="760C5242" w14:textId="66A5ED87"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12" w:history="1">
        <w:r w:rsidRPr="00E961AA">
          <w:rPr>
            <w:rStyle w:val="Hyperlink"/>
            <w:rFonts w:asciiTheme="minorHAnsi" w:hAnsiTheme="minorHAnsi" w:cstheme="minorHAnsi"/>
            <w:b w:val="0"/>
            <w:bCs/>
            <w:color w:val="000000" w:themeColor="text1"/>
            <w:sz w:val="22"/>
            <w:szCs w:val="22"/>
          </w:rPr>
          <w:t>28.</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Academic Integrity in TU Dublin</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_Toc177396212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12</w:t>
        </w:r>
        <w:r w:rsidRPr="00E961AA">
          <w:rPr>
            <w:b w:val="0"/>
            <w:bCs/>
            <w:webHidden/>
            <w:color w:val="000000" w:themeColor="text1"/>
          </w:rPr>
          <w:fldChar w:fldCharType="end"/>
        </w:r>
      </w:hyperlink>
    </w:p>
    <w:p w14:paraId="51BCAE7B" w14:textId="71197D8B"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13" w:history="1">
        <w:r w:rsidRPr="00E961AA">
          <w:rPr>
            <w:rStyle w:val="Hyperlink"/>
            <w:rFonts w:asciiTheme="minorHAnsi" w:hAnsiTheme="minorHAnsi" w:cstheme="minorHAnsi"/>
            <w:b w:val="0"/>
            <w:bCs/>
            <w:color w:val="000000" w:themeColor="text1"/>
            <w:sz w:val="22"/>
            <w:szCs w:val="22"/>
          </w:rPr>
          <w:t>29.</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Assessment Regulations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_Toc177396213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14</w:t>
        </w:r>
        <w:r w:rsidRPr="00E961AA">
          <w:rPr>
            <w:b w:val="0"/>
            <w:bCs/>
            <w:webHidden/>
            <w:color w:val="000000" w:themeColor="text1"/>
          </w:rPr>
          <w:fldChar w:fldCharType="end"/>
        </w:r>
      </w:hyperlink>
    </w:p>
    <w:p w14:paraId="4E7E82DE" w14:textId="272E8949"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14" w:history="1">
        <w:r w:rsidRPr="00E961AA">
          <w:rPr>
            <w:rStyle w:val="Hyperlink"/>
            <w:rFonts w:asciiTheme="minorHAnsi" w:hAnsiTheme="minorHAnsi" w:cstheme="minorHAnsi"/>
            <w:b w:val="0"/>
            <w:bCs/>
            <w:color w:val="000000" w:themeColor="text1"/>
            <w:sz w:val="22"/>
            <w:szCs w:val="22"/>
          </w:rPr>
          <w:t>30.</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Progression</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_Toc177396214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15</w:t>
        </w:r>
        <w:r w:rsidRPr="00E961AA">
          <w:rPr>
            <w:b w:val="0"/>
            <w:bCs/>
            <w:webHidden/>
            <w:color w:val="000000" w:themeColor="text1"/>
          </w:rPr>
          <w:fldChar w:fldCharType="end"/>
        </w:r>
      </w:hyperlink>
    </w:p>
    <w:p w14:paraId="666F64D9" w14:textId="57804F25"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15" w:history="1">
        <w:r w:rsidRPr="00E961AA">
          <w:rPr>
            <w:rStyle w:val="Hyperlink"/>
            <w:rFonts w:asciiTheme="minorHAnsi" w:hAnsiTheme="minorHAnsi" w:cstheme="minorHAnsi"/>
            <w:b w:val="0"/>
            <w:bCs/>
            <w:color w:val="000000" w:themeColor="text1"/>
            <w:sz w:val="22"/>
            <w:szCs w:val="22"/>
          </w:rPr>
          <w:t>31.</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Programme Learning Outcomes using Relevant NFQ Award Descriptor Template</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_Toc177396215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15</w:t>
        </w:r>
        <w:r w:rsidRPr="00E961AA">
          <w:rPr>
            <w:b w:val="0"/>
            <w:bCs/>
            <w:webHidden/>
            <w:color w:val="000000" w:themeColor="text1"/>
          </w:rPr>
          <w:fldChar w:fldCharType="end"/>
        </w:r>
      </w:hyperlink>
    </w:p>
    <w:p w14:paraId="5A7CCFBE" w14:textId="5DE763C0"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16" w:history="1">
        <w:r w:rsidRPr="00E961AA">
          <w:rPr>
            <w:rStyle w:val="Hyperlink"/>
            <w:rFonts w:asciiTheme="minorHAnsi" w:hAnsiTheme="minorHAnsi" w:cstheme="minorHAnsi"/>
            <w:b w:val="0"/>
            <w:bCs/>
            <w:color w:val="000000" w:themeColor="text1"/>
            <w:sz w:val="22"/>
            <w:szCs w:val="22"/>
          </w:rPr>
          <w:t>32.</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Nature, Duration and General Structure of Programme</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_Toc177396216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16</w:t>
        </w:r>
        <w:r w:rsidRPr="00E961AA">
          <w:rPr>
            <w:b w:val="0"/>
            <w:bCs/>
            <w:webHidden/>
            <w:color w:val="000000" w:themeColor="text1"/>
          </w:rPr>
          <w:fldChar w:fldCharType="end"/>
        </w:r>
      </w:hyperlink>
    </w:p>
    <w:p w14:paraId="013A8FFB" w14:textId="2A4A9DFD"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17" w:history="1">
        <w:r w:rsidRPr="00E961AA">
          <w:rPr>
            <w:rStyle w:val="Hyperlink"/>
            <w:rFonts w:asciiTheme="minorHAnsi" w:hAnsiTheme="minorHAnsi" w:cstheme="minorHAnsi"/>
            <w:bCs/>
            <w:noProof/>
            <w:color w:val="000000" w:themeColor="text1"/>
            <w:sz w:val="22"/>
            <w:szCs w:val="22"/>
          </w:rPr>
          <w:t>32.1</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Relationship of Modules</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_Toc177396217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16</w:t>
        </w:r>
        <w:r w:rsidRPr="00E961AA">
          <w:rPr>
            <w:rFonts w:asciiTheme="minorHAnsi" w:hAnsiTheme="minorHAnsi" w:cstheme="minorHAnsi"/>
            <w:bCs/>
            <w:noProof/>
            <w:webHidden/>
            <w:color w:val="000000" w:themeColor="text1"/>
            <w:sz w:val="22"/>
            <w:szCs w:val="22"/>
          </w:rPr>
          <w:fldChar w:fldCharType="end"/>
        </w:r>
      </w:hyperlink>
    </w:p>
    <w:p w14:paraId="3EB24F80" w14:textId="6175224D"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18" w:history="1">
        <w:r w:rsidRPr="00E961AA">
          <w:rPr>
            <w:rStyle w:val="Hyperlink"/>
            <w:rFonts w:asciiTheme="minorHAnsi" w:hAnsiTheme="minorHAnsi" w:cstheme="minorHAnsi"/>
            <w:bCs/>
            <w:noProof/>
            <w:color w:val="000000" w:themeColor="text1"/>
            <w:sz w:val="22"/>
            <w:szCs w:val="22"/>
          </w:rPr>
          <w:t>32.2</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Progression through the Programme</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_Toc177396218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16</w:t>
        </w:r>
        <w:r w:rsidRPr="00E961AA">
          <w:rPr>
            <w:rFonts w:asciiTheme="minorHAnsi" w:hAnsiTheme="minorHAnsi" w:cstheme="minorHAnsi"/>
            <w:bCs/>
            <w:noProof/>
            <w:webHidden/>
            <w:color w:val="000000" w:themeColor="text1"/>
            <w:sz w:val="22"/>
            <w:szCs w:val="22"/>
          </w:rPr>
          <w:fldChar w:fldCharType="end"/>
        </w:r>
      </w:hyperlink>
    </w:p>
    <w:p w14:paraId="59A0A7A2" w14:textId="5E442779"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19" w:history="1">
        <w:r w:rsidRPr="00E961AA">
          <w:rPr>
            <w:rStyle w:val="Hyperlink"/>
            <w:rFonts w:asciiTheme="minorHAnsi" w:hAnsiTheme="minorHAnsi" w:cstheme="minorHAnsi"/>
            <w:bCs/>
            <w:noProof/>
            <w:color w:val="000000" w:themeColor="text1"/>
            <w:sz w:val="22"/>
            <w:szCs w:val="22"/>
          </w:rPr>
          <w:t>32.3</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Programme Duration</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_Toc177396219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17</w:t>
        </w:r>
        <w:r w:rsidRPr="00E961AA">
          <w:rPr>
            <w:rFonts w:asciiTheme="minorHAnsi" w:hAnsiTheme="minorHAnsi" w:cstheme="minorHAnsi"/>
            <w:bCs/>
            <w:noProof/>
            <w:webHidden/>
            <w:color w:val="000000" w:themeColor="text1"/>
            <w:sz w:val="22"/>
            <w:szCs w:val="22"/>
          </w:rPr>
          <w:fldChar w:fldCharType="end"/>
        </w:r>
      </w:hyperlink>
    </w:p>
    <w:p w14:paraId="034BD7C2" w14:textId="1CAA2F74"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20" w:history="1">
        <w:r w:rsidRPr="00E961AA">
          <w:rPr>
            <w:rStyle w:val="Hyperlink"/>
            <w:rFonts w:asciiTheme="minorHAnsi" w:hAnsiTheme="minorHAnsi" w:cstheme="minorHAnsi"/>
            <w:b w:val="0"/>
            <w:bCs/>
            <w:color w:val="000000" w:themeColor="text1"/>
            <w:sz w:val="22"/>
            <w:szCs w:val="22"/>
          </w:rPr>
          <w:t>33.</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Access, Transfer and Progression Arrangements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_Toc177396220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17</w:t>
        </w:r>
        <w:r w:rsidRPr="00E961AA">
          <w:rPr>
            <w:b w:val="0"/>
            <w:bCs/>
            <w:webHidden/>
            <w:color w:val="000000" w:themeColor="text1"/>
          </w:rPr>
          <w:fldChar w:fldCharType="end"/>
        </w:r>
      </w:hyperlink>
    </w:p>
    <w:p w14:paraId="0FA0E228" w14:textId="30595CB0"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21" w:history="1">
        <w:r w:rsidRPr="00E961AA">
          <w:rPr>
            <w:rStyle w:val="Hyperlink"/>
            <w:rFonts w:asciiTheme="minorHAnsi" w:hAnsiTheme="minorHAnsi" w:cstheme="minorHAnsi"/>
            <w:b w:val="0"/>
            <w:bCs/>
            <w:color w:val="000000" w:themeColor="text1"/>
            <w:sz w:val="22"/>
            <w:szCs w:val="22"/>
          </w:rPr>
          <w:t>34.</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My Life in TU Dublin</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_Toc177396221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17</w:t>
        </w:r>
        <w:r w:rsidRPr="00E961AA">
          <w:rPr>
            <w:b w:val="0"/>
            <w:bCs/>
            <w:webHidden/>
            <w:color w:val="000000" w:themeColor="text1"/>
          </w:rPr>
          <w:fldChar w:fldCharType="end"/>
        </w:r>
      </w:hyperlink>
    </w:p>
    <w:p w14:paraId="2A10C03F" w14:textId="3D2750E6"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22" w:history="1">
        <w:r w:rsidRPr="00E961AA">
          <w:rPr>
            <w:rStyle w:val="Hyperlink"/>
            <w:rFonts w:asciiTheme="minorHAnsi" w:hAnsiTheme="minorHAnsi" w:cstheme="minorHAnsi"/>
            <w:bCs/>
            <w:noProof/>
            <w:color w:val="000000" w:themeColor="text1"/>
            <w:sz w:val="22"/>
            <w:szCs w:val="22"/>
          </w:rPr>
          <w:t>34.1</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Library Services</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_Toc177396222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17</w:t>
        </w:r>
        <w:r w:rsidRPr="00E961AA">
          <w:rPr>
            <w:rFonts w:asciiTheme="minorHAnsi" w:hAnsiTheme="minorHAnsi" w:cstheme="minorHAnsi"/>
            <w:bCs/>
            <w:noProof/>
            <w:webHidden/>
            <w:color w:val="000000" w:themeColor="text1"/>
            <w:sz w:val="22"/>
            <w:szCs w:val="22"/>
          </w:rPr>
          <w:fldChar w:fldCharType="end"/>
        </w:r>
      </w:hyperlink>
    </w:p>
    <w:p w14:paraId="5FAC05B4" w14:textId="2E865F79"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23" w:history="1">
        <w:r w:rsidRPr="00E961AA">
          <w:rPr>
            <w:rStyle w:val="Hyperlink"/>
            <w:rFonts w:asciiTheme="minorHAnsi" w:hAnsiTheme="minorHAnsi" w:cstheme="minorHAnsi"/>
            <w:bCs/>
            <w:noProof/>
            <w:color w:val="000000" w:themeColor="text1"/>
            <w:sz w:val="22"/>
            <w:szCs w:val="22"/>
          </w:rPr>
          <w:t>34.2</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Student Service Centres/Student Hubs</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_Toc177396223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18</w:t>
        </w:r>
        <w:r w:rsidRPr="00E961AA">
          <w:rPr>
            <w:rFonts w:asciiTheme="minorHAnsi" w:hAnsiTheme="minorHAnsi" w:cstheme="minorHAnsi"/>
            <w:bCs/>
            <w:noProof/>
            <w:webHidden/>
            <w:color w:val="000000" w:themeColor="text1"/>
            <w:sz w:val="22"/>
            <w:szCs w:val="22"/>
          </w:rPr>
          <w:fldChar w:fldCharType="end"/>
        </w:r>
      </w:hyperlink>
    </w:p>
    <w:p w14:paraId="6563BBE8" w14:textId="629A88A2"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24" w:history="1">
        <w:r w:rsidRPr="00E961AA">
          <w:rPr>
            <w:rStyle w:val="Hyperlink"/>
            <w:rFonts w:asciiTheme="minorHAnsi" w:hAnsiTheme="minorHAnsi" w:cstheme="minorHAnsi"/>
            <w:bCs/>
            <w:noProof/>
            <w:color w:val="000000" w:themeColor="text1"/>
            <w:sz w:val="22"/>
            <w:szCs w:val="22"/>
          </w:rPr>
          <w:t>34.3</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Student Health Centre</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_Toc177396224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18</w:t>
        </w:r>
        <w:r w:rsidRPr="00E961AA">
          <w:rPr>
            <w:rFonts w:asciiTheme="minorHAnsi" w:hAnsiTheme="minorHAnsi" w:cstheme="minorHAnsi"/>
            <w:bCs/>
            <w:noProof/>
            <w:webHidden/>
            <w:color w:val="000000" w:themeColor="text1"/>
            <w:sz w:val="22"/>
            <w:szCs w:val="22"/>
          </w:rPr>
          <w:fldChar w:fldCharType="end"/>
        </w:r>
      </w:hyperlink>
    </w:p>
    <w:p w14:paraId="3E2C943D" w14:textId="3C7C76A8"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25" w:history="1">
        <w:r w:rsidRPr="00E961AA">
          <w:rPr>
            <w:rStyle w:val="Hyperlink"/>
            <w:rFonts w:asciiTheme="minorHAnsi" w:hAnsiTheme="minorHAnsi" w:cstheme="minorHAnsi"/>
            <w:bCs/>
            <w:noProof/>
            <w:color w:val="000000" w:themeColor="text1"/>
            <w:sz w:val="22"/>
            <w:szCs w:val="22"/>
          </w:rPr>
          <w:t>34.4</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Student Counselling Service</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_Toc177396225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19</w:t>
        </w:r>
        <w:r w:rsidRPr="00E961AA">
          <w:rPr>
            <w:rFonts w:asciiTheme="minorHAnsi" w:hAnsiTheme="minorHAnsi" w:cstheme="minorHAnsi"/>
            <w:bCs/>
            <w:noProof/>
            <w:webHidden/>
            <w:color w:val="000000" w:themeColor="text1"/>
            <w:sz w:val="22"/>
            <w:szCs w:val="22"/>
          </w:rPr>
          <w:fldChar w:fldCharType="end"/>
        </w:r>
      </w:hyperlink>
    </w:p>
    <w:p w14:paraId="4F3FC3A6" w14:textId="5FDAFEE6"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26" w:history="1">
        <w:r w:rsidRPr="00E961AA">
          <w:rPr>
            <w:rStyle w:val="Hyperlink"/>
            <w:rFonts w:asciiTheme="minorHAnsi" w:hAnsiTheme="minorHAnsi" w:cstheme="minorHAnsi"/>
            <w:bCs/>
            <w:noProof/>
            <w:color w:val="000000" w:themeColor="text1"/>
            <w:sz w:val="22"/>
            <w:szCs w:val="22"/>
          </w:rPr>
          <w:t>34.5</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The Pastoral and Chaplaincy Service</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_Toc177396226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19</w:t>
        </w:r>
        <w:r w:rsidRPr="00E961AA">
          <w:rPr>
            <w:rFonts w:asciiTheme="minorHAnsi" w:hAnsiTheme="minorHAnsi" w:cstheme="minorHAnsi"/>
            <w:bCs/>
            <w:noProof/>
            <w:webHidden/>
            <w:color w:val="000000" w:themeColor="text1"/>
            <w:sz w:val="22"/>
            <w:szCs w:val="22"/>
          </w:rPr>
          <w:fldChar w:fldCharType="end"/>
        </w:r>
      </w:hyperlink>
    </w:p>
    <w:p w14:paraId="5C4188D3" w14:textId="5ED432E5"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27" w:history="1">
        <w:r w:rsidRPr="00E961AA">
          <w:rPr>
            <w:rStyle w:val="Hyperlink"/>
            <w:rFonts w:asciiTheme="minorHAnsi" w:hAnsiTheme="minorHAnsi" w:cstheme="minorHAnsi"/>
            <w:bCs/>
            <w:noProof/>
            <w:color w:val="000000" w:themeColor="text1"/>
            <w:sz w:val="22"/>
            <w:szCs w:val="22"/>
          </w:rPr>
          <w:t>34.6</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Access Support Services</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_Toc177396227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19</w:t>
        </w:r>
        <w:r w:rsidRPr="00E961AA">
          <w:rPr>
            <w:rFonts w:asciiTheme="minorHAnsi" w:hAnsiTheme="minorHAnsi" w:cstheme="minorHAnsi"/>
            <w:bCs/>
            <w:noProof/>
            <w:webHidden/>
            <w:color w:val="000000" w:themeColor="text1"/>
            <w:sz w:val="22"/>
            <w:szCs w:val="22"/>
          </w:rPr>
          <w:fldChar w:fldCharType="end"/>
        </w:r>
      </w:hyperlink>
    </w:p>
    <w:p w14:paraId="592AF878" w14:textId="00A0460C"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28" w:history="1">
        <w:r w:rsidRPr="00E961AA">
          <w:rPr>
            <w:rStyle w:val="Hyperlink"/>
            <w:rFonts w:asciiTheme="minorHAnsi" w:hAnsiTheme="minorHAnsi" w:cstheme="minorHAnsi"/>
            <w:bCs/>
            <w:noProof/>
            <w:color w:val="000000" w:themeColor="text1"/>
            <w:sz w:val="22"/>
            <w:szCs w:val="22"/>
          </w:rPr>
          <w:t>34.7</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Financial Aid and Accommodation Department</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_Toc177396228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19</w:t>
        </w:r>
        <w:r w:rsidRPr="00E961AA">
          <w:rPr>
            <w:rFonts w:asciiTheme="minorHAnsi" w:hAnsiTheme="minorHAnsi" w:cstheme="minorHAnsi"/>
            <w:bCs/>
            <w:noProof/>
            <w:webHidden/>
            <w:color w:val="000000" w:themeColor="text1"/>
            <w:sz w:val="22"/>
            <w:szCs w:val="22"/>
          </w:rPr>
          <w:fldChar w:fldCharType="end"/>
        </w:r>
      </w:hyperlink>
    </w:p>
    <w:p w14:paraId="608AEA0F" w14:textId="550B23B9"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29" w:history="1">
        <w:r w:rsidRPr="00E961AA">
          <w:rPr>
            <w:rStyle w:val="Hyperlink"/>
            <w:rFonts w:asciiTheme="minorHAnsi" w:hAnsiTheme="minorHAnsi" w:cstheme="minorHAnsi"/>
            <w:bCs/>
            <w:noProof/>
            <w:color w:val="000000" w:themeColor="text1"/>
            <w:sz w:val="22"/>
            <w:szCs w:val="22"/>
          </w:rPr>
          <w:t>34.8</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Clubs, Sports and Recreation</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_Toc177396229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20</w:t>
        </w:r>
        <w:r w:rsidRPr="00E961AA">
          <w:rPr>
            <w:rFonts w:asciiTheme="minorHAnsi" w:hAnsiTheme="minorHAnsi" w:cstheme="minorHAnsi"/>
            <w:bCs/>
            <w:noProof/>
            <w:webHidden/>
            <w:color w:val="000000" w:themeColor="text1"/>
            <w:sz w:val="22"/>
            <w:szCs w:val="22"/>
          </w:rPr>
          <w:fldChar w:fldCharType="end"/>
        </w:r>
      </w:hyperlink>
    </w:p>
    <w:p w14:paraId="4C4232D1" w14:textId="1D939671"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30" w:history="1">
        <w:r w:rsidRPr="00E961AA">
          <w:rPr>
            <w:rStyle w:val="Hyperlink"/>
            <w:rFonts w:asciiTheme="minorHAnsi" w:hAnsiTheme="minorHAnsi" w:cstheme="minorHAnsi"/>
            <w:bCs/>
            <w:noProof/>
            <w:color w:val="000000" w:themeColor="text1"/>
            <w:sz w:val="22"/>
            <w:szCs w:val="22"/>
          </w:rPr>
          <w:t>34.9</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Fees</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_Toc177396230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20</w:t>
        </w:r>
        <w:r w:rsidRPr="00E961AA">
          <w:rPr>
            <w:rFonts w:asciiTheme="minorHAnsi" w:hAnsiTheme="minorHAnsi" w:cstheme="minorHAnsi"/>
            <w:bCs/>
            <w:noProof/>
            <w:webHidden/>
            <w:color w:val="000000" w:themeColor="text1"/>
            <w:sz w:val="22"/>
            <w:szCs w:val="22"/>
          </w:rPr>
          <w:fldChar w:fldCharType="end"/>
        </w:r>
      </w:hyperlink>
    </w:p>
    <w:p w14:paraId="22A44EF3" w14:textId="5BF5F3E3"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31" w:history="1">
        <w:r w:rsidRPr="00E961AA">
          <w:rPr>
            <w:rStyle w:val="Hyperlink"/>
            <w:rFonts w:asciiTheme="minorHAnsi" w:hAnsiTheme="minorHAnsi" w:cstheme="minorHAnsi"/>
            <w:bCs/>
            <w:noProof/>
            <w:color w:val="000000" w:themeColor="text1"/>
            <w:sz w:val="22"/>
            <w:szCs w:val="22"/>
          </w:rPr>
          <w:t>34.10</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International Student Support</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_Toc177396231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20</w:t>
        </w:r>
        <w:r w:rsidRPr="00E961AA">
          <w:rPr>
            <w:rFonts w:asciiTheme="minorHAnsi" w:hAnsiTheme="minorHAnsi" w:cstheme="minorHAnsi"/>
            <w:bCs/>
            <w:noProof/>
            <w:webHidden/>
            <w:color w:val="000000" w:themeColor="text1"/>
            <w:sz w:val="22"/>
            <w:szCs w:val="22"/>
          </w:rPr>
          <w:fldChar w:fldCharType="end"/>
        </w:r>
      </w:hyperlink>
    </w:p>
    <w:p w14:paraId="14757DA6" w14:textId="36E81DF0"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32" w:history="1">
        <w:r w:rsidRPr="00E961AA">
          <w:rPr>
            <w:rStyle w:val="Hyperlink"/>
            <w:rFonts w:asciiTheme="minorHAnsi" w:hAnsiTheme="minorHAnsi" w:cstheme="minorHAnsi"/>
            <w:bCs/>
            <w:noProof/>
            <w:color w:val="000000" w:themeColor="text1"/>
            <w:sz w:val="22"/>
            <w:szCs w:val="22"/>
          </w:rPr>
          <w:t>34.11</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Career Development Centre</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_Toc177396232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20</w:t>
        </w:r>
        <w:r w:rsidRPr="00E961AA">
          <w:rPr>
            <w:rFonts w:asciiTheme="minorHAnsi" w:hAnsiTheme="minorHAnsi" w:cstheme="minorHAnsi"/>
            <w:bCs/>
            <w:noProof/>
            <w:webHidden/>
            <w:color w:val="000000" w:themeColor="text1"/>
            <w:sz w:val="22"/>
            <w:szCs w:val="22"/>
          </w:rPr>
          <w:fldChar w:fldCharType="end"/>
        </w:r>
      </w:hyperlink>
    </w:p>
    <w:p w14:paraId="7A61F3B6" w14:textId="5E292E62"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33" w:history="1">
        <w:r w:rsidRPr="00E961AA">
          <w:rPr>
            <w:rStyle w:val="Hyperlink"/>
            <w:rFonts w:asciiTheme="minorHAnsi" w:hAnsiTheme="minorHAnsi" w:cstheme="minorHAnsi"/>
            <w:bCs/>
            <w:noProof/>
            <w:color w:val="000000" w:themeColor="text1"/>
            <w:sz w:val="22"/>
            <w:szCs w:val="22"/>
          </w:rPr>
          <w:t>34.12</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Study Skills Support</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_Toc177396233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20</w:t>
        </w:r>
        <w:r w:rsidRPr="00E961AA">
          <w:rPr>
            <w:rFonts w:asciiTheme="minorHAnsi" w:hAnsiTheme="minorHAnsi" w:cstheme="minorHAnsi"/>
            <w:bCs/>
            <w:noProof/>
            <w:webHidden/>
            <w:color w:val="000000" w:themeColor="text1"/>
            <w:sz w:val="22"/>
            <w:szCs w:val="22"/>
          </w:rPr>
          <w:fldChar w:fldCharType="end"/>
        </w:r>
      </w:hyperlink>
    </w:p>
    <w:p w14:paraId="1ACF85FB" w14:textId="58F35420"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34" w:history="1">
        <w:r w:rsidRPr="00E961AA">
          <w:rPr>
            <w:rStyle w:val="Hyperlink"/>
            <w:rFonts w:asciiTheme="minorHAnsi" w:hAnsiTheme="minorHAnsi" w:cstheme="minorHAnsi"/>
            <w:bCs/>
            <w:noProof/>
            <w:color w:val="000000" w:themeColor="text1"/>
            <w:sz w:val="22"/>
            <w:szCs w:val="22"/>
          </w:rPr>
          <w:t>34.13</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Join the Graduate Network</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_Toc177396234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20</w:t>
        </w:r>
        <w:r w:rsidRPr="00E961AA">
          <w:rPr>
            <w:rFonts w:asciiTheme="minorHAnsi" w:hAnsiTheme="minorHAnsi" w:cstheme="minorHAnsi"/>
            <w:bCs/>
            <w:noProof/>
            <w:webHidden/>
            <w:color w:val="000000" w:themeColor="text1"/>
            <w:sz w:val="22"/>
            <w:szCs w:val="22"/>
          </w:rPr>
          <w:fldChar w:fldCharType="end"/>
        </w:r>
      </w:hyperlink>
    </w:p>
    <w:p w14:paraId="2653A136" w14:textId="5ED9055D"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35" w:history="1">
        <w:r w:rsidRPr="00E961AA">
          <w:rPr>
            <w:rStyle w:val="Hyperlink"/>
            <w:rFonts w:asciiTheme="minorHAnsi" w:hAnsiTheme="minorHAnsi" w:cstheme="minorHAnsi"/>
            <w:bCs/>
            <w:noProof/>
            <w:color w:val="000000" w:themeColor="text1"/>
            <w:sz w:val="22"/>
            <w:szCs w:val="22"/>
          </w:rPr>
          <w:t>34.14</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Students’ Union</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_Toc177396235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21</w:t>
        </w:r>
        <w:r w:rsidRPr="00E961AA">
          <w:rPr>
            <w:rFonts w:asciiTheme="minorHAnsi" w:hAnsiTheme="minorHAnsi" w:cstheme="minorHAnsi"/>
            <w:bCs/>
            <w:noProof/>
            <w:webHidden/>
            <w:color w:val="000000" w:themeColor="text1"/>
            <w:sz w:val="22"/>
            <w:szCs w:val="22"/>
          </w:rPr>
          <w:fldChar w:fldCharType="end"/>
        </w:r>
      </w:hyperlink>
    </w:p>
    <w:p w14:paraId="715C62D7" w14:textId="2126B2B3"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36" w:history="1">
        <w:r w:rsidRPr="00E961AA">
          <w:rPr>
            <w:rStyle w:val="Hyperlink"/>
            <w:rFonts w:asciiTheme="minorHAnsi" w:hAnsiTheme="minorHAnsi" w:cstheme="minorHAnsi"/>
            <w:bCs/>
            <w:noProof/>
            <w:color w:val="000000" w:themeColor="text1"/>
            <w:sz w:val="22"/>
            <w:szCs w:val="22"/>
          </w:rPr>
          <w:t>34.15</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Transport information</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_Toc177396236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21</w:t>
        </w:r>
        <w:r w:rsidRPr="00E961AA">
          <w:rPr>
            <w:rFonts w:asciiTheme="minorHAnsi" w:hAnsiTheme="minorHAnsi" w:cstheme="minorHAnsi"/>
            <w:bCs/>
            <w:noProof/>
            <w:webHidden/>
            <w:color w:val="000000" w:themeColor="text1"/>
            <w:sz w:val="22"/>
            <w:szCs w:val="22"/>
          </w:rPr>
          <w:fldChar w:fldCharType="end"/>
        </w:r>
      </w:hyperlink>
    </w:p>
    <w:p w14:paraId="0048C43A" w14:textId="3A81490D"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37" w:history="1">
        <w:r w:rsidRPr="00E961AA">
          <w:rPr>
            <w:rStyle w:val="Hyperlink"/>
            <w:rFonts w:asciiTheme="minorHAnsi" w:hAnsiTheme="minorHAnsi" w:cstheme="minorHAnsi"/>
            <w:b w:val="0"/>
            <w:bCs/>
            <w:color w:val="000000" w:themeColor="text1"/>
            <w:sz w:val="22"/>
            <w:szCs w:val="22"/>
          </w:rPr>
          <w:t>35.</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Health and Safety</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_Toc177396237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21</w:t>
        </w:r>
        <w:r w:rsidRPr="00E961AA">
          <w:rPr>
            <w:b w:val="0"/>
            <w:bCs/>
            <w:webHidden/>
            <w:color w:val="000000" w:themeColor="text1"/>
          </w:rPr>
          <w:fldChar w:fldCharType="end"/>
        </w:r>
      </w:hyperlink>
    </w:p>
    <w:p w14:paraId="029C8AC3" w14:textId="2435DB57"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38" w:history="1">
        <w:r w:rsidRPr="00E961AA">
          <w:rPr>
            <w:rStyle w:val="Hyperlink"/>
            <w:rFonts w:asciiTheme="minorHAnsi" w:hAnsiTheme="minorHAnsi" w:cstheme="minorHAnsi"/>
            <w:b w:val="0"/>
            <w:bCs/>
            <w:color w:val="000000" w:themeColor="text1"/>
            <w:sz w:val="22"/>
            <w:szCs w:val="22"/>
          </w:rPr>
          <w:t>36.</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IT</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_Toc177396238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21</w:t>
        </w:r>
        <w:r w:rsidRPr="00E961AA">
          <w:rPr>
            <w:b w:val="0"/>
            <w:bCs/>
            <w:webHidden/>
            <w:color w:val="000000" w:themeColor="text1"/>
          </w:rPr>
          <w:fldChar w:fldCharType="end"/>
        </w:r>
      </w:hyperlink>
    </w:p>
    <w:p w14:paraId="4A841C54" w14:textId="13746D3F"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39" w:history="1">
        <w:r w:rsidRPr="00E961AA">
          <w:rPr>
            <w:rStyle w:val="Hyperlink"/>
            <w:rFonts w:asciiTheme="minorHAnsi" w:hAnsiTheme="minorHAnsi" w:cstheme="minorHAnsi"/>
            <w:b w:val="0"/>
            <w:bCs/>
            <w:color w:val="000000" w:themeColor="text1"/>
            <w:sz w:val="22"/>
            <w:szCs w:val="22"/>
          </w:rPr>
          <w:t>37</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Brightspace</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_Toc177396239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22</w:t>
        </w:r>
        <w:r w:rsidRPr="00E961AA">
          <w:rPr>
            <w:b w:val="0"/>
            <w:bCs/>
            <w:webHidden/>
            <w:color w:val="000000" w:themeColor="text1"/>
          </w:rPr>
          <w:fldChar w:fldCharType="end"/>
        </w:r>
      </w:hyperlink>
    </w:p>
    <w:p w14:paraId="493FA14A" w14:textId="36732D4B"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40" w:history="1">
        <w:r w:rsidRPr="00E961AA">
          <w:rPr>
            <w:rStyle w:val="Hyperlink"/>
            <w:rFonts w:asciiTheme="minorHAnsi" w:hAnsiTheme="minorHAnsi" w:cstheme="minorHAnsi"/>
            <w:b w:val="0"/>
            <w:bCs/>
            <w:color w:val="000000" w:themeColor="text1"/>
            <w:sz w:val="22"/>
            <w:szCs w:val="22"/>
          </w:rPr>
          <w:t>38.</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Office 365 and Teams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_Toc177396240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22</w:t>
        </w:r>
        <w:r w:rsidRPr="00E961AA">
          <w:rPr>
            <w:b w:val="0"/>
            <w:bCs/>
            <w:webHidden/>
            <w:color w:val="000000" w:themeColor="text1"/>
          </w:rPr>
          <w:fldChar w:fldCharType="end"/>
        </w:r>
      </w:hyperlink>
    </w:p>
    <w:p w14:paraId="291B652F" w14:textId="383D5DA6"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41" w:history="1">
        <w:r w:rsidRPr="00E961AA">
          <w:rPr>
            <w:rStyle w:val="Hyperlink"/>
            <w:rFonts w:asciiTheme="minorHAnsi" w:hAnsiTheme="minorHAnsi" w:cstheme="minorHAnsi"/>
            <w:b w:val="0"/>
            <w:bCs/>
            <w:color w:val="000000" w:themeColor="text1"/>
            <w:sz w:val="22"/>
            <w:szCs w:val="22"/>
          </w:rPr>
          <w:t>39.</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Rules and Regulations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_Toc177396241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22</w:t>
        </w:r>
        <w:r w:rsidRPr="00E961AA">
          <w:rPr>
            <w:b w:val="0"/>
            <w:bCs/>
            <w:webHidden/>
            <w:color w:val="000000" w:themeColor="text1"/>
          </w:rPr>
          <w:fldChar w:fldCharType="end"/>
        </w:r>
      </w:hyperlink>
    </w:p>
    <w:p w14:paraId="1B0572A0" w14:textId="3A9D3FD1"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42" w:history="1">
        <w:r w:rsidRPr="00E961AA">
          <w:rPr>
            <w:rStyle w:val="Hyperlink"/>
            <w:rFonts w:asciiTheme="minorHAnsi" w:hAnsiTheme="minorHAnsi" w:cstheme="minorHAnsi"/>
            <w:b w:val="0"/>
            <w:bCs/>
            <w:color w:val="000000" w:themeColor="text1"/>
            <w:sz w:val="22"/>
            <w:szCs w:val="22"/>
          </w:rPr>
          <w:t>40.</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Student Complaints Procedure</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_Toc177396242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22</w:t>
        </w:r>
        <w:r w:rsidRPr="00E961AA">
          <w:rPr>
            <w:b w:val="0"/>
            <w:bCs/>
            <w:webHidden/>
            <w:color w:val="000000" w:themeColor="text1"/>
          </w:rPr>
          <w:fldChar w:fldCharType="end"/>
        </w:r>
      </w:hyperlink>
    </w:p>
    <w:p w14:paraId="3B0B2098" w14:textId="1116CD2B"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43" w:history="1">
        <w:r w:rsidRPr="00E961AA">
          <w:rPr>
            <w:rStyle w:val="Hyperlink"/>
            <w:rFonts w:asciiTheme="minorHAnsi" w:hAnsiTheme="minorHAnsi" w:cstheme="minorHAnsi"/>
            <w:b w:val="0"/>
            <w:bCs/>
            <w:color w:val="000000" w:themeColor="text1"/>
            <w:sz w:val="22"/>
            <w:szCs w:val="22"/>
          </w:rPr>
          <w:t>41.</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My Input</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_Toc177396243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23</w:t>
        </w:r>
        <w:r w:rsidRPr="00E961AA">
          <w:rPr>
            <w:b w:val="0"/>
            <w:bCs/>
            <w:webHidden/>
            <w:color w:val="000000" w:themeColor="text1"/>
          </w:rPr>
          <w:fldChar w:fldCharType="end"/>
        </w:r>
      </w:hyperlink>
    </w:p>
    <w:p w14:paraId="34EE3119" w14:textId="443C5C7E"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44" w:history="1">
        <w:r w:rsidRPr="00E961AA">
          <w:rPr>
            <w:rStyle w:val="Hyperlink"/>
            <w:rFonts w:asciiTheme="minorHAnsi" w:hAnsiTheme="minorHAnsi" w:cstheme="minorHAnsi"/>
            <w:bCs/>
            <w:noProof/>
            <w:color w:val="000000" w:themeColor="text1"/>
            <w:sz w:val="22"/>
            <w:szCs w:val="22"/>
          </w:rPr>
          <w:t>41.1</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Introduction</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_Toc177396244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23</w:t>
        </w:r>
        <w:r w:rsidRPr="00E961AA">
          <w:rPr>
            <w:rFonts w:asciiTheme="minorHAnsi" w:hAnsiTheme="minorHAnsi" w:cstheme="minorHAnsi"/>
            <w:bCs/>
            <w:noProof/>
            <w:webHidden/>
            <w:color w:val="000000" w:themeColor="text1"/>
            <w:sz w:val="22"/>
            <w:szCs w:val="22"/>
          </w:rPr>
          <w:fldChar w:fldCharType="end"/>
        </w:r>
      </w:hyperlink>
    </w:p>
    <w:p w14:paraId="30DE69AB" w14:textId="67A4C803"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45" w:history="1">
        <w:r w:rsidRPr="00E961AA">
          <w:rPr>
            <w:rStyle w:val="Hyperlink"/>
            <w:rFonts w:asciiTheme="minorHAnsi" w:hAnsiTheme="minorHAnsi" w:cstheme="minorHAnsi"/>
            <w:bCs/>
            <w:noProof/>
            <w:color w:val="000000" w:themeColor="text1"/>
            <w:sz w:val="22"/>
            <w:szCs w:val="22"/>
          </w:rPr>
          <w:t>41.2</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Providing Feedback</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_Toc177396245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23</w:t>
        </w:r>
        <w:r w:rsidRPr="00E961AA">
          <w:rPr>
            <w:rFonts w:asciiTheme="minorHAnsi" w:hAnsiTheme="minorHAnsi" w:cstheme="minorHAnsi"/>
            <w:bCs/>
            <w:noProof/>
            <w:webHidden/>
            <w:color w:val="000000" w:themeColor="text1"/>
            <w:sz w:val="22"/>
            <w:szCs w:val="22"/>
          </w:rPr>
          <w:fldChar w:fldCharType="end"/>
        </w:r>
      </w:hyperlink>
    </w:p>
    <w:p w14:paraId="5F8899F0" w14:textId="3B6285FB"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46" w:history="1">
        <w:r w:rsidRPr="00E961AA">
          <w:rPr>
            <w:rStyle w:val="Hyperlink"/>
            <w:rFonts w:asciiTheme="minorHAnsi" w:hAnsiTheme="minorHAnsi" w:cstheme="minorHAnsi"/>
            <w:bCs/>
            <w:noProof/>
            <w:color w:val="000000" w:themeColor="text1"/>
            <w:sz w:val="22"/>
            <w:szCs w:val="22"/>
          </w:rPr>
          <w:t>41.3</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Student Representation</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_Toc177396246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23</w:t>
        </w:r>
        <w:r w:rsidRPr="00E961AA">
          <w:rPr>
            <w:rFonts w:asciiTheme="minorHAnsi" w:hAnsiTheme="minorHAnsi" w:cstheme="minorHAnsi"/>
            <w:bCs/>
            <w:noProof/>
            <w:webHidden/>
            <w:color w:val="000000" w:themeColor="text1"/>
            <w:sz w:val="22"/>
            <w:szCs w:val="22"/>
          </w:rPr>
          <w:fldChar w:fldCharType="end"/>
        </w:r>
      </w:hyperlink>
    </w:p>
    <w:p w14:paraId="16867DB5" w14:textId="0A3FC7A1"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47" w:history="1">
        <w:r w:rsidRPr="00E961AA">
          <w:rPr>
            <w:rStyle w:val="Hyperlink"/>
            <w:rFonts w:asciiTheme="minorHAnsi" w:hAnsiTheme="minorHAnsi" w:cstheme="minorHAnsi"/>
            <w:bCs/>
            <w:noProof/>
            <w:color w:val="000000" w:themeColor="text1"/>
            <w:sz w:val="22"/>
            <w:szCs w:val="22"/>
          </w:rPr>
          <w:t>41.4</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Programme Review</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_Toc177396247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24</w:t>
        </w:r>
        <w:r w:rsidRPr="00E961AA">
          <w:rPr>
            <w:rFonts w:asciiTheme="minorHAnsi" w:hAnsiTheme="minorHAnsi" w:cstheme="minorHAnsi"/>
            <w:bCs/>
            <w:noProof/>
            <w:webHidden/>
            <w:color w:val="000000" w:themeColor="text1"/>
            <w:sz w:val="22"/>
            <w:szCs w:val="22"/>
          </w:rPr>
          <w:fldChar w:fldCharType="end"/>
        </w:r>
      </w:hyperlink>
    </w:p>
    <w:p w14:paraId="40914359" w14:textId="4E566AFF"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48" w:history="1">
        <w:r w:rsidRPr="00E961AA">
          <w:rPr>
            <w:rStyle w:val="Hyperlink"/>
            <w:rFonts w:asciiTheme="minorHAnsi" w:hAnsiTheme="minorHAnsi" w:cstheme="minorHAnsi"/>
            <w:bCs/>
            <w:noProof/>
            <w:color w:val="000000" w:themeColor="text1"/>
            <w:sz w:val="22"/>
            <w:szCs w:val="22"/>
          </w:rPr>
          <w:t>41.5</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National Student Survey</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_Toc177396248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24</w:t>
        </w:r>
        <w:r w:rsidRPr="00E961AA">
          <w:rPr>
            <w:rFonts w:asciiTheme="minorHAnsi" w:hAnsiTheme="minorHAnsi" w:cstheme="minorHAnsi"/>
            <w:bCs/>
            <w:noProof/>
            <w:webHidden/>
            <w:color w:val="000000" w:themeColor="text1"/>
            <w:sz w:val="22"/>
            <w:szCs w:val="22"/>
          </w:rPr>
          <w:fldChar w:fldCharType="end"/>
        </w:r>
      </w:hyperlink>
    </w:p>
    <w:p w14:paraId="1FD188D2" w14:textId="797D838E"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49" w:history="1">
        <w:r w:rsidRPr="00E961AA">
          <w:rPr>
            <w:rStyle w:val="Hyperlink"/>
            <w:rFonts w:asciiTheme="minorHAnsi" w:hAnsiTheme="minorHAnsi" w:cstheme="minorHAnsi"/>
            <w:b w:val="0"/>
            <w:bCs/>
            <w:color w:val="000000" w:themeColor="text1"/>
            <w:sz w:val="22"/>
            <w:szCs w:val="22"/>
          </w:rPr>
          <w:t>42.</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Frequently Asked Questions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_Toc177396249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25</w:t>
        </w:r>
        <w:r w:rsidRPr="00E961AA">
          <w:rPr>
            <w:b w:val="0"/>
            <w:bCs/>
            <w:webHidden/>
            <w:color w:val="000000" w:themeColor="text1"/>
          </w:rPr>
          <w:fldChar w:fldCharType="end"/>
        </w:r>
      </w:hyperlink>
    </w:p>
    <w:p w14:paraId="447AB1D0" w14:textId="65BED885"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50" w:history="1">
        <w:r w:rsidRPr="00E961AA">
          <w:rPr>
            <w:rStyle w:val="Hyperlink"/>
            <w:rFonts w:asciiTheme="minorHAnsi" w:hAnsiTheme="minorHAnsi" w:cstheme="minorHAnsi"/>
            <w:bCs/>
            <w:noProof/>
            <w:color w:val="000000" w:themeColor="text1"/>
            <w:sz w:val="22"/>
            <w:szCs w:val="22"/>
          </w:rPr>
          <w:t>42.1</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I cannot find the information I need on the website</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_Toc177396250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25</w:t>
        </w:r>
        <w:r w:rsidRPr="00E961AA">
          <w:rPr>
            <w:rFonts w:asciiTheme="minorHAnsi" w:hAnsiTheme="minorHAnsi" w:cstheme="minorHAnsi"/>
            <w:bCs/>
            <w:noProof/>
            <w:webHidden/>
            <w:color w:val="000000" w:themeColor="text1"/>
            <w:sz w:val="22"/>
            <w:szCs w:val="22"/>
          </w:rPr>
          <w:fldChar w:fldCharType="end"/>
        </w:r>
      </w:hyperlink>
    </w:p>
    <w:p w14:paraId="32044404" w14:textId="039E8932"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51" w:history="1">
        <w:r w:rsidRPr="00E961AA">
          <w:rPr>
            <w:rStyle w:val="Hyperlink"/>
            <w:rFonts w:asciiTheme="minorHAnsi" w:hAnsiTheme="minorHAnsi" w:cstheme="minorHAnsi"/>
            <w:bCs/>
            <w:noProof/>
            <w:color w:val="000000" w:themeColor="text1"/>
            <w:sz w:val="22"/>
            <w:szCs w:val="22"/>
          </w:rPr>
          <w:t>42.2</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What if I think I am on the wrong course?</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_Toc177396251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25</w:t>
        </w:r>
        <w:r w:rsidRPr="00E961AA">
          <w:rPr>
            <w:rFonts w:asciiTheme="minorHAnsi" w:hAnsiTheme="minorHAnsi" w:cstheme="minorHAnsi"/>
            <w:bCs/>
            <w:noProof/>
            <w:webHidden/>
            <w:color w:val="000000" w:themeColor="text1"/>
            <w:sz w:val="22"/>
            <w:szCs w:val="22"/>
          </w:rPr>
          <w:fldChar w:fldCharType="end"/>
        </w:r>
      </w:hyperlink>
    </w:p>
    <w:p w14:paraId="68B223EB" w14:textId="7F25CB32" w:rsidR="00E961AA" w:rsidRPr="00074057" w:rsidRDefault="00E961AA" w:rsidP="00E961AA">
      <w:pPr>
        <w:pStyle w:val="TOC2"/>
        <w:rPr>
          <w:rFonts w:asciiTheme="minorHAnsi" w:eastAsiaTheme="minorEastAsia" w:hAnsiTheme="minorHAnsi" w:cstheme="minorHAnsi"/>
          <w:bCs/>
          <w:noProof/>
          <w:color w:val="000000" w:themeColor="text1"/>
          <w:kern w:val="2"/>
          <w:sz w:val="21"/>
          <w:szCs w:val="21"/>
          <w:lang w:val="en-IE" w:eastAsia="en-IE"/>
          <w14:ligatures w14:val="standardContextual"/>
        </w:rPr>
      </w:pPr>
      <w:hyperlink w:anchor="_Toc177396252" w:history="1">
        <w:r w:rsidRPr="00074057">
          <w:rPr>
            <w:rStyle w:val="Hyperlink"/>
            <w:rFonts w:asciiTheme="minorHAnsi" w:hAnsiTheme="minorHAnsi" w:cstheme="minorHAnsi"/>
            <w:bCs/>
            <w:noProof/>
            <w:color w:val="000000" w:themeColor="text1"/>
            <w:sz w:val="21"/>
            <w:szCs w:val="21"/>
          </w:rPr>
          <w:t>42.3</w:t>
        </w:r>
        <w:r w:rsidRPr="00074057">
          <w:rPr>
            <w:rFonts w:asciiTheme="minorHAnsi" w:eastAsiaTheme="minorEastAsia" w:hAnsiTheme="minorHAnsi" w:cstheme="minorHAnsi"/>
            <w:bCs/>
            <w:noProof/>
            <w:color w:val="000000" w:themeColor="text1"/>
            <w:kern w:val="2"/>
            <w:sz w:val="21"/>
            <w:szCs w:val="21"/>
            <w:lang w:val="en-IE" w:eastAsia="en-IE"/>
            <w14:ligatures w14:val="standardContextual"/>
          </w:rPr>
          <w:tab/>
        </w:r>
        <w:r w:rsidRPr="00074057">
          <w:rPr>
            <w:rStyle w:val="Hyperlink"/>
            <w:rFonts w:asciiTheme="minorHAnsi" w:hAnsiTheme="minorHAnsi" w:cstheme="minorHAnsi"/>
            <w:bCs/>
            <w:noProof/>
            <w:color w:val="000000" w:themeColor="text1"/>
            <w:sz w:val="21"/>
            <w:szCs w:val="21"/>
          </w:rPr>
          <w:t>What if I encounter personal circumstances that mean I cannot continue with my programme?</w:t>
        </w:r>
        <w:r w:rsidRPr="00074057">
          <w:rPr>
            <w:rFonts w:asciiTheme="minorHAnsi" w:hAnsiTheme="minorHAnsi" w:cstheme="minorHAnsi"/>
            <w:bCs/>
            <w:noProof/>
            <w:webHidden/>
            <w:color w:val="000000" w:themeColor="text1"/>
            <w:sz w:val="21"/>
            <w:szCs w:val="21"/>
          </w:rPr>
          <w:tab/>
        </w:r>
        <w:r w:rsidRPr="00074057">
          <w:rPr>
            <w:rFonts w:asciiTheme="minorHAnsi" w:hAnsiTheme="minorHAnsi" w:cstheme="minorHAnsi"/>
            <w:bCs/>
            <w:noProof/>
            <w:webHidden/>
            <w:color w:val="000000" w:themeColor="text1"/>
            <w:sz w:val="21"/>
            <w:szCs w:val="21"/>
          </w:rPr>
          <w:fldChar w:fldCharType="begin"/>
        </w:r>
        <w:r w:rsidRPr="00074057">
          <w:rPr>
            <w:rFonts w:asciiTheme="minorHAnsi" w:hAnsiTheme="minorHAnsi" w:cstheme="minorHAnsi"/>
            <w:bCs/>
            <w:noProof/>
            <w:webHidden/>
            <w:color w:val="000000" w:themeColor="text1"/>
            <w:sz w:val="21"/>
            <w:szCs w:val="21"/>
          </w:rPr>
          <w:instrText xml:space="preserve"> PAGEREF _Toc177396252 \h </w:instrText>
        </w:r>
        <w:r w:rsidRPr="00074057">
          <w:rPr>
            <w:rFonts w:asciiTheme="minorHAnsi" w:hAnsiTheme="minorHAnsi" w:cstheme="minorHAnsi"/>
            <w:bCs/>
            <w:noProof/>
            <w:webHidden/>
            <w:color w:val="000000" w:themeColor="text1"/>
            <w:sz w:val="21"/>
            <w:szCs w:val="21"/>
          </w:rPr>
        </w:r>
        <w:r w:rsidRPr="00074057">
          <w:rPr>
            <w:rFonts w:asciiTheme="minorHAnsi" w:hAnsiTheme="minorHAnsi" w:cstheme="minorHAnsi"/>
            <w:bCs/>
            <w:noProof/>
            <w:webHidden/>
            <w:color w:val="000000" w:themeColor="text1"/>
            <w:sz w:val="21"/>
            <w:szCs w:val="21"/>
          </w:rPr>
          <w:fldChar w:fldCharType="separate"/>
        </w:r>
        <w:r w:rsidRPr="00074057">
          <w:rPr>
            <w:rFonts w:asciiTheme="minorHAnsi" w:hAnsiTheme="minorHAnsi" w:cstheme="minorHAnsi"/>
            <w:bCs/>
            <w:noProof/>
            <w:webHidden/>
            <w:color w:val="000000" w:themeColor="text1"/>
            <w:sz w:val="21"/>
            <w:szCs w:val="21"/>
          </w:rPr>
          <w:t>25</w:t>
        </w:r>
        <w:r w:rsidRPr="00074057">
          <w:rPr>
            <w:rFonts w:asciiTheme="minorHAnsi" w:hAnsiTheme="minorHAnsi" w:cstheme="minorHAnsi"/>
            <w:bCs/>
            <w:noProof/>
            <w:webHidden/>
            <w:color w:val="000000" w:themeColor="text1"/>
            <w:sz w:val="21"/>
            <w:szCs w:val="21"/>
          </w:rPr>
          <w:fldChar w:fldCharType="end"/>
        </w:r>
      </w:hyperlink>
    </w:p>
    <w:p w14:paraId="1518DFBE" w14:textId="00420DE3"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53" w:history="1">
        <w:r w:rsidRPr="00E961AA">
          <w:rPr>
            <w:rStyle w:val="Hyperlink"/>
            <w:rFonts w:asciiTheme="minorHAnsi" w:hAnsiTheme="minorHAnsi" w:cstheme="minorHAnsi"/>
            <w:bCs/>
            <w:noProof/>
            <w:color w:val="000000" w:themeColor="text1"/>
            <w:sz w:val="22"/>
            <w:szCs w:val="22"/>
          </w:rPr>
          <w:t>42.4</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What if I am sick and unable to do an assessment?</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_Toc177396253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25</w:t>
        </w:r>
        <w:r w:rsidRPr="00E961AA">
          <w:rPr>
            <w:rFonts w:asciiTheme="minorHAnsi" w:hAnsiTheme="minorHAnsi" w:cstheme="minorHAnsi"/>
            <w:bCs/>
            <w:noProof/>
            <w:webHidden/>
            <w:color w:val="000000" w:themeColor="text1"/>
            <w:sz w:val="22"/>
            <w:szCs w:val="22"/>
          </w:rPr>
          <w:fldChar w:fldCharType="end"/>
        </w:r>
      </w:hyperlink>
    </w:p>
    <w:p w14:paraId="764C28AD" w14:textId="51D2B571"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54" w:history="1">
        <w:r w:rsidRPr="00E961AA">
          <w:rPr>
            <w:rStyle w:val="Hyperlink"/>
            <w:rFonts w:asciiTheme="minorHAnsi" w:hAnsiTheme="minorHAnsi" w:cstheme="minorHAnsi"/>
            <w:bCs/>
            <w:noProof/>
            <w:color w:val="000000" w:themeColor="text1"/>
            <w:sz w:val="22"/>
            <w:szCs w:val="22"/>
          </w:rPr>
          <w:t>42.5</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What if I am sick during the semester?</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_Toc177396254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25</w:t>
        </w:r>
        <w:r w:rsidRPr="00E961AA">
          <w:rPr>
            <w:rFonts w:asciiTheme="minorHAnsi" w:hAnsiTheme="minorHAnsi" w:cstheme="minorHAnsi"/>
            <w:bCs/>
            <w:noProof/>
            <w:webHidden/>
            <w:color w:val="000000" w:themeColor="text1"/>
            <w:sz w:val="22"/>
            <w:szCs w:val="22"/>
          </w:rPr>
          <w:fldChar w:fldCharType="end"/>
        </w:r>
      </w:hyperlink>
    </w:p>
    <w:p w14:paraId="62C17EF0" w14:textId="74652F51"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55" w:history="1">
        <w:r w:rsidRPr="00E961AA">
          <w:rPr>
            <w:rStyle w:val="Hyperlink"/>
            <w:rFonts w:asciiTheme="minorHAnsi" w:hAnsiTheme="minorHAnsi" w:cstheme="minorHAnsi"/>
            <w:bCs/>
            <w:noProof/>
            <w:color w:val="000000" w:themeColor="text1"/>
            <w:sz w:val="22"/>
            <w:szCs w:val="22"/>
          </w:rPr>
          <w:t>42.6</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What are ECTS credits?</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_Toc177396255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25</w:t>
        </w:r>
        <w:r w:rsidRPr="00E961AA">
          <w:rPr>
            <w:rFonts w:asciiTheme="minorHAnsi" w:hAnsiTheme="minorHAnsi" w:cstheme="minorHAnsi"/>
            <w:bCs/>
            <w:noProof/>
            <w:webHidden/>
            <w:color w:val="000000" w:themeColor="text1"/>
            <w:sz w:val="22"/>
            <w:szCs w:val="22"/>
          </w:rPr>
          <w:fldChar w:fldCharType="end"/>
        </w:r>
      </w:hyperlink>
    </w:p>
    <w:p w14:paraId="342FB466" w14:textId="1F95B535"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56" w:history="1">
        <w:r w:rsidRPr="00E961AA">
          <w:rPr>
            <w:rStyle w:val="Hyperlink"/>
            <w:rFonts w:asciiTheme="minorHAnsi" w:hAnsiTheme="minorHAnsi" w:cstheme="minorHAnsi"/>
            <w:bCs/>
            <w:noProof/>
            <w:color w:val="000000" w:themeColor="text1"/>
            <w:sz w:val="22"/>
            <w:szCs w:val="22"/>
          </w:rPr>
          <w:t>42.7</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What if I cannot find my class</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_Toc177396256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25</w:t>
        </w:r>
        <w:r w:rsidRPr="00E961AA">
          <w:rPr>
            <w:rFonts w:asciiTheme="minorHAnsi" w:hAnsiTheme="minorHAnsi" w:cstheme="minorHAnsi"/>
            <w:bCs/>
            <w:noProof/>
            <w:webHidden/>
            <w:color w:val="000000" w:themeColor="text1"/>
            <w:sz w:val="22"/>
            <w:szCs w:val="22"/>
          </w:rPr>
          <w:fldChar w:fldCharType="end"/>
        </w:r>
      </w:hyperlink>
    </w:p>
    <w:p w14:paraId="25288685" w14:textId="367A61FF"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57" w:history="1">
        <w:r w:rsidRPr="00E961AA">
          <w:rPr>
            <w:rStyle w:val="Hyperlink"/>
            <w:rFonts w:asciiTheme="minorHAnsi" w:hAnsiTheme="minorHAnsi" w:cstheme="minorHAnsi"/>
            <w:bCs/>
            <w:noProof/>
            <w:color w:val="000000" w:themeColor="text1"/>
            <w:sz w:val="22"/>
            <w:szCs w:val="22"/>
          </w:rPr>
          <w:t>42.8</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What if I fail to submit an assessment?</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_Toc177396257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26</w:t>
        </w:r>
        <w:r w:rsidRPr="00E961AA">
          <w:rPr>
            <w:rFonts w:asciiTheme="minorHAnsi" w:hAnsiTheme="minorHAnsi" w:cstheme="minorHAnsi"/>
            <w:bCs/>
            <w:noProof/>
            <w:webHidden/>
            <w:color w:val="000000" w:themeColor="text1"/>
            <w:sz w:val="22"/>
            <w:szCs w:val="22"/>
          </w:rPr>
          <w:fldChar w:fldCharType="end"/>
        </w:r>
      </w:hyperlink>
    </w:p>
    <w:p w14:paraId="1EBD7183" w14:textId="0333B606"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58" w:history="1">
        <w:r w:rsidRPr="00E961AA">
          <w:rPr>
            <w:rStyle w:val="Hyperlink"/>
            <w:rFonts w:asciiTheme="minorHAnsi" w:hAnsiTheme="minorHAnsi" w:cstheme="minorHAnsi"/>
            <w:bCs/>
            <w:noProof/>
            <w:color w:val="000000" w:themeColor="text1"/>
            <w:sz w:val="22"/>
            <w:szCs w:val="22"/>
          </w:rPr>
          <w:t>42.9</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What if I did not meet a deadline for submitting an assessment?</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_Toc177396258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26</w:t>
        </w:r>
        <w:r w:rsidRPr="00E961AA">
          <w:rPr>
            <w:rFonts w:asciiTheme="minorHAnsi" w:hAnsiTheme="minorHAnsi" w:cstheme="minorHAnsi"/>
            <w:bCs/>
            <w:noProof/>
            <w:webHidden/>
            <w:color w:val="000000" w:themeColor="text1"/>
            <w:sz w:val="22"/>
            <w:szCs w:val="22"/>
          </w:rPr>
          <w:fldChar w:fldCharType="end"/>
        </w:r>
      </w:hyperlink>
    </w:p>
    <w:p w14:paraId="64B87638" w14:textId="6947D599"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59" w:history="1">
        <w:r w:rsidRPr="00E961AA">
          <w:rPr>
            <w:rStyle w:val="Hyperlink"/>
            <w:rFonts w:asciiTheme="minorHAnsi" w:hAnsiTheme="minorHAnsi" w:cstheme="minorHAnsi"/>
            <w:bCs/>
            <w:noProof/>
            <w:color w:val="000000" w:themeColor="text1"/>
            <w:sz w:val="22"/>
            <w:szCs w:val="22"/>
          </w:rPr>
          <w:t>42.10</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I have lost my student card</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_Toc177396259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26</w:t>
        </w:r>
        <w:r w:rsidRPr="00E961AA">
          <w:rPr>
            <w:rFonts w:asciiTheme="minorHAnsi" w:hAnsiTheme="minorHAnsi" w:cstheme="minorHAnsi"/>
            <w:bCs/>
            <w:noProof/>
            <w:webHidden/>
            <w:color w:val="000000" w:themeColor="text1"/>
            <w:sz w:val="22"/>
            <w:szCs w:val="22"/>
          </w:rPr>
          <w:fldChar w:fldCharType="end"/>
        </w:r>
      </w:hyperlink>
    </w:p>
    <w:p w14:paraId="139C3510" w14:textId="72E7E756" w:rsidR="00E961AA" w:rsidRPr="00E961AA" w:rsidRDefault="00E961AA" w:rsidP="00E961AA">
      <w:pPr>
        <w:pStyle w:val="TOC2"/>
        <w:rPr>
          <w:rFonts w:asciiTheme="minorHAnsi" w:eastAsiaTheme="minorEastAsia" w:hAnsiTheme="minorHAnsi" w:cstheme="minorHAnsi"/>
          <w:bCs/>
          <w:noProof/>
          <w:color w:val="000000" w:themeColor="text1"/>
          <w:kern w:val="2"/>
          <w:sz w:val="22"/>
          <w:szCs w:val="22"/>
          <w:lang w:val="en-IE" w:eastAsia="en-IE"/>
          <w14:ligatures w14:val="standardContextual"/>
        </w:rPr>
      </w:pPr>
      <w:hyperlink w:anchor="_Toc177396260" w:history="1">
        <w:r w:rsidRPr="00E961AA">
          <w:rPr>
            <w:rStyle w:val="Hyperlink"/>
            <w:rFonts w:asciiTheme="minorHAnsi" w:hAnsiTheme="minorHAnsi" w:cstheme="minorHAnsi"/>
            <w:bCs/>
            <w:noProof/>
            <w:color w:val="000000" w:themeColor="text1"/>
            <w:sz w:val="22"/>
            <w:szCs w:val="22"/>
          </w:rPr>
          <w:t>42.11</w:t>
        </w:r>
        <w:r w:rsidRPr="00E961AA">
          <w:rPr>
            <w:rFonts w:asciiTheme="minorHAnsi" w:eastAsiaTheme="minorEastAsia" w:hAnsiTheme="minorHAnsi" w:cstheme="minorHAnsi"/>
            <w:bCs/>
            <w:noProof/>
            <w:color w:val="000000" w:themeColor="text1"/>
            <w:kern w:val="2"/>
            <w:sz w:val="22"/>
            <w:szCs w:val="22"/>
            <w:lang w:val="en-IE" w:eastAsia="en-IE"/>
            <w14:ligatures w14:val="standardContextual"/>
          </w:rPr>
          <w:tab/>
        </w:r>
        <w:r w:rsidRPr="00E961AA">
          <w:rPr>
            <w:rStyle w:val="Hyperlink"/>
            <w:rFonts w:asciiTheme="minorHAnsi" w:hAnsiTheme="minorHAnsi" w:cstheme="minorHAnsi"/>
            <w:bCs/>
            <w:noProof/>
            <w:color w:val="000000" w:themeColor="text1"/>
            <w:sz w:val="22"/>
            <w:szCs w:val="22"/>
          </w:rPr>
          <w:t>What public transport goes to the various TU Dublin locations?</w:t>
        </w:r>
        <w:r w:rsidRPr="00E961AA">
          <w:rPr>
            <w:rFonts w:asciiTheme="minorHAnsi" w:hAnsiTheme="minorHAnsi" w:cstheme="minorHAnsi"/>
            <w:bCs/>
            <w:noProof/>
            <w:webHidden/>
            <w:color w:val="000000" w:themeColor="text1"/>
            <w:sz w:val="22"/>
            <w:szCs w:val="22"/>
          </w:rPr>
          <w:tab/>
        </w:r>
        <w:r w:rsidRPr="00E961AA">
          <w:rPr>
            <w:rFonts w:asciiTheme="minorHAnsi" w:hAnsiTheme="minorHAnsi" w:cstheme="minorHAnsi"/>
            <w:bCs/>
            <w:noProof/>
            <w:webHidden/>
            <w:color w:val="000000" w:themeColor="text1"/>
            <w:sz w:val="22"/>
            <w:szCs w:val="22"/>
          </w:rPr>
          <w:fldChar w:fldCharType="begin"/>
        </w:r>
        <w:r w:rsidRPr="00E961AA">
          <w:rPr>
            <w:rFonts w:asciiTheme="minorHAnsi" w:hAnsiTheme="minorHAnsi" w:cstheme="minorHAnsi"/>
            <w:bCs/>
            <w:noProof/>
            <w:webHidden/>
            <w:color w:val="000000" w:themeColor="text1"/>
            <w:sz w:val="22"/>
            <w:szCs w:val="22"/>
          </w:rPr>
          <w:instrText xml:space="preserve"> PAGEREF _Toc177396260 \h </w:instrText>
        </w:r>
        <w:r w:rsidRPr="00E961AA">
          <w:rPr>
            <w:rFonts w:asciiTheme="minorHAnsi" w:hAnsiTheme="minorHAnsi" w:cstheme="minorHAnsi"/>
            <w:bCs/>
            <w:noProof/>
            <w:webHidden/>
            <w:color w:val="000000" w:themeColor="text1"/>
            <w:sz w:val="22"/>
            <w:szCs w:val="22"/>
          </w:rPr>
        </w:r>
        <w:r w:rsidRPr="00E961AA">
          <w:rPr>
            <w:rFonts w:asciiTheme="minorHAnsi" w:hAnsiTheme="minorHAnsi" w:cstheme="minorHAnsi"/>
            <w:bCs/>
            <w:noProof/>
            <w:webHidden/>
            <w:color w:val="000000" w:themeColor="text1"/>
            <w:sz w:val="22"/>
            <w:szCs w:val="22"/>
          </w:rPr>
          <w:fldChar w:fldCharType="separate"/>
        </w:r>
        <w:r w:rsidRPr="00E961AA">
          <w:rPr>
            <w:rFonts w:asciiTheme="minorHAnsi" w:hAnsiTheme="minorHAnsi" w:cstheme="minorHAnsi"/>
            <w:bCs/>
            <w:noProof/>
            <w:webHidden/>
            <w:color w:val="000000" w:themeColor="text1"/>
            <w:sz w:val="22"/>
            <w:szCs w:val="22"/>
          </w:rPr>
          <w:t>26</w:t>
        </w:r>
        <w:r w:rsidRPr="00E961AA">
          <w:rPr>
            <w:rFonts w:asciiTheme="minorHAnsi" w:hAnsiTheme="minorHAnsi" w:cstheme="minorHAnsi"/>
            <w:bCs/>
            <w:noProof/>
            <w:webHidden/>
            <w:color w:val="000000" w:themeColor="text1"/>
            <w:sz w:val="22"/>
            <w:szCs w:val="22"/>
          </w:rPr>
          <w:fldChar w:fldCharType="end"/>
        </w:r>
      </w:hyperlink>
    </w:p>
    <w:p w14:paraId="6AAC5DCF" w14:textId="56DE815A" w:rsidR="00E961AA" w:rsidRPr="00E961AA" w:rsidRDefault="00E961AA" w:rsidP="00E961AA">
      <w:pPr>
        <w:pStyle w:val="TOC1"/>
        <w:spacing w:line="240" w:lineRule="auto"/>
        <w:rPr>
          <w:rFonts w:eastAsiaTheme="minorEastAsia"/>
          <w:b w:val="0"/>
          <w:bCs/>
          <w:color w:val="000000" w:themeColor="text1"/>
          <w:kern w:val="2"/>
          <w:lang w:val="en-IE" w:eastAsia="en-IE"/>
          <w14:ligatures w14:val="standardContextual"/>
        </w:rPr>
      </w:pPr>
      <w:hyperlink w:anchor="_Toc177396261" w:history="1">
        <w:r w:rsidRPr="00E961AA">
          <w:rPr>
            <w:rStyle w:val="Hyperlink"/>
            <w:rFonts w:asciiTheme="minorHAnsi" w:hAnsiTheme="minorHAnsi" w:cstheme="minorHAnsi"/>
            <w:b w:val="0"/>
            <w:bCs/>
            <w:color w:val="000000" w:themeColor="text1"/>
            <w:sz w:val="22"/>
            <w:szCs w:val="22"/>
          </w:rPr>
          <w:t>43.</w:t>
        </w:r>
        <w:r w:rsidRPr="00E961AA">
          <w:rPr>
            <w:rFonts w:eastAsiaTheme="minorEastAsia"/>
            <w:b w:val="0"/>
            <w:bCs/>
            <w:color w:val="000000" w:themeColor="text1"/>
            <w:kern w:val="2"/>
            <w:lang w:val="en-IE" w:eastAsia="en-IE"/>
            <w14:ligatures w14:val="standardContextual"/>
          </w:rPr>
          <w:tab/>
        </w:r>
        <w:r w:rsidRPr="00E961AA">
          <w:rPr>
            <w:rStyle w:val="Hyperlink"/>
            <w:rFonts w:asciiTheme="minorHAnsi" w:hAnsiTheme="minorHAnsi" w:cstheme="minorHAnsi"/>
            <w:b w:val="0"/>
            <w:bCs/>
            <w:color w:val="000000" w:themeColor="text1"/>
            <w:sz w:val="22"/>
            <w:szCs w:val="22"/>
          </w:rPr>
          <w:t>Useful Links</w:t>
        </w:r>
        <w:r w:rsidRPr="00E961AA">
          <w:rPr>
            <w:b w:val="0"/>
            <w:bCs/>
            <w:webHidden/>
            <w:color w:val="000000" w:themeColor="text1"/>
          </w:rPr>
          <w:tab/>
        </w:r>
        <w:r w:rsidRPr="00E961AA">
          <w:rPr>
            <w:b w:val="0"/>
            <w:bCs/>
            <w:webHidden/>
            <w:color w:val="000000" w:themeColor="text1"/>
          </w:rPr>
          <w:fldChar w:fldCharType="begin"/>
        </w:r>
        <w:r w:rsidRPr="00E961AA">
          <w:rPr>
            <w:b w:val="0"/>
            <w:bCs/>
            <w:webHidden/>
            <w:color w:val="000000" w:themeColor="text1"/>
          </w:rPr>
          <w:instrText xml:space="preserve"> PAGEREF _Toc177396261 \h </w:instrText>
        </w:r>
        <w:r w:rsidRPr="00E961AA">
          <w:rPr>
            <w:b w:val="0"/>
            <w:bCs/>
            <w:webHidden/>
            <w:color w:val="000000" w:themeColor="text1"/>
          </w:rPr>
        </w:r>
        <w:r w:rsidRPr="00E961AA">
          <w:rPr>
            <w:b w:val="0"/>
            <w:bCs/>
            <w:webHidden/>
            <w:color w:val="000000" w:themeColor="text1"/>
          </w:rPr>
          <w:fldChar w:fldCharType="separate"/>
        </w:r>
        <w:r w:rsidRPr="00E961AA">
          <w:rPr>
            <w:b w:val="0"/>
            <w:bCs/>
            <w:webHidden/>
            <w:color w:val="000000" w:themeColor="text1"/>
          </w:rPr>
          <w:t>26</w:t>
        </w:r>
        <w:r w:rsidRPr="00E961AA">
          <w:rPr>
            <w:b w:val="0"/>
            <w:bCs/>
            <w:webHidden/>
            <w:color w:val="000000" w:themeColor="text1"/>
          </w:rPr>
          <w:fldChar w:fldCharType="end"/>
        </w:r>
      </w:hyperlink>
    </w:p>
    <w:p w14:paraId="3DE6338D" w14:textId="7197B479" w:rsidR="00E34797" w:rsidRDefault="009D7362" w:rsidP="00E961AA">
      <w:pPr>
        <w:tabs>
          <w:tab w:val="left" w:pos="567"/>
          <w:tab w:val="right" w:leader="underscore" w:pos="9214"/>
        </w:tabs>
        <w:spacing w:line="240" w:lineRule="auto"/>
        <w:ind w:left="567" w:right="-235" w:hanging="567"/>
      </w:pPr>
      <w:r w:rsidRPr="00E961AA">
        <w:rPr>
          <w:rFonts w:asciiTheme="minorHAnsi" w:hAnsiTheme="minorHAnsi" w:cstheme="minorHAnsi"/>
          <w:bCs/>
          <w:color w:val="000000" w:themeColor="text1"/>
          <w:sz w:val="22"/>
          <w:szCs w:val="22"/>
        </w:rPr>
        <w:fldChar w:fldCharType="end"/>
      </w:r>
    </w:p>
    <w:p w14:paraId="1F401473" w14:textId="785D55A4" w:rsidR="002F69E3" w:rsidRDefault="002F69E3" w:rsidP="002F69E3">
      <w:pPr>
        <w:sectPr w:rsidR="002F69E3" w:rsidSect="007D28C5">
          <w:pgSz w:w="12240" w:h="15840" w:code="1"/>
          <w:pgMar w:top="1418" w:right="1418" w:bottom="1418" w:left="1418" w:header="0" w:footer="0" w:gutter="0"/>
          <w:pgNumType w:fmt="lowerRoman" w:start="1"/>
          <w:cols w:space="708"/>
          <w:titlePg/>
          <w:docGrid w:linePitch="360"/>
        </w:sectPr>
      </w:pPr>
    </w:p>
    <w:p w14:paraId="37F571E1" w14:textId="49EB8513" w:rsidR="009D498E" w:rsidRPr="008D1588" w:rsidRDefault="009D498E" w:rsidP="002E6B9B">
      <w:pPr>
        <w:pStyle w:val="Heading1"/>
      </w:pPr>
      <w:bookmarkStart w:id="1" w:name="_Toc146636691"/>
      <w:bookmarkStart w:id="2" w:name="_Toc177396184"/>
      <w:r w:rsidRPr="008D1588">
        <w:lastRenderedPageBreak/>
        <w:t>Programme Summary Information</w:t>
      </w:r>
      <w:bookmarkEnd w:id="0"/>
      <w:bookmarkEnd w:id="1"/>
      <w:bookmarkEnd w:id="2"/>
    </w:p>
    <w:tbl>
      <w:tblPr>
        <w:tblStyle w:val="TableGrid"/>
        <w:tblW w:w="0" w:type="auto"/>
        <w:tblLook w:val="04A0" w:firstRow="1" w:lastRow="0" w:firstColumn="1" w:lastColumn="0" w:noHBand="0" w:noVBand="1"/>
      </w:tblPr>
      <w:tblGrid>
        <w:gridCol w:w="4815"/>
        <w:gridCol w:w="4535"/>
      </w:tblGrid>
      <w:tr w:rsidR="009D498E" w:rsidRPr="008D1588" w14:paraId="2F74B3AE" w14:textId="77777777" w:rsidTr="009D498E">
        <w:trPr>
          <w:cnfStyle w:val="100000000000" w:firstRow="1" w:lastRow="0" w:firstColumn="0" w:lastColumn="0" w:oddVBand="0" w:evenVBand="0" w:oddHBand="0" w:evenHBand="0" w:firstRowFirstColumn="0" w:firstRowLastColumn="0" w:lastRowFirstColumn="0" w:lastRowLastColumn="0"/>
        </w:trPr>
        <w:tc>
          <w:tcPr>
            <w:tcW w:w="4815" w:type="dxa"/>
            <w:vAlign w:val="top"/>
          </w:tcPr>
          <w:p w14:paraId="5E1E9E47" w14:textId="77777777" w:rsidR="009D498E" w:rsidRPr="008D1588" w:rsidRDefault="009D498E" w:rsidP="009D498E">
            <w:pPr>
              <w:spacing w:before="0"/>
              <w:ind w:right="113"/>
              <w:jc w:val="left"/>
              <w:rPr>
                <w:rFonts w:asciiTheme="minorHAnsi" w:hAnsiTheme="minorHAnsi" w:cstheme="minorHAnsi"/>
                <w:b w:val="0"/>
                <w:sz w:val="22"/>
              </w:rPr>
            </w:pPr>
            <w:r w:rsidRPr="008D1588">
              <w:rPr>
                <w:rFonts w:asciiTheme="minorHAnsi" w:hAnsiTheme="minorHAnsi" w:cstheme="minorHAnsi"/>
                <w:b w:val="0"/>
                <w:sz w:val="22"/>
              </w:rPr>
              <w:t>Name of programme and main award(s) attached</w:t>
            </w:r>
          </w:p>
        </w:tc>
        <w:tc>
          <w:tcPr>
            <w:tcW w:w="4535" w:type="dxa"/>
            <w:vAlign w:val="top"/>
          </w:tcPr>
          <w:p w14:paraId="57AAE5F4" w14:textId="77E77F47" w:rsidR="009D498E" w:rsidRPr="008D1588" w:rsidRDefault="009D498E" w:rsidP="009D498E">
            <w:pPr>
              <w:spacing w:before="0"/>
              <w:ind w:right="113"/>
              <w:jc w:val="left"/>
              <w:rPr>
                <w:rFonts w:asciiTheme="minorHAnsi" w:hAnsiTheme="minorHAnsi" w:cstheme="minorHAnsi"/>
                <w:b w:val="0"/>
                <w:sz w:val="22"/>
              </w:rPr>
            </w:pPr>
            <w:r w:rsidRPr="008D1588">
              <w:rPr>
                <w:rFonts w:asciiTheme="minorHAnsi" w:hAnsiTheme="minorHAnsi" w:cstheme="minorHAnsi"/>
                <w:b w:val="0"/>
                <w:sz w:val="22"/>
              </w:rPr>
              <w:t xml:space="preserve">Bachelor of </w:t>
            </w:r>
            <w:r>
              <w:rPr>
                <w:rFonts w:asciiTheme="minorHAnsi" w:hAnsiTheme="minorHAnsi" w:cstheme="minorHAnsi"/>
                <w:b w:val="0"/>
                <w:sz w:val="22"/>
              </w:rPr>
              <w:t>Arts</w:t>
            </w:r>
            <w:r w:rsidR="001032C9">
              <w:rPr>
                <w:rFonts w:asciiTheme="minorHAnsi" w:hAnsiTheme="minorHAnsi" w:cstheme="minorHAnsi"/>
                <w:b w:val="0"/>
                <w:sz w:val="22"/>
              </w:rPr>
              <w:t xml:space="preserve"> in</w:t>
            </w:r>
            <w:r>
              <w:rPr>
                <w:rFonts w:asciiTheme="minorHAnsi" w:hAnsiTheme="minorHAnsi" w:cstheme="minorHAnsi"/>
                <w:b w:val="0"/>
                <w:sz w:val="22"/>
              </w:rPr>
              <w:t xml:space="preserve"> </w:t>
            </w:r>
            <w:r w:rsidRPr="008D1588">
              <w:rPr>
                <w:rFonts w:asciiTheme="minorHAnsi" w:hAnsiTheme="minorHAnsi" w:cstheme="minorHAnsi"/>
                <w:b w:val="0"/>
                <w:sz w:val="22"/>
              </w:rPr>
              <w:t>Tourism Management</w:t>
            </w:r>
          </w:p>
          <w:p w14:paraId="5244AB83" w14:textId="77777777" w:rsidR="009D498E" w:rsidRPr="008D1588" w:rsidRDefault="009D498E" w:rsidP="009D498E">
            <w:pPr>
              <w:spacing w:before="0"/>
              <w:ind w:right="113"/>
              <w:rPr>
                <w:rFonts w:asciiTheme="minorHAnsi" w:hAnsiTheme="minorHAnsi" w:cstheme="minorHAnsi"/>
                <w:b w:val="0"/>
                <w:sz w:val="22"/>
              </w:rPr>
            </w:pPr>
          </w:p>
        </w:tc>
      </w:tr>
      <w:tr w:rsidR="009D498E" w:rsidRPr="008D1588" w14:paraId="2439C415" w14:textId="77777777" w:rsidTr="009D498E">
        <w:tc>
          <w:tcPr>
            <w:tcW w:w="4815" w:type="dxa"/>
            <w:vAlign w:val="top"/>
          </w:tcPr>
          <w:p w14:paraId="2B1DF40D" w14:textId="77777777"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Programme code</w:t>
            </w:r>
          </w:p>
        </w:tc>
        <w:tc>
          <w:tcPr>
            <w:tcW w:w="4535" w:type="dxa"/>
            <w:vAlign w:val="top"/>
          </w:tcPr>
          <w:p w14:paraId="37286865" w14:textId="77777777"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TU747</w:t>
            </w:r>
          </w:p>
        </w:tc>
      </w:tr>
      <w:tr w:rsidR="009D498E" w:rsidRPr="008D1588" w14:paraId="5E3BA0EA" w14:textId="77777777" w:rsidTr="009D498E">
        <w:tc>
          <w:tcPr>
            <w:tcW w:w="4815" w:type="dxa"/>
            <w:vAlign w:val="top"/>
          </w:tcPr>
          <w:p w14:paraId="572427DA" w14:textId="77777777"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Programme duration</w:t>
            </w:r>
          </w:p>
        </w:tc>
        <w:tc>
          <w:tcPr>
            <w:tcW w:w="4535" w:type="dxa"/>
            <w:vAlign w:val="top"/>
          </w:tcPr>
          <w:p w14:paraId="2119C850" w14:textId="77777777" w:rsidR="009D498E" w:rsidRPr="008D1588" w:rsidRDefault="009D498E" w:rsidP="009D498E">
            <w:pPr>
              <w:spacing w:before="0"/>
              <w:ind w:right="113"/>
              <w:rPr>
                <w:rFonts w:asciiTheme="minorHAnsi" w:hAnsiTheme="minorHAnsi" w:cstheme="minorHAnsi"/>
                <w:sz w:val="22"/>
              </w:rPr>
            </w:pPr>
            <w:r>
              <w:rPr>
                <w:rFonts w:asciiTheme="minorHAnsi" w:hAnsiTheme="minorHAnsi" w:cstheme="minorHAnsi"/>
                <w:sz w:val="22"/>
              </w:rPr>
              <w:t>Three years</w:t>
            </w:r>
          </w:p>
          <w:p w14:paraId="75267109" w14:textId="77777777"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Two semesters per year</w:t>
            </w:r>
          </w:p>
          <w:p w14:paraId="5ECB6D83" w14:textId="77777777" w:rsidR="009D498E" w:rsidRPr="008D1588" w:rsidRDefault="009D498E" w:rsidP="009D498E">
            <w:pPr>
              <w:spacing w:before="0"/>
              <w:ind w:left="172" w:right="113"/>
              <w:rPr>
                <w:rFonts w:asciiTheme="minorHAnsi" w:hAnsiTheme="minorHAnsi" w:cstheme="minorHAnsi"/>
                <w:sz w:val="22"/>
              </w:rPr>
            </w:pPr>
            <w:r w:rsidRPr="008D1588">
              <w:rPr>
                <w:rFonts w:asciiTheme="minorHAnsi" w:hAnsiTheme="minorHAnsi" w:cstheme="minorHAnsi"/>
                <w:sz w:val="22"/>
              </w:rPr>
              <w:t>Semester one – September to January</w:t>
            </w:r>
          </w:p>
          <w:p w14:paraId="3D35358C" w14:textId="77777777" w:rsidR="009D498E" w:rsidRPr="008D1588" w:rsidRDefault="009D498E" w:rsidP="009D498E">
            <w:pPr>
              <w:spacing w:before="0"/>
              <w:ind w:left="172" w:right="113"/>
              <w:rPr>
                <w:rFonts w:asciiTheme="minorHAnsi" w:hAnsiTheme="minorHAnsi" w:cstheme="minorHAnsi"/>
                <w:sz w:val="22"/>
              </w:rPr>
            </w:pPr>
            <w:r w:rsidRPr="008D1588">
              <w:rPr>
                <w:rFonts w:asciiTheme="minorHAnsi" w:hAnsiTheme="minorHAnsi" w:cstheme="minorHAnsi"/>
                <w:sz w:val="22"/>
              </w:rPr>
              <w:t>Semester two – January to May</w:t>
            </w:r>
          </w:p>
          <w:p w14:paraId="3D541879" w14:textId="77777777"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Examinations at the end of each semester</w:t>
            </w:r>
          </w:p>
        </w:tc>
      </w:tr>
      <w:tr w:rsidR="009D498E" w:rsidRPr="008D1588" w14:paraId="0D952B43" w14:textId="77777777" w:rsidTr="009D498E">
        <w:tc>
          <w:tcPr>
            <w:tcW w:w="4815" w:type="dxa"/>
            <w:vAlign w:val="top"/>
          </w:tcPr>
          <w:p w14:paraId="30990B5F" w14:textId="77777777"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ECTS</w:t>
            </w:r>
          </w:p>
        </w:tc>
        <w:tc>
          <w:tcPr>
            <w:tcW w:w="4535" w:type="dxa"/>
            <w:vAlign w:val="top"/>
          </w:tcPr>
          <w:p w14:paraId="7A561798" w14:textId="77777777"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60 ECTS per year (30 ECTS per semester)</w:t>
            </w:r>
          </w:p>
          <w:p w14:paraId="53D42B7D" w14:textId="77777777"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 xml:space="preserve">Total </w:t>
            </w:r>
            <w:r>
              <w:rPr>
                <w:rFonts w:asciiTheme="minorHAnsi" w:hAnsiTheme="minorHAnsi" w:cstheme="minorHAnsi"/>
                <w:sz w:val="22"/>
              </w:rPr>
              <w:t>180</w:t>
            </w:r>
            <w:r w:rsidRPr="008D1588">
              <w:rPr>
                <w:rFonts w:asciiTheme="minorHAnsi" w:hAnsiTheme="minorHAnsi" w:cstheme="minorHAnsi"/>
                <w:sz w:val="22"/>
              </w:rPr>
              <w:t xml:space="preserve"> ECTS over </w:t>
            </w:r>
            <w:r>
              <w:rPr>
                <w:rFonts w:asciiTheme="minorHAnsi" w:hAnsiTheme="minorHAnsi" w:cstheme="minorHAnsi"/>
                <w:sz w:val="22"/>
              </w:rPr>
              <w:t>three</w:t>
            </w:r>
            <w:r w:rsidRPr="008D1588">
              <w:rPr>
                <w:rFonts w:asciiTheme="minorHAnsi" w:hAnsiTheme="minorHAnsi" w:cstheme="minorHAnsi"/>
                <w:sz w:val="22"/>
              </w:rPr>
              <w:t xml:space="preserve"> </w:t>
            </w:r>
            <w:proofErr w:type="gramStart"/>
            <w:r w:rsidRPr="008D1588">
              <w:rPr>
                <w:rFonts w:asciiTheme="minorHAnsi" w:hAnsiTheme="minorHAnsi" w:cstheme="minorHAnsi"/>
                <w:sz w:val="22"/>
              </w:rPr>
              <w:t>year</w:t>
            </w:r>
            <w:proofErr w:type="gramEnd"/>
          </w:p>
        </w:tc>
      </w:tr>
      <w:tr w:rsidR="009D498E" w:rsidRPr="008D1588" w14:paraId="4BC4C2AB" w14:textId="77777777" w:rsidTr="009D498E">
        <w:tc>
          <w:tcPr>
            <w:tcW w:w="4815" w:type="dxa"/>
            <w:vAlign w:val="top"/>
          </w:tcPr>
          <w:p w14:paraId="2EA95C71" w14:textId="77777777"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NFQ Level</w:t>
            </w:r>
          </w:p>
        </w:tc>
        <w:tc>
          <w:tcPr>
            <w:tcW w:w="4535" w:type="dxa"/>
            <w:vAlign w:val="top"/>
          </w:tcPr>
          <w:p w14:paraId="2FE3A885" w14:textId="192A466B" w:rsidR="009D498E" w:rsidRPr="008D1588" w:rsidRDefault="009D498E" w:rsidP="00244C67">
            <w:pPr>
              <w:spacing w:before="0"/>
              <w:ind w:right="113"/>
              <w:rPr>
                <w:rFonts w:asciiTheme="minorHAnsi" w:hAnsiTheme="minorHAnsi" w:cstheme="minorHAnsi"/>
                <w:sz w:val="22"/>
              </w:rPr>
            </w:pPr>
            <w:r>
              <w:rPr>
                <w:rFonts w:asciiTheme="minorHAnsi" w:hAnsiTheme="minorHAnsi" w:cstheme="minorHAnsi"/>
                <w:sz w:val="22"/>
              </w:rPr>
              <w:t>Seven</w:t>
            </w:r>
          </w:p>
        </w:tc>
      </w:tr>
      <w:tr w:rsidR="009D498E" w:rsidRPr="008D1588" w14:paraId="32F427E2" w14:textId="77777777" w:rsidTr="009D498E">
        <w:tc>
          <w:tcPr>
            <w:tcW w:w="4815" w:type="dxa"/>
            <w:vAlign w:val="top"/>
          </w:tcPr>
          <w:p w14:paraId="566CF77B" w14:textId="77777777"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Proposed commencement date</w:t>
            </w:r>
          </w:p>
        </w:tc>
        <w:tc>
          <w:tcPr>
            <w:tcW w:w="4535" w:type="dxa"/>
            <w:vAlign w:val="top"/>
          </w:tcPr>
          <w:p w14:paraId="2D5F0FF6" w14:textId="61F439F3"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September 202</w:t>
            </w:r>
            <w:r w:rsidR="00D108AB">
              <w:rPr>
                <w:rFonts w:asciiTheme="minorHAnsi" w:hAnsiTheme="minorHAnsi" w:cstheme="minorHAnsi"/>
                <w:sz w:val="22"/>
              </w:rPr>
              <w:t>4</w:t>
            </w:r>
          </w:p>
        </w:tc>
      </w:tr>
      <w:tr w:rsidR="009D498E" w:rsidRPr="008D1588" w14:paraId="755CC059" w14:textId="77777777" w:rsidTr="009D498E">
        <w:tc>
          <w:tcPr>
            <w:tcW w:w="4815" w:type="dxa"/>
            <w:vAlign w:val="top"/>
          </w:tcPr>
          <w:p w14:paraId="5BAAE8EF" w14:textId="77777777"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Full/part-time</w:t>
            </w:r>
          </w:p>
        </w:tc>
        <w:tc>
          <w:tcPr>
            <w:tcW w:w="4535" w:type="dxa"/>
            <w:vAlign w:val="top"/>
          </w:tcPr>
          <w:p w14:paraId="46B6FEE0" w14:textId="77777777" w:rsidR="009D498E" w:rsidRPr="008D1588" w:rsidRDefault="009D498E" w:rsidP="009D498E">
            <w:pPr>
              <w:spacing w:before="0"/>
              <w:ind w:right="113"/>
              <w:rPr>
                <w:rFonts w:asciiTheme="minorHAnsi" w:hAnsiTheme="minorHAnsi" w:cstheme="minorHAnsi"/>
                <w:sz w:val="22"/>
              </w:rPr>
            </w:pPr>
            <w:r w:rsidRPr="008D1588">
              <w:rPr>
                <w:rFonts w:asciiTheme="minorHAnsi" w:hAnsiTheme="minorHAnsi" w:cstheme="minorHAnsi"/>
                <w:sz w:val="22"/>
              </w:rPr>
              <w:t>Full-time</w:t>
            </w:r>
          </w:p>
        </w:tc>
      </w:tr>
      <w:tr w:rsidR="009D498E" w:rsidRPr="009D498E" w14:paraId="49FBF2A3" w14:textId="77777777" w:rsidTr="009D498E">
        <w:tc>
          <w:tcPr>
            <w:tcW w:w="4815" w:type="dxa"/>
            <w:vAlign w:val="top"/>
          </w:tcPr>
          <w:p w14:paraId="024C0288" w14:textId="77777777" w:rsidR="009D498E" w:rsidRPr="009D498E" w:rsidRDefault="009D498E" w:rsidP="009D498E">
            <w:pPr>
              <w:spacing w:before="0"/>
              <w:ind w:right="113"/>
              <w:rPr>
                <w:rFonts w:asciiTheme="minorHAnsi" w:hAnsiTheme="minorHAnsi" w:cstheme="minorHAnsi"/>
                <w:sz w:val="22"/>
                <w:szCs w:val="22"/>
              </w:rPr>
            </w:pPr>
            <w:r w:rsidRPr="009D498E">
              <w:rPr>
                <w:rFonts w:asciiTheme="minorHAnsi" w:hAnsiTheme="minorHAnsi" w:cstheme="minorHAnsi"/>
                <w:sz w:val="22"/>
                <w:szCs w:val="22"/>
              </w:rPr>
              <w:t>Delivery mode (online, blended, face-to-face)</w:t>
            </w:r>
          </w:p>
        </w:tc>
        <w:tc>
          <w:tcPr>
            <w:tcW w:w="4535" w:type="dxa"/>
          </w:tcPr>
          <w:p w14:paraId="3909D9F9" w14:textId="77777777" w:rsidR="009D498E" w:rsidRPr="009D498E" w:rsidRDefault="009D498E" w:rsidP="009D498E">
            <w:pPr>
              <w:rPr>
                <w:sz w:val="22"/>
                <w:szCs w:val="22"/>
              </w:rPr>
            </w:pPr>
            <w:r w:rsidRPr="009D498E">
              <w:rPr>
                <w:sz w:val="22"/>
                <w:szCs w:val="22"/>
              </w:rPr>
              <w:t>Face-to-face and some blended delivery.</w:t>
            </w:r>
          </w:p>
        </w:tc>
      </w:tr>
      <w:tr w:rsidR="009D498E" w:rsidRPr="009D498E" w14:paraId="3440A240" w14:textId="77777777" w:rsidTr="009D498E">
        <w:tc>
          <w:tcPr>
            <w:tcW w:w="4815" w:type="dxa"/>
            <w:vAlign w:val="top"/>
          </w:tcPr>
          <w:p w14:paraId="61982523" w14:textId="77777777" w:rsidR="009D498E" w:rsidRPr="009D498E" w:rsidRDefault="009D498E" w:rsidP="009D498E">
            <w:pPr>
              <w:spacing w:before="0"/>
              <w:ind w:right="113"/>
              <w:rPr>
                <w:rFonts w:asciiTheme="minorHAnsi" w:hAnsiTheme="minorHAnsi" w:cstheme="minorHAnsi"/>
                <w:sz w:val="22"/>
                <w:szCs w:val="22"/>
              </w:rPr>
            </w:pPr>
            <w:r w:rsidRPr="009D498E">
              <w:rPr>
                <w:rFonts w:asciiTheme="minorHAnsi" w:hAnsiTheme="minorHAnsi" w:cstheme="minorHAnsi"/>
                <w:sz w:val="22"/>
                <w:szCs w:val="22"/>
              </w:rPr>
              <w:t>Professional, statutory or regulatory body accreditation of programme (where applicable)</w:t>
            </w:r>
          </w:p>
        </w:tc>
        <w:tc>
          <w:tcPr>
            <w:tcW w:w="4535" w:type="dxa"/>
          </w:tcPr>
          <w:p w14:paraId="24D5AC53" w14:textId="77777777" w:rsidR="009D498E" w:rsidRPr="009D498E" w:rsidRDefault="009D498E" w:rsidP="009D498E">
            <w:pPr>
              <w:rPr>
                <w:sz w:val="22"/>
                <w:szCs w:val="22"/>
              </w:rPr>
            </w:pPr>
            <w:r w:rsidRPr="009D498E">
              <w:rPr>
                <w:sz w:val="22"/>
                <w:szCs w:val="22"/>
              </w:rPr>
              <w:t>AVEA certification available subject to completion of certain modules.</w:t>
            </w:r>
          </w:p>
        </w:tc>
      </w:tr>
    </w:tbl>
    <w:p w14:paraId="2E9D50A3" w14:textId="77777777" w:rsidR="009D498E" w:rsidRPr="00540A62" w:rsidRDefault="009D498E" w:rsidP="009D498E">
      <w:pPr>
        <w:rPr>
          <w:highlight w:val="yellow"/>
        </w:rPr>
      </w:pPr>
    </w:p>
    <w:p w14:paraId="642B3975" w14:textId="77777777" w:rsidR="009D498E" w:rsidRPr="00B0000F" w:rsidRDefault="009D498E" w:rsidP="00402BC4">
      <w:pPr>
        <w:pStyle w:val="Heading1"/>
      </w:pPr>
      <w:bookmarkStart w:id="3" w:name="_Toc145759195"/>
      <w:bookmarkStart w:id="4" w:name="_Toc146636692"/>
      <w:bookmarkStart w:id="5" w:name="_Toc177396185"/>
      <w:r w:rsidRPr="00B0000F">
        <w:t>Brief Overview of the Technological University Dublin (TU Dublin)</w:t>
      </w:r>
      <w:bookmarkEnd w:id="3"/>
      <w:bookmarkEnd w:id="4"/>
      <w:bookmarkEnd w:id="5"/>
      <w:r w:rsidRPr="00B0000F">
        <w:t xml:space="preserve">  </w:t>
      </w:r>
    </w:p>
    <w:p w14:paraId="694818D7" w14:textId="77777777" w:rsidR="009D498E" w:rsidRPr="009D498E" w:rsidRDefault="009D498E" w:rsidP="009D498E">
      <w:pPr>
        <w:shd w:val="clear" w:color="auto" w:fill="FFFFFF"/>
        <w:jc w:val="both"/>
        <w:rPr>
          <w:rFonts w:asciiTheme="minorHAnsi" w:eastAsia="Times New Roman" w:hAnsiTheme="minorHAnsi" w:cstheme="minorHAnsi"/>
          <w:szCs w:val="24"/>
        </w:rPr>
      </w:pPr>
      <w:r w:rsidRPr="009D498E">
        <w:rPr>
          <w:rFonts w:asciiTheme="minorHAnsi" w:eastAsia="Times New Roman" w:hAnsiTheme="minorHAnsi" w:cstheme="minorHAnsi"/>
          <w:szCs w:val="24"/>
        </w:rPr>
        <w:t>Deeply embedded in our region, Technological University Dublin (TU Dublin) has campuses in Dublin City Centre in Grangegorman, Aungier Street and Bolton Street, and one each in Blanchardstown and in Tallaght, and, through our major infrastructural development plan, we are currently investing over €500 million in new, state-of-the-art, technology-enabled facilities to enhance our students' experience.</w:t>
      </w:r>
    </w:p>
    <w:p w14:paraId="0DEDDA0F" w14:textId="77777777" w:rsidR="009D498E" w:rsidRPr="009D498E" w:rsidRDefault="009D498E" w:rsidP="009D498E">
      <w:pPr>
        <w:shd w:val="clear" w:color="auto" w:fill="FFFFFF"/>
        <w:jc w:val="both"/>
        <w:rPr>
          <w:rFonts w:asciiTheme="minorHAnsi" w:eastAsia="Times New Roman" w:hAnsiTheme="minorHAnsi" w:cstheme="minorHAnsi"/>
          <w:szCs w:val="24"/>
        </w:rPr>
      </w:pPr>
    </w:p>
    <w:p w14:paraId="78D31EC7" w14:textId="77777777" w:rsidR="009D498E" w:rsidRPr="009D498E" w:rsidRDefault="009D498E" w:rsidP="009D498E">
      <w:pPr>
        <w:shd w:val="clear" w:color="auto" w:fill="FFFFFF"/>
        <w:jc w:val="both"/>
        <w:rPr>
          <w:rFonts w:asciiTheme="minorHAnsi" w:eastAsia="Times New Roman" w:hAnsiTheme="minorHAnsi" w:cstheme="minorHAnsi"/>
          <w:szCs w:val="24"/>
        </w:rPr>
      </w:pPr>
      <w:r w:rsidRPr="009D498E">
        <w:rPr>
          <w:rFonts w:asciiTheme="minorHAnsi" w:eastAsia="Times New Roman" w:hAnsiTheme="minorHAnsi" w:cstheme="minorHAnsi"/>
          <w:szCs w:val="24"/>
        </w:rPr>
        <w:t>While TU Dublin is already a leader in STEM disciplines, the University also supports the largest cohort of students of business, tourism, leisure, media, hospitality, culinary arts, and the creative and performing arts. We are passionate about life-long learning and, as the largest provider of part-time education, we make an important contribution to the economic life of Ireland, enabling capacity building for the future.</w:t>
      </w:r>
    </w:p>
    <w:p w14:paraId="5650B460" w14:textId="77777777" w:rsidR="009D498E" w:rsidRPr="009D498E" w:rsidRDefault="009D498E" w:rsidP="009D498E">
      <w:pPr>
        <w:shd w:val="clear" w:color="auto" w:fill="FFFFFF"/>
        <w:jc w:val="both"/>
        <w:rPr>
          <w:rFonts w:asciiTheme="minorHAnsi" w:eastAsia="Times New Roman" w:hAnsiTheme="minorHAnsi" w:cstheme="minorHAnsi"/>
          <w:szCs w:val="24"/>
        </w:rPr>
      </w:pPr>
    </w:p>
    <w:p w14:paraId="712498EB" w14:textId="77777777" w:rsidR="009D498E" w:rsidRPr="009D498E" w:rsidRDefault="009D498E" w:rsidP="009D498E">
      <w:pPr>
        <w:shd w:val="clear" w:color="auto" w:fill="FFFFFF"/>
        <w:jc w:val="both"/>
        <w:rPr>
          <w:rFonts w:asciiTheme="minorHAnsi" w:eastAsia="Times New Roman" w:hAnsiTheme="minorHAnsi" w:cstheme="minorHAnsi"/>
          <w:szCs w:val="24"/>
        </w:rPr>
      </w:pPr>
      <w:r w:rsidRPr="009D498E">
        <w:rPr>
          <w:rFonts w:asciiTheme="minorHAnsi" w:eastAsia="Times New Roman" w:hAnsiTheme="minorHAnsi" w:cstheme="minorHAnsi"/>
          <w:szCs w:val="24"/>
        </w:rPr>
        <w:t>Our distinguished researchers and innovators are pioneers in science and technology discovery; they play active roles in informing policy and standards; and contribute to the creative life of Ireland. Our award-winning technology transfer and business incubation activity have delivered over 400 sustainable news businesses with an economic value of almost €700 million.</w:t>
      </w:r>
    </w:p>
    <w:p w14:paraId="240B6B9B" w14:textId="77777777" w:rsidR="009D498E" w:rsidRPr="009D498E" w:rsidRDefault="009D498E" w:rsidP="009D498E">
      <w:pPr>
        <w:shd w:val="clear" w:color="auto" w:fill="FFFFFF"/>
        <w:jc w:val="both"/>
        <w:rPr>
          <w:rFonts w:asciiTheme="minorHAnsi" w:eastAsia="Times New Roman" w:hAnsiTheme="minorHAnsi" w:cstheme="minorHAnsi"/>
          <w:szCs w:val="24"/>
        </w:rPr>
      </w:pPr>
    </w:p>
    <w:p w14:paraId="5EE7EC0D" w14:textId="77777777" w:rsidR="008F36B1" w:rsidRDefault="008F36B1">
      <w:pPr>
        <w:spacing w:after="160" w:line="259" w:lineRule="auto"/>
        <w:contextualSpacing w:val="0"/>
        <w:rPr>
          <w:rFonts w:asciiTheme="minorHAnsi" w:eastAsia="Times New Roman" w:hAnsiTheme="minorHAnsi" w:cstheme="minorHAnsi"/>
          <w:szCs w:val="24"/>
        </w:rPr>
      </w:pPr>
      <w:r>
        <w:rPr>
          <w:rFonts w:asciiTheme="minorHAnsi" w:eastAsia="Times New Roman" w:hAnsiTheme="minorHAnsi" w:cstheme="minorHAnsi"/>
          <w:szCs w:val="24"/>
        </w:rPr>
        <w:br w:type="page"/>
      </w:r>
    </w:p>
    <w:p w14:paraId="5AE208CA" w14:textId="30A633AC" w:rsidR="009D498E" w:rsidRPr="009D498E" w:rsidRDefault="009D498E" w:rsidP="008F36B1">
      <w:pPr>
        <w:shd w:val="clear" w:color="auto" w:fill="FFFFFF"/>
        <w:spacing w:line="264" w:lineRule="auto"/>
        <w:jc w:val="both"/>
        <w:rPr>
          <w:rFonts w:asciiTheme="minorHAnsi" w:eastAsia="Times New Roman" w:hAnsiTheme="minorHAnsi" w:cstheme="minorHAnsi"/>
          <w:szCs w:val="24"/>
        </w:rPr>
      </w:pPr>
      <w:r w:rsidRPr="009D498E">
        <w:rPr>
          <w:rFonts w:asciiTheme="minorHAnsi" w:eastAsia="Times New Roman" w:hAnsiTheme="minorHAnsi" w:cstheme="minorHAnsi"/>
          <w:szCs w:val="24"/>
        </w:rPr>
        <w:lastRenderedPageBreak/>
        <w:t>With an international outlook, we welcome students and staff from around the world while our strong international partnerships provide plenty of opportunities for student and staff exchange programmes; major cross-collaboration research projects; and employment opportunities. We are immensely proud of our global network of over 100,000 graduates.</w:t>
      </w:r>
      <w:r>
        <w:rPr>
          <w:rFonts w:asciiTheme="minorHAnsi" w:eastAsia="Times New Roman" w:hAnsiTheme="minorHAnsi" w:cstheme="minorHAnsi"/>
          <w:szCs w:val="24"/>
        </w:rPr>
        <w:t xml:space="preserve"> </w:t>
      </w:r>
      <w:r w:rsidRPr="009D498E">
        <w:rPr>
          <w:rFonts w:asciiTheme="minorHAnsi" w:hAnsiTheme="minorHAnsi" w:cstheme="minorHAnsi"/>
          <w:szCs w:val="24"/>
        </w:rPr>
        <w:t xml:space="preserve">TU Dublin is the largest University in Ireland, having been formed in January 2019. All programmes that were previously offered by Dublin Institute of Technology (DIT) are now offered by TU Dublin on its City Campus. The new University builds upon a tradition of high quality, practically focused education that has been synonymous with Dublin Institute of Technology (DIT) dating back over 130 years.   The campus offers students an opportunity to learn in a modern, state-of-the-art facility designed to create an excellent student experience. The campus is easily accessed on foot from the City Centre (10-15 minutes from O’Connell Street), or via the Grangegorman Luas stop.  </w:t>
      </w:r>
      <w:r w:rsidRPr="009D498E">
        <w:rPr>
          <w:rFonts w:asciiTheme="minorHAnsi" w:eastAsia="Times New Roman" w:hAnsiTheme="minorHAnsi" w:cstheme="minorHAnsi"/>
          <w:szCs w:val="24"/>
        </w:rPr>
        <w:t xml:space="preserve">Joining the ranks of exceptional Technological Universities around the world, TU Dublin is planning an exciting future.  For further information, please access the University’s website:  </w:t>
      </w:r>
      <w:hyperlink r:id="rId15" w:history="1">
        <w:r w:rsidRPr="009D498E">
          <w:rPr>
            <w:rStyle w:val="Hyperlink"/>
            <w:rFonts w:asciiTheme="minorHAnsi" w:eastAsia="Times New Roman" w:hAnsiTheme="minorHAnsi" w:cstheme="minorHAnsi"/>
            <w:color w:val="0000FF"/>
            <w:szCs w:val="24"/>
          </w:rPr>
          <w:t>https://www.tudublin.ie/</w:t>
        </w:r>
      </w:hyperlink>
    </w:p>
    <w:p w14:paraId="2C7826B1" w14:textId="77777777" w:rsidR="009D498E" w:rsidRPr="00B21714" w:rsidRDefault="009D498E" w:rsidP="009D498E">
      <w:pPr>
        <w:shd w:val="clear" w:color="auto" w:fill="FFFFFF"/>
        <w:rPr>
          <w:rFonts w:eastAsia="Times New Roman" w:cs="Arial"/>
          <w:szCs w:val="24"/>
        </w:rPr>
      </w:pPr>
    </w:p>
    <w:p w14:paraId="18713111" w14:textId="77777777" w:rsidR="009D498E" w:rsidRPr="00DE64C5" w:rsidRDefault="009D498E" w:rsidP="00402BC4">
      <w:pPr>
        <w:pStyle w:val="Heading1"/>
      </w:pPr>
      <w:bookmarkStart w:id="6" w:name="_Toc145759196"/>
      <w:bookmarkStart w:id="7" w:name="_Toc146636693"/>
      <w:bookmarkStart w:id="8" w:name="_Toc177396186"/>
      <w:r w:rsidRPr="00DE64C5">
        <w:t>Brief Overview of School of Tourism and Hospitality Management</w:t>
      </w:r>
      <w:bookmarkEnd w:id="6"/>
      <w:bookmarkEnd w:id="7"/>
      <w:bookmarkEnd w:id="8"/>
    </w:p>
    <w:p w14:paraId="497407B5" w14:textId="12877AAC" w:rsidR="009D498E" w:rsidRPr="009D498E" w:rsidRDefault="009D498E" w:rsidP="008F36B1">
      <w:pPr>
        <w:spacing w:line="264" w:lineRule="auto"/>
        <w:jc w:val="both"/>
        <w:rPr>
          <w:rFonts w:asciiTheme="minorHAnsi" w:hAnsiTheme="minorHAnsi" w:cstheme="minorHAnsi"/>
          <w:color w:val="0000FF"/>
          <w:szCs w:val="24"/>
          <w:shd w:val="clear" w:color="auto" w:fill="FFFFFF"/>
        </w:rPr>
      </w:pPr>
      <w:r w:rsidRPr="009D498E">
        <w:rPr>
          <w:rFonts w:asciiTheme="minorHAnsi" w:hAnsiTheme="minorHAnsi" w:cstheme="minorHAnsi"/>
          <w:szCs w:val="24"/>
          <w:shd w:val="clear" w:color="auto" w:fill="FFFFFF"/>
        </w:rPr>
        <w:t xml:space="preserve">Since its first inception in 1941 as Saint Mary's College of Domestic Science, the School of Tourism </w:t>
      </w:r>
      <w:r w:rsidR="000E0591">
        <w:rPr>
          <w:rFonts w:asciiTheme="minorHAnsi" w:hAnsiTheme="minorHAnsi" w:cstheme="minorHAnsi"/>
          <w:szCs w:val="24"/>
          <w:shd w:val="clear" w:color="auto" w:fill="FFFFFF"/>
        </w:rPr>
        <w:t>and</w:t>
      </w:r>
      <w:r w:rsidRPr="009D498E">
        <w:rPr>
          <w:rFonts w:asciiTheme="minorHAnsi" w:hAnsiTheme="minorHAnsi" w:cstheme="minorHAnsi"/>
          <w:szCs w:val="24"/>
          <w:shd w:val="clear" w:color="auto" w:fill="FFFFFF"/>
        </w:rPr>
        <w:t xml:space="preserve"> Hospitality Management has evolved and developed with societal, political and economic changes nationally and internationally. The </w:t>
      </w:r>
      <w:proofErr w:type="gramStart"/>
      <w:r w:rsidRPr="009D498E">
        <w:rPr>
          <w:rFonts w:asciiTheme="minorHAnsi" w:hAnsiTheme="minorHAnsi" w:cstheme="minorHAnsi"/>
          <w:szCs w:val="24"/>
          <w:shd w:val="clear" w:color="auto" w:fill="FFFFFF"/>
        </w:rPr>
        <w:t>School</w:t>
      </w:r>
      <w:proofErr w:type="gramEnd"/>
      <w:r w:rsidRPr="009D498E">
        <w:rPr>
          <w:rFonts w:asciiTheme="minorHAnsi" w:hAnsiTheme="minorHAnsi" w:cstheme="minorHAnsi"/>
          <w:szCs w:val="24"/>
          <w:shd w:val="clear" w:color="auto" w:fill="FFFFFF"/>
        </w:rPr>
        <w:t xml:space="preserve"> now stands as a </w:t>
      </w:r>
      <w:proofErr w:type="spellStart"/>
      <w:r w:rsidRPr="009D498E">
        <w:rPr>
          <w:rFonts w:asciiTheme="minorHAnsi" w:hAnsiTheme="minorHAnsi" w:cstheme="minorHAnsi"/>
          <w:szCs w:val="24"/>
          <w:shd w:val="clear" w:color="auto" w:fill="FFFFFF"/>
        </w:rPr>
        <w:t>centre</w:t>
      </w:r>
      <w:proofErr w:type="spellEnd"/>
      <w:r w:rsidRPr="009D498E">
        <w:rPr>
          <w:rFonts w:asciiTheme="minorHAnsi" w:hAnsiTheme="minorHAnsi" w:cstheme="minorHAnsi"/>
          <w:szCs w:val="24"/>
          <w:shd w:val="clear" w:color="auto" w:fill="FFFFFF"/>
        </w:rPr>
        <w:t xml:space="preserve"> of excellence in education within the hospitality, tourism, sports and leisure and event management sectors.  The </w:t>
      </w:r>
      <w:proofErr w:type="gramStart"/>
      <w:r w:rsidRPr="009D498E">
        <w:rPr>
          <w:rFonts w:asciiTheme="minorHAnsi" w:hAnsiTheme="minorHAnsi" w:cstheme="minorHAnsi"/>
          <w:szCs w:val="24"/>
          <w:shd w:val="clear" w:color="auto" w:fill="FFFFFF"/>
        </w:rPr>
        <w:t>School</w:t>
      </w:r>
      <w:proofErr w:type="gramEnd"/>
      <w:r w:rsidRPr="009D498E">
        <w:rPr>
          <w:rFonts w:asciiTheme="minorHAnsi" w:hAnsiTheme="minorHAnsi" w:cstheme="minorHAnsi"/>
          <w:szCs w:val="24"/>
          <w:shd w:val="clear" w:color="auto" w:fill="FFFFFF"/>
        </w:rPr>
        <w:t xml:space="preserve"> is based in the University’s campus in Grangegorman and delivers one programme on the University’s Aungier Street Campus and two programmes on the University’s Tallaght campus.  </w:t>
      </w:r>
      <w:r w:rsidRPr="009D498E">
        <w:rPr>
          <w:rFonts w:asciiTheme="minorHAnsi" w:eastAsia="Times New Roman" w:hAnsiTheme="minorHAnsi" w:cstheme="minorHAnsi"/>
          <w:szCs w:val="24"/>
        </w:rPr>
        <w:t xml:space="preserve">For further information, please access: </w:t>
      </w:r>
      <w:hyperlink r:id="rId16" w:history="1">
        <w:r w:rsidRPr="009D498E">
          <w:rPr>
            <w:rStyle w:val="Hyperlink"/>
            <w:rFonts w:asciiTheme="minorHAnsi" w:hAnsiTheme="minorHAnsi" w:cstheme="minorHAnsi"/>
            <w:color w:val="0000FF"/>
            <w:szCs w:val="24"/>
            <w:shd w:val="clear" w:color="auto" w:fill="FFFFFF"/>
          </w:rPr>
          <w:t>https://www.tudublin.ie/explore/faculties-and-schools/arts-humanities/tourism-and-hospitality-management/</w:t>
        </w:r>
      </w:hyperlink>
      <w:r w:rsidR="00E26A04" w:rsidRPr="00E26A04">
        <w:rPr>
          <w:rStyle w:val="Hyperlink"/>
          <w:rFonts w:asciiTheme="minorHAnsi" w:hAnsiTheme="minorHAnsi" w:cstheme="minorHAnsi"/>
          <w:color w:val="000000" w:themeColor="text1"/>
          <w:szCs w:val="24"/>
          <w:u w:val="none"/>
          <w:shd w:val="clear" w:color="auto" w:fill="FFFFFF"/>
        </w:rPr>
        <w:t>.</w:t>
      </w:r>
    </w:p>
    <w:p w14:paraId="03587CE1" w14:textId="77777777" w:rsidR="009D498E" w:rsidRPr="00B21714" w:rsidRDefault="009D498E" w:rsidP="009D498E">
      <w:pPr>
        <w:rPr>
          <w:rFonts w:cs="Arial"/>
          <w:color w:val="555555"/>
          <w:szCs w:val="24"/>
          <w:shd w:val="clear" w:color="auto" w:fill="FFFFFF"/>
        </w:rPr>
      </w:pPr>
    </w:p>
    <w:p w14:paraId="74BB7A35" w14:textId="77777777" w:rsidR="009D498E" w:rsidRPr="00DE64C5" w:rsidRDefault="009D498E" w:rsidP="00402BC4">
      <w:pPr>
        <w:pStyle w:val="Heading1"/>
      </w:pPr>
      <w:bookmarkStart w:id="9" w:name="_Toc145759197"/>
      <w:bookmarkStart w:id="10" w:name="_Toc146636694"/>
      <w:bookmarkStart w:id="11" w:name="_Toc177396187"/>
      <w:r w:rsidRPr="00DE64C5">
        <w:t>Brief Overview of Faculty of Arts and Humanities</w:t>
      </w:r>
      <w:bookmarkEnd w:id="9"/>
      <w:bookmarkEnd w:id="10"/>
      <w:bookmarkEnd w:id="11"/>
    </w:p>
    <w:p w14:paraId="6D40CF86" w14:textId="4451B106" w:rsidR="009D498E" w:rsidRPr="006A4E67" w:rsidRDefault="009D498E" w:rsidP="008F36B1">
      <w:pPr>
        <w:pStyle w:val="xmsonormal"/>
        <w:spacing w:line="264" w:lineRule="auto"/>
        <w:contextualSpacing/>
        <w:jc w:val="both"/>
        <w:rPr>
          <w:sz w:val="24"/>
          <w:lang w:val="en-GB"/>
        </w:rPr>
      </w:pPr>
      <w:r w:rsidRPr="006A4E67">
        <w:rPr>
          <w:sz w:val="24"/>
          <w:lang w:val="en-GB"/>
        </w:rPr>
        <w:t xml:space="preserve">The Faculty of Arts and Humanities at TU Dublin nurtures creativity and innovation across the breadth and diversity of its academic disciplines. A major cultural leader on the island of Ireland, the Faculty has a strong tradition of research practice in arts, humanities and social sciences and of working in partnership with industry, civic society and public institutions. Impacting at regional, national and international levels, the </w:t>
      </w:r>
      <w:proofErr w:type="gramStart"/>
      <w:r w:rsidRPr="006A4E67">
        <w:rPr>
          <w:sz w:val="24"/>
          <w:lang w:val="en-GB"/>
        </w:rPr>
        <w:t>Faculty</w:t>
      </w:r>
      <w:proofErr w:type="gramEnd"/>
      <w:r w:rsidRPr="006A4E67">
        <w:rPr>
          <w:sz w:val="24"/>
          <w:lang w:val="en-GB"/>
        </w:rPr>
        <w:t xml:space="preserve"> is committed to the development, dissemination and preservation of knowledge which will benefit the world. Celebrated for the history and depth of its practice-led education, the </w:t>
      </w:r>
      <w:proofErr w:type="gramStart"/>
      <w:r w:rsidRPr="006A4E67">
        <w:rPr>
          <w:sz w:val="24"/>
          <w:lang w:val="en-GB"/>
        </w:rPr>
        <w:t>Faculty</w:t>
      </w:r>
      <w:proofErr w:type="gramEnd"/>
      <w:r w:rsidRPr="006A4E67">
        <w:rPr>
          <w:sz w:val="24"/>
          <w:lang w:val="en-GB"/>
        </w:rPr>
        <w:t xml:space="preserve"> delivers programmes across all TU Dublin campuses, supports excellence in the evolution of teaching and learning and actively collaborates across disciplines throughout the University in the pursuit of knowledge and growth. </w:t>
      </w:r>
      <w:r w:rsidR="008F36B1">
        <w:rPr>
          <w:sz w:val="24"/>
          <w:lang w:val="en-GB"/>
        </w:rPr>
        <w:t xml:space="preserve"> </w:t>
      </w:r>
      <w:r w:rsidRPr="006A4E67">
        <w:rPr>
          <w:sz w:val="24"/>
          <w:lang w:val="en-GB"/>
        </w:rPr>
        <w:t xml:space="preserve">The Faculty of Arts and Humanities includes the six schools below and Language Studies. </w:t>
      </w:r>
    </w:p>
    <w:p w14:paraId="6A663E24" w14:textId="77777777" w:rsidR="009D498E" w:rsidRPr="006A4E67" w:rsidRDefault="009D498E" w:rsidP="009D498E">
      <w:pPr>
        <w:pStyle w:val="xmsonormal"/>
        <w:spacing w:line="276" w:lineRule="auto"/>
        <w:ind w:left="721"/>
        <w:rPr>
          <w:sz w:val="24"/>
          <w:lang w:val="en-GB"/>
        </w:rPr>
      </w:pPr>
      <w:r w:rsidRPr="006A4E67">
        <w:rPr>
          <w:sz w:val="24"/>
          <w:lang w:val="en-GB"/>
        </w:rPr>
        <w:t> </w:t>
      </w:r>
    </w:p>
    <w:p w14:paraId="6F6ACBA8" w14:textId="77777777" w:rsidR="009D498E" w:rsidRPr="006A4E67" w:rsidRDefault="009D498E" w:rsidP="00557137">
      <w:pPr>
        <w:pStyle w:val="xmsonormal"/>
        <w:numPr>
          <w:ilvl w:val="0"/>
          <w:numId w:val="4"/>
        </w:numPr>
        <w:spacing w:line="276" w:lineRule="auto"/>
        <w:ind w:right="895"/>
        <w:rPr>
          <w:sz w:val="24"/>
          <w:lang w:val="en-GB"/>
        </w:rPr>
      </w:pPr>
      <w:r w:rsidRPr="006A4E67">
        <w:rPr>
          <w:sz w:val="24"/>
          <w:lang w:val="en-GB"/>
        </w:rPr>
        <w:t xml:space="preserve">School of Art and Design  </w:t>
      </w:r>
    </w:p>
    <w:p w14:paraId="6F13F167" w14:textId="77777777" w:rsidR="009D498E" w:rsidRPr="006A4E67" w:rsidRDefault="009D498E" w:rsidP="00557137">
      <w:pPr>
        <w:pStyle w:val="xmsonormal"/>
        <w:numPr>
          <w:ilvl w:val="0"/>
          <w:numId w:val="4"/>
        </w:numPr>
        <w:spacing w:line="276" w:lineRule="auto"/>
        <w:ind w:right="895"/>
        <w:rPr>
          <w:sz w:val="24"/>
          <w:lang w:val="en-GB"/>
        </w:rPr>
      </w:pPr>
      <w:r w:rsidRPr="006A4E67">
        <w:rPr>
          <w:sz w:val="24"/>
          <w:lang w:val="en-GB"/>
        </w:rPr>
        <w:t xml:space="preserve">Conservatoire </w:t>
      </w:r>
    </w:p>
    <w:p w14:paraId="6B20E28B" w14:textId="77777777" w:rsidR="009D498E" w:rsidRPr="006A4E67" w:rsidRDefault="009D498E" w:rsidP="00557137">
      <w:pPr>
        <w:pStyle w:val="xmsonormal"/>
        <w:numPr>
          <w:ilvl w:val="0"/>
          <w:numId w:val="4"/>
        </w:numPr>
        <w:spacing w:line="276" w:lineRule="auto"/>
        <w:ind w:right="895"/>
        <w:rPr>
          <w:sz w:val="24"/>
          <w:lang w:val="en-GB"/>
        </w:rPr>
      </w:pPr>
      <w:r w:rsidRPr="006A4E67">
        <w:rPr>
          <w:sz w:val="24"/>
          <w:lang w:val="en-GB"/>
        </w:rPr>
        <w:lastRenderedPageBreak/>
        <w:t xml:space="preserve">School of Culinary Arts and Food Technology </w:t>
      </w:r>
    </w:p>
    <w:p w14:paraId="679FDE83" w14:textId="77777777" w:rsidR="009D498E" w:rsidRPr="006A4E67" w:rsidRDefault="009D498E" w:rsidP="00557137">
      <w:pPr>
        <w:pStyle w:val="xmsonormal"/>
        <w:numPr>
          <w:ilvl w:val="0"/>
          <w:numId w:val="4"/>
        </w:numPr>
        <w:spacing w:line="276" w:lineRule="auto"/>
        <w:ind w:right="895"/>
        <w:rPr>
          <w:sz w:val="24"/>
          <w:lang w:val="en-GB"/>
        </w:rPr>
      </w:pPr>
      <w:r w:rsidRPr="006A4E67">
        <w:rPr>
          <w:sz w:val="24"/>
          <w:lang w:val="en-GB"/>
        </w:rPr>
        <w:t>School of Tourism and Hospitality Management</w:t>
      </w:r>
    </w:p>
    <w:p w14:paraId="7B2836B5" w14:textId="77777777" w:rsidR="009D498E" w:rsidRPr="006A4E67" w:rsidRDefault="009D498E" w:rsidP="00557137">
      <w:pPr>
        <w:pStyle w:val="xmsonormal"/>
        <w:numPr>
          <w:ilvl w:val="0"/>
          <w:numId w:val="4"/>
        </w:numPr>
        <w:spacing w:line="276" w:lineRule="auto"/>
        <w:ind w:right="895"/>
        <w:rPr>
          <w:sz w:val="24"/>
          <w:lang w:val="en-GB"/>
        </w:rPr>
      </w:pPr>
      <w:r w:rsidRPr="006A4E67">
        <w:rPr>
          <w:sz w:val="24"/>
          <w:lang w:val="en-GB"/>
        </w:rPr>
        <w:t xml:space="preserve">School of Media  </w:t>
      </w:r>
    </w:p>
    <w:p w14:paraId="50C7A5E7" w14:textId="77777777" w:rsidR="009D498E" w:rsidRPr="006A4E67" w:rsidRDefault="009D498E" w:rsidP="00557137">
      <w:pPr>
        <w:pStyle w:val="xmsonormal"/>
        <w:numPr>
          <w:ilvl w:val="0"/>
          <w:numId w:val="4"/>
        </w:numPr>
        <w:spacing w:line="276" w:lineRule="auto"/>
        <w:ind w:right="895"/>
        <w:rPr>
          <w:sz w:val="24"/>
          <w:lang w:val="en-GB"/>
        </w:rPr>
      </w:pPr>
      <w:r w:rsidRPr="006A4E67">
        <w:rPr>
          <w:sz w:val="24"/>
          <w:lang w:val="en-GB"/>
        </w:rPr>
        <w:t xml:space="preserve">School of Social Sciences, Law, and Education </w:t>
      </w:r>
    </w:p>
    <w:p w14:paraId="16347B58" w14:textId="77777777" w:rsidR="009D498E" w:rsidRPr="009D498E" w:rsidRDefault="009D498E" w:rsidP="00F66DA5">
      <w:pPr>
        <w:pStyle w:val="xmsonormal"/>
        <w:ind w:right="896"/>
        <w:rPr>
          <w:rFonts w:asciiTheme="minorHAnsi" w:hAnsiTheme="minorHAnsi" w:cstheme="minorHAnsi"/>
          <w:sz w:val="24"/>
          <w:lang w:val="en-GB"/>
        </w:rPr>
      </w:pPr>
    </w:p>
    <w:p w14:paraId="766C8C13" w14:textId="107B42D5" w:rsidR="009D498E" w:rsidRDefault="009D498E" w:rsidP="009D498E">
      <w:pPr>
        <w:jc w:val="both"/>
        <w:rPr>
          <w:rStyle w:val="Hyperlink"/>
          <w:rFonts w:asciiTheme="minorHAnsi" w:hAnsiTheme="minorHAnsi" w:cstheme="minorHAnsi"/>
          <w:color w:val="auto"/>
          <w:szCs w:val="24"/>
          <w:u w:val="none"/>
        </w:rPr>
      </w:pPr>
      <w:r w:rsidRPr="009D498E">
        <w:rPr>
          <w:rFonts w:asciiTheme="minorHAnsi" w:hAnsiTheme="minorHAnsi" w:cstheme="minorHAnsi"/>
          <w:szCs w:val="24"/>
        </w:rPr>
        <w:t xml:space="preserve">For further information, please access: </w:t>
      </w:r>
      <w:hyperlink r:id="rId17" w:history="1">
        <w:r w:rsidRPr="009D498E">
          <w:rPr>
            <w:rStyle w:val="Hyperlink"/>
            <w:rFonts w:asciiTheme="minorHAnsi" w:hAnsiTheme="minorHAnsi" w:cstheme="minorHAnsi"/>
            <w:color w:val="0000FF"/>
            <w:szCs w:val="24"/>
          </w:rPr>
          <w:t>https://www.tudublin.ie/explore/faculties-and-schools/arts-humanities/</w:t>
        </w:r>
      </w:hyperlink>
      <w:r w:rsidR="003E6E36" w:rsidRPr="00E26A04">
        <w:rPr>
          <w:rStyle w:val="Hyperlink"/>
          <w:rFonts w:asciiTheme="minorHAnsi" w:hAnsiTheme="minorHAnsi" w:cstheme="minorHAnsi"/>
          <w:color w:val="000000" w:themeColor="text1"/>
          <w:szCs w:val="24"/>
          <w:u w:val="none"/>
          <w:shd w:val="clear" w:color="auto" w:fill="FFFFFF"/>
        </w:rPr>
        <w:t>.</w:t>
      </w:r>
    </w:p>
    <w:p w14:paraId="3D469C14" w14:textId="77777777" w:rsidR="009D498E" w:rsidRPr="008F36B1" w:rsidRDefault="009D498E" w:rsidP="009D498E">
      <w:pPr>
        <w:jc w:val="both"/>
        <w:rPr>
          <w:rStyle w:val="Hyperlink"/>
          <w:rFonts w:asciiTheme="minorHAnsi" w:hAnsiTheme="minorHAnsi" w:cstheme="minorHAnsi"/>
          <w:color w:val="auto"/>
          <w:sz w:val="14"/>
          <w:szCs w:val="24"/>
        </w:rPr>
      </w:pPr>
    </w:p>
    <w:p w14:paraId="58DE89C0" w14:textId="77777777" w:rsidR="009D498E" w:rsidRPr="00DE64C5" w:rsidRDefault="009D498E" w:rsidP="00402BC4">
      <w:pPr>
        <w:pStyle w:val="Heading1"/>
      </w:pPr>
      <w:bookmarkStart w:id="12" w:name="_Toc145759198"/>
      <w:bookmarkStart w:id="13" w:name="_Toc146636695"/>
      <w:bookmarkStart w:id="14" w:name="_Toc177396188"/>
      <w:r w:rsidRPr="00DE64C5">
        <w:t xml:space="preserve">List of Programmes Offered </w:t>
      </w:r>
      <w:r>
        <w:t>w</w:t>
      </w:r>
      <w:r w:rsidRPr="00DE64C5">
        <w:t>ithin the School</w:t>
      </w:r>
      <w:bookmarkEnd w:id="12"/>
      <w:bookmarkEnd w:id="13"/>
      <w:bookmarkEnd w:id="14"/>
    </w:p>
    <w:tbl>
      <w:tblPr>
        <w:tblW w:w="9420" w:type="dxa"/>
        <w:tblInd w:w="5" w:type="dxa"/>
        <w:tblLook w:val="04A0" w:firstRow="1" w:lastRow="0" w:firstColumn="1" w:lastColumn="0" w:noHBand="0" w:noVBand="1"/>
      </w:tblPr>
      <w:tblGrid>
        <w:gridCol w:w="5660"/>
        <w:gridCol w:w="993"/>
        <w:gridCol w:w="708"/>
        <w:gridCol w:w="2059"/>
      </w:tblGrid>
      <w:tr w:rsidR="009D498E" w:rsidRPr="00482191" w14:paraId="578480F6" w14:textId="77777777" w:rsidTr="009D498E">
        <w:trPr>
          <w:cantSplit/>
          <w:trHeight w:val="79"/>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576676" w14:textId="77777777" w:rsidR="009D498E" w:rsidRPr="009D498E" w:rsidRDefault="009D498E" w:rsidP="009D498E">
            <w:pPr>
              <w:spacing w:line="240" w:lineRule="auto"/>
              <w:rPr>
                <w:rFonts w:asciiTheme="minorHAnsi" w:eastAsia="Times New Roman" w:hAnsiTheme="minorHAnsi" w:cstheme="minorHAnsi"/>
                <w:b/>
                <w:bCs/>
                <w:color w:val="000000" w:themeColor="text1"/>
                <w:sz w:val="18"/>
                <w:szCs w:val="18"/>
              </w:rPr>
            </w:pPr>
            <w:r w:rsidRPr="009D498E">
              <w:rPr>
                <w:rFonts w:asciiTheme="minorHAnsi" w:eastAsia="Times New Roman" w:hAnsiTheme="minorHAnsi" w:cstheme="minorHAnsi"/>
                <w:b/>
                <w:bCs/>
                <w:color w:val="000000" w:themeColor="text1"/>
                <w:sz w:val="18"/>
                <w:szCs w:val="18"/>
              </w:rPr>
              <w:t>Programme Title</w:t>
            </w:r>
          </w:p>
        </w:tc>
        <w:tc>
          <w:tcPr>
            <w:tcW w:w="993" w:type="dxa"/>
            <w:tcBorders>
              <w:top w:val="single" w:sz="4" w:space="0" w:color="auto"/>
              <w:left w:val="nil"/>
              <w:bottom w:val="single" w:sz="4" w:space="0" w:color="auto"/>
              <w:right w:val="single" w:sz="4" w:space="0" w:color="auto"/>
            </w:tcBorders>
            <w:vAlign w:val="bottom"/>
          </w:tcPr>
          <w:p w14:paraId="7002A34B" w14:textId="77777777" w:rsidR="009D498E" w:rsidRPr="009D498E" w:rsidRDefault="009D498E" w:rsidP="009D498E">
            <w:pPr>
              <w:spacing w:line="240" w:lineRule="auto"/>
              <w:rPr>
                <w:rFonts w:asciiTheme="minorHAnsi" w:eastAsia="Times New Roman" w:hAnsiTheme="minorHAnsi" w:cstheme="minorHAnsi"/>
                <w:b/>
                <w:bCs/>
                <w:color w:val="000000" w:themeColor="text1"/>
                <w:sz w:val="18"/>
                <w:szCs w:val="18"/>
              </w:rPr>
            </w:pPr>
            <w:r w:rsidRPr="009D498E">
              <w:rPr>
                <w:rFonts w:asciiTheme="minorHAnsi" w:eastAsia="Times New Roman" w:hAnsiTheme="minorHAnsi" w:cstheme="minorHAnsi"/>
                <w:b/>
                <w:bCs/>
                <w:color w:val="000000" w:themeColor="text1"/>
                <w:sz w:val="18"/>
                <w:szCs w:val="18"/>
              </w:rPr>
              <w:t>Code</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3F59C6" w14:textId="77777777" w:rsidR="009D498E" w:rsidRPr="009D498E" w:rsidRDefault="009D498E" w:rsidP="009D498E">
            <w:pPr>
              <w:spacing w:line="240" w:lineRule="auto"/>
              <w:rPr>
                <w:rFonts w:asciiTheme="minorHAnsi" w:eastAsia="Times New Roman" w:hAnsiTheme="minorHAnsi" w:cstheme="minorHAnsi"/>
                <w:b/>
                <w:bCs/>
                <w:color w:val="000000" w:themeColor="text1"/>
                <w:sz w:val="18"/>
                <w:szCs w:val="18"/>
              </w:rPr>
            </w:pPr>
            <w:r w:rsidRPr="009D498E">
              <w:rPr>
                <w:rFonts w:asciiTheme="minorHAnsi" w:eastAsia="Times New Roman" w:hAnsiTheme="minorHAnsi" w:cstheme="minorHAnsi"/>
                <w:b/>
                <w:bCs/>
                <w:color w:val="000000" w:themeColor="text1"/>
                <w:sz w:val="18"/>
                <w:szCs w:val="18"/>
              </w:rPr>
              <w:t>Level</w:t>
            </w:r>
          </w:p>
        </w:tc>
        <w:tc>
          <w:tcPr>
            <w:tcW w:w="2059" w:type="dxa"/>
            <w:tcBorders>
              <w:top w:val="single" w:sz="4" w:space="0" w:color="auto"/>
              <w:left w:val="nil"/>
              <w:bottom w:val="single" w:sz="4" w:space="0" w:color="auto"/>
              <w:right w:val="single" w:sz="4" w:space="0" w:color="auto"/>
            </w:tcBorders>
            <w:shd w:val="clear" w:color="auto" w:fill="auto"/>
            <w:noWrap/>
            <w:vAlign w:val="bottom"/>
            <w:hideMark/>
          </w:tcPr>
          <w:p w14:paraId="0963DF91" w14:textId="77777777" w:rsidR="009D498E" w:rsidRPr="009D498E" w:rsidRDefault="009D498E" w:rsidP="009D498E">
            <w:pPr>
              <w:spacing w:line="240" w:lineRule="auto"/>
              <w:rPr>
                <w:rFonts w:asciiTheme="minorHAnsi" w:eastAsia="Times New Roman" w:hAnsiTheme="minorHAnsi" w:cstheme="minorHAnsi"/>
                <w:b/>
                <w:bCs/>
                <w:color w:val="000000" w:themeColor="text1"/>
                <w:sz w:val="18"/>
                <w:szCs w:val="18"/>
              </w:rPr>
            </w:pPr>
            <w:r w:rsidRPr="009D498E">
              <w:rPr>
                <w:rFonts w:asciiTheme="minorHAnsi" w:eastAsia="Times New Roman" w:hAnsiTheme="minorHAnsi" w:cstheme="minorHAnsi"/>
                <w:b/>
                <w:bCs/>
                <w:color w:val="000000" w:themeColor="text1"/>
                <w:sz w:val="18"/>
                <w:szCs w:val="18"/>
              </w:rPr>
              <w:t>Campus</w:t>
            </w:r>
          </w:p>
        </w:tc>
      </w:tr>
      <w:tr w:rsidR="009D498E" w:rsidRPr="00482191" w14:paraId="21DC7F5F" w14:textId="77777777" w:rsidTr="008F36B1">
        <w:trPr>
          <w:cantSplit/>
          <w:trHeight w:val="201"/>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543B8E" w14:textId="4EC1C527" w:rsidR="009D498E" w:rsidRPr="009D498E" w:rsidRDefault="009D498E" w:rsidP="009D498E">
            <w:pPr>
              <w:spacing w:line="240" w:lineRule="auto"/>
              <w:rPr>
                <w:rFonts w:asciiTheme="minorHAnsi" w:eastAsia="Times New Roman" w:hAnsiTheme="minorHAnsi" w:cstheme="minorHAnsi"/>
                <w:color w:val="000000" w:themeColor="text1"/>
                <w:sz w:val="18"/>
                <w:szCs w:val="18"/>
              </w:rPr>
            </w:pPr>
            <w:r w:rsidRPr="009D498E">
              <w:rPr>
                <w:rFonts w:asciiTheme="minorHAnsi" w:eastAsia="Times New Roman" w:hAnsiTheme="minorHAnsi" w:cstheme="minorHAnsi"/>
                <w:color w:val="000000" w:themeColor="text1"/>
                <w:sz w:val="18"/>
                <w:szCs w:val="18"/>
              </w:rPr>
              <w:t>MSc in Hospitality Management (September Intake f/t) </w:t>
            </w:r>
          </w:p>
        </w:tc>
        <w:tc>
          <w:tcPr>
            <w:tcW w:w="993" w:type="dxa"/>
            <w:tcBorders>
              <w:top w:val="single" w:sz="4" w:space="0" w:color="auto"/>
              <w:left w:val="nil"/>
              <w:bottom w:val="single" w:sz="4" w:space="0" w:color="auto"/>
              <w:right w:val="single" w:sz="4" w:space="0" w:color="auto"/>
            </w:tcBorders>
            <w:shd w:val="clear" w:color="auto" w:fill="auto"/>
            <w:vAlign w:val="bottom"/>
          </w:tcPr>
          <w:p w14:paraId="677D766C" w14:textId="77777777" w:rsidR="009D498E" w:rsidRPr="009D498E" w:rsidRDefault="009D498E" w:rsidP="009D498E">
            <w:pPr>
              <w:spacing w:line="240" w:lineRule="auto"/>
              <w:rPr>
                <w:rFonts w:asciiTheme="minorHAnsi" w:eastAsia="Times New Roman" w:hAnsiTheme="minorHAnsi" w:cstheme="minorHAnsi"/>
                <w:color w:val="000000" w:themeColor="text1"/>
                <w:sz w:val="18"/>
                <w:szCs w:val="18"/>
              </w:rPr>
            </w:pPr>
            <w:r w:rsidRPr="009D498E">
              <w:rPr>
                <w:rFonts w:asciiTheme="minorHAnsi" w:eastAsia="Times New Roman" w:hAnsiTheme="minorHAnsi" w:cstheme="minorHAnsi"/>
                <w:color w:val="000000" w:themeColor="text1"/>
                <w:sz w:val="18"/>
                <w:szCs w:val="18"/>
              </w:rPr>
              <w:t>TU330</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350425" w14:textId="77777777" w:rsidR="009D498E" w:rsidRPr="009D498E" w:rsidRDefault="009D498E" w:rsidP="009D498E">
            <w:pPr>
              <w:spacing w:line="240" w:lineRule="auto"/>
              <w:rPr>
                <w:rFonts w:asciiTheme="minorHAnsi" w:eastAsia="Times New Roman" w:hAnsiTheme="minorHAnsi" w:cstheme="minorHAnsi"/>
                <w:color w:val="000000" w:themeColor="text1"/>
                <w:sz w:val="18"/>
                <w:szCs w:val="18"/>
              </w:rPr>
            </w:pPr>
            <w:r w:rsidRPr="009D498E">
              <w:rPr>
                <w:rFonts w:asciiTheme="minorHAnsi" w:eastAsia="Times New Roman" w:hAnsiTheme="minorHAnsi" w:cstheme="minorHAnsi"/>
                <w:color w:val="000000" w:themeColor="text1"/>
                <w:sz w:val="18"/>
                <w:szCs w:val="18"/>
              </w:rPr>
              <w:t>9</w:t>
            </w:r>
          </w:p>
        </w:tc>
        <w:tc>
          <w:tcPr>
            <w:tcW w:w="2059" w:type="dxa"/>
            <w:tcBorders>
              <w:top w:val="nil"/>
              <w:left w:val="nil"/>
              <w:bottom w:val="single" w:sz="4" w:space="0" w:color="auto"/>
              <w:right w:val="single" w:sz="4" w:space="0" w:color="auto"/>
            </w:tcBorders>
            <w:shd w:val="clear" w:color="auto" w:fill="auto"/>
            <w:noWrap/>
            <w:vAlign w:val="bottom"/>
            <w:hideMark/>
          </w:tcPr>
          <w:p w14:paraId="33ECE366" w14:textId="77777777" w:rsidR="009D498E" w:rsidRPr="009D498E" w:rsidRDefault="009D498E" w:rsidP="009D498E">
            <w:pPr>
              <w:spacing w:line="240" w:lineRule="auto"/>
              <w:rPr>
                <w:rFonts w:asciiTheme="minorHAnsi" w:eastAsia="Times New Roman" w:hAnsiTheme="minorHAnsi" w:cstheme="minorHAnsi"/>
                <w:color w:val="000000" w:themeColor="text1"/>
                <w:sz w:val="18"/>
                <w:szCs w:val="18"/>
              </w:rPr>
            </w:pPr>
            <w:r w:rsidRPr="009D498E">
              <w:rPr>
                <w:rFonts w:asciiTheme="minorHAnsi" w:eastAsia="Times New Roman" w:hAnsiTheme="minorHAnsi" w:cstheme="minorHAnsi"/>
                <w:color w:val="000000" w:themeColor="text1"/>
                <w:sz w:val="18"/>
                <w:szCs w:val="18"/>
              </w:rPr>
              <w:t>City</w:t>
            </w:r>
          </w:p>
        </w:tc>
      </w:tr>
      <w:tr w:rsidR="009D498E" w:rsidRPr="00482191" w14:paraId="58D81521" w14:textId="77777777" w:rsidTr="009D498E">
        <w:trPr>
          <w:cantSplit/>
          <w:trHeight w:val="104"/>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0F25A6" w14:textId="77777777" w:rsidR="009D498E" w:rsidRPr="009D498E" w:rsidRDefault="009D498E" w:rsidP="009D498E">
            <w:pPr>
              <w:spacing w:line="240" w:lineRule="auto"/>
              <w:rPr>
                <w:rFonts w:asciiTheme="minorHAnsi" w:eastAsia="Times New Roman" w:hAnsiTheme="minorHAnsi" w:cstheme="minorHAnsi"/>
                <w:color w:val="000000" w:themeColor="text1"/>
                <w:sz w:val="18"/>
                <w:szCs w:val="18"/>
              </w:rPr>
            </w:pPr>
            <w:r w:rsidRPr="009D498E">
              <w:rPr>
                <w:rFonts w:asciiTheme="minorHAnsi" w:eastAsia="Times New Roman" w:hAnsiTheme="minorHAnsi" w:cstheme="minorHAnsi"/>
                <w:color w:val="000000" w:themeColor="text1"/>
                <w:sz w:val="18"/>
                <w:szCs w:val="18"/>
              </w:rPr>
              <w:t>MSc in Hospitality Management (January Intake f/t) </w:t>
            </w:r>
          </w:p>
        </w:tc>
        <w:tc>
          <w:tcPr>
            <w:tcW w:w="993" w:type="dxa"/>
            <w:tcBorders>
              <w:top w:val="single" w:sz="4" w:space="0" w:color="auto"/>
              <w:left w:val="nil"/>
              <w:bottom w:val="single" w:sz="4" w:space="0" w:color="auto"/>
              <w:right w:val="single" w:sz="4" w:space="0" w:color="auto"/>
            </w:tcBorders>
            <w:shd w:val="clear" w:color="auto" w:fill="auto"/>
            <w:vAlign w:val="bottom"/>
          </w:tcPr>
          <w:p w14:paraId="17240562" w14:textId="77777777" w:rsidR="009D498E" w:rsidRPr="009D498E" w:rsidRDefault="009D498E" w:rsidP="009D498E">
            <w:pPr>
              <w:spacing w:line="240" w:lineRule="auto"/>
              <w:rPr>
                <w:rFonts w:asciiTheme="minorHAnsi" w:eastAsia="Times New Roman" w:hAnsiTheme="minorHAnsi" w:cstheme="minorHAnsi"/>
                <w:color w:val="000000" w:themeColor="text1"/>
                <w:sz w:val="18"/>
                <w:szCs w:val="18"/>
              </w:rPr>
            </w:pPr>
            <w:r w:rsidRPr="009D498E">
              <w:rPr>
                <w:rFonts w:asciiTheme="minorHAnsi" w:eastAsia="Times New Roman" w:hAnsiTheme="minorHAnsi" w:cstheme="minorHAnsi"/>
                <w:color w:val="000000" w:themeColor="text1"/>
                <w:sz w:val="18"/>
                <w:szCs w:val="18"/>
              </w:rPr>
              <w:t>TU331</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BEF3D4B" w14:textId="77777777" w:rsidR="009D498E" w:rsidRPr="009D498E" w:rsidRDefault="009D498E" w:rsidP="009D498E">
            <w:pPr>
              <w:spacing w:line="240" w:lineRule="auto"/>
              <w:rPr>
                <w:rFonts w:asciiTheme="minorHAnsi" w:eastAsia="Times New Roman" w:hAnsiTheme="minorHAnsi" w:cstheme="minorHAnsi"/>
                <w:color w:val="000000" w:themeColor="text1"/>
                <w:sz w:val="18"/>
                <w:szCs w:val="18"/>
              </w:rPr>
            </w:pPr>
            <w:r w:rsidRPr="009D498E">
              <w:rPr>
                <w:rFonts w:asciiTheme="minorHAnsi" w:eastAsia="Times New Roman" w:hAnsiTheme="minorHAnsi" w:cstheme="minorHAnsi"/>
                <w:color w:val="000000" w:themeColor="text1"/>
                <w:sz w:val="18"/>
                <w:szCs w:val="18"/>
              </w:rPr>
              <w:t>9</w:t>
            </w:r>
          </w:p>
        </w:tc>
        <w:tc>
          <w:tcPr>
            <w:tcW w:w="2059" w:type="dxa"/>
            <w:tcBorders>
              <w:top w:val="nil"/>
              <w:left w:val="nil"/>
              <w:bottom w:val="single" w:sz="4" w:space="0" w:color="auto"/>
              <w:right w:val="single" w:sz="4" w:space="0" w:color="auto"/>
            </w:tcBorders>
            <w:shd w:val="clear" w:color="auto" w:fill="auto"/>
            <w:noWrap/>
            <w:vAlign w:val="bottom"/>
            <w:hideMark/>
          </w:tcPr>
          <w:p w14:paraId="040F4509" w14:textId="77777777" w:rsidR="009D498E" w:rsidRPr="009D498E" w:rsidRDefault="009D498E" w:rsidP="009D498E">
            <w:pPr>
              <w:spacing w:line="240" w:lineRule="auto"/>
              <w:rPr>
                <w:rFonts w:asciiTheme="minorHAnsi" w:eastAsia="Times New Roman" w:hAnsiTheme="minorHAnsi" w:cstheme="minorHAnsi"/>
                <w:color w:val="000000" w:themeColor="text1"/>
                <w:sz w:val="18"/>
                <w:szCs w:val="18"/>
              </w:rPr>
            </w:pPr>
            <w:r w:rsidRPr="009D498E">
              <w:rPr>
                <w:rFonts w:asciiTheme="minorHAnsi" w:eastAsia="Times New Roman" w:hAnsiTheme="minorHAnsi" w:cstheme="minorHAnsi"/>
                <w:color w:val="000000" w:themeColor="text1"/>
                <w:sz w:val="18"/>
                <w:szCs w:val="18"/>
              </w:rPr>
              <w:t>City</w:t>
            </w:r>
          </w:p>
        </w:tc>
      </w:tr>
      <w:tr w:rsidR="009D498E" w:rsidRPr="00482191" w14:paraId="60B6885E" w14:textId="77777777" w:rsidTr="009D498E">
        <w:trPr>
          <w:cantSplit/>
          <w:trHeight w:val="208"/>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AF68EE" w14:textId="4ACA523D"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MSc in Hospitality Management (September Intake p/t) </w:t>
            </w:r>
          </w:p>
        </w:tc>
        <w:tc>
          <w:tcPr>
            <w:tcW w:w="993" w:type="dxa"/>
            <w:tcBorders>
              <w:top w:val="single" w:sz="4" w:space="0" w:color="auto"/>
              <w:left w:val="nil"/>
              <w:bottom w:val="single" w:sz="4" w:space="0" w:color="auto"/>
              <w:right w:val="single" w:sz="4" w:space="0" w:color="auto"/>
            </w:tcBorders>
            <w:shd w:val="clear" w:color="auto" w:fill="auto"/>
            <w:vAlign w:val="bottom"/>
          </w:tcPr>
          <w:p w14:paraId="0859596B"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TU369</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C80129"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9</w:t>
            </w:r>
          </w:p>
        </w:tc>
        <w:tc>
          <w:tcPr>
            <w:tcW w:w="2059" w:type="dxa"/>
            <w:tcBorders>
              <w:top w:val="nil"/>
              <w:left w:val="nil"/>
              <w:bottom w:val="single" w:sz="4" w:space="0" w:color="auto"/>
              <w:right w:val="single" w:sz="4" w:space="0" w:color="auto"/>
            </w:tcBorders>
            <w:shd w:val="clear" w:color="auto" w:fill="auto"/>
            <w:noWrap/>
            <w:vAlign w:val="bottom"/>
            <w:hideMark/>
          </w:tcPr>
          <w:p w14:paraId="21E170F1"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1DFA2952" w14:textId="77777777" w:rsidTr="009D498E">
        <w:trPr>
          <w:cantSplit/>
          <w:trHeight w:val="239"/>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9A6E8A"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MSc in Hospitality Management (January Intake p/t)</w:t>
            </w:r>
          </w:p>
        </w:tc>
        <w:tc>
          <w:tcPr>
            <w:tcW w:w="993" w:type="dxa"/>
            <w:tcBorders>
              <w:top w:val="single" w:sz="4" w:space="0" w:color="auto"/>
              <w:left w:val="nil"/>
              <w:bottom w:val="single" w:sz="4" w:space="0" w:color="auto"/>
              <w:right w:val="single" w:sz="4" w:space="0" w:color="auto"/>
            </w:tcBorders>
            <w:shd w:val="clear" w:color="auto" w:fill="auto"/>
            <w:vAlign w:val="bottom"/>
          </w:tcPr>
          <w:p w14:paraId="208F8FA8"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TU370</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86EC9C"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9</w:t>
            </w:r>
          </w:p>
        </w:tc>
        <w:tc>
          <w:tcPr>
            <w:tcW w:w="2059" w:type="dxa"/>
            <w:tcBorders>
              <w:top w:val="nil"/>
              <w:left w:val="nil"/>
              <w:bottom w:val="single" w:sz="4" w:space="0" w:color="auto"/>
              <w:right w:val="single" w:sz="4" w:space="0" w:color="auto"/>
            </w:tcBorders>
            <w:shd w:val="clear" w:color="auto" w:fill="auto"/>
            <w:noWrap/>
            <w:vAlign w:val="bottom"/>
            <w:hideMark/>
          </w:tcPr>
          <w:p w14:paraId="592FE893"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62CACE2E" w14:textId="77777777" w:rsidTr="009D498E">
        <w:trPr>
          <w:cantSplit/>
          <w:trHeight w:val="129"/>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0FE111" w14:textId="025798FA"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MSc in Event Management (September Intake f/t)</w:t>
            </w:r>
          </w:p>
        </w:tc>
        <w:tc>
          <w:tcPr>
            <w:tcW w:w="993" w:type="dxa"/>
            <w:tcBorders>
              <w:top w:val="single" w:sz="4" w:space="0" w:color="auto"/>
              <w:left w:val="nil"/>
              <w:bottom w:val="single" w:sz="4" w:space="0" w:color="auto"/>
              <w:right w:val="single" w:sz="4" w:space="0" w:color="auto"/>
            </w:tcBorders>
            <w:shd w:val="clear" w:color="auto" w:fill="auto"/>
            <w:vAlign w:val="bottom"/>
          </w:tcPr>
          <w:p w14:paraId="793A1E71"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TU326</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AECA04"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9</w:t>
            </w:r>
          </w:p>
        </w:tc>
        <w:tc>
          <w:tcPr>
            <w:tcW w:w="2059" w:type="dxa"/>
            <w:tcBorders>
              <w:top w:val="nil"/>
              <w:left w:val="nil"/>
              <w:bottom w:val="single" w:sz="4" w:space="0" w:color="auto"/>
              <w:right w:val="single" w:sz="4" w:space="0" w:color="auto"/>
            </w:tcBorders>
            <w:shd w:val="clear" w:color="auto" w:fill="auto"/>
            <w:noWrap/>
            <w:vAlign w:val="bottom"/>
            <w:hideMark/>
          </w:tcPr>
          <w:p w14:paraId="5D88C3C2"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0E7C286E" w14:textId="77777777" w:rsidTr="009D498E">
        <w:trPr>
          <w:cantSplit/>
          <w:trHeight w:val="147"/>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9549959"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MSc in Event Management (January Intake f/t) </w:t>
            </w:r>
          </w:p>
        </w:tc>
        <w:tc>
          <w:tcPr>
            <w:tcW w:w="993" w:type="dxa"/>
            <w:tcBorders>
              <w:top w:val="single" w:sz="4" w:space="0" w:color="auto"/>
              <w:left w:val="nil"/>
              <w:bottom w:val="single" w:sz="4" w:space="0" w:color="auto"/>
              <w:right w:val="single" w:sz="4" w:space="0" w:color="auto"/>
            </w:tcBorders>
            <w:shd w:val="clear" w:color="auto" w:fill="auto"/>
            <w:vAlign w:val="bottom"/>
          </w:tcPr>
          <w:p w14:paraId="5D8BAE9E"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TU327</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B6C195"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9</w:t>
            </w:r>
          </w:p>
        </w:tc>
        <w:tc>
          <w:tcPr>
            <w:tcW w:w="2059" w:type="dxa"/>
            <w:tcBorders>
              <w:top w:val="nil"/>
              <w:left w:val="nil"/>
              <w:bottom w:val="single" w:sz="4" w:space="0" w:color="auto"/>
              <w:right w:val="single" w:sz="4" w:space="0" w:color="auto"/>
            </w:tcBorders>
            <w:shd w:val="clear" w:color="auto" w:fill="auto"/>
            <w:noWrap/>
            <w:vAlign w:val="bottom"/>
            <w:hideMark/>
          </w:tcPr>
          <w:p w14:paraId="482D5755"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6C60B3F3" w14:textId="77777777" w:rsidTr="009D498E">
        <w:trPr>
          <w:cantSplit/>
          <w:trHeight w:val="179"/>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27C18D" w14:textId="759451A9"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MSc in Event Management (September Intake p/t)</w:t>
            </w:r>
          </w:p>
        </w:tc>
        <w:tc>
          <w:tcPr>
            <w:tcW w:w="993" w:type="dxa"/>
            <w:tcBorders>
              <w:top w:val="single" w:sz="4" w:space="0" w:color="auto"/>
              <w:left w:val="nil"/>
              <w:bottom w:val="single" w:sz="4" w:space="0" w:color="auto"/>
              <w:right w:val="single" w:sz="4" w:space="0" w:color="auto"/>
            </w:tcBorders>
            <w:shd w:val="clear" w:color="auto" w:fill="auto"/>
            <w:vAlign w:val="bottom"/>
          </w:tcPr>
          <w:p w14:paraId="2C3923E7"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TU367</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231B0D"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9</w:t>
            </w:r>
          </w:p>
        </w:tc>
        <w:tc>
          <w:tcPr>
            <w:tcW w:w="2059" w:type="dxa"/>
            <w:tcBorders>
              <w:top w:val="nil"/>
              <w:left w:val="nil"/>
              <w:bottom w:val="single" w:sz="4" w:space="0" w:color="auto"/>
              <w:right w:val="single" w:sz="4" w:space="0" w:color="auto"/>
            </w:tcBorders>
            <w:shd w:val="clear" w:color="auto" w:fill="auto"/>
            <w:noWrap/>
            <w:vAlign w:val="bottom"/>
            <w:hideMark/>
          </w:tcPr>
          <w:p w14:paraId="08D19C2A"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44728ABF" w14:textId="77777777" w:rsidTr="009D498E">
        <w:trPr>
          <w:cantSplit/>
          <w:trHeight w:val="139"/>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E45010"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MSc in Event Management (January Intake p/t) </w:t>
            </w:r>
          </w:p>
        </w:tc>
        <w:tc>
          <w:tcPr>
            <w:tcW w:w="993" w:type="dxa"/>
            <w:tcBorders>
              <w:top w:val="single" w:sz="4" w:space="0" w:color="auto"/>
              <w:left w:val="nil"/>
              <w:bottom w:val="single" w:sz="4" w:space="0" w:color="auto"/>
              <w:right w:val="single" w:sz="4" w:space="0" w:color="auto"/>
            </w:tcBorders>
            <w:shd w:val="clear" w:color="auto" w:fill="auto"/>
            <w:vAlign w:val="bottom"/>
          </w:tcPr>
          <w:p w14:paraId="55E0471C"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TU368</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14DA16"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9</w:t>
            </w:r>
          </w:p>
        </w:tc>
        <w:tc>
          <w:tcPr>
            <w:tcW w:w="2059" w:type="dxa"/>
            <w:tcBorders>
              <w:top w:val="nil"/>
              <w:left w:val="nil"/>
              <w:bottom w:val="single" w:sz="4" w:space="0" w:color="auto"/>
              <w:right w:val="single" w:sz="4" w:space="0" w:color="auto"/>
            </w:tcBorders>
            <w:shd w:val="clear" w:color="auto" w:fill="auto"/>
            <w:noWrap/>
            <w:vAlign w:val="bottom"/>
            <w:hideMark/>
          </w:tcPr>
          <w:p w14:paraId="72FF3A75"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2DD0F205" w14:textId="77777777" w:rsidTr="009D498E">
        <w:trPr>
          <w:cantSplit/>
          <w:trHeight w:val="171"/>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419F1E" w14:textId="560DABFE"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MSc in Tourism Management (September Intake f/t) </w:t>
            </w:r>
          </w:p>
        </w:tc>
        <w:tc>
          <w:tcPr>
            <w:tcW w:w="993" w:type="dxa"/>
            <w:tcBorders>
              <w:top w:val="single" w:sz="4" w:space="0" w:color="auto"/>
              <w:left w:val="nil"/>
              <w:bottom w:val="single" w:sz="4" w:space="0" w:color="auto"/>
              <w:right w:val="single" w:sz="4" w:space="0" w:color="auto"/>
            </w:tcBorders>
            <w:shd w:val="clear" w:color="auto" w:fill="auto"/>
            <w:vAlign w:val="bottom"/>
          </w:tcPr>
          <w:p w14:paraId="65824B04"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TU328</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84C1E0"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9</w:t>
            </w:r>
          </w:p>
        </w:tc>
        <w:tc>
          <w:tcPr>
            <w:tcW w:w="2059" w:type="dxa"/>
            <w:tcBorders>
              <w:top w:val="nil"/>
              <w:left w:val="nil"/>
              <w:bottom w:val="single" w:sz="4" w:space="0" w:color="auto"/>
              <w:right w:val="single" w:sz="4" w:space="0" w:color="auto"/>
            </w:tcBorders>
            <w:shd w:val="clear" w:color="auto" w:fill="auto"/>
            <w:noWrap/>
            <w:vAlign w:val="bottom"/>
            <w:hideMark/>
          </w:tcPr>
          <w:p w14:paraId="4A0E9E05"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37147291" w14:textId="77777777" w:rsidTr="009D498E">
        <w:trPr>
          <w:cantSplit/>
          <w:trHeight w:val="203"/>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E1793E"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MSc in Tourism Management (January Intake f/t) </w:t>
            </w:r>
          </w:p>
        </w:tc>
        <w:tc>
          <w:tcPr>
            <w:tcW w:w="993" w:type="dxa"/>
            <w:tcBorders>
              <w:top w:val="single" w:sz="4" w:space="0" w:color="auto"/>
              <w:left w:val="nil"/>
              <w:bottom w:val="single" w:sz="4" w:space="0" w:color="auto"/>
              <w:right w:val="single" w:sz="4" w:space="0" w:color="auto"/>
            </w:tcBorders>
            <w:shd w:val="clear" w:color="auto" w:fill="auto"/>
            <w:vAlign w:val="bottom"/>
          </w:tcPr>
          <w:p w14:paraId="3BF507AE"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TU329</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3474FA"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9</w:t>
            </w:r>
          </w:p>
        </w:tc>
        <w:tc>
          <w:tcPr>
            <w:tcW w:w="2059" w:type="dxa"/>
            <w:tcBorders>
              <w:top w:val="nil"/>
              <w:left w:val="nil"/>
              <w:bottom w:val="single" w:sz="4" w:space="0" w:color="auto"/>
              <w:right w:val="single" w:sz="4" w:space="0" w:color="auto"/>
            </w:tcBorders>
            <w:shd w:val="clear" w:color="auto" w:fill="auto"/>
            <w:noWrap/>
            <w:vAlign w:val="bottom"/>
            <w:hideMark/>
          </w:tcPr>
          <w:p w14:paraId="717881B2"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0F4A3793" w14:textId="77777777" w:rsidTr="009D498E">
        <w:trPr>
          <w:cantSplit/>
          <w:trHeight w:val="79"/>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7BE38B" w14:textId="658C19E5"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MSc in Tourism Management (September Intake p/t) </w:t>
            </w:r>
          </w:p>
        </w:tc>
        <w:tc>
          <w:tcPr>
            <w:tcW w:w="993" w:type="dxa"/>
            <w:tcBorders>
              <w:top w:val="single" w:sz="4" w:space="0" w:color="auto"/>
              <w:left w:val="nil"/>
              <w:bottom w:val="single" w:sz="4" w:space="0" w:color="auto"/>
              <w:right w:val="single" w:sz="4" w:space="0" w:color="auto"/>
            </w:tcBorders>
            <w:shd w:val="clear" w:color="auto" w:fill="auto"/>
            <w:vAlign w:val="bottom"/>
          </w:tcPr>
          <w:p w14:paraId="79D50E2E"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TU371</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8DEDDF"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9</w:t>
            </w:r>
          </w:p>
        </w:tc>
        <w:tc>
          <w:tcPr>
            <w:tcW w:w="2059" w:type="dxa"/>
            <w:tcBorders>
              <w:top w:val="nil"/>
              <w:left w:val="nil"/>
              <w:bottom w:val="single" w:sz="4" w:space="0" w:color="auto"/>
              <w:right w:val="single" w:sz="4" w:space="0" w:color="auto"/>
            </w:tcBorders>
            <w:shd w:val="clear" w:color="auto" w:fill="auto"/>
            <w:noWrap/>
            <w:vAlign w:val="bottom"/>
            <w:hideMark/>
          </w:tcPr>
          <w:p w14:paraId="48EB8B42"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24DD32C9" w14:textId="77777777" w:rsidTr="009D498E">
        <w:trPr>
          <w:cantSplit/>
          <w:trHeight w:val="111"/>
        </w:trPr>
        <w:tc>
          <w:tcPr>
            <w:tcW w:w="5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42B8A7"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MSc in Tourism Management (January Intake p/t) </w:t>
            </w:r>
          </w:p>
        </w:tc>
        <w:tc>
          <w:tcPr>
            <w:tcW w:w="993" w:type="dxa"/>
            <w:tcBorders>
              <w:top w:val="single" w:sz="4" w:space="0" w:color="auto"/>
              <w:left w:val="nil"/>
              <w:bottom w:val="single" w:sz="4" w:space="0" w:color="auto"/>
              <w:right w:val="single" w:sz="4" w:space="0" w:color="auto"/>
            </w:tcBorders>
            <w:shd w:val="clear" w:color="auto" w:fill="auto"/>
            <w:vAlign w:val="bottom"/>
          </w:tcPr>
          <w:p w14:paraId="73B2A59F"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TU372</w:t>
            </w:r>
          </w:p>
        </w:tc>
        <w:tc>
          <w:tcPr>
            <w:tcW w:w="70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88C57E"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9</w:t>
            </w:r>
          </w:p>
        </w:tc>
        <w:tc>
          <w:tcPr>
            <w:tcW w:w="2059" w:type="dxa"/>
            <w:tcBorders>
              <w:top w:val="nil"/>
              <w:left w:val="nil"/>
              <w:bottom w:val="single" w:sz="4" w:space="0" w:color="auto"/>
              <w:right w:val="single" w:sz="4" w:space="0" w:color="auto"/>
            </w:tcBorders>
            <w:shd w:val="clear" w:color="auto" w:fill="auto"/>
            <w:noWrap/>
            <w:vAlign w:val="bottom"/>
            <w:hideMark/>
          </w:tcPr>
          <w:p w14:paraId="450D28A6"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5B07C970" w14:textId="77777777" w:rsidTr="009D498E">
        <w:trPr>
          <w:cantSplit/>
          <w:trHeight w:val="193"/>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4F211A0"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BSc International Hospitality Management</w:t>
            </w:r>
          </w:p>
        </w:tc>
        <w:tc>
          <w:tcPr>
            <w:tcW w:w="993" w:type="dxa"/>
            <w:tcBorders>
              <w:top w:val="single" w:sz="4" w:space="0" w:color="auto"/>
              <w:left w:val="nil"/>
              <w:bottom w:val="single" w:sz="4" w:space="0" w:color="auto"/>
              <w:right w:val="single" w:sz="4" w:space="0" w:color="auto"/>
            </w:tcBorders>
            <w:shd w:val="clear" w:color="000000" w:fill="FFFFFF"/>
            <w:vAlign w:val="center"/>
          </w:tcPr>
          <w:p w14:paraId="659B0156"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TU952</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68F34C2"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8</w:t>
            </w:r>
          </w:p>
        </w:tc>
        <w:tc>
          <w:tcPr>
            <w:tcW w:w="2059" w:type="dxa"/>
            <w:tcBorders>
              <w:top w:val="nil"/>
              <w:left w:val="nil"/>
              <w:bottom w:val="single" w:sz="4" w:space="0" w:color="auto"/>
              <w:right w:val="single" w:sz="4" w:space="0" w:color="auto"/>
            </w:tcBorders>
            <w:shd w:val="clear" w:color="000000" w:fill="FFFFFF"/>
            <w:noWrap/>
            <w:vAlign w:val="center"/>
            <w:hideMark/>
          </w:tcPr>
          <w:p w14:paraId="3EE7BB43"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560644C1" w14:textId="77777777" w:rsidTr="009D498E">
        <w:trPr>
          <w:cantSplit/>
          <w:trHeight w:val="173"/>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4C7AE32"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BSc Tourism &amp; Digital Marketing</w:t>
            </w:r>
          </w:p>
        </w:tc>
        <w:tc>
          <w:tcPr>
            <w:tcW w:w="993" w:type="dxa"/>
            <w:tcBorders>
              <w:top w:val="single" w:sz="4" w:space="0" w:color="auto"/>
              <w:left w:val="nil"/>
              <w:bottom w:val="single" w:sz="4" w:space="0" w:color="auto"/>
              <w:right w:val="single" w:sz="4" w:space="0" w:color="auto"/>
            </w:tcBorders>
            <w:shd w:val="clear" w:color="000000" w:fill="FFFFFF"/>
            <w:vAlign w:val="center"/>
          </w:tcPr>
          <w:p w14:paraId="0B728C35"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TU953</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4799124"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8</w:t>
            </w:r>
          </w:p>
        </w:tc>
        <w:tc>
          <w:tcPr>
            <w:tcW w:w="2059" w:type="dxa"/>
            <w:tcBorders>
              <w:top w:val="nil"/>
              <w:left w:val="nil"/>
              <w:bottom w:val="single" w:sz="4" w:space="0" w:color="auto"/>
              <w:right w:val="single" w:sz="4" w:space="0" w:color="auto"/>
            </w:tcBorders>
            <w:shd w:val="clear" w:color="000000" w:fill="FFFFFF"/>
            <w:noWrap/>
            <w:vAlign w:val="center"/>
            <w:hideMark/>
          </w:tcPr>
          <w:p w14:paraId="06C1DB49"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7D8A5FE7" w14:textId="77777777" w:rsidTr="009D498E">
        <w:trPr>
          <w:cantSplit/>
          <w:trHeight w:val="157"/>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98873A8"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BSc Event Management</w:t>
            </w:r>
          </w:p>
        </w:tc>
        <w:tc>
          <w:tcPr>
            <w:tcW w:w="993" w:type="dxa"/>
            <w:tcBorders>
              <w:top w:val="single" w:sz="4" w:space="0" w:color="auto"/>
              <w:left w:val="nil"/>
              <w:bottom w:val="single" w:sz="4" w:space="0" w:color="auto"/>
              <w:right w:val="single" w:sz="4" w:space="0" w:color="auto"/>
            </w:tcBorders>
            <w:shd w:val="clear" w:color="000000" w:fill="FFFFFF"/>
            <w:vAlign w:val="center"/>
          </w:tcPr>
          <w:p w14:paraId="12C9E22E"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TU954</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5F6B2A2"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8</w:t>
            </w:r>
          </w:p>
        </w:tc>
        <w:tc>
          <w:tcPr>
            <w:tcW w:w="2059" w:type="dxa"/>
            <w:tcBorders>
              <w:top w:val="nil"/>
              <w:left w:val="nil"/>
              <w:bottom w:val="single" w:sz="4" w:space="0" w:color="auto"/>
              <w:right w:val="single" w:sz="4" w:space="0" w:color="auto"/>
            </w:tcBorders>
            <w:shd w:val="clear" w:color="000000" w:fill="FFFFFF"/>
            <w:noWrap/>
            <w:vAlign w:val="center"/>
            <w:hideMark/>
          </w:tcPr>
          <w:p w14:paraId="442FEC55"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6920495C" w14:textId="77777777" w:rsidTr="009D498E">
        <w:trPr>
          <w:cantSplit/>
          <w:trHeight w:val="198"/>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08E17C1"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BSc Sports &amp; Leisure Management</w:t>
            </w:r>
          </w:p>
        </w:tc>
        <w:tc>
          <w:tcPr>
            <w:tcW w:w="993" w:type="dxa"/>
            <w:tcBorders>
              <w:top w:val="single" w:sz="4" w:space="0" w:color="auto"/>
              <w:left w:val="nil"/>
              <w:bottom w:val="single" w:sz="4" w:space="0" w:color="auto"/>
              <w:right w:val="single" w:sz="4" w:space="0" w:color="auto"/>
            </w:tcBorders>
            <w:shd w:val="clear" w:color="000000" w:fill="FFFFFF"/>
            <w:vAlign w:val="center"/>
          </w:tcPr>
          <w:p w14:paraId="26322440"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TU955</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CA57C9F"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8</w:t>
            </w:r>
          </w:p>
        </w:tc>
        <w:tc>
          <w:tcPr>
            <w:tcW w:w="2059" w:type="dxa"/>
            <w:tcBorders>
              <w:top w:val="nil"/>
              <w:left w:val="nil"/>
              <w:bottom w:val="single" w:sz="4" w:space="0" w:color="auto"/>
              <w:right w:val="single" w:sz="4" w:space="0" w:color="auto"/>
            </w:tcBorders>
            <w:shd w:val="clear" w:color="000000" w:fill="FFFFFF"/>
            <w:noWrap/>
            <w:vAlign w:val="center"/>
            <w:hideMark/>
          </w:tcPr>
          <w:p w14:paraId="23AAC3A5"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38911FE4" w14:textId="77777777" w:rsidTr="009D498E">
        <w:trPr>
          <w:cantSplit/>
          <w:trHeight w:val="215"/>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6AB4603"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BSc Hospitality Management</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43A990AB"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TU957</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B1FD712"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8</w:t>
            </w:r>
          </w:p>
        </w:tc>
        <w:tc>
          <w:tcPr>
            <w:tcW w:w="2059" w:type="dxa"/>
            <w:tcBorders>
              <w:top w:val="nil"/>
              <w:left w:val="nil"/>
              <w:bottom w:val="single" w:sz="4" w:space="0" w:color="auto"/>
              <w:right w:val="single" w:sz="4" w:space="0" w:color="auto"/>
            </w:tcBorders>
            <w:shd w:val="clear" w:color="000000" w:fill="FFFFFF"/>
            <w:noWrap/>
            <w:vAlign w:val="bottom"/>
            <w:hideMark/>
          </w:tcPr>
          <w:p w14:paraId="6F8ABD68"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5395DE21" w14:textId="77777777" w:rsidTr="009D498E">
        <w:trPr>
          <w:cantSplit/>
          <w:trHeight w:val="167"/>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28130E4"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BSc Tourism Management</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213D641C"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TU956</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B365260"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8</w:t>
            </w:r>
          </w:p>
        </w:tc>
        <w:tc>
          <w:tcPr>
            <w:tcW w:w="2059" w:type="dxa"/>
            <w:tcBorders>
              <w:top w:val="nil"/>
              <w:left w:val="nil"/>
              <w:bottom w:val="single" w:sz="4" w:space="0" w:color="auto"/>
              <w:right w:val="single" w:sz="4" w:space="0" w:color="auto"/>
            </w:tcBorders>
            <w:shd w:val="clear" w:color="000000" w:fill="FFFFFF"/>
            <w:noWrap/>
            <w:vAlign w:val="bottom"/>
            <w:hideMark/>
          </w:tcPr>
          <w:p w14:paraId="7E02FC4C"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7305C1E2" w14:textId="77777777" w:rsidTr="009D498E">
        <w:trPr>
          <w:cantSplit/>
          <w:trHeight w:val="85"/>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7776ED5"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Higher Diploma Hospitality Management</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7BE3A8DB"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TU958</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7D1E4B3"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8</w:t>
            </w:r>
          </w:p>
        </w:tc>
        <w:tc>
          <w:tcPr>
            <w:tcW w:w="2059" w:type="dxa"/>
            <w:tcBorders>
              <w:top w:val="nil"/>
              <w:left w:val="nil"/>
              <w:bottom w:val="single" w:sz="4" w:space="0" w:color="auto"/>
              <w:right w:val="single" w:sz="4" w:space="0" w:color="auto"/>
            </w:tcBorders>
            <w:shd w:val="clear" w:color="000000" w:fill="FFFFFF"/>
            <w:noWrap/>
            <w:vAlign w:val="bottom"/>
            <w:hideMark/>
          </w:tcPr>
          <w:p w14:paraId="7A3F8CB4"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0A31A65A" w14:textId="77777777" w:rsidTr="009D498E">
        <w:trPr>
          <w:cantSplit/>
          <w:trHeight w:val="145"/>
        </w:trPr>
        <w:tc>
          <w:tcPr>
            <w:tcW w:w="5660" w:type="dxa"/>
            <w:tcBorders>
              <w:top w:val="single" w:sz="4" w:space="0" w:color="auto"/>
              <w:left w:val="single" w:sz="4" w:space="0" w:color="auto"/>
              <w:bottom w:val="single" w:sz="4" w:space="0" w:color="auto"/>
              <w:right w:val="single" w:sz="4" w:space="0" w:color="auto"/>
            </w:tcBorders>
            <w:shd w:val="clear" w:color="000000" w:fill="FFFFFF"/>
            <w:vAlign w:val="bottom"/>
          </w:tcPr>
          <w:p w14:paraId="3EEBFBE7"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BA International Hospitality &amp; Tourism Management</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7E2BB00B"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TU951</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6D0DA21C"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8</w:t>
            </w:r>
          </w:p>
        </w:tc>
        <w:tc>
          <w:tcPr>
            <w:tcW w:w="2059" w:type="dxa"/>
            <w:tcBorders>
              <w:top w:val="nil"/>
              <w:left w:val="nil"/>
              <w:bottom w:val="single" w:sz="4" w:space="0" w:color="auto"/>
              <w:right w:val="single" w:sz="4" w:space="0" w:color="auto"/>
            </w:tcBorders>
            <w:shd w:val="clear" w:color="000000" w:fill="FFFFFF"/>
            <w:noWrap/>
            <w:vAlign w:val="bottom"/>
          </w:tcPr>
          <w:p w14:paraId="3F10FFC9"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Tallaght</w:t>
            </w:r>
          </w:p>
        </w:tc>
      </w:tr>
      <w:tr w:rsidR="009D498E" w:rsidRPr="00482191" w14:paraId="1F336695" w14:textId="77777777" w:rsidTr="009D498E">
        <w:trPr>
          <w:cantSplit/>
          <w:trHeight w:val="333"/>
        </w:trPr>
        <w:tc>
          <w:tcPr>
            <w:tcW w:w="5660" w:type="dxa"/>
            <w:tcBorders>
              <w:top w:val="single" w:sz="4" w:space="0" w:color="auto"/>
              <w:left w:val="single" w:sz="4" w:space="0" w:color="auto"/>
              <w:bottom w:val="single" w:sz="4" w:space="0" w:color="auto"/>
              <w:right w:val="single" w:sz="4" w:space="0" w:color="auto"/>
            </w:tcBorders>
            <w:shd w:val="clear" w:color="000000" w:fill="FFFFFF"/>
            <w:vAlign w:val="bottom"/>
            <w:hideMark/>
          </w:tcPr>
          <w:p w14:paraId="2DC7867D"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BA Languages &amp; International Tourism Chinese/French/German/Irish/Italian/Spanish)</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5A7F414D"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TU967</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EF90348"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8</w:t>
            </w:r>
          </w:p>
        </w:tc>
        <w:tc>
          <w:tcPr>
            <w:tcW w:w="2059" w:type="dxa"/>
            <w:tcBorders>
              <w:top w:val="nil"/>
              <w:left w:val="nil"/>
              <w:bottom w:val="single" w:sz="4" w:space="0" w:color="auto"/>
              <w:right w:val="single" w:sz="4" w:space="0" w:color="auto"/>
            </w:tcBorders>
            <w:shd w:val="clear" w:color="000000" w:fill="FFFFFF"/>
            <w:noWrap/>
            <w:vAlign w:val="bottom"/>
            <w:hideMark/>
          </w:tcPr>
          <w:p w14:paraId="11FFD8F8"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60A2B8EE" w14:textId="77777777" w:rsidTr="009D498E">
        <w:trPr>
          <w:cantSplit/>
          <w:trHeight w:val="169"/>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1F3165B"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BA Tourism Management</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35AD6BB0"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TU747</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909157A"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7</w:t>
            </w:r>
          </w:p>
        </w:tc>
        <w:tc>
          <w:tcPr>
            <w:tcW w:w="2059" w:type="dxa"/>
            <w:tcBorders>
              <w:top w:val="nil"/>
              <w:left w:val="nil"/>
              <w:bottom w:val="single" w:sz="4" w:space="0" w:color="auto"/>
              <w:right w:val="single" w:sz="4" w:space="0" w:color="auto"/>
            </w:tcBorders>
            <w:shd w:val="clear" w:color="000000" w:fill="FFFFFF"/>
            <w:noWrap/>
            <w:vAlign w:val="bottom"/>
            <w:hideMark/>
          </w:tcPr>
          <w:p w14:paraId="4C89E1A8"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5228A5DB" w14:textId="77777777" w:rsidTr="009D498E">
        <w:trPr>
          <w:cantSplit/>
          <w:trHeight w:val="87"/>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D9D6690"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BA Hospitality Management</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7A7495EC"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TU745</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5A8895A"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7</w:t>
            </w:r>
          </w:p>
        </w:tc>
        <w:tc>
          <w:tcPr>
            <w:tcW w:w="2059" w:type="dxa"/>
            <w:tcBorders>
              <w:top w:val="nil"/>
              <w:left w:val="nil"/>
              <w:bottom w:val="single" w:sz="4" w:space="0" w:color="auto"/>
              <w:right w:val="single" w:sz="4" w:space="0" w:color="auto"/>
            </w:tcBorders>
            <w:shd w:val="clear" w:color="000000" w:fill="FFFFFF"/>
            <w:noWrap/>
            <w:vAlign w:val="bottom"/>
            <w:hideMark/>
          </w:tcPr>
          <w:p w14:paraId="0DAA1D09"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4F9B0BB7" w14:textId="77777777" w:rsidTr="009D498E">
        <w:trPr>
          <w:cantSplit/>
          <w:trHeight w:val="147"/>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7C6F9640"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BA International Hospitality &amp; Tourism Management</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5FE41154"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TU746</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4B79BBED"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7</w:t>
            </w:r>
          </w:p>
        </w:tc>
        <w:tc>
          <w:tcPr>
            <w:tcW w:w="2059" w:type="dxa"/>
            <w:tcBorders>
              <w:top w:val="nil"/>
              <w:left w:val="nil"/>
              <w:bottom w:val="single" w:sz="4" w:space="0" w:color="auto"/>
              <w:right w:val="single" w:sz="4" w:space="0" w:color="auto"/>
            </w:tcBorders>
            <w:shd w:val="clear" w:color="000000" w:fill="FFFFFF"/>
            <w:noWrap/>
            <w:vAlign w:val="center"/>
          </w:tcPr>
          <w:p w14:paraId="182B48F8"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Tallaght</w:t>
            </w:r>
          </w:p>
        </w:tc>
      </w:tr>
      <w:tr w:rsidR="009D498E" w:rsidRPr="00482191" w14:paraId="73F4C392" w14:textId="77777777" w:rsidTr="009D498E">
        <w:trPr>
          <w:cantSplit/>
          <w:trHeight w:val="53"/>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A1D391C" w14:textId="44D288B2"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BA Hospitality Management Studies</w:t>
            </w:r>
            <w:r w:rsidR="005A669D">
              <w:rPr>
                <w:rFonts w:asciiTheme="minorHAnsi" w:eastAsia="Times New Roman" w:hAnsiTheme="minorHAnsi" w:cstheme="minorHAnsi"/>
                <w:color w:val="000000"/>
                <w:sz w:val="18"/>
                <w:szCs w:val="18"/>
              </w:rPr>
              <w:t xml:space="preserve"> (p/t)</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1E24A18B"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TU150</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E561813"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7</w:t>
            </w:r>
          </w:p>
        </w:tc>
        <w:tc>
          <w:tcPr>
            <w:tcW w:w="2059" w:type="dxa"/>
            <w:tcBorders>
              <w:top w:val="nil"/>
              <w:left w:val="nil"/>
              <w:bottom w:val="single" w:sz="4" w:space="0" w:color="auto"/>
              <w:right w:val="single" w:sz="4" w:space="0" w:color="auto"/>
            </w:tcBorders>
            <w:shd w:val="clear" w:color="000000" w:fill="FFFFFF"/>
            <w:noWrap/>
            <w:vAlign w:val="center"/>
            <w:hideMark/>
          </w:tcPr>
          <w:p w14:paraId="47E69527"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2D0AEF22" w14:textId="77777777" w:rsidTr="009D498E">
        <w:trPr>
          <w:cantSplit/>
          <w:trHeight w:val="97"/>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FFFA00B" w14:textId="12F59AD1"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Higher Certificate Hospitality Management Studies</w:t>
            </w:r>
            <w:r w:rsidR="005A669D">
              <w:rPr>
                <w:rFonts w:asciiTheme="minorHAnsi" w:eastAsia="Times New Roman" w:hAnsiTheme="minorHAnsi" w:cstheme="minorHAnsi"/>
                <w:color w:val="000000"/>
                <w:sz w:val="18"/>
                <w:szCs w:val="18"/>
              </w:rPr>
              <w:t xml:space="preserve"> (p/t)</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5CAB7DF7"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TU153</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A0C60DF"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6</w:t>
            </w:r>
          </w:p>
        </w:tc>
        <w:tc>
          <w:tcPr>
            <w:tcW w:w="2059" w:type="dxa"/>
            <w:tcBorders>
              <w:top w:val="nil"/>
              <w:left w:val="nil"/>
              <w:bottom w:val="single" w:sz="4" w:space="0" w:color="auto"/>
              <w:right w:val="single" w:sz="4" w:space="0" w:color="auto"/>
            </w:tcBorders>
            <w:shd w:val="clear" w:color="000000" w:fill="FFFFFF"/>
            <w:noWrap/>
            <w:vAlign w:val="center"/>
            <w:hideMark/>
          </w:tcPr>
          <w:p w14:paraId="07ED1352"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9D498E" w:rsidRPr="00482191" w14:paraId="7C371D63" w14:textId="77777777" w:rsidTr="009D498E">
        <w:trPr>
          <w:cantSplit/>
          <w:trHeight w:val="157"/>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784A3A0" w14:textId="360FCC6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Higher Certificate Hospitality Management Studies</w:t>
            </w:r>
            <w:r w:rsidR="005A669D">
              <w:rPr>
                <w:rFonts w:asciiTheme="minorHAnsi" w:eastAsia="Times New Roman" w:hAnsiTheme="minorHAnsi" w:cstheme="minorHAnsi"/>
                <w:color w:val="000000"/>
                <w:sz w:val="18"/>
                <w:szCs w:val="18"/>
              </w:rPr>
              <w:t xml:space="preserve"> (p/t)</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5685F469"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TU154</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BFE3E54"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6</w:t>
            </w:r>
          </w:p>
        </w:tc>
        <w:tc>
          <w:tcPr>
            <w:tcW w:w="2059" w:type="dxa"/>
            <w:tcBorders>
              <w:top w:val="nil"/>
              <w:left w:val="nil"/>
              <w:bottom w:val="single" w:sz="4" w:space="0" w:color="auto"/>
              <w:right w:val="single" w:sz="4" w:space="0" w:color="auto"/>
            </w:tcBorders>
            <w:shd w:val="clear" w:color="000000" w:fill="FFFFFF"/>
            <w:noWrap/>
            <w:vAlign w:val="center"/>
            <w:hideMark/>
          </w:tcPr>
          <w:p w14:paraId="13AA02B9" w14:textId="77777777" w:rsidR="009D498E" w:rsidRPr="009D498E" w:rsidRDefault="009D498E" w:rsidP="009D498E">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14047F" w:rsidRPr="00482191" w14:paraId="09C5EB80" w14:textId="77777777" w:rsidTr="009D498E">
        <w:trPr>
          <w:cantSplit/>
          <w:trHeight w:val="219"/>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7996A16D" w14:textId="1F142688" w:rsidR="0014047F" w:rsidRPr="009D498E" w:rsidRDefault="0014047F" w:rsidP="0014047F">
            <w:pPr>
              <w:spacing w:line="240" w:lineRule="auto"/>
              <w:rPr>
                <w:rFonts w:asciiTheme="minorHAnsi" w:eastAsia="Times New Roman" w:hAnsiTheme="minorHAnsi" w:cstheme="minorHAnsi"/>
                <w:color w:val="000000"/>
                <w:sz w:val="18"/>
                <w:szCs w:val="18"/>
              </w:rPr>
            </w:pPr>
            <w:r>
              <w:rPr>
                <w:rFonts w:cs="Aptos"/>
                <w:color w:val="000000"/>
                <w:sz w:val="18"/>
                <w:szCs w:val="18"/>
              </w:rPr>
              <w:t>Certificate in Hospitality Studies</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22BBD2CD" w14:textId="6316FFE1" w:rsidR="0014047F" w:rsidRPr="009D498E" w:rsidRDefault="0014047F" w:rsidP="0014047F">
            <w:pPr>
              <w:spacing w:line="240" w:lineRule="auto"/>
              <w:rPr>
                <w:rFonts w:asciiTheme="minorHAnsi" w:eastAsia="Times New Roman" w:hAnsiTheme="minorHAnsi" w:cstheme="minorHAnsi"/>
                <w:color w:val="000000"/>
                <w:sz w:val="18"/>
                <w:szCs w:val="18"/>
              </w:rPr>
            </w:pPr>
            <w:r>
              <w:rPr>
                <w:rFonts w:cs="Aptos"/>
                <w:color w:val="000000"/>
                <w:sz w:val="18"/>
                <w:szCs w:val="18"/>
              </w:rPr>
              <w:t>TU5752</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1A92D439" w14:textId="046337BA" w:rsidR="0014047F" w:rsidRPr="009D498E" w:rsidRDefault="0014047F" w:rsidP="0014047F">
            <w:pPr>
              <w:spacing w:line="240" w:lineRule="auto"/>
              <w:rPr>
                <w:rFonts w:asciiTheme="minorHAnsi" w:eastAsia="Times New Roman" w:hAnsiTheme="minorHAnsi" w:cstheme="minorHAnsi"/>
                <w:color w:val="000000"/>
                <w:sz w:val="18"/>
                <w:szCs w:val="18"/>
              </w:rPr>
            </w:pPr>
            <w:r>
              <w:rPr>
                <w:rFonts w:cs="Aptos"/>
                <w:color w:val="000000"/>
                <w:sz w:val="18"/>
                <w:szCs w:val="18"/>
              </w:rPr>
              <w:t>6</w:t>
            </w:r>
          </w:p>
        </w:tc>
        <w:tc>
          <w:tcPr>
            <w:tcW w:w="2059" w:type="dxa"/>
            <w:tcBorders>
              <w:top w:val="nil"/>
              <w:left w:val="nil"/>
              <w:bottom w:val="single" w:sz="4" w:space="0" w:color="auto"/>
              <w:right w:val="single" w:sz="4" w:space="0" w:color="auto"/>
            </w:tcBorders>
            <w:shd w:val="clear" w:color="000000" w:fill="FFFFFF"/>
            <w:noWrap/>
            <w:vAlign w:val="bottom"/>
          </w:tcPr>
          <w:p w14:paraId="0DE448B4" w14:textId="6D5D9E01" w:rsidR="0014047F" w:rsidRPr="009D498E" w:rsidRDefault="0014047F" w:rsidP="0014047F">
            <w:pPr>
              <w:spacing w:line="240" w:lineRule="auto"/>
              <w:rPr>
                <w:rFonts w:asciiTheme="minorHAnsi" w:eastAsia="Times New Roman" w:hAnsiTheme="minorHAnsi" w:cstheme="minorHAnsi"/>
                <w:color w:val="000000"/>
                <w:sz w:val="18"/>
                <w:szCs w:val="18"/>
              </w:rPr>
            </w:pPr>
            <w:r>
              <w:rPr>
                <w:rFonts w:cs="Aptos"/>
                <w:color w:val="000000"/>
                <w:sz w:val="18"/>
                <w:szCs w:val="18"/>
              </w:rPr>
              <w:t>City</w:t>
            </w:r>
          </w:p>
        </w:tc>
      </w:tr>
      <w:tr w:rsidR="0014047F" w:rsidRPr="00482191" w14:paraId="0BDB40C5" w14:textId="77777777" w:rsidTr="009D498E">
        <w:trPr>
          <w:cantSplit/>
          <w:trHeight w:val="219"/>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96F6948"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Access Foundation Programme</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7226D4FB"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TU699</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6C59B9E"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6</w:t>
            </w:r>
          </w:p>
        </w:tc>
        <w:tc>
          <w:tcPr>
            <w:tcW w:w="2059" w:type="dxa"/>
            <w:tcBorders>
              <w:top w:val="nil"/>
              <w:left w:val="nil"/>
              <w:bottom w:val="single" w:sz="4" w:space="0" w:color="auto"/>
              <w:right w:val="single" w:sz="4" w:space="0" w:color="auto"/>
            </w:tcBorders>
            <w:shd w:val="clear" w:color="000000" w:fill="FFFFFF"/>
            <w:noWrap/>
            <w:vAlign w:val="bottom"/>
            <w:hideMark/>
          </w:tcPr>
          <w:p w14:paraId="75EFCEBE"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Aungier St</w:t>
            </w:r>
            <w:r>
              <w:rPr>
                <w:rFonts w:asciiTheme="minorHAnsi" w:eastAsia="Times New Roman" w:hAnsiTheme="minorHAnsi" w:cstheme="minorHAnsi"/>
                <w:color w:val="000000"/>
                <w:sz w:val="18"/>
                <w:szCs w:val="18"/>
              </w:rPr>
              <w:t>reet</w:t>
            </w:r>
          </w:p>
        </w:tc>
      </w:tr>
      <w:tr w:rsidR="0014047F" w:rsidRPr="00482191" w14:paraId="4DB4F747" w14:textId="77777777" w:rsidTr="009D498E">
        <w:trPr>
          <w:cantSplit/>
          <w:trHeight w:val="181"/>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5506ED9"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International Foundation Year Programme (September intake)</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29B97E42"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201F1E"/>
                <w:sz w:val="18"/>
                <w:szCs w:val="18"/>
              </w:rPr>
              <w:t>TU697</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C2D7488"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6</w:t>
            </w:r>
          </w:p>
        </w:tc>
        <w:tc>
          <w:tcPr>
            <w:tcW w:w="2059" w:type="dxa"/>
            <w:tcBorders>
              <w:top w:val="nil"/>
              <w:left w:val="nil"/>
              <w:bottom w:val="single" w:sz="4" w:space="0" w:color="auto"/>
              <w:right w:val="single" w:sz="4" w:space="0" w:color="auto"/>
            </w:tcBorders>
            <w:shd w:val="clear" w:color="000000" w:fill="FFFFFF"/>
            <w:noWrap/>
            <w:vAlign w:val="bottom"/>
            <w:hideMark/>
          </w:tcPr>
          <w:p w14:paraId="06DC54FC"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Aungier St</w:t>
            </w:r>
            <w:r>
              <w:rPr>
                <w:rFonts w:asciiTheme="minorHAnsi" w:eastAsia="Times New Roman" w:hAnsiTheme="minorHAnsi" w:cstheme="minorHAnsi"/>
                <w:color w:val="000000"/>
                <w:sz w:val="18"/>
                <w:szCs w:val="18"/>
              </w:rPr>
              <w:t>reet</w:t>
            </w:r>
          </w:p>
        </w:tc>
      </w:tr>
      <w:tr w:rsidR="0014047F" w:rsidRPr="00482191" w14:paraId="365BB03D" w14:textId="77777777" w:rsidTr="009D498E">
        <w:trPr>
          <w:cantSplit/>
          <w:trHeight w:val="227"/>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27F2D52"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International Foundation Year Programme (January intake)</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53FA640D"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TU698</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7DD2894"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6</w:t>
            </w:r>
          </w:p>
        </w:tc>
        <w:tc>
          <w:tcPr>
            <w:tcW w:w="2059" w:type="dxa"/>
            <w:tcBorders>
              <w:top w:val="nil"/>
              <w:left w:val="nil"/>
              <w:bottom w:val="single" w:sz="4" w:space="0" w:color="auto"/>
              <w:right w:val="single" w:sz="4" w:space="0" w:color="auto"/>
            </w:tcBorders>
            <w:shd w:val="clear" w:color="000000" w:fill="FFFFFF"/>
            <w:noWrap/>
            <w:vAlign w:val="bottom"/>
            <w:hideMark/>
          </w:tcPr>
          <w:p w14:paraId="0A6A9826"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Aungier St</w:t>
            </w:r>
            <w:r>
              <w:rPr>
                <w:rFonts w:asciiTheme="minorHAnsi" w:eastAsia="Times New Roman" w:hAnsiTheme="minorHAnsi" w:cstheme="minorHAnsi"/>
                <w:color w:val="000000"/>
                <w:sz w:val="18"/>
                <w:szCs w:val="18"/>
              </w:rPr>
              <w:t>reet</w:t>
            </w:r>
          </w:p>
        </w:tc>
      </w:tr>
      <w:tr w:rsidR="0014047F" w:rsidRPr="00482191" w14:paraId="103A63C6" w14:textId="77777777" w:rsidTr="009D498E">
        <w:trPr>
          <w:cantSplit/>
          <w:trHeight w:val="145"/>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684E41B"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Diploma in Visitor Attraction Management</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632FD8BE"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TU5751</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D9AD175"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6</w:t>
            </w:r>
          </w:p>
        </w:tc>
        <w:tc>
          <w:tcPr>
            <w:tcW w:w="2059" w:type="dxa"/>
            <w:tcBorders>
              <w:top w:val="nil"/>
              <w:left w:val="nil"/>
              <w:bottom w:val="single" w:sz="4" w:space="0" w:color="auto"/>
              <w:right w:val="single" w:sz="4" w:space="0" w:color="auto"/>
            </w:tcBorders>
            <w:shd w:val="clear" w:color="000000" w:fill="FFFFFF"/>
            <w:noWrap/>
            <w:vAlign w:val="bottom"/>
            <w:hideMark/>
          </w:tcPr>
          <w:p w14:paraId="77624693"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14047F" w:rsidRPr="00482191" w14:paraId="53C42D02" w14:textId="77777777" w:rsidTr="009D498E">
        <w:trPr>
          <w:cantSplit/>
          <w:trHeight w:val="191"/>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B126BD6"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International Bridging Programme for Undergraduate Studies</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7CBFC076"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TU300</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3477942"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N/A</w:t>
            </w:r>
          </w:p>
        </w:tc>
        <w:tc>
          <w:tcPr>
            <w:tcW w:w="2059" w:type="dxa"/>
            <w:tcBorders>
              <w:top w:val="nil"/>
              <w:left w:val="nil"/>
              <w:bottom w:val="single" w:sz="4" w:space="0" w:color="auto"/>
              <w:right w:val="single" w:sz="4" w:space="0" w:color="auto"/>
            </w:tcBorders>
            <w:shd w:val="clear" w:color="000000" w:fill="FFFFFF"/>
            <w:noWrap/>
            <w:hideMark/>
          </w:tcPr>
          <w:p w14:paraId="4803C5B3"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Aungier St</w:t>
            </w:r>
            <w:r>
              <w:rPr>
                <w:rFonts w:asciiTheme="minorHAnsi" w:eastAsia="Times New Roman" w:hAnsiTheme="minorHAnsi" w:cstheme="minorHAnsi"/>
                <w:color w:val="000000"/>
                <w:sz w:val="18"/>
                <w:szCs w:val="18"/>
              </w:rPr>
              <w:t>reet</w:t>
            </w:r>
          </w:p>
        </w:tc>
      </w:tr>
      <w:tr w:rsidR="0014047F" w:rsidRPr="00482191" w14:paraId="507B7594" w14:textId="77777777" w:rsidTr="009D498E">
        <w:trPr>
          <w:cantSplit/>
          <w:trHeight w:val="237"/>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7FF7C6C"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International Bridging Programme for Postgraduate Studies</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0F54F4C8"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TU299</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93F6350"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N/A</w:t>
            </w:r>
          </w:p>
        </w:tc>
        <w:tc>
          <w:tcPr>
            <w:tcW w:w="2059" w:type="dxa"/>
            <w:tcBorders>
              <w:top w:val="nil"/>
              <w:left w:val="nil"/>
              <w:bottom w:val="single" w:sz="4" w:space="0" w:color="auto"/>
              <w:right w:val="single" w:sz="4" w:space="0" w:color="auto"/>
            </w:tcBorders>
            <w:shd w:val="clear" w:color="000000" w:fill="FFFFFF"/>
            <w:noWrap/>
            <w:hideMark/>
          </w:tcPr>
          <w:p w14:paraId="1FD1D8EB" w14:textId="0C33570A"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Aungier St</w:t>
            </w:r>
            <w:r>
              <w:rPr>
                <w:rFonts w:asciiTheme="minorHAnsi" w:eastAsia="Times New Roman" w:hAnsiTheme="minorHAnsi" w:cstheme="minorHAnsi"/>
                <w:color w:val="000000"/>
                <w:sz w:val="18"/>
                <w:szCs w:val="18"/>
              </w:rPr>
              <w:t>reet</w:t>
            </w:r>
          </w:p>
        </w:tc>
      </w:tr>
      <w:tr w:rsidR="0014047F" w:rsidRPr="00482191" w14:paraId="78892A82" w14:textId="77777777" w:rsidTr="009D498E">
        <w:trPr>
          <w:cantSplit/>
          <w:trHeight w:val="243"/>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B5A902D"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Erasmus &amp; International Exchange</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4C59C6EB"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N/A</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B310488"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N/A</w:t>
            </w:r>
          </w:p>
        </w:tc>
        <w:tc>
          <w:tcPr>
            <w:tcW w:w="205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287A31C"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r w:rsidR="0014047F" w:rsidRPr="00482191" w14:paraId="195C2396" w14:textId="77777777" w:rsidTr="009D498E">
        <w:trPr>
          <w:cantSplit/>
          <w:trHeight w:val="147"/>
        </w:trPr>
        <w:tc>
          <w:tcPr>
            <w:tcW w:w="56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130A60D"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CPD Modules</w:t>
            </w:r>
          </w:p>
        </w:tc>
        <w:tc>
          <w:tcPr>
            <w:tcW w:w="993" w:type="dxa"/>
            <w:tcBorders>
              <w:top w:val="single" w:sz="4" w:space="0" w:color="auto"/>
              <w:left w:val="nil"/>
              <w:bottom w:val="single" w:sz="4" w:space="0" w:color="auto"/>
              <w:right w:val="single" w:sz="4" w:space="0" w:color="auto"/>
            </w:tcBorders>
            <w:shd w:val="clear" w:color="000000" w:fill="FFFFFF"/>
            <w:vAlign w:val="bottom"/>
          </w:tcPr>
          <w:p w14:paraId="025F1F10"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N/A</w:t>
            </w:r>
          </w:p>
        </w:tc>
        <w:tc>
          <w:tcPr>
            <w:tcW w:w="708"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637503A"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N/A</w:t>
            </w:r>
          </w:p>
        </w:tc>
        <w:tc>
          <w:tcPr>
            <w:tcW w:w="2059"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30D8960" w14:textId="77777777" w:rsidR="0014047F" w:rsidRPr="009D498E" w:rsidRDefault="0014047F" w:rsidP="0014047F">
            <w:pPr>
              <w:spacing w:line="240" w:lineRule="auto"/>
              <w:rPr>
                <w:rFonts w:asciiTheme="minorHAnsi" w:eastAsia="Times New Roman" w:hAnsiTheme="minorHAnsi" w:cstheme="minorHAnsi"/>
                <w:color w:val="000000"/>
                <w:sz w:val="18"/>
                <w:szCs w:val="18"/>
              </w:rPr>
            </w:pPr>
            <w:r w:rsidRPr="009D498E">
              <w:rPr>
                <w:rFonts w:asciiTheme="minorHAnsi" w:eastAsia="Times New Roman" w:hAnsiTheme="minorHAnsi" w:cstheme="minorHAnsi"/>
                <w:color w:val="000000"/>
                <w:sz w:val="18"/>
                <w:szCs w:val="18"/>
              </w:rPr>
              <w:t>City</w:t>
            </w:r>
          </w:p>
        </w:tc>
      </w:tr>
    </w:tbl>
    <w:p w14:paraId="7ECDE0B2" w14:textId="77777777" w:rsidR="009D498E" w:rsidRPr="009D498E" w:rsidRDefault="009D498E" w:rsidP="009D498E">
      <w:pPr>
        <w:tabs>
          <w:tab w:val="left" w:pos="567"/>
        </w:tabs>
        <w:spacing w:line="240" w:lineRule="auto"/>
        <w:rPr>
          <w:rFonts w:asciiTheme="minorHAnsi" w:hAnsiTheme="minorHAnsi" w:cstheme="minorHAnsi"/>
          <w:bCs/>
          <w:noProof/>
          <w:sz w:val="18"/>
          <w:szCs w:val="18"/>
          <w:shd w:val="clear" w:color="auto" w:fill="FFFFFF"/>
        </w:rPr>
      </w:pPr>
      <w:r w:rsidRPr="009D498E">
        <w:rPr>
          <w:rFonts w:asciiTheme="minorHAnsi" w:hAnsiTheme="minorHAnsi" w:cstheme="minorHAnsi"/>
          <w:b/>
          <w:sz w:val="18"/>
          <w:szCs w:val="18"/>
        </w:rPr>
        <w:t>Note:</w:t>
      </w:r>
      <w:r w:rsidRPr="009D498E">
        <w:rPr>
          <w:rFonts w:asciiTheme="minorHAnsi" w:hAnsiTheme="minorHAnsi" w:cstheme="minorHAnsi"/>
          <w:b/>
          <w:sz w:val="18"/>
          <w:szCs w:val="18"/>
        </w:rPr>
        <w:tab/>
      </w:r>
      <w:r w:rsidRPr="009D498E">
        <w:rPr>
          <w:rFonts w:asciiTheme="minorHAnsi" w:hAnsiTheme="minorHAnsi" w:cstheme="minorHAnsi"/>
          <w:sz w:val="18"/>
          <w:szCs w:val="18"/>
        </w:rPr>
        <w:t xml:space="preserve">City campus are programmes based on the University’s Grangegorman Campus, Dublin 7, </w:t>
      </w:r>
      <w:r w:rsidRPr="009D498E">
        <w:rPr>
          <w:rFonts w:asciiTheme="minorHAnsi" w:hAnsiTheme="minorHAnsi" w:cstheme="minorHAnsi"/>
          <w:bCs/>
          <w:noProof/>
          <w:sz w:val="18"/>
          <w:szCs w:val="18"/>
          <w:shd w:val="clear" w:color="auto" w:fill="FFFFFF"/>
        </w:rPr>
        <w:t>D07 H6K8.</w:t>
      </w:r>
    </w:p>
    <w:p w14:paraId="3B31F723" w14:textId="77777777" w:rsidR="009D498E" w:rsidRPr="009D498E" w:rsidRDefault="009D498E" w:rsidP="008F36B1">
      <w:pPr>
        <w:tabs>
          <w:tab w:val="left" w:pos="567"/>
        </w:tabs>
        <w:spacing w:line="240" w:lineRule="auto"/>
        <w:ind w:left="567" w:right="-802" w:hanging="567"/>
        <w:rPr>
          <w:rFonts w:asciiTheme="minorHAnsi" w:hAnsiTheme="minorHAnsi" w:cstheme="minorHAnsi"/>
          <w:sz w:val="18"/>
          <w:szCs w:val="18"/>
          <w:shd w:val="clear" w:color="auto" w:fill="FFFFFF"/>
        </w:rPr>
      </w:pPr>
      <w:r w:rsidRPr="009D498E">
        <w:rPr>
          <w:rFonts w:asciiTheme="minorHAnsi" w:hAnsiTheme="minorHAnsi" w:cstheme="minorHAnsi"/>
          <w:sz w:val="18"/>
          <w:szCs w:val="18"/>
        </w:rPr>
        <w:tab/>
        <w:t xml:space="preserve">Tallaght campus are programmes based on the University’s Tallaght Campus, </w:t>
      </w:r>
      <w:r w:rsidRPr="009D498E">
        <w:rPr>
          <w:rFonts w:asciiTheme="minorHAnsi" w:hAnsiTheme="minorHAnsi" w:cstheme="minorHAnsi"/>
          <w:sz w:val="18"/>
          <w:szCs w:val="18"/>
          <w:shd w:val="clear" w:color="auto" w:fill="FFFFFF"/>
        </w:rPr>
        <w:t>Old Blessington Road, Tallaght,</w:t>
      </w:r>
      <w:r w:rsidRPr="009D498E">
        <w:rPr>
          <w:rFonts w:asciiTheme="minorHAnsi" w:hAnsiTheme="minorHAnsi" w:cstheme="minorHAnsi"/>
          <w:sz w:val="18"/>
          <w:szCs w:val="18"/>
        </w:rPr>
        <w:t xml:space="preserve"> </w:t>
      </w:r>
      <w:r w:rsidRPr="009D498E">
        <w:rPr>
          <w:rFonts w:asciiTheme="minorHAnsi" w:hAnsiTheme="minorHAnsi" w:cstheme="minorHAnsi"/>
          <w:sz w:val="18"/>
          <w:szCs w:val="18"/>
          <w:shd w:val="clear" w:color="auto" w:fill="FFFFFF"/>
        </w:rPr>
        <w:t>Dublin 24, D24 FKT9.</w:t>
      </w:r>
    </w:p>
    <w:p w14:paraId="06E2D7E7" w14:textId="77777777" w:rsidR="009D498E" w:rsidRPr="009D498E" w:rsidRDefault="009D498E" w:rsidP="009D498E">
      <w:pPr>
        <w:tabs>
          <w:tab w:val="left" w:pos="567"/>
        </w:tabs>
        <w:spacing w:line="240" w:lineRule="auto"/>
        <w:ind w:right="-563"/>
        <w:rPr>
          <w:rFonts w:asciiTheme="minorHAnsi" w:hAnsiTheme="minorHAnsi" w:cstheme="minorHAnsi"/>
          <w:sz w:val="18"/>
          <w:szCs w:val="18"/>
          <w:shd w:val="clear" w:color="auto" w:fill="FFFFFF"/>
        </w:rPr>
      </w:pPr>
      <w:r w:rsidRPr="009D498E">
        <w:rPr>
          <w:rFonts w:asciiTheme="minorHAnsi" w:hAnsiTheme="minorHAnsi" w:cstheme="minorHAnsi"/>
          <w:sz w:val="18"/>
          <w:szCs w:val="18"/>
          <w:shd w:val="clear" w:color="auto" w:fill="FFFFFF"/>
        </w:rPr>
        <w:tab/>
        <w:t>Aungier Street are programmes based on the University’s Aungier Street Campus, Aungier Street, Dublin 2.</w:t>
      </w:r>
    </w:p>
    <w:p w14:paraId="2F7642F1" w14:textId="77777777" w:rsidR="008F36B1" w:rsidRPr="008F36B1" w:rsidRDefault="008F36B1" w:rsidP="009D498E">
      <w:pPr>
        <w:tabs>
          <w:tab w:val="left" w:pos="567"/>
        </w:tabs>
        <w:ind w:right="-563"/>
        <w:rPr>
          <w:rFonts w:cs="Calibri"/>
          <w:sz w:val="16"/>
        </w:rPr>
      </w:pPr>
    </w:p>
    <w:p w14:paraId="4D027B06" w14:textId="6FD304E3" w:rsidR="009D498E" w:rsidRDefault="009D498E" w:rsidP="002F69E3">
      <w:pPr>
        <w:tabs>
          <w:tab w:val="left" w:pos="567"/>
        </w:tabs>
        <w:ind w:right="-563"/>
        <w:jc w:val="both"/>
        <w:rPr>
          <w:rStyle w:val="Hyperlink"/>
          <w:rFonts w:cs="Calibri"/>
          <w:color w:val="000000" w:themeColor="text1"/>
          <w:sz w:val="22"/>
          <w:shd w:val="clear" w:color="auto" w:fill="FFFFFF"/>
        </w:rPr>
      </w:pPr>
      <w:r w:rsidRPr="008F36B1">
        <w:rPr>
          <w:rFonts w:cs="Calibri"/>
          <w:sz w:val="22"/>
        </w:rPr>
        <w:lastRenderedPageBreak/>
        <w:t xml:space="preserve">For further information, please access: </w:t>
      </w:r>
      <w:hyperlink r:id="rId18" w:history="1">
        <w:r w:rsidRPr="008F36B1">
          <w:rPr>
            <w:rStyle w:val="Hyperlink"/>
            <w:rFonts w:cs="Calibri"/>
            <w:color w:val="0000FF"/>
            <w:sz w:val="22"/>
            <w:shd w:val="clear" w:color="auto" w:fill="FFFFFF"/>
          </w:rPr>
          <w:t>https://www.tudublin.ie/explore/faculties-and-schools/arts-humanities/tourism-and-hospitality-management/study/#</w:t>
        </w:r>
      </w:hyperlink>
      <w:r w:rsidR="00F66DA5" w:rsidRPr="00F66DA5">
        <w:rPr>
          <w:rStyle w:val="Hyperlink"/>
          <w:rFonts w:cs="Calibri"/>
          <w:color w:val="000000" w:themeColor="text1"/>
          <w:sz w:val="22"/>
          <w:u w:val="none"/>
          <w:shd w:val="clear" w:color="auto" w:fill="FFFFFF"/>
        </w:rPr>
        <w:t>.</w:t>
      </w:r>
    </w:p>
    <w:p w14:paraId="4B80AC6A" w14:textId="77777777" w:rsidR="00F66DA5" w:rsidRPr="00233CA1" w:rsidRDefault="00F66DA5" w:rsidP="002F69E3">
      <w:pPr>
        <w:tabs>
          <w:tab w:val="left" w:pos="567"/>
        </w:tabs>
        <w:ind w:right="-563"/>
        <w:jc w:val="both"/>
        <w:rPr>
          <w:rFonts w:cs="Calibri"/>
          <w:sz w:val="22"/>
          <w:shd w:val="clear" w:color="auto" w:fill="FFFFFF"/>
        </w:rPr>
      </w:pPr>
    </w:p>
    <w:p w14:paraId="19EDB286" w14:textId="5CB58CED" w:rsidR="00B72550" w:rsidRDefault="00B72550" w:rsidP="00402BC4">
      <w:pPr>
        <w:pStyle w:val="Heading1"/>
      </w:pPr>
      <w:bookmarkStart w:id="15" w:name="_Toc146636697"/>
      <w:bookmarkStart w:id="16" w:name="_Toc1131977024"/>
      <w:bookmarkStart w:id="17" w:name="_Toc1281421638"/>
      <w:bookmarkStart w:id="18" w:name="_Toc2070914341"/>
      <w:bookmarkStart w:id="19" w:name="_Toc855186336"/>
      <w:bookmarkStart w:id="20" w:name="_Toc1279462811"/>
      <w:bookmarkStart w:id="21" w:name="_Toc2095009154"/>
      <w:bookmarkStart w:id="22" w:name="_Toc593422170"/>
      <w:bookmarkStart w:id="23" w:name="_Toc1008312718"/>
      <w:bookmarkStart w:id="24" w:name="_Toc1517783169"/>
      <w:bookmarkStart w:id="25" w:name="_Toc1113157175"/>
      <w:bookmarkStart w:id="26" w:name="_Toc153023516"/>
      <w:bookmarkStart w:id="27" w:name="_Toc257138281"/>
      <w:bookmarkStart w:id="28" w:name="_Toc1911548128"/>
      <w:bookmarkStart w:id="29" w:name="_Toc2093198149"/>
      <w:bookmarkStart w:id="30" w:name="_Toc708564981"/>
      <w:bookmarkStart w:id="31" w:name="_Toc1979598640"/>
      <w:bookmarkStart w:id="32" w:name="_Toc141245052"/>
      <w:bookmarkStart w:id="33" w:name="_Toc977738881"/>
      <w:bookmarkStart w:id="34" w:name="_Toc1175971067"/>
      <w:bookmarkStart w:id="35" w:name="_Toc576149954"/>
      <w:bookmarkStart w:id="36" w:name="_Toc470311166"/>
      <w:bookmarkStart w:id="37" w:name="_Toc1884278777"/>
      <w:bookmarkStart w:id="38" w:name="_Toc1586474213"/>
      <w:bookmarkStart w:id="39" w:name="_Toc119977139"/>
      <w:bookmarkStart w:id="40" w:name="_Toc320561199"/>
      <w:bookmarkStart w:id="41" w:name="_Toc1968297591"/>
      <w:bookmarkStart w:id="42" w:name="_Toc196721505"/>
      <w:bookmarkStart w:id="43" w:name="_Toc361719390"/>
      <w:bookmarkStart w:id="44" w:name="_Toc1539410879"/>
      <w:bookmarkStart w:id="45" w:name="_Toc399005577"/>
      <w:bookmarkStart w:id="46" w:name="_Toc1028885611"/>
      <w:bookmarkStart w:id="47" w:name="_Toc1967944830"/>
      <w:bookmarkStart w:id="48" w:name="_Toc149944164"/>
      <w:bookmarkStart w:id="49" w:name="_Toc1966878602"/>
      <w:bookmarkStart w:id="50" w:name="_Toc377749425"/>
      <w:bookmarkStart w:id="51" w:name="_Toc65139496"/>
      <w:bookmarkStart w:id="52" w:name="_Toc1946628599"/>
      <w:bookmarkStart w:id="53" w:name="_Toc776329728"/>
      <w:bookmarkStart w:id="54" w:name="_Toc106887492"/>
      <w:bookmarkStart w:id="55" w:name="_Toc576979836"/>
      <w:bookmarkStart w:id="56" w:name="_Toc162792246"/>
      <w:bookmarkStart w:id="57" w:name="_Toc2002740780"/>
      <w:bookmarkStart w:id="58" w:name="_Toc316793902"/>
      <w:bookmarkStart w:id="59" w:name="_Toc1748341361"/>
      <w:bookmarkStart w:id="60" w:name="_Toc532121008"/>
      <w:bookmarkStart w:id="61" w:name="_Toc849981869"/>
      <w:bookmarkStart w:id="62" w:name="_Toc913057647"/>
      <w:bookmarkStart w:id="63" w:name="_Toc1956403158"/>
      <w:bookmarkStart w:id="64" w:name="_Toc1979322967"/>
      <w:bookmarkStart w:id="65" w:name="_Toc556326136"/>
      <w:bookmarkStart w:id="66" w:name="_Toc1913180744"/>
      <w:bookmarkStart w:id="67" w:name="_Toc425436784"/>
      <w:bookmarkStart w:id="68" w:name="_Toc1259816818"/>
      <w:bookmarkStart w:id="69" w:name="_Toc7844890"/>
      <w:bookmarkStart w:id="70" w:name="_Toc1797214748"/>
      <w:bookmarkStart w:id="71" w:name="_Toc1516952942"/>
      <w:bookmarkStart w:id="72" w:name="_Toc937929957"/>
      <w:bookmarkStart w:id="73" w:name="_Toc502534117"/>
      <w:bookmarkStart w:id="74" w:name="_Toc918576415"/>
      <w:bookmarkStart w:id="75" w:name="_Toc250729238"/>
      <w:bookmarkStart w:id="76" w:name="_Toc928407579"/>
      <w:bookmarkStart w:id="77" w:name="_Toc582281244"/>
      <w:bookmarkStart w:id="78" w:name="_Toc985828767"/>
      <w:bookmarkStart w:id="79" w:name="_Toc2038159931"/>
      <w:bookmarkStart w:id="80" w:name="_Toc2051899849"/>
      <w:bookmarkStart w:id="81" w:name="_Toc270276714"/>
      <w:bookmarkStart w:id="82" w:name="_Toc63993026"/>
      <w:bookmarkStart w:id="83" w:name="_Toc1031187438"/>
      <w:bookmarkStart w:id="84" w:name="_Toc1901758954"/>
      <w:bookmarkStart w:id="85" w:name="_Toc1399973804"/>
      <w:bookmarkStart w:id="86" w:name="_Toc48044680"/>
      <w:bookmarkStart w:id="87" w:name="_Toc238161083"/>
      <w:bookmarkStart w:id="88" w:name="_Toc975306616"/>
      <w:bookmarkStart w:id="89" w:name="_Toc753948262"/>
      <w:bookmarkStart w:id="90" w:name="_Toc506015302"/>
      <w:bookmarkStart w:id="91" w:name="_Toc744768919"/>
      <w:bookmarkStart w:id="92" w:name="_Toc925000481"/>
      <w:bookmarkStart w:id="93" w:name="_Toc1910050738"/>
      <w:bookmarkStart w:id="94" w:name="_Toc1581874091"/>
      <w:bookmarkStart w:id="95" w:name="_Toc1911191342"/>
      <w:bookmarkStart w:id="96" w:name="_Toc2129330255"/>
      <w:bookmarkStart w:id="97" w:name="_Toc303145944"/>
      <w:bookmarkStart w:id="98" w:name="_Toc29174456"/>
      <w:bookmarkStart w:id="99" w:name="_Toc758079308"/>
      <w:bookmarkStart w:id="100" w:name="_Toc862506632"/>
      <w:bookmarkStart w:id="101" w:name="_Toc120277447"/>
      <w:bookmarkStart w:id="102" w:name="_Toc177396189"/>
      <w:r>
        <w:t>Programme Overview – Aims and Objectives</w:t>
      </w:r>
      <w:bookmarkEnd w:id="15"/>
      <w:bookmarkEnd w:id="102"/>
    </w:p>
    <w:p w14:paraId="339E5C75" w14:textId="60E9BFB6" w:rsidR="00B72550" w:rsidRDefault="00B72550" w:rsidP="00B72550">
      <w:pPr>
        <w:jc w:val="both"/>
        <w:rPr>
          <w:color w:val="000000" w:themeColor="text1"/>
          <w:szCs w:val="24"/>
        </w:rPr>
      </w:pPr>
      <w:r w:rsidRPr="00DE64C5">
        <w:rPr>
          <w:szCs w:val="24"/>
        </w:rPr>
        <w:t xml:space="preserve">On behalf of the teaching team, we would like to welcome you to the Bachelor of </w:t>
      </w:r>
      <w:r>
        <w:rPr>
          <w:szCs w:val="24"/>
        </w:rPr>
        <w:t>Arts in</w:t>
      </w:r>
      <w:r w:rsidRPr="00DE64C5">
        <w:rPr>
          <w:szCs w:val="24"/>
        </w:rPr>
        <w:t xml:space="preserve"> </w:t>
      </w:r>
      <w:r>
        <w:rPr>
          <w:szCs w:val="24"/>
        </w:rPr>
        <w:t>Tourism Management (TU747)</w:t>
      </w:r>
      <w:r w:rsidRPr="00DE64C5">
        <w:rPr>
          <w:szCs w:val="24"/>
        </w:rPr>
        <w:t xml:space="preserve"> at </w:t>
      </w:r>
      <w:r>
        <w:rPr>
          <w:szCs w:val="24"/>
        </w:rPr>
        <w:t>TU</w:t>
      </w:r>
      <w:r w:rsidRPr="00DE64C5">
        <w:rPr>
          <w:szCs w:val="24"/>
        </w:rPr>
        <w:t xml:space="preserve"> Dublin. </w:t>
      </w:r>
      <w:r>
        <w:rPr>
          <w:color w:val="000000" w:themeColor="text1"/>
          <w:szCs w:val="24"/>
        </w:rPr>
        <w:t xml:space="preserve">The </w:t>
      </w:r>
      <w:r w:rsidRPr="00DE64C5">
        <w:rPr>
          <w:szCs w:val="24"/>
        </w:rPr>
        <w:t xml:space="preserve">Bachelor of </w:t>
      </w:r>
      <w:r>
        <w:rPr>
          <w:szCs w:val="24"/>
        </w:rPr>
        <w:t>Arts in</w:t>
      </w:r>
      <w:r w:rsidRPr="00DE64C5">
        <w:rPr>
          <w:szCs w:val="24"/>
        </w:rPr>
        <w:t xml:space="preserve"> </w:t>
      </w:r>
      <w:r>
        <w:rPr>
          <w:szCs w:val="24"/>
        </w:rPr>
        <w:t>Tourism Management</w:t>
      </w:r>
      <w:r w:rsidRPr="00DE64C5" w:rsidDel="00C4162E">
        <w:rPr>
          <w:color w:val="000000" w:themeColor="text1"/>
          <w:szCs w:val="24"/>
        </w:rPr>
        <w:t xml:space="preserve"> </w:t>
      </w:r>
      <w:r w:rsidRPr="00DE64C5">
        <w:rPr>
          <w:color w:val="000000" w:themeColor="text1"/>
          <w:szCs w:val="24"/>
        </w:rPr>
        <w:t xml:space="preserve">is a </w:t>
      </w:r>
      <w:r>
        <w:rPr>
          <w:color w:val="000000" w:themeColor="text1"/>
          <w:szCs w:val="24"/>
        </w:rPr>
        <w:t>three</w:t>
      </w:r>
      <w:r w:rsidRPr="00DE64C5">
        <w:rPr>
          <w:color w:val="000000" w:themeColor="text1"/>
          <w:szCs w:val="24"/>
        </w:rPr>
        <w:t xml:space="preserve">-year Degree Programme which is offered over </w:t>
      </w:r>
      <w:r>
        <w:rPr>
          <w:color w:val="000000" w:themeColor="text1"/>
          <w:szCs w:val="24"/>
        </w:rPr>
        <w:t>six</w:t>
      </w:r>
      <w:r w:rsidRPr="00DE64C5">
        <w:rPr>
          <w:color w:val="000000" w:themeColor="text1"/>
          <w:szCs w:val="24"/>
        </w:rPr>
        <w:t xml:space="preserve"> </w:t>
      </w:r>
      <w:r>
        <w:rPr>
          <w:color w:val="000000" w:themeColor="text1"/>
          <w:szCs w:val="24"/>
        </w:rPr>
        <w:t>s</w:t>
      </w:r>
      <w:r w:rsidRPr="00DE64C5">
        <w:rPr>
          <w:color w:val="000000" w:themeColor="text1"/>
          <w:szCs w:val="24"/>
        </w:rPr>
        <w:t xml:space="preserve">emesters on a full-time basis. It is designed to provide an effective educative and training curriculum for students who are potential professionals in the domestic and international tourism industry, as well as being sufficiently broad to give students the learning required to operate successfully in a wide variety of professional roles. </w:t>
      </w:r>
    </w:p>
    <w:p w14:paraId="5D4DCDAB" w14:textId="77777777" w:rsidR="00B72550" w:rsidRPr="00DE64C5" w:rsidRDefault="00B72550" w:rsidP="00B72550">
      <w:pPr>
        <w:rPr>
          <w:rFonts w:eastAsia="Calibri" w:cs="Calibri"/>
          <w:szCs w:val="24"/>
        </w:rPr>
      </w:pPr>
    </w:p>
    <w:p w14:paraId="5FF953AD" w14:textId="4980330A" w:rsidR="002B01CC" w:rsidRPr="002B01CC" w:rsidRDefault="009D498E" w:rsidP="00402BC4">
      <w:pPr>
        <w:pStyle w:val="Heading1"/>
      </w:pPr>
      <w:bookmarkStart w:id="103" w:name="_Toc146636698"/>
      <w:bookmarkStart w:id="104" w:name="_Toc177396190"/>
      <w:r w:rsidRPr="002B01CC">
        <w:t>Programme Co-Ordinator</w:t>
      </w:r>
      <w:r w:rsidR="000B7F11">
        <w:t xml:space="preserve">, </w:t>
      </w:r>
      <w:r w:rsidR="00F078D6" w:rsidRPr="002B01CC">
        <w:t xml:space="preserve">Year </w:t>
      </w:r>
      <w:r w:rsidRPr="002B01CC">
        <w:t>Tutors</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r w:rsidR="000B7F11">
        <w:t xml:space="preserve"> and Contact Details</w:t>
      </w:r>
      <w:bookmarkEnd w:id="103"/>
      <w:bookmarkEnd w:id="104"/>
    </w:p>
    <w:p w14:paraId="1065401E" w14:textId="3121279C" w:rsidR="009D498E" w:rsidRPr="002B01CC" w:rsidRDefault="009D498E" w:rsidP="002B01CC">
      <w:pPr>
        <w:jc w:val="both"/>
      </w:pPr>
      <w:r w:rsidRPr="002B01CC">
        <w:t>Your Programme Co-Ordinator is Dr Geraldine Gorham. The Programme Co-Ordinator is the academic leader for a programme and has a fundamental role to drive the programme, ensure the overall coherence of its delivery and uphold the reputation of the programme. The Programme Co-Ordinator serves as the Co-Ordinator of the Programme Team and of the Programme Committee. Their role includes convening meetings of the Programme Team and Programme Committee, maintaining minutes of these meetings, progressing their work and monitoring the implementation of the annual Quality Action Plan.</w:t>
      </w:r>
    </w:p>
    <w:p w14:paraId="175979F2" w14:textId="77777777" w:rsidR="000E0591" w:rsidRPr="00182B19" w:rsidRDefault="000E0591" w:rsidP="002B01CC">
      <w:pPr>
        <w:jc w:val="both"/>
        <w:rPr>
          <w:rFonts w:asciiTheme="minorHAnsi" w:hAnsiTheme="minorHAnsi" w:cstheme="minorHAnsi"/>
        </w:rPr>
      </w:pPr>
    </w:p>
    <w:p w14:paraId="5EA7F17C" w14:textId="77777777" w:rsidR="009D498E" w:rsidRPr="00182B19" w:rsidRDefault="009D498E" w:rsidP="002B01CC">
      <w:pPr>
        <w:jc w:val="both"/>
        <w:rPr>
          <w:rFonts w:asciiTheme="minorHAnsi" w:hAnsiTheme="minorHAnsi" w:cstheme="minorHAnsi"/>
        </w:rPr>
      </w:pPr>
      <w:r w:rsidRPr="00182B19">
        <w:rPr>
          <w:rFonts w:asciiTheme="minorHAnsi" w:hAnsiTheme="minorHAnsi" w:cstheme="minorHAnsi"/>
        </w:rPr>
        <w:t>The Year Tutor is assigned to a group or groups of students by the Head of School or nominee before the commencement of the programme. The duties which may be assigned to the Year Tutor relate to pastoral care and student support. The Year Tutor is normally the first point of contact for students who require advice or assistance.</w:t>
      </w:r>
    </w:p>
    <w:p w14:paraId="6BE80134" w14:textId="77777777" w:rsidR="009D498E" w:rsidRPr="00B72550" w:rsidRDefault="009D498E" w:rsidP="009D498E">
      <w:pPr>
        <w:rPr>
          <w:rFonts w:asciiTheme="minorHAnsi" w:hAnsiTheme="minorHAnsi" w:cstheme="minorHAnsi"/>
          <w:b/>
          <w:sz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64"/>
      </w:tblGrid>
      <w:tr w:rsidR="009D498E" w:rsidRPr="000E0591" w14:paraId="1C7433C0" w14:textId="77777777" w:rsidTr="000E0591">
        <w:trPr>
          <w:cnfStyle w:val="100000000000" w:firstRow="1" w:lastRow="0" w:firstColumn="0" w:lastColumn="0" w:oddVBand="0" w:evenVBand="0" w:oddHBand="0" w:evenHBand="0" w:firstRowFirstColumn="0" w:firstRowLastColumn="0" w:lastRowFirstColumn="0" w:lastRowLastColumn="0"/>
        </w:trPr>
        <w:tc>
          <w:tcPr>
            <w:tcW w:w="8364" w:type="dxa"/>
          </w:tcPr>
          <w:p w14:paraId="3E831BF4" w14:textId="77777777" w:rsidR="009D498E" w:rsidRPr="000E0591" w:rsidRDefault="009D498E" w:rsidP="00B72550">
            <w:pPr>
              <w:spacing w:before="0" w:line="240" w:lineRule="auto"/>
              <w:ind w:left="0" w:right="113"/>
              <w:jc w:val="left"/>
              <w:rPr>
                <w:rFonts w:asciiTheme="minorHAnsi" w:hAnsiTheme="minorHAnsi" w:cstheme="minorHAnsi"/>
                <w:b w:val="0"/>
              </w:rPr>
            </w:pPr>
            <w:r w:rsidRPr="000E0591">
              <w:rPr>
                <w:rFonts w:asciiTheme="minorHAnsi" w:hAnsiTheme="minorHAnsi" w:cstheme="minorHAnsi"/>
                <w:b w:val="0"/>
              </w:rPr>
              <w:t>Dr Geraldine Gorham</w:t>
            </w:r>
          </w:p>
          <w:p w14:paraId="46D4476B" w14:textId="797935F2" w:rsidR="009D498E" w:rsidRPr="000E0591" w:rsidRDefault="009D498E" w:rsidP="00B72550">
            <w:pPr>
              <w:spacing w:before="0" w:line="240" w:lineRule="auto"/>
              <w:ind w:left="0" w:right="113"/>
              <w:jc w:val="left"/>
              <w:rPr>
                <w:rFonts w:asciiTheme="minorHAnsi" w:hAnsiTheme="minorHAnsi" w:cstheme="minorHAnsi"/>
                <w:b w:val="0"/>
              </w:rPr>
            </w:pPr>
            <w:r w:rsidRPr="000E0591">
              <w:rPr>
                <w:rFonts w:asciiTheme="minorHAnsi" w:hAnsiTheme="minorHAnsi" w:cstheme="minorHAnsi"/>
                <w:b w:val="0"/>
              </w:rPr>
              <w:t xml:space="preserve">Programme Co-Ordinator and Year Tutor for </w:t>
            </w:r>
            <w:r w:rsidR="006315A4">
              <w:rPr>
                <w:rFonts w:asciiTheme="minorHAnsi" w:hAnsiTheme="minorHAnsi" w:cstheme="minorHAnsi"/>
                <w:b w:val="0"/>
              </w:rPr>
              <w:t>1st</w:t>
            </w:r>
            <w:r w:rsidRPr="000E0591">
              <w:rPr>
                <w:rFonts w:asciiTheme="minorHAnsi" w:hAnsiTheme="minorHAnsi" w:cstheme="minorHAnsi"/>
                <w:b w:val="0"/>
              </w:rPr>
              <w:t xml:space="preserve"> year students.</w:t>
            </w:r>
          </w:p>
          <w:p w14:paraId="58C49D4D" w14:textId="77777777" w:rsidR="009D498E" w:rsidRPr="000E0591" w:rsidRDefault="000E0591" w:rsidP="00B72550">
            <w:pPr>
              <w:spacing w:before="0" w:line="240" w:lineRule="auto"/>
              <w:ind w:left="0" w:right="113"/>
              <w:jc w:val="left"/>
              <w:rPr>
                <w:rFonts w:asciiTheme="minorHAnsi" w:hAnsiTheme="minorHAnsi" w:cstheme="minorHAnsi"/>
                <w:b w:val="0"/>
                <w:color w:val="0000FF"/>
                <w:u w:val="single"/>
              </w:rPr>
            </w:pPr>
            <w:r w:rsidRPr="000E0591">
              <w:rPr>
                <w:b w:val="0"/>
              </w:rPr>
              <w:t xml:space="preserve">Email:  </w:t>
            </w:r>
            <w:hyperlink r:id="rId19" w:history="1">
              <w:r w:rsidRPr="000E0591">
                <w:rPr>
                  <w:rStyle w:val="Hyperlink"/>
                  <w:rFonts w:asciiTheme="minorHAnsi" w:hAnsiTheme="minorHAnsi" w:cstheme="minorHAnsi"/>
                  <w:b w:val="0"/>
                  <w:color w:val="0000FF"/>
                </w:rPr>
                <w:t>geraldine.gorham@tudublin.ie</w:t>
              </w:r>
            </w:hyperlink>
          </w:p>
          <w:p w14:paraId="09D36D1D" w14:textId="77777777" w:rsidR="009D498E" w:rsidRPr="000E0591" w:rsidRDefault="009D498E" w:rsidP="00B72550">
            <w:pPr>
              <w:spacing w:before="0" w:line="240" w:lineRule="auto"/>
              <w:ind w:left="0" w:right="113"/>
              <w:jc w:val="left"/>
              <w:rPr>
                <w:rFonts w:asciiTheme="minorHAnsi" w:hAnsiTheme="minorHAnsi" w:cstheme="minorHAnsi"/>
                <w:b w:val="0"/>
              </w:rPr>
            </w:pPr>
            <w:r w:rsidRPr="000E0591">
              <w:rPr>
                <w:rFonts w:asciiTheme="minorHAnsi" w:hAnsiTheme="minorHAnsi" w:cstheme="minorHAnsi"/>
                <w:b w:val="0"/>
              </w:rPr>
              <w:t>Tel.: 01 2205782</w:t>
            </w:r>
          </w:p>
          <w:p w14:paraId="0F0DB8B8" w14:textId="77777777" w:rsidR="009D498E" w:rsidRPr="000E0591" w:rsidRDefault="009D498E" w:rsidP="00B72550">
            <w:pPr>
              <w:spacing w:before="0" w:line="240" w:lineRule="auto"/>
              <w:ind w:left="0" w:right="113"/>
              <w:rPr>
                <w:rFonts w:asciiTheme="minorHAnsi" w:hAnsiTheme="minorHAnsi" w:cstheme="minorHAnsi"/>
                <w:b w:val="0"/>
              </w:rPr>
            </w:pPr>
          </w:p>
        </w:tc>
      </w:tr>
      <w:tr w:rsidR="009D498E" w:rsidRPr="0087132D" w14:paraId="65954A6D" w14:textId="77777777" w:rsidTr="001F205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364" w:type="dxa"/>
            <w:tcBorders>
              <w:top w:val="nil"/>
              <w:left w:val="nil"/>
              <w:bottom w:val="nil"/>
              <w:right w:val="nil"/>
            </w:tcBorders>
          </w:tcPr>
          <w:p w14:paraId="30F21C7A" w14:textId="25C1FCBC" w:rsidR="000E0591" w:rsidRPr="00151DDD" w:rsidRDefault="009D498E" w:rsidP="00151DDD">
            <w:pPr>
              <w:spacing w:before="0" w:line="240" w:lineRule="auto"/>
              <w:ind w:left="0"/>
              <w:rPr>
                <w:rFonts w:asciiTheme="minorHAnsi" w:hAnsiTheme="minorHAnsi" w:cstheme="minorHAnsi"/>
                <w:b/>
                <w:bCs/>
              </w:rPr>
            </w:pPr>
            <w:r w:rsidRPr="00151DDD">
              <w:rPr>
                <w:rFonts w:asciiTheme="minorHAnsi" w:hAnsiTheme="minorHAnsi" w:cstheme="minorHAnsi"/>
                <w:bCs/>
              </w:rPr>
              <w:t xml:space="preserve">Daniel King </w:t>
            </w:r>
          </w:p>
          <w:p w14:paraId="533B31FC" w14:textId="77777777" w:rsidR="009D498E" w:rsidRPr="00151DDD" w:rsidRDefault="009D498E" w:rsidP="00151DDD">
            <w:pPr>
              <w:spacing w:before="0" w:line="240" w:lineRule="auto"/>
              <w:ind w:left="0"/>
              <w:rPr>
                <w:rFonts w:asciiTheme="minorHAnsi" w:hAnsiTheme="minorHAnsi" w:cstheme="minorHAnsi"/>
                <w:b/>
                <w:bCs/>
              </w:rPr>
            </w:pPr>
            <w:r w:rsidRPr="00151DDD">
              <w:rPr>
                <w:rFonts w:asciiTheme="minorHAnsi" w:hAnsiTheme="minorHAnsi" w:cstheme="minorHAnsi"/>
                <w:bCs/>
              </w:rPr>
              <w:t>Year Tutor for 2</w:t>
            </w:r>
            <w:r w:rsidRPr="00151DDD">
              <w:rPr>
                <w:rFonts w:asciiTheme="minorHAnsi" w:hAnsiTheme="minorHAnsi" w:cstheme="minorHAnsi"/>
                <w:bCs/>
                <w:vertAlign w:val="superscript"/>
              </w:rPr>
              <w:t>nd</w:t>
            </w:r>
            <w:r w:rsidRPr="00151DDD">
              <w:rPr>
                <w:rFonts w:asciiTheme="minorHAnsi" w:hAnsiTheme="minorHAnsi" w:cstheme="minorHAnsi"/>
                <w:bCs/>
              </w:rPr>
              <w:t xml:space="preserve"> year students</w:t>
            </w:r>
          </w:p>
          <w:p w14:paraId="20F97D32" w14:textId="77777777" w:rsidR="009D498E" w:rsidRPr="00D67756" w:rsidRDefault="000E0591" w:rsidP="00151DDD">
            <w:pPr>
              <w:spacing w:before="0" w:line="240" w:lineRule="auto"/>
              <w:ind w:left="0"/>
              <w:rPr>
                <w:rFonts w:asciiTheme="minorHAnsi" w:hAnsiTheme="minorHAnsi" w:cstheme="minorHAnsi"/>
                <w:b/>
                <w:bCs/>
                <w:color w:val="0000FF"/>
              </w:rPr>
            </w:pPr>
            <w:r w:rsidRPr="00151DDD">
              <w:rPr>
                <w:bCs/>
              </w:rPr>
              <w:t xml:space="preserve">Email:  </w:t>
            </w:r>
            <w:hyperlink r:id="rId20" w:history="1">
              <w:r w:rsidRPr="00D67756">
                <w:rPr>
                  <w:rStyle w:val="Hyperlink"/>
                  <w:rFonts w:asciiTheme="minorHAnsi" w:hAnsiTheme="minorHAnsi" w:cstheme="minorHAnsi"/>
                  <w:bCs/>
                  <w:color w:val="0000FF"/>
                </w:rPr>
                <w:t>daniel.king@tudublin.ie</w:t>
              </w:r>
            </w:hyperlink>
            <w:r w:rsidR="009D498E" w:rsidRPr="00D67756">
              <w:rPr>
                <w:rFonts w:asciiTheme="minorHAnsi" w:hAnsiTheme="minorHAnsi" w:cstheme="minorHAnsi"/>
                <w:bCs/>
                <w:color w:val="0000FF"/>
              </w:rPr>
              <w:t xml:space="preserve"> </w:t>
            </w:r>
          </w:p>
          <w:p w14:paraId="1E44A92E" w14:textId="77777777" w:rsidR="009D498E" w:rsidRPr="00151DDD" w:rsidRDefault="009D498E" w:rsidP="00151DDD">
            <w:pPr>
              <w:spacing w:before="0" w:line="240" w:lineRule="auto"/>
              <w:ind w:left="0"/>
              <w:rPr>
                <w:rFonts w:asciiTheme="minorHAnsi" w:hAnsiTheme="minorHAnsi" w:cstheme="minorHAnsi"/>
                <w:b/>
                <w:bCs/>
              </w:rPr>
            </w:pPr>
            <w:r w:rsidRPr="00151DDD">
              <w:rPr>
                <w:rFonts w:asciiTheme="minorHAnsi" w:hAnsiTheme="minorHAnsi" w:cstheme="minorHAnsi"/>
                <w:bCs/>
              </w:rPr>
              <w:t>Tel.: 01 2205796</w:t>
            </w:r>
          </w:p>
          <w:p w14:paraId="4B1AFE29" w14:textId="77777777" w:rsidR="009D498E" w:rsidRPr="0087132D" w:rsidRDefault="009D498E" w:rsidP="00B72550">
            <w:pPr>
              <w:spacing w:before="0" w:line="240" w:lineRule="auto"/>
              <w:ind w:left="0"/>
              <w:rPr>
                <w:rFonts w:asciiTheme="minorHAnsi" w:hAnsiTheme="minorHAnsi" w:cstheme="minorHAnsi"/>
              </w:rPr>
            </w:pPr>
          </w:p>
        </w:tc>
      </w:tr>
      <w:tr w:rsidR="00031418" w:rsidRPr="0087132D" w14:paraId="7A7E08FC" w14:textId="77777777" w:rsidTr="001F205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364" w:type="dxa"/>
            <w:tcBorders>
              <w:top w:val="nil"/>
              <w:left w:val="nil"/>
              <w:bottom w:val="nil"/>
              <w:right w:val="nil"/>
            </w:tcBorders>
          </w:tcPr>
          <w:p w14:paraId="6E676A5A" w14:textId="4111672E" w:rsidR="00031418" w:rsidRPr="00151DDD" w:rsidRDefault="00031418" w:rsidP="00910C5C">
            <w:pPr>
              <w:spacing w:before="0" w:line="240" w:lineRule="auto"/>
              <w:ind w:left="0"/>
              <w:rPr>
                <w:rFonts w:asciiTheme="minorHAnsi" w:hAnsiTheme="minorHAnsi" w:cstheme="minorHAnsi"/>
                <w:b/>
                <w:bCs/>
              </w:rPr>
            </w:pPr>
            <w:bookmarkStart w:id="105" w:name="_Toc146636699"/>
            <w:r>
              <w:rPr>
                <w:rFonts w:asciiTheme="minorHAnsi" w:hAnsiTheme="minorHAnsi" w:cstheme="minorHAnsi"/>
                <w:bCs/>
              </w:rPr>
              <w:t>Anne Hurley</w:t>
            </w:r>
          </w:p>
          <w:p w14:paraId="1067DFBB" w14:textId="18676CED" w:rsidR="00031418" w:rsidRPr="00151DDD" w:rsidRDefault="00031418" w:rsidP="00910C5C">
            <w:pPr>
              <w:spacing w:before="0" w:line="240" w:lineRule="auto"/>
              <w:ind w:left="0"/>
              <w:rPr>
                <w:rFonts w:asciiTheme="minorHAnsi" w:hAnsiTheme="minorHAnsi" w:cstheme="minorHAnsi"/>
                <w:b/>
                <w:bCs/>
              </w:rPr>
            </w:pPr>
            <w:r w:rsidRPr="00151DDD">
              <w:rPr>
                <w:rFonts w:asciiTheme="minorHAnsi" w:hAnsiTheme="minorHAnsi" w:cstheme="minorHAnsi"/>
                <w:bCs/>
              </w:rPr>
              <w:t xml:space="preserve">Year Tutor for </w:t>
            </w:r>
            <w:r>
              <w:rPr>
                <w:rFonts w:asciiTheme="minorHAnsi" w:hAnsiTheme="minorHAnsi" w:cstheme="minorHAnsi"/>
                <w:bCs/>
              </w:rPr>
              <w:t>3rd</w:t>
            </w:r>
            <w:r w:rsidRPr="00151DDD">
              <w:rPr>
                <w:rFonts w:asciiTheme="minorHAnsi" w:hAnsiTheme="minorHAnsi" w:cstheme="minorHAnsi"/>
                <w:bCs/>
              </w:rPr>
              <w:t xml:space="preserve"> year students</w:t>
            </w:r>
          </w:p>
          <w:p w14:paraId="7BFEC519" w14:textId="07C5FCCE" w:rsidR="00031418" w:rsidRPr="00031418" w:rsidRDefault="00031418" w:rsidP="00910C5C">
            <w:pPr>
              <w:spacing w:before="0" w:line="240" w:lineRule="auto"/>
              <w:ind w:left="0"/>
              <w:rPr>
                <w:rFonts w:asciiTheme="minorHAnsi" w:hAnsiTheme="minorHAnsi" w:cstheme="minorHAnsi"/>
                <w:b/>
                <w:bCs/>
                <w:color w:val="0000FF"/>
              </w:rPr>
            </w:pPr>
            <w:r w:rsidRPr="00151DDD">
              <w:rPr>
                <w:bCs/>
              </w:rPr>
              <w:t xml:space="preserve">Email:  </w:t>
            </w:r>
            <w:r w:rsidRPr="00031418">
              <w:rPr>
                <w:color w:val="0000FF"/>
              </w:rPr>
              <w:t>anne.hurley@tudublin.ie</w:t>
            </w:r>
          </w:p>
          <w:p w14:paraId="592EFBC8" w14:textId="578A17BA" w:rsidR="00031418" w:rsidRPr="009E42E9" w:rsidRDefault="00031418" w:rsidP="00910C5C">
            <w:pPr>
              <w:spacing w:before="0" w:line="240" w:lineRule="auto"/>
              <w:ind w:left="0"/>
              <w:rPr>
                <w:rFonts w:asciiTheme="minorHAnsi" w:hAnsiTheme="minorHAnsi" w:cstheme="minorHAnsi"/>
                <w:b/>
                <w:bCs/>
              </w:rPr>
            </w:pPr>
            <w:r w:rsidRPr="00151DDD">
              <w:rPr>
                <w:rFonts w:asciiTheme="minorHAnsi" w:hAnsiTheme="minorHAnsi" w:cstheme="minorHAnsi"/>
                <w:bCs/>
              </w:rPr>
              <w:t xml:space="preserve">Tel.: 01 </w:t>
            </w:r>
            <w:r w:rsidR="001F2053">
              <w:rPr>
                <w:rFonts w:asciiTheme="minorHAnsi" w:hAnsiTheme="minorHAnsi" w:cstheme="minorHAnsi"/>
                <w:bCs/>
              </w:rPr>
              <w:t>2205810</w:t>
            </w:r>
          </w:p>
        </w:tc>
      </w:tr>
    </w:tbl>
    <w:p w14:paraId="2B552824" w14:textId="62534A67" w:rsidR="009D498E" w:rsidRDefault="002B01CC" w:rsidP="00402BC4">
      <w:pPr>
        <w:pStyle w:val="Heading1"/>
        <w:rPr>
          <w:rFonts w:eastAsia="Calibri"/>
        </w:rPr>
      </w:pPr>
      <w:bookmarkStart w:id="106" w:name="_Toc177396191"/>
      <w:r>
        <w:rPr>
          <w:rFonts w:eastAsia="Calibri"/>
        </w:rPr>
        <w:lastRenderedPageBreak/>
        <w:t>Class Representative</w:t>
      </w:r>
      <w:bookmarkEnd w:id="105"/>
      <w:bookmarkEnd w:id="106"/>
    </w:p>
    <w:p w14:paraId="7CF1C02C" w14:textId="635C8963" w:rsidR="009D498E" w:rsidRPr="00182B19" w:rsidRDefault="009D498E" w:rsidP="000E0591">
      <w:pPr>
        <w:shd w:val="clear" w:color="auto" w:fill="FFFFFF"/>
        <w:jc w:val="both"/>
        <w:rPr>
          <w:rFonts w:asciiTheme="minorHAnsi" w:hAnsiTheme="minorHAnsi" w:cstheme="minorHAnsi"/>
          <w:szCs w:val="24"/>
        </w:rPr>
      </w:pPr>
      <w:bookmarkStart w:id="107" w:name="_Toc746360191"/>
      <w:bookmarkStart w:id="108" w:name="_Toc1144713427"/>
      <w:bookmarkStart w:id="109" w:name="_Toc213726867"/>
      <w:bookmarkStart w:id="110" w:name="_Toc502354362"/>
      <w:bookmarkStart w:id="111" w:name="_Toc580031382"/>
      <w:bookmarkStart w:id="112" w:name="_Toc968455751"/>
      <w:bookmarkStart w:id="113" w:name="_Toc1422596644"/>
      <w:bookmarkStart w:id="114" w:name="_Toc1823261969"/>
      <w:bookmarkStart w:id="115" w:name="_Toc461947015"/>
      <w:bookmarkStart w:id="116" w:name="_Toc1632561422"/>
      <w:bookmarkStart w:id="117" w:name="_Toc365442862"/>
      <w:bookmarkStart w:id="118" w:name="_Toc1135145207"/>
      <w:bookmarkStart w:id="119" w:name="_Toc1672696103"/>
      <w:bookmarkStart w:id="120" w:name="_Toc1646235052"/>
      <w:bookmarkStart w:id="121" w:name="_Toc642605218"/>
      <w:bookmarkStart w:id="122" w:name="_Toc349228857"/>
      <w:bookmarkStart w:id="123" w:name="_Toc1772795747"/>
      <w:bookmarkStart w:id="124" w:name="_Toc2142547915"/>
      <w:bookmarkStart w:id="125" w:name="_Toc19760191"/>
      <w:bookmarkStart w:id="126" w:name="_Toc750607941"/>
      <w:bookmarkStart w:id="127" w:name="_Toc1195450965"/>
      <w:bookmarkStart w:id="128" w:name="_Toc729852957"/>
      <w:bookmarkStart w:id="129" w:name="_Toc768447469"/>
      <w:bookmarkStart w:id="130" w:name="_Toc2079004433"/>
      <w:bookmarkStart w:id="131" w:name="_Toc1137585985"/>
      <w:bookmarkStart w:id="132" w:name="_Toc54958715"/>
      <w:bookmarkStart w:id="133" w:name="_Toc672707760"/>
      <w:bookmarkStart w:id="134" w:name="_Toc1743966699"/>
      <w:bookmarkStart w:id="135" w:name="_Toc198807362"/>
      <w:bookmarkStart w:id="136" w:name="_Toc321061390"/>
      <w:bookmarkStart w:id="137" w:name="_Toc1158578603"/>
      <w:bookmarkStart w:id="138" w:name="_Toc1820818683"/>
      <w:bookmarkStart w:id="139" w:name="_Toc1433560545"/>
      <w:bookmarkStart w:id="140" w:name="_Toc262220687"/>
      <w:bookmarkStart w:id="141" w:name="_Toc660933704"/>
      <w:bookmarkStart w:id="142" w:name="_Toc952373969"/>
      <w:bookmarkStart w:id="143" w:name="_Toc1759216096"/>
      <w:bookmarkStart w:id="144" w:name="_Toc159064744"/>
      <w:bookmarkStart w:id="145" w:name="_Toc1211642666"/>
      <w:bookmarkStart w:id="146" w:name="_Toc1105981238"/>
      <w:bookmarkStart w:id="147" w:name="_Toc1964661143"/>
      <w:bookmarkStart w:id="148" w:name="_Toc1536749475"/>
      <w:bookmarkStart w:id="149" w:name="_Toc1079198252"/>
      <w:bookmarkStart w:id="150" w:name="_Toc544495566"/>
      <w:bookmarkStart w:id="151" w:name="_Toc362722775"/>
      <w:bookmarkStart w:id="152" w:name="_Toc532886933"/>
      <w:bookmarkStart w:id="153" w:name="_Toc1136363318"/>
      <w:bookmarkStart w:id="154" w:name="_Toc641264963"/>
      <w:bookmarkStart w:id="155" w:name="_Toc848109566"/>
      <w:bookmarkStart w:id="156" w:name="_Toc1439414846"/>
      <w:bookmarkStart w:id="157" w:name="_Toc152317975"/>
      <w:bookmarkStart w:id="158" w:name="_Toc1497227445"/>
      <w:bookmarkStart w:id="159" w:name="_Toc844497955"/>
      <w:bookmarkStart w:id="160" w:name="_Toc727064851"/>
      <w:bookmarkStart w:id="161" w:name="_Toc1735341285"/>
      <w:bookmarkStart w:id="162" w:name="_Toc736319019"/>
      <w:bookmarkStart w:id="163" w:name="_Toc619773782"/>
      <w:bookmarkStart w:id="164" w:name="_Toc316973541"/>
      <w:bookmarkStart w:id="165" w:name="_Toc652219804"/>
      <w:bookmarkStart w:id="166" w:name="_Toc358367941"/>
      <w:bookmarkStart w:id="167" w:name="_Toc815068069"/>
      <w:bookmarkStart w:id="168" w:name="_Toc793257246"/>
      <w:bookmarkStart w:id="169" w:name="_Toc1826103090"/>
      <w:bookmarkStart w:id="170" w:name="_Toc1120822839"/>
      <w:bookmarkStart w:id="171" w:name="_Toc809122131"/>
      <w:bookmarkStart w:id="172" w:name="_Toc761998050"/>
      <w:bookmarkStart w:id="173" w:name="_Toc1860407439"/>
      <w:bookmarkStart w:id="174" w:name="_Toc1361384378"/>
      <w:bookmarkStart w:id="175" w:name="_Toc999189318"/>
      <w:bookmarkStart w:id="176" w:name="_Toc1975517349"/>
      <w:bookmarkStart w:id="177" w:name="_Toc1164053935"/>
      <w:bookmarkStart w:id="178" w:name="_Toc716840288"/>
      <w:bookmarkStart w:id="179" w:name="_Toc1235901666"/>
      <w:bookmarkStart w:id="180" w:name="_Toc673095763"/>
      <w:bookmarkStart w:id="181" w:name="_Toc586201540"/>
      <w:bookmarkStart w:id="182" w:name="_Toc2103965078"/>
      <w:bookmarkStart w:id="183" w:name="_Toc828597338"/>
      <w:bookmarkStart w:id="184" w:name="_Toc1780220677"/>
      <w:bookmarkStart w:id="185" w:name="_Toc886014103"/>
      <w:bookmarkStart w:id="186" w:name="_Toc1754077201"/>
      <w:bookmarkStart w:id="187" w:name="_Toc1509638449"/>
      <w:bookmarkStart w:id="188" w:name="_Toc1331963988"/>
      <w:bookmarkStart w:id="189" w:name="_Toc1004727836"/>
      <w:bookmarkStart w:id="190" w:name="_Toc1152433694"/>
      <w:bookmarkStart w:id="191" w:name="_Toc1496096939"/>
      <w:bookmarkStart w:id="192" w:name="_Toc120277449"/>
      <w:r w:rsidRPr="00182B19">
        <w:rPr>
          <w:rFonts w:asciiTheme="minorHAnsi" w:hAnsiTheme="minorHAnsi" w:cstheme="minorHAnsi"/>
          <w:szCs w:val="24"/>
        </w:rPr>
        <w:t xml:space="preserve">At least one </w:t>
      </w:r>
      <w:r w:rsidRPr="00B72550">
        <w:rPr>
          <w:rFonts w:asciiTheme="minorHAnsi" w:hAnsiTheme="minorHAnsi" w:cstheme="minorHAnsi"/>
          <w:szCs w:val="24"/>
        </w:rPr>
        <w:t>Class Representative</w:t>
      </w:r>
      <w:r w:rsidRPr="00182B19">
        <w:rPr>
          <w:rFonts w:asciiTheme="minorHAnsi" w:hAnsiTheme="minorHAnsi" w:cstheme="minorHAnsi"/>
          <w:szCs w:val="24"/>
        </w:rPr>
        <w:t xml:space="preserve"> is nominated by each stage of a programme.  These elected representatives are the spokespeople who represent students’ views at programme committee meetings and bring on behalf of the class to the attention of lecturers, </w:t>
      </w:r>
      <w:r w:rsidR="00F078D6" w:rsidRPr="00182B19">
        <w:rPr>
          <w:rFonts w:asciiTheme="minorHAnsi" w:hAnsiTheme="minorHAnsi" w:cstheme="minorHAnsi"/>
          <w:szCs w:val="24"/>
        </w:rPr>
        <w:t xml:space="preserve">Year Tutors </w:t>
      </w:r>
      <w:r w:rsidRPr="00182B19">
        <w:rPr>
          <w:rFonts w:asciiTheme="minorHAnsi" w:hAnsiTheme="minorHAnsi" w:cstheme="minorHAnsi"/>
          <w:szCs w:val="24"/>
        </w:rPr>
        <w:t xml:space="preserve">and </w:t>
      </w:r>
      <w:r w:rsidR="00F078D6">
        <w:rPr>
          <w:rFonts w:asciiTheme="minorHAnsi" w:hAnsiTheme="minorHAnsi" w:cstheme="minorHAnsi"/>
          <w:szCs w:val="24"/>
        </w:rPr>
        <w:t>Programme Co-ordinators</w:t>
      </w:r>
      <w:r w:rsidRPr="00182B19">
        <w:rPr>
          <w:rFonts w:asciiTheme="minorHAnsi" w:hAnsiTheme="minorHAnsi" w:cstheme="minorHAnsi"/>
          <w:szCs w:val="24"/>
        </w:rPr>
        <w:t xml:space="preserve"> issues that need to be highlighted.  Class </w:t>
      </w:r>
      <w:r w:rsidR="00F078D6">
        <w:rPr>
          <w:rFonts w:asciiTheme="minorHAnsi" w:hAnsiTheme="minorHAnsi" w:cstheme="minorHAnsi"/>
          <w:szCs w:val="24"/>
        </w:rPr>
        <w:t>R</w:t>
      </w:r>
      <w:r w:rsidRPr="00182B19">
        <w:rPr>
          <w:rFonts w:asciiTheme="minorHAnsi" w:hAnsiTheme="minorHAnsi" w:cstheme="minorHAnsi"/>
          <w:szCs w:val="24"/>
        </w:rPr>
        <w:t>epresentatives are supported in their role by the Student’s Union.</w:t>
      </w:r>
    </w:p>
    <w:p w14:paraId="12E08BF0" w14:textId="77777777" w:rsidR="002B01CC" w:rsidRDefault="002B01CC" w:rsidP="00F078D6">
      <w:pPr>
        <w:jc w:val="both"/>
        <w:rPr>
          <w:rFonts w:asciiTheme="minorHAnsi" w:eastAsia="Times New Roman" w:hAnsiTheme="minorHAnsi" w:cstheme="minorHAnsi"/>
          <w:b/>
          <w:bCs/>
          <w:szCs w:val="24"/>
          <w:lang w:val="en-IE" w:eastAsia="en-IE"/>
        </w:rPr>
      </w:pPr>
    </w:p>
    <w:p w14:paraId="01B47F2D" w14:textId="2FE32737" w:rsidR="002B01CC" w:rsidRDefault="002B01CC" w:rsidP="00402BC4">
      <w:pPr>
        <w:pStyle w:val="Heading1"/>
        <w:rPr>
          <w:rFonts w:eastAsia="Times New Roman"/>
        </w:rPr>
      </w:pPr>
      <w:bookmarkStart w:id="193" w:name="_Toc146636700"/>
      <w:bookmarkStart w:id="194" w:name="_Toc177396192"/>
      <w:r>
        <w:rPr>
          <w:rFonts w:eastAsia="Times New Roman"/>
        </w:rPr>
        <w:t>External Examiner</w:t>
      </w:r>
      <w:bookmarkEnd w:id="193"/>
      <w:bookmarkEnd w:id="194"/>
    </w:p>
    <w:p w14:paraId="2B19003A" w14:textId="7A53BD04" w:rsidR="009D498E" w:rsidRPr="00124B0B" w:rsidRDefault="009D498E" w:rsidP="00F078D6">
      <w:pPr>
        <w:jc w:val="both"/>
        <w:rPr>
          <w:rFonts w:asciiTheme="minorHAnsi" w:hAnsiTheme="minorHAnsi" w:cstheme="minorHAnsi"/>
          <w:bCs/>
        </w:rPr>
      </w:pPr>
      <w:r w:rsidRPr="002B01CC">
        <w:rPr>
          <w:rFonts w:asciiTheme="minorHAnsi" w:eastAsia="Times New Roman" w:hAnsiTheme="minorHAnsi" w:cstheme="minorHAnsi"/>
          <w:bCs/>
          <w:szCs w:val="24"/>
          <w:lang w:val="en-IE" w:eastAsia="en-IE"/>
        </w:rPr>
        <w:t xml:space="preserve">External Examiners </w:t>
      </w:r>
      <w:r w:rsidRPr="00182B19">
        <w:rPr>
          <w:rFonts w:asciiTheme="minorHAnsi" w:eastAsia="Times New Roman" w:hAnsiTheme="minorHAnsi" w:cstheme="minorHAnsi"/>
          <w:bCs/>
          <w:szCs w:val="24"/>
          <w:lang w:val="en-IE" w:eastAsia="en-IE"/>
        </w:rPr>
        <w:t>are appointed by</w:t>
      </w:r>
      <w:r w:rsidRPr="00182B19">
        <w:rPr>
          <w:rFonts w:asciiTheme="minorHAnsi" w:eastAsia="Times New Roman" w:hAnsiTheme="minorHAnsi" w:cstheme="minorHAnsi"/>
          <w:szCs w:val="24"/>
          <w:lang w:val="en-IE" w:eastAsia="en-IE"/>
        </w:rPr>
        <w:t xml:space="preserve"> Academic Council to </w:t>
      </w:r>
      <w:r w:rsidRPr="00182B19">
        <w:rPr>
          <w:rFonts w:asciiTheme="minorHAnsi" w:eastAsia="SimSun" w:hAnsiTheme="minorHAnsi" w:cstheme="minorHAnsi"/>
          <w:bCs/>
          <w:szCs w:val="24"/>
          <w:lang w:eastAsia="zh-CN"/>
        </w:rPr>
        <w:t xml:space="preserve">ensure that the results achieved by the student are appropriate, judged by their assessment performance.  External Examiners shall have regard to the need for equity in assessment, the level of award, the objectives and nature of the programme, and the appropriate national and international standards which prevail in the discipline.  Their duties include </w:t>
      </w:r>
      <w:r w:rsidRPr="00182B19">
        <w:rPr>
          <w:rFonts w:asciiTheme="minorHAnsi" w:eastAsia="Times New Roman" w:hAnsiTheme="minorHAnsi" w:cstheme="minorHAnsi"/>
          <w:szCs w:val="24"/>
          <w:lang w:val="en-IE" w:eastAsia="en-IE"/>
        </w:rPr>
        <w:t>approving assessment methods, assessment criteria, draft examination papers and marking schemes, as appropriate.  They consider marked examination scripts and other assessment materials, attend Module/Progression and Awards Board meetings and ensure that the results achieved by candidates are appropriate. At least one external examiner is appointed.  The external examiner for</w:t>
      </w:r>
      <w:r>
        <w:rPr>
          <w:rFonts w:asciiTheme="minorHAnsi" w:eastAsia="Times New Roman" w:hAnsiTheme="minorHAnsi" w:cstheme="minorHAnsi"/>
          <w:szCs w:val="24"/>
          <w:lang w:val="en-IE" w:eastAsia="en-IE"/>
        </w:rPr>
        <w:t xml:space="preserve"> TU747 for</w:t>
      </w:r>
      <w:r w:rsidRPr="00182B19">
        <w:rPr>
          <w:rFonts w:asciiTheme="minorHAnsi" w:eastAsia="Times New Roman" w:hAnsiTheme="minorHAnsi" w:cstheme="minorHAnsi"/>
          <w:szCs w:val="24"/>
          <w:lang w:val="en-IE" w:eastAsia="en-IE"/>
        </w:rPr>
        <w:t xml:space="preserve"> 202</w:t>
      </w:r>
      <w:r w:rsidR="00777887">
        <w:rPr>
          <w:rFonts w:asciiTheme="minorHAnsi" w:eastAsia="Times New Roman" w:hAnsiTheme="minorHAnsi" w:cstheme="minorHAnsi"/>
          <w:szCs w:val="24"/>
          <w:lang w:val="en-IE" w:eastAsia="en-IE"/>
        </w:rPr>
        <w:t>4</w:t>
      </w:r>
      <w:r w:rsidRPr="00182B19">
        <w:rPr>
          <w:rFonts w:asciiTheme="minorHAnsi" w:eastAsia="Times New Roman" w:hAnsiTheme="minorHAnsi" w:cstheme="minorHAnsi"/>
          <w:szCs w:val="24"/>
          <w:lang w:val="en-IE" w:eastAsia="en-IE"/>
        </w:rPr>
        <w:t>/</w:t>
      </w:r>
      <w:r w:rsidR="00777887">
        <w:rPr>
          <w:rFonts w:asciiTheme="minorHAnsi" w:eastAsia="Times New Roman" w:hAnsiTheme="minorHAnsi" w:cstheme="minorHAnsi"/>
          <w:szCs w:val="24"/>
          <w:lang w:val="en-IE" w:eastAsia="en-IE"/>
        </w:rPr>
        <w:t xml:space="preserve">2025 </w:t>
      </w:r>
      <w:r w:rsidRPr="00182B19">
        <w:rPr>
          <w:rFonts w:asciiTheme="minorHAnsi" w:eastAsia="Times New Roman" w:hAnsiTheme="minorHAnsi" w:cstheme="minorHAnsi"/>
          <w:szCs w:val="24"/>
          <w:lang w:val="en-IE" w:eastAsia="en-IE"/>
        </w:rPr>
        <w:t xml:space="preserve">is </w:t>
      </w:r>
      <w:r w:rsidRPr="00124B0B">
        <w:rPr>
          <w:rFonts w:asciiTheme="minorHAnsi" w:hAnsiTheme="minorHAnsi" w:cstheme="minorHAnsi"/>
          <w:bCs/>
          <w:color w:val="000000" w:themeColor="text1"/>
        </w:rPr>
        <w:t>Professor Lynn Minnaert</w:t>
      </w:r>
      <w:r w:rsidRPr="00124B0B">
        <w:rPr>
          <w:bCs/>
        </w:rPr>
        <w:t xml:space="preserve">, </w:t>
      </w:r>
      <w:r w:rsidRPr="00124B0B">
        <w:rPr>
          <w:rFonts w:asciiTheme="minorHAnsi" w:hAnsiTheme="minorHAnsi" w:cstheme="minorHAnsi"/>
          <w:bCs/>
        </w:rPr>
        <w:t>Edinburgh, Napier University.</w:t>
      </w:r>
    </w:p>
    <w:p w14:paraId="792A83F0" w14:textId="77777777" w:rsidR="009D498E" w:rsidRDefault="009D498E" w:rsidP="009D498E">
      <w:pPr>
        <w:spacing w:line="240" w:lineRule="auto"/>
        <w:ind w:left="426" w:hanging="426"/>
        <w:rPr>
          <w:rFonts w:eastAsia="Calibri" w:cs="Arial"/>
          <w:szCs w:val="24"/>
          <w:lang w:val="en-IE"/>
        </w:rPr>
      </w:pPr>
    </w:p>
    <w:p w14:paraId="48129BA6" w14:textId="5EBC7F4E" w:rsidR="000B7F11" w:rsidRPr="000B7F11" w:rsidRDefault="000B7F11" w:rsidP="00402BC4">
      <w:pPr>
        <w:pStyle w:val="Heading1"/>
      </w:pPr>
      <w:bookmarkStart w:id="195" w:name="_Toc146636701"/>
      <w:bookmarkStart w:id="196" w:name="_Toc177396193"/>
      <w:r>
        <w:t>Registration</w:t>
      </w:r>
      <w:bookmarkEnd w:id="195"/>
      <w:bookmarkEnd w:id="196"/>
    </w:p>
    <w:p w14:paraId="020C2B10" w14:textId="77777777" w:rsidR="009D498E" w:rsidRPr="009D1F08" w:rsidRDefault="009D498E" w:rsidP="002B01CC">
      <w:pPr>
        <w:jc w:val="both"/>
        <w:rPr>
          <w:rFonts w:asciiTheme="minorHAnsi" w:hAnsiTheme="minorHAnsi" w:cstheme="minorHAnsi"/>
        </w:rPr>
      </w:pPr>
      <w:r w:rsidRPr="009D1F08">
        <w:rPr>
          <w:rFonts w:asciiTheme="minorHAnsi" w:hAnsiTheme="minorHAnsi" w:cstheme="minorHAnsi"/>
        </w:rPr>
        <w:t xml:space="preserve">You are required to register on your programme every year before you commence your studies. Once you register, you will be provided with a student card and a student number, as well as login details for your e-mail account and other TU Dublin systems – including Brightspace (the online system you can use to access many of your notes and submit your assignments). Information on how to register, select your modules, obtain a student card and pay fees is available online at:  </w:t>
      </w:r>
    </w:p>
    <w:p w14:paraId="27DCB73E" w14:textId="5703132C" w:rsidR="009D498E" w:rsidRPr="002B01CC" w:rsidRDefault="00A54E2F" w:rsidP="009D498E">
      <w:pPr>
        <w:rPr>
          <w:rStyle w:val="Hyperlink"/>
          <w:color w:val="0000FF"/>
        </w:rPr>
      </w:pPr>
      <w:hyperlink r:id="rId21" w:history="1">
        <w:r w:rsidR="009D498E" w:rsidRPr="002B01CC">
          <w:rPr>
            <w:rStyle w:val="Hyperlink"/>
            <w:color w:val="0000FF"/>
          </w:rPr>
          <w:t>https://www.tudublin.ie/study/undergraduate/feesregistration/</w:t>
        </w:r>
      </w:hyperlink>
      <w:r w:rsidR="00D82316" w:rsidRPr="002B01CC">
        <w:rPr>
          <w:rFonts w:asciiTheme="minorHAnsi" w:hAnsiTheme="minorHAnsi" w:cstheme="minorHAnsi"/>
          <w:szCs w:val="24"/>
          <w:lang w:val="en-GB" w:eastAsia="en-US"/>
        </w:rPr>
        <w:t>.</w:t>
      </w:r>
    </w:p>
    <w:p w14:paraId="596E825E" w14:textId="77777777" w:rsidR="009D498E" w:rsidRDefault="009D498E" w:rsidP="009D498E">
      <w:pPr>
        <w:spacing w:line="240" w:lineRule="auto"/>
        <w:ind w:left="426" w:hanging="426"/>
        <w:rPr>
          <w:rFonts w:eastAsia="Calibri" w:cs="Arial"/>
          <w:szCs w:val="24"/>
          <w:lang w:val="en-IE"/>
        </w:rPr>
      </w:pPr>
    </w:p>
    <w:p w14:paraId="7F8C2D81" w14:textId="77777777" w:rsidR="009D498E" w:rsidRPr="000011BC" w:rsidRDefault="009D498E" w:rsidP="00402BC4">
      <w:pPr>
        <w:pStyle w:val="Heading1"/>
      </w:pPr>
      <w:bookmarkStart w:id="197" w:name="_Toc146636702"/>
      <w:bookmarkStart w:id="198" w:name="_Toc177396194"/>
      <w:r>
        <w:t xml:space="preserve">The </w:t>
      </w:r>
      <w:proofErr w:type="gramStart"/>
      <w:r>
        <w:t>Building</w:t>
      </w:r>
      <w:bookmarkEnd w:id="197"/>
      <w:bookmarkEnd w:id="198"/>
      <w:proofErr w:type="gramEnd"/>
    </w:p>
    <w:p w14:paraId="3FBABA81" w14:textId="3511430A" w:rsidR="009D498E" w:rsidRPr="002B01CC" w:rsidRDefault="009D498E" w:rsidP="002B01CC">
      <w:pPr>
        <w:jc w:val="both"/>
        <w:rPr>
          <w:rFonts w:cs="Arial"/>
          <w:szCs w:val="24"/>
          <w:lang w:val="en-GB" w:eastAsia="en-US"/>
        </w:rPr>
      </w:pPr>
      <w:r w:rsidRPr="007A1922">
        <w:rPr>
          <w:rFonts w:asciiTheme="minorHAnsi" w:hAnsiTheme="minorHAnsi" w:cstheme="minorHAnsi"/>
          <w:szCs w:val="24"/>
        </w:rPr>
        <w:t xml:space="preserve">Your classes will take place in the Central Quad Building on the Grangegorman Campus. </w:t>
      </w:r>
      <w:r w:rsidR="002B01CC">
        <w:rPr>
          <w:rFonts w:asciiTheme="minorHAnsi" w:hAnsiTheme="minorHAnsi" w:cstheme="minorHAnsi"/>
          <w:szCs w:val="24"/>
        </w:rPr>
        <w:t xml:space="preserve"> In</w:t>
      </w:r>
      <w:r w:rsidRPr="007A1922">
        <w:rPr>
          <w:rFonts w:asciiTheme="minorHAnsi" w:hAnsiTheme="minorHAnsi" w:cstheme="minorHAnsi"/>
          <w:szCs w:val="24"/>
        </w:rPr>
        <w:t>formation in relation to the Central Quad and the campus are available</w:t>
      </w:r>
      <w:r w:rsidR="002B01CC">
        <w:rPr>
          <w:rFonts w:asciiTheme="minorHAnsi" w:hAnsiTheme="minorHAnsi" w:cstheme="minorHAnsi"/>
          <w:szCs w:val="24"/>
        </w:rPr>
        <w:t xml:space="preserve"> at</w:t>
      </w:r>
      <w:r w:rsidRPr="007A1922">
        <w:rPr>
          <w:rFonts w:asciiTheme="minorHAnsi" w:hAnsiTheme="minorHAnsi" w:cstheme="minorHAnsi"/>
          <w:szCs w:val="24"/>
        </w:rPr>
        <w:t>:</w:t>
      </w:r>
      <w:r w:rsidRPr="007A1922">
        <w:rPr>
          <w:szCs w:val="24"/>
        </w:rPr>
        <w:t xml:space="preserve">  </w:t>
      </w:r>
      <w:hyperlink r:id="rId22" w:history="1">
        <w:r w:rsidRPr="002B01CC">
          <w:rPr>
            <w:rStyle w:val="Hyperlink"/>
            <w:rFonts w:asciiTheme="minorHAnsi" w:hAnsiTheme="minorHAnsi" w:cstheme="minorHAnsi"/>
            <w:color w:val="0000FF"/>
            <w:szCs w:val="24"/>
            <w:lang w:val="en-GB" w:eastAsia="en-US"/>
          </w:rPr>
          <w:t>https://www.tudublin.ie/explore/our-campuses/grangegorman/</w:t>
        </w:r>
      </w:hyperlink>
      <w:r w:rsidRPr="002B01CC">
        <w:rPr>
          <w:rFonts w:asciiTheme="minorHAnsi" w:hAnsiTheme="minorHAnsi" w:cstheme="minorHAnsi"/>
          <w:szCs w:val="24"/>
          <w:lang w:val="en-GB" w:eastAsia="en-US"/>
        </w:rPr>
        <w:t xml:space="preserve">. </w:t>
      </w:r>
    </w:p>
    <w:p w14:paraId="0931ADFD" w14:textId="77777777" w:rsidR="002B01CC" w:rsidRDefault="002B01CC" w:rsidP="009D498E">
      <w:pPr>
        <w:rPr>
          <w:rFonts w:asciiTheme="minorHAnsi" w:hAnsiTheme="minorHAnsi" w:cstheme="minorHAnsi"/>
          <w:szCs w:val="24"/>
        </w:rPr>
      </w:pPr>
    </w:p>
    <w:p w14:paraId="7991BE74" w14:textId="4674C837" w:rsidR="009D498E" w:rsidRDefault="009D498E" w:rsidP="002F69E3">
      <w:pPr>
        <w:jc w:val="both"/>
        <w:rPr>
          <w:rFonts w:asciiTheme="minorHAnsi" w:hAnsiTheme="minorHAnsi" w:cstheme="minorHAnsi"/>
          <w:szCs w:val="24"/>
        </w:rPr>
      </w:pPr>
      <w:r w:rsidRPr="007A1922">
        <w:rPr>
          <w:rFonts w:asciiTheme="minorHAnsi" w:hAnsiTheme="minorHAnsi" w:cstheme="minorHAnsi"/>
          <w:szCs w:val="24"/>
        </w:rPr>
        <w:t>Rooms in the Central Quad Building all commence with CQ, after which they are followed by a dash, the floor identifier [LG, 0, M, 1, 2, 3, 4, 5], and the room number [usually 2 further digits]. For example, the large lecture theatre on the ground floor uses the room number CQ-006.</w:t>
      </w:r>
    </w:p>
    <w:p w14:paraId="67444EF1" w14:textId="7245ABAC" w:rsidR="009D498E" w:rsidRPr="007A1922" w:rsidRDefault="009D498E" w:rsidP="009D498E">
      <w:pPr>
        <w:jc w:val="center"/>
        <w:rPr>
          <w:rFonts w:asciiTheme="minorHAnsi" w:hAnsiTheme="minorHAnsi" w:cstheme="minorHAnsi"/>
          <w:szCs w:val="24"/>
        </w:rPr>
      </w:pPr>
    </w:p>
    <w:p w14:paraId="68A80270" w14:textId="77777777" w:rsidR="00350EF2" w:rsidRDefault="00350EF2">
      <w:pPr>
        <w:spacing w:after="160" w:line="259" w:lineRule="auto"/>
        <w:contextualSpacing w:val="0"/>
        <w:rPr>
          <w:rFonts w:ascii="Arial Black" w:eastAsiaTheme="majorEastAsia" w:hAnsi="Arial Black" w:cstheme="minorHAnsi"/>
          <w:color w:val="000000" w:themeColor="text1"/>
          <w:sz w:val="22"/>
          <w:szCs w:val="36"/>
          <w:lang w:val="en-GB" w:eastAsia="en-GB"/>
        </w:rPr>
      </w:pPr>
      <w:bookmarkStart w:id="199" w:name="_Toc916385699"/>
      <w:bookmarkStart w:id="200" w:name="_Toc1507197782"/>
      <w:bookmarkStart w:id="201" w:name="_Toc1370719560"/>
      <w:bookmarkStart w:id="202" w:name="_Toc640378136"/>
      <w:bookmarkStart w:id="203" w:name="_Toc1352846364"/>
      <w:bookmarkStart w:id="204" w:name="_Toc748352264"/>
      <w:bookmarkStart w:id="205" w:name="_Toc366616663"/>
      <w:bookmarkStart w:id="206" w:name="_Toc529593583"/>
      <w:bookmarkStart w:id="207" w:name="_Toc1436231001"/>
      <w:bookmarkStart w:id="208" w:name="_Toc1744060247"/>
      <w:bookmarkStart w:id="209" w:name="_Toc994903117"/>
      <w:bookmarkStart w:id="210" w:name="_Toc818705902"/>
      <w:bookmarkStart w:id="211" w:name="_Toc1764546755"/>
      <w:bookmarkStart w:id="212" w:name="_Toc887410557"/>
      <w:bookmarkStart w:id="213" w:name="_Toc327316017"/>
      <w:bookmarkStart w:id="214" w:name="_Toc1820342182"/>
      <w:bookmarkStart w:id="215" w:name="_Toc1173565405"/>
      <w:bookmarkStart w:id="216" w:name="_Toc349897133"/>
      <w:bookmarkStart w:id="217" w:name="_Toc1296631004"/>
      <w:bookmarkStart w:id="218" w:name="_Toc1261699846"/>
      <w:bookmarkStart w:id="219" w:name="_Toc351917487"/>
      <w:bookmarkStart w:id="220" w:name="_Toc1947482615"/>
      <w:bookmarkStart w:id="221" w:name="_Toc1033469466"/>
      <w:bookmarkStart w:id="222" w:name="_Toc1086252207"/>
      <w:bookmarkStart w:id="223" w:name="_Toc2041991844"/>
      <w:bookmarkStart w:id="224" w:name="_Toc157118225"/>
      <w:bookmarkStart w:id="225" w:name="_Toc323272782"/>
      <w:bookmarkStart w:id="226" w:name="_Toc902730950"/>
      <w:bookmarkStart w:id="227" w:name="_Toc997255315"/>
      <w:bookmarkStart w:id="228" w:name="_Toc915511812"/>
      <w:bookmarkStart w:id="229" w:name="_Toc401592864"/>
      <w:bookmarkStart w:id="230" w:name="_Toc1024786625"/>
      <w:bookmarkStart w:id="231" w:name="_Toc1741228608"/>
      <w:bookmarkStart w:id="232" w:name="_Toc220811445"/>
      <w:bookmarkStart w:id="233" w:name="_Toc742788870"/>
      <w:bookmarkStart w:id="234" w:name="_Toc1058852395"/>
      <w:bookmarkStart w:id="235" w:name="_Toc1703273884"/>
      <w:bookmarkStart w:id="236" w:name="_Toc1029434500"/>
      <w:bookmarkStart w:id="237" w:name="_Toc1800188483"/>
      <w:bookmarkStart w:id="238" w:name="_Toc845812398"/>
      <w:bookmarkStart w:id="239" w:name="_Toc866728602"/>
      <w:bookmarkStart w:id="240" w:name="_Toc2138490509"/>
      <w:bookmarkStart w:id="241" w:name="_Toc2131592685"/>
      <w:bookmarkStart w:id="242" w:name="_Toc763239736"/>
      <w:bookmarkStart w:id="243" w:name="_Toc147745539"/>
      <w:bookmarkStart w:id="244" w:name="_Toc1245140445"/>
      <w:bookmarkStart w:id="245" w:name="_Toc1793139551"/>
      <w:bookmarkStart w:id="246" w:name="_Toc1867752506"/>
      <w:bookmarkStart w:id="247" w:name="_Toc883621534"/>
      <w:bookmarkStart w:id="248" w:name="_Toc1288203068"/>
      <w:bookmarkStart w:id="249" w:name="_Toc745425009"/>
      <w:bookmarkStart w:id="250" w:name="_Toc494574403"/>
      <w:bookmarkStart w:id="251" w:name="_Toc1244233073"/>
      <w:bookmarkStart w:id="252" w:name="_Toc42502685"/>
      <w:bookmarkStart w:id="253" w:name="_Toc1587364397"/>
      <w:bookmarkStart w:id="254" w:name="_Toc1329568642"/>
      <w:bookmarkStart w:id="255" w:name="_Toc1659074669"/>
      <w:bookmarkStart w:id="256" w:name="_Toc1665694585"/>
      <w:bookmarkStart w:id="257" w:name="_Toc1611558003"/>
      <w:bookmarkStart w:id="258" w:name="_Toc144630546"/>
      <w:bookmarkStart w:id="259" w:name="_Toc337024737"/>
      <w:bookmarkStart w:id="260" w:name="_Toc485956661"/>
      <w:bookmarkStart w:id="261" w:name="_Toc348001344"/>
      <w:bookmarkStart w:id="262" w:name="_Toc79518304"/>
      <w:bookmarkStart w:id="263" w:name="_Toc1223104096"/>
      <w:bookmarkStart w:id="264" w:name="_Toc1360956889"/>
      <w:bookmarkStart w:id="265" w:name="_Toc730843696"/>
      <w:bookmarkStart w:id="266" w:name="_Toc1582788868"/>
      <w:bookmarkStart w:id="267" w:name="_Toc643075704"/>
      <w:bookmarkStart w:id="268" w:name="_Toc1829923518"/>
      <w:bookmarkStart w:id="269" w:name="_Toc92185432"/>
      <w:bookmarkStart w:id="270" w:name="_Toc2064681480"/>
      <w:bookmarkStart w:id="271" w:name="_Toc1948261579"/>
      <w:bookmarkStart w:id="272" w:name="_Toc1105975811"/>
      <w:bookmarkStart w:id="273" w:name="_Toc1906230284"/>
      <w:bookmarkStart w:id="274" w:name="_Toc1186894406"/>
      <w:bookmarkStart w:id="275" w:name="_Toc528255750"/>
      <w:bookmarkStart w:id="276" w:name="_Toc1431227400"/>
      <w:bookmarkStart w:id="277" w:name="_Toc780795882"/>
      <w:bookmarkStart w:id="278" w:name="_Toc2137504851"/>
      <w:bookmarkStart w:id="279" w:name="_Toc564761745"/>
      <w:bookmarkStart w:id="280" w:name="_Toc1373690271"/>
      <w:bookmarkStart w:id="281" w:name="_Toc159200328"/>
      <w:bookmarkStart w:id="282" w:name="_Toc1602421771"/>
      <w:bookmarkStart w:id="283" w:name="_Toc1649304623"/>
      <w:bookmarkStart w:id="284" w:name="_Toc120277450"/>
      <w:bookmarkStart w:id="285" w:name="_Toc146636703"/>
      <w:r>
        <w:br w:type="page"/>
      </w:r>
    </w:p>
    <w:p w14:paraId="4295557B" w14:textId="19C65498" w:rsidR="009D498E" w:rsidRPr="000011BC" w:rsidRDefault="009D498E" w:rsidP="00402BC4">
      <w:pPr>
        <w:pStyle w:val="Heading1"/>
      </w:pPr>
      <w:bookmarkStart w:id="286" w:name="_Toc177396195"/>
      <w:r>
        <w:lastRenderedPageBreak/>
        <w:t xml:space="preserve">Timetable and </w:t>
      </w:r>
      <w:r w:rsidR="002B01CC">
        <w:t xml:space="preserve">Academic </w:t>
      </w:r>
      <w:r>
        <w:t>Calendar</w:t>
      </w:r>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p>
    <w:p w14:paraId="75FD3908" w14:textId="77777777" w:rsidR="009D498E" w:rsidRPr="005D4C4B" w:rsidRDefault="009D498E" w:rsidP="0003192D">
      <w:pPr>
        <w:rPr>
          <w:b/>
        </w:rPr>
      </w:pPr>
      <w:r w:rsidRPr="007A1922">
        <w:rPr>
          <w:rFonts w:asciiTheme="minorHAnsi" w:hAnsiTheme="minorHAnsi" w:cstheme="minorHAnsi"/>
        </w:rPr>
        <w:t>You can access your personal timetable online at</w:t>
      </w:r>
      <w:r>
        <w:t xml:space="preserve">: </w:t>
      </w:r>
      <w:hyperlink r:id="rId23">
        <w:r w:rsidRPr="00C51609">
          <w:rPr>
            <w:rStyle w:val="Hyperlink"/>
            <w:color w:val="0033CC"/>
          </w:rPr>
          <w:t>https://www.tudublin.ie/timetables/</w:t>
        </w:r>
      </w:hyperlink>
      <w:r w:rsidRPr="00C51609">
        <w:t xml:space="preserve">. </w:t>
      </w:r>
      <w:r w:rsidRPr="005D4C4B">
        <w:rPr>
          <w:highlight w:val="yellow"/>
        </w:rPr>
        <w:t xml:space="preserve"> </w:t>
      </w:r>
    </w:p>
    <w:p w14:paraId="0E81D096" w14:textId="77777777" w:rsidR="009D498E" w:rsidRDefault="009D498E" w:rsidP="0003192D"/>
    <w:p w14:paraId="252BB487" w14:textId="77777777" w:rsidR="009D498E" w:rsidRPr="007A1922" w:rsidRDefault="009D498E" w:rsidP="0003192D">
      <w:pPr>
        <w:rPr>
          <w:rFonts w:asciiTheme="minorHAnsi" w:hAnsiTheme="minorHAnsi" w:cstheme="minorHAnsi"/>
        </w:rPr>
      </w:pPr>
      <w:r w:rsidRPr="007A1922">
        <w:rPr>
          <w:rFonts w:asciiTheme="minorHAnsi" w:hAnsiTheme="minorHAnsi" w:cstheme="minorHAnsi"/>
        </w:rPr>
        <w:t>The TU Dublin academic calendar for 2023/2024 is available online at:</w:t>
      </w:r>
    </w:p>
    <w:p w14:paraId="18B97510" w14:textId="77777777" w:rsidR="009D498E" w:rsidRPr="002B01CC" w:rsidRDefault="00A54E2F" w:rsidP="0003192D">
      <w:pPr>
        <w:jc w:val="both"/>
        <w:rPr>
          <w:color w:val="0000FF"/>
        </w:rPr>
      </w:pPr>
      <w:hyperlink r:id="rId24" w:history="1">
        <w:r w:rsidR="009D498E" w:rsidRPr="002B01CC">
          <w:rPr>
            <w:rStyle w:val="Hyperlink"/>
            <w:color w:val="0000FF"/>
          </w:rPr>
          <w:t>https://www.tudublin.ie/explore/university-calendar/</w:t>
        </w:r>
      </w:hyperlink>
      <w:r w:rsidR="009D498E" w:rsidRPr="002B01CC">
        <w:rPr>
          <w:rStyle w:val="Hyperlink"/>
          <w:color w:val="0000FF"/>
        </w:rPr>
        <w:t>.</w:t>
      </w:r>
    </w:p>
    <w:p w14:paraId="1DCCAE5F" w14:textId="77777777" w:rsidR="009D498E" w:rsidRDefault="009D498E" w:rsidP="009D498E"/>
    <w:p w14:paraId="504A37E5" w14:textId="77777777" w:rsidR="009D498E" w:rsidRPr="007A1922" w:rsidRDefault="009D498E" w:rsidP="0003192D">
      <w:pPr>
        <w:jc w:val="both"/>
        <w:rPr>
          <w:rFonts w:asciiTheme="minorHAnsi" w:hAnsiTheme="minorHAnsi" w:cstheme="minorHAnsi"/>
        </w:rPr>
      </w:pPr>
      <w:r w:rsidRPr="007A1922">
        <w:rPr>
          <w:rFonts w:asciiTheme="minorHAnsi" w:hAnsiTheme="minorHAnsi" w:cstheme="minorHAnsi"/>
        </w:rPr>
        <w:t xml:space="preserve">The academic year is divided into two semesters. Each semester is comprised of 13 weeks of classes followed by examinations. Semester 1 runs from September to January. Semester 2 runs from January to May. Note that the online timetabling system uses a different week numbering system to the academic calendar. </w:t>
      </w:r>
    </w:p>
    <w:p w14:paraId="4A4F2DAC" w14:textId="77777777" w:rsidR="009D498E" w:rsidRPr="000011BC" w:rsidRDefault="009D498E" w:rsidP="009D498E"/>
    <w:p w14:paraId="5A980563" w14:textId="77777777" w:rsidR="009D498E" w:rsidRDefault="009D498E" w:rsidP="00402BC4">
      <w:pPr>
        <w:pStyle w:val="Heading1"/>
      </w:pPr>
      <w:bookmarkStart w:id="287" w:name="_Toc378890232"/>
      <w:bookmarkStart w:id="288" w:name="_Toc2046017067"/>
      <w:bookmarkStart w:id="289" w:name="_Toc2055731396"/>
      <w:bookmarkStart w:id="290" w:name="_Toc927007550"/>
      <w:bookmarkStart w:id="291" w:name="_Toc1276886200"/>
      <w:bookmarkStart w:id="292" w:name="_Toc1786157964"/>
      <w:bookmarkStart w:id="293" w:name="_Toc1133210253"/>
      <w:bookmarkStart w:id="294" w:name="_Toc1037652526"/>
      <w:bookmarkStart w:id="295" w:name="_Toc2141272397"/>
      <w:bookmarkStart w:id="296" w:name="_Toc2146960129"/>
      <w:bookmarkStart w:id="297" w:name="_Toc1818372327"/>
      <w:bookmarkStart w:id="298" w:name="_Toc113486029"/>
      <w:bookmarkStart w:id="299" w:name="_Toc62636516"/>
      <w:bookmarkStart w:id="300" w:name="_Toc1271443963"/>
      <w:bookmarkStart w:id="301" w:name="_Toc267532467"/>
      <w:bookmarkStart w:id="302" w:name="_Toc1158401771"/>
      <w:bookmarkStart w:id="303" w:name="_Toc1259505470"/>
      <w:bookmarkStart w:id="304" w:name="_Toc2049184476"/>
      <w:bookmarkStart w:id="305" w:name="_Toc1444136852"/>
      <w:bookmarkStart w:id="306" w:name="_Toc691443891"/>
      <w:bookmarkStart w:id="307" w:name="_Toc1245303829"/>
      <w:bookmarkStart w:id="308" w:name="_Toc1488608704"/>
      <w:bookmarkStart w:id="309" w:name="_Toc1699942185"/>
      <w:bookmarkStart w:id="310" w:name="_Toc1367725504"/>
      <w:bookmarkStart w:id="311" w:name="_Toc894561774"/>
      <w:bookmarkStart w:id="312" w:name="_Toc506781652"/>
      <w:bookmarkStart w:id="313" w:name="_Toc1537210881"/>
      <w:bookmarkStart w:id="314" w:name="_Toc1692555429"/>
      <w:bookmarkStart w:id="315" w:name="_Toc1095746925"/>
      <w:bookmarkStart w:id="316" w:name="_Toc1463955096"/>
      <w:bookmarkStart w:id="317" w:name="_Toc554074606"/>
      <w:bookmarkStart w:id="318" w:name="_Toc827656640"/>
      <w:bookmarkStart w:id="319" w:name="_Toc511501920"/>
      <w:bookmarkStart w:id="320" w:name="_Toc424627939"/>
      <w:bookmarkStart w:id="321" w:name="_Toc1269507326"/>
      <w:bookmarkStart w:id="322" w:name="_Toc540574622"/>
      <w:bookmarkStart w:id="323" w:name="_Toc1640402541"/>
      <w:bookmarkStart w:id="324" w:name="_Toc293550596"/>
      <w:bookmarkStart w:id="325" w:name="_Toc1532178916"/>
      <w:bookmarkStart w:id="326" w:name="_Toc1876831331"/>
      <w:bookmarkStart w:id="327" w:name="_Toc1561388171"/>
      <w:bookmarkStart w:id="328" w:name="_Toc306960323"/>
      <w:bookmarkStart w:id="329" w:name="_Toc1682446361"/>
      <w:bookmarkStart w:id="330" w:name="_Toc256481899"/>
      <w:bookmarkStart w:id="331" w:name="_Toc317462565"/>
      <w:bookmarkStart w:id="332" w:name="_Toc645517468"/>
      <w:bookmarkStart w:id="333" w:name="_Toc384214141"/>
      <w:bookmarkStart w:id="334" w:name="_Toc397595245"/>
      <w:bookmarkStart w:id="335" w:name="_Toc58463613"/>
      <w:bookmarkStart w:id="336" w:name="_Toc1089065222"/>
      <w:bookmarkStart w:id="337" w:name="_Toc509154458"/>
      <w:bookmarkStart w:id="338" w:name="_Toc1573990428"/>
      <w:bookmarkStart w:id="339" w:name="_Toc1998683907"/>
      <w:bookmarkStart w:id="340" w:name="_Toc294885957"/>
      <w:bookmarkStart w:id="341" w:name="_Toc1023404210"/>
      <w:bookmarkStart w:id="342" w:name="_Toc1841338523"/>
      <w:bookmarkStart w:id="343" w:name="_Toc1686149229"/>
      <w:bookmarkStart w:id="344" w:name="_Toc58914061"/>
      <w:bookmarkStart w:id="345" w:name="_Toc1280050086"/>
      <w:bookmarkStart w:id="346" w:name="_Toc1582446321"/>
      <w:bookmarkStart w:id="347" w:name="_Toc1407493026"/>
      <w:bookmarkStart w:id="348" w:name="_Toc532016096"/>
      <w:bookmarkStart w:id="349" w:name="_Toc30022449"/>
      <w:bookmarkStart w:id="350" w:name="_Toc1149056501"/>
      <w:bookmarkStart w:id="351" w:name="_Toc516385379"/>
      <w:bookmarkStart w:id="352" w:name="_Toc1591164439"/>
      <w:bookmarkStart w:id="353" w:name="_Toc221187598"/>
      <w:bookmarkStart w:id="354" w:name="_Toc1012447848"/>
      <w:bookmarkStart w:id="355" w:name="_Toc223078115"/>
      <w:bookmarkStart w:id="356" w:name="_Toc1624963225"/>
      <w:bookmarkStart w:id="357" w:name="_Toc1548087652"/>
      <w:bookmarkStart w:id="358" w:name="_Toc918583980"/>
      <w:bookmarkStart w:id="359" w:name="_Toc215319828"/>
      <w:bookmarkStart w:id="360" w:name="_Toc881817519"/>
      <w:bookmarkStart w:id="361" w:name="_Toc208059593"/>
      <w:bookmarkStart w:id="362" w:name="_Toc179803703"/>
      <w:bookmarkStart w:id="363" w:name="_Toc1864112098"/>
      <w:bookmarkStart w:id="364" w:name="_Toc1253707898"/>
      <w:bookmarkStart w:id="365" w:name="_Toc376448096"/>
      <w:bookmarkStart w:id="366" w:name="_Toc1067798445"/>
      <w:bookmarkStart w:id="367" w:name="_Toc594241277"/>
      <w:bookmarkStart w:id="368" w:name="_Toc625338522"/>
      <w:bookmarkStart w:id="369" w:name="_Toc1522092399"/>
      <w:bookmarkStart w:id="370" w:name="_Toc342913046"/>
      <w:bookmarkStart w:id="371" w:name="_Toc1115402470"/>
      <w:bookmarkStart w:id="372" w:name="_Toc120277451"/>
      <w:bookmarkStart w:id="373" w:name="_Toc146636704"/>
      <w:bookmarkStart w:id="374" w:name="_Toc177396196"/>
      <w:r>
        <w:t>Programme Delivery and Attendance Requirements</w:t>
      </w:r>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p>
    <w:p w14:paraId="15138201" w14:textId="77777777" w:rsidR="009D498E" w:rsidRPr="001625DF" w:rsidRDefault="009D498E" w:rsidP="002F69E3">
      <w:pPr>
        <w:jc w:val="both"/>
        <w:rPr>
          <w:rFonts w:asciiTheme="minorHAnsi" w:hAnsiTheme="minorHAnsi" w:cstheme="minorHAnsi"/>
        </w:rPr>
      </w:pPr>
      <w:r w:rsidRPr="001625DF">
        <w:rPr>
          <w:rFonts w:asciiTheme="minorHAnsi" w:hAnsiTheme="minorHAnsi" w:cstheme="minorHAnsi"/>
        </w:rPr>
        <w:t xml:space="preserve">Your programme will be delivered on the Grangegorman campus. There is a strong correlation between engagement at classes and marks achieved. If you are unable to engage at </w:t>
      </w:r>
      <w:proofErr w:type="gramStart"/>
      <w:r w:rsidRPr="001625DF">
        <w:rPr>
          <w:rFonts w:asciiTheme="minorHAnsi" w:hAnsiTheme="minorHAnsi" w:cstheme="minorHAnsi"/>
        </w:rPr>
        <w:t>class</w:t>
      </w:r>
      <w:proofErr w:type="gramEnd"/>
      <w:r w:rsidRPr="001625DF">
        <w:rPr>
          <w:rFonts w:asciiTheme="minorHAnsi" w:hAnsiTheme="minorHAnsi" w:cstheme="minorHAnsi"/>
        </w:rPr>
        <w:t xml:space="preserve"> you should contact your lecturer by email.</w:t>
      </w:r>
    </w:p>
    <w:p w14:paraId="286F2E71" w14:textId="77777777" w:rsidR="009D498E" w:rsidRPr="009F68CB" w:rsidRDefault="009D498E" w:rsidP="009D498E"/>
    <w:p w14:paraId="4C5562DE" w14:textId="77777777" w:rsidR="009D498E" w:rsidRPr="000011BC" w:rsidRDefault="009D498E" w:rsidP="00402BC4">
      <w:pPr>
        <w:pStyle w:val="Heading1"/>
      </w:pPr>
      <w:bookmarkStart w:id="375" w:name="_Toc365562801"/>
      <w:bookmarkStart w:id="376" w:name="_Toc1136235837"/>
      <w:bookmarkStart w:id="377" w:name="_Toc999217843"/>
      <w:bookmarkStart w:id="378" w:name="_Toc474735513"/>
      <w:bookmarkStart w:id="379" w:name="_Toc359097105"/>
      <w:bookmarkStart w:id="380" w:name="_Toc1755804223"/>
      <w:bookmarkStart w:id="381" w:name="_Toc461317596"/>
      <w:bookmarkStart w:id="382" w:name="_Toc1254149036"/>
      <w:bookmarkStart w:id="383" w:name="_Toc1248971659"/>
      <w:bookmarkStart w:id="384" w:name="_Toc503902039"/>
      <w:bookmarkStart w:id="385" w:name="_Toc1886955077"/>
      <w:bookmarkStart w:id="386" w:name="_Toc883084262"/>
      <w:bookmarkStart w:id="387" w:name="_Toc426738128"/>
      <w:bookmarkStart w:id="388" w:name="_Toc1926432463"/>
      <w:bookmarkStart w:id="389" w:name="_Toc952807750"/>
      <w:bookmarkStart w:id="390" w:name="_Toc1020216125"/>
      <w:bookmarkStart w:id="391" w:name="_Toc1168494665"/>
      <w:bookmarkStart w:id="392" w:name="_Toc2041740755"/>
      <w:bookmarkStart w:id="393" w:name="_Toc1579913323"/>
      <w:bookmarkStart w:id="394" w:name="_Toc1733026588"/>
      <w:bookmarkStart w:id="395" w:name="_Toc1586617334"/>
      <w:bookmarkStart w:id="396" w:name="_Toc285030258"/>
      <w:bookmarkStart w:id="397" w:name="_Toc688928132"/>
      <w:bookmarkStart w:id="398" w:name="_Toc2010787682"/>
      <w:bookmarkStart w:id="399" w:name="_Toc1205548977"/>
      <w:bookmarkStart w:id="400" w:name="_Toc195567093"/>
      <w:bookmarkStart w:id="401" w:name="_Toc1127171264"/>
      <w:bookmarkStart w:id="402" w:name="_Toc608753327"/>
      <w:bookmarkStart w:id="403" w:name="_Toc92310439"/>
      <w:bookmarkStart w:id="404" w:name="_Toc2077198612"/>
      <w:bookmarkStart w:id="405" w:name="_Toc25454586"/>
      <w:bookmarkStart w:id="406" w:name="_Toc1523041717"/>
      <w:bookmarkStart w:id="407" w:name="_Toc474554820"/>
      <w:bookmarkStart w:id="408" w:name="_Toc830442303"/>
      <w:bookmarkStart w:id="409" w:name="_Toc510249093"/>
      <w:bookmarkStart w:id="410" w:name="_Toc1446510359"/>
      <w:bookmarkStart w:id="411" w:name="_Toc782493746"/>
      <w:bookmarkStart w:id="412" w:name="_Toc947256130"/>
      <w:bookmarkStart w:id="413" w:name="_Toc1628358266"/>
      <w:bookmarkStart w:id="414" w:name="_Toc1472127295"/>
      <w:bookmarkStart w:id="415" w:name="_Toc912506669"/>
      <w:bookmarkStart w:id="416" w:name="_Toc1887044190"/>
      <w:bookmarkStart w:id="417" w:name="_Toc2109801233"/>
      <w:bookmarkStart w:id="418" w:name="_Toc1956077058"/>
      <w:bookmarkStart w:id="419" w:name="_Toc1695412354"/>
      <w:bookmarkStart w:id="420" w:name="_Toc856693369"/>
      <w:bookmarkStart w:id="421" w:name="_Toc1692675084"/>
      <w:bookmarkStart w:id="422" w:name="_Toc272741953"/>
      <w:bookmarkStart w:id="423" w:name="_Toc1232054727"/>
      <w:bookmarkStart w:id="424" w:name="_Toc409855452"/>
      <w:bookmarkStart w:id="425" w:name="_Toc1005883200"/>
      <w:bookmarkStart w:id="426" w:name="_Toc2095103720"/>
      <w:bookmarkStart w:id="427" w:name="_Toc982435709"/>
      <w:bookmarkStart w:id="428" w:name="_Toc788353773"/>
      <w:bookmarkStart w:id="429" w:name="_Toc1747865791"/>
      <w:bookmarkStart w:id="430" w:name="_Toc1702399574"/>
      <w:bookmarkStart w:id="431" w:name="_Toc424408039"/>
      <w:bookmarkStart w:id="432" w:name="_Toc352992775"/>
      <w:bookmarkStart w:id="433" w:name="_Toc1814068125"/>
      <w:bookmarkStart w:id="434" w:name="_Toc809822973"/>
      <w:bookmarkStart w:id="435" w:name="_Toc1628031465"/>
      <w:bookmarkStart w:id="436" w:name="_Toc670058997"/>
      <w:bookmarkStart w:id="437" w:name="_Toc165902124"/>
      <w:bookmarkStart w:id="438" w:name="_Toc1066323560"/>
      <w:bookmarkStart w:id="439" w:name="_Toc764291682"/>
      <w:bookmarkStart w:id="440" w:name="_Toc1502402027"/>
      <w:bookmarkStart w:id="441" w:name="_Toc447907765"/>
      <w:bookmarkStart w:id="442" w:name="_Toc709124086"/>
      <w:bookmarkStart w:id="443" w:name="_Toc1097451748"/>
      <w:bookmarkStart w:id="444" w:name="_Toc703317120"/>
      <w:bookmarkStart w:id="445" w:name="_Toc1261183670"/>
      <w:bookmarkStart w:id="446" w:name="_Toc267672676"/>
      <w:bookmarkStart w:id="447" w:name="_Toc2015054768"/>
      <w:bookmarkStart w:id="448" w:name="_Toc1198080718"/>
      <w:bookmarkStart w:id="449" w:name="_Toc1216137598"/>
      <w:bookmarkStart w:id="450" w:name="_Toc496616804"/>
      <w:bookmarkStart w:id="451" w:name="_Toc1180367349"/>
      <w:bookmarkStart w:id="452" w:name="_Toc1337484894"/>
      <w:bookmarkStart w:id="453" w:name="_Toc257209253"/>
      <w:bookmarkStart w:id="454" w:name="_Toc485649671"/>
      <w:bookmarkStart w:id="455" w:name="_Toc537282078"/>
      <w:bookmarkStart w:id="456" w:name="_Toc1834811464"/>
      <w:bookmarkStart w:id="457" w:name="_Toc1190129395"/>
      <w:bookmarkStart w:id="458" w:name="_Toc552399396"/>
      <w:bookmarkStart w:id="459" w:name="_Toc1610826650"/>
      <w:bookmarkStart w:id="460" w:name="_Toc120277452"/>
      <w:bookmarkStart w:id="461" w:name="_Toc146636705"/>
      <w:bookmarkStart w:id="462" w:name="_Toc177396197"/>
      <w:r>
        <w:t>Accessing Learning Resources</w:t>
      </w:r>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p>
    <w:p w14:paraId="02BEB2DF" w14:textId="351CFF88" w:rsidR="009D498E" w:rsidRPr="002B01CC" w:rsidRDefault="009D498E" w:rsidP="002F69E3">
      <w:pPr>
        <w:jc w:val="both"/>
        <w:rPr>
          <w:color w:val="0000FF"/>
        </w:rPr>
      </w:pPr>
      <w:r w:rsidRPr="001625DF">
        <w:rPr>
          <w:rFonts w:asciiTheme="minorHAnsi" w:hAnsiTheme="minorHAnsi" w:cstheme="minorHAnsi"/>
        </w:rPr>
        <w:t>You will be expected to access and review online resources in advance of classes. You will access your online materials through your Brightspace account</w:t>
      </w:r>
      <w:r w:rsidR="0069756A">
        <w:rPr>
          <w:rFonts w:asciiTheme="minorHAnsi" w:hAnsiTheme="minorHAnsi" w:cstheme="minorHAnsi"/>
        </w:rPr>
        <w:t xml:space="preserve"> at: </w:t>
      </w:r>
      <w:hyperlink r:id="rId25" w:history="1">
        <w:r w:rsidR="0069756A" w:rsidRPr="0069756A">
          <w:rPr>
            <w:rStyle w:val="Hyperlink"/>
            <w:color w:val="0000FF"/>
            <w:szCs w:val="24"/>
          </w:rPr>
          <w:t>https://www.tudublin.ie/for-students/</w:t>
        </w:r>
      </w:hyperlink>
      <w:r w:rsidRPr="001625DF">
        <w:rPr>
          <w:rFonts w:asciiTheme="minorHAnsi" w:hAnsiTheme="minorHAnsi" w:cstheme="minorHAnsi"/>
        </w:rPr>
        <w:t>.  Additional resources are available through the University libraries.  Please access libraries at:</w:t>
      </w:r>
      <w:r w:rsidRPr="001625DF">
        <w:t xml:space="preserve"> </w:t>
      </w:r>
      <w:hyperlink r:id="rId26">
        <w:r w:rsidRPr="002B01CC">
          <w:rPr>
            <w:rStyle w:val="Hyperlink"/>
            <w:color w:val="0000FF"/>
          </w:rPr>
          <w:t>https://www.tudublin.ie/library/</w:t>
        </w:r>
      </w:hyperlink>
      <w:r w:rsidRPr="00393B7B">
        <w:rPr>
          <w:color w:val="000000" w:themeColor="text1"/>
        </w:rPr>
        <w:t>.</w:t>
      </w:r>
    </w:p>
    <w:p w14:paraId="68E0CEC7" w14:textId="77777777" w:rsidR="009D498E" w:rsidRPr="000011BC" w:rsidRDefault="009D498E" w:rsidP="009D498E"/>
    <w:p w14:paraId="1369AA39" w14:textId="77777777" w:rsidR="009D498E" w:rsidRPr="000011BC" w:rsidRDefault="009D498E" w:rsidP="00402BC4">
      <w:pPr>
        <w:pStyle w:val="Heading1"/>
      </w:pPr>
      <w:bookmarkStart w:id="463" w:name="_Toc979180352"/>
      <w:bookmarkStart w:id="464" w:name="_Toc354070138"/>
      <w:bookmarkStart w:id="465" w:name="_Toc234239858"/>
      <w:bookmarkStart w:id="466" w:name="_Toc2080786630"/>
      <w:bookmarkStart w:id="467" w:name="_Toc867888552"/>
      <w:bookmarkStart w:id="468" w:name="_Toc297764084"/>
      <w:bookmarkStart w:id="469" w:name="_Toc433246307"/>
      <w:bookmarkStart w:id="470" w:name="_Toc1295699572"/>
      <w:bookmarkStart w:id="471" w:name="_Toc540612674"/>
      <w:bookmarkStart w:id="472" w:name="_Toc2034545540"/>
      <w:bookmarkStart w:id="473" w:name="_Toc678015922"/>
      <w:bookmarkStart w:id="474" w:name="_Toc15758705"/>
      <w:bookmarkStart w:id="475" w:name="_Toc52028803"/>
      <w:bookmarkStart w:id="476" w:name="_Toc1513814882"/>
      <w:bookmarkStart w:id="477" w:name="_Toc1847226042"/>
      <w:bookmarkStart w:id="478" w:name="_Toc1917836945"/>
      <w:bookmarkStart w:id="479" w:name="_Toc1679488425"/>
      <w:bookmarkStart w:id="480" w:name="_Toc1426610013"/>
      <w:bookmarkStart w:id="481" w:name="_Toc1862653791"/>
      <w:bookmarkStart w:id="482" w:name="_Toc901164019"/>
      <w:bookmarkStart w:id="483" w:name="_Toc1529370588"/>
      <w:bookmarkStart w:id="484" w:name="_Toc874513544"/>
      <w:bookmarkStart w:id="485" w:name="_Toc1393324108"/>
      <w:bookmarkStart w:id="486" w:name="_Toc225659769"/>
      <w:bookmarkStart w:id="487" w:name="_Toc1352505200"/>
      <w:bookmarkStart w:id="488" w:name="_Toc1211146355"/>
      <w:bookmarkStart w:id="489" w:name="_Toc374851976"/>
      <w:bookmarkStart w:id="490" w:name="_Toc1138197415"/>
      <w:bookmarkStart w:id="491" w:name="_Toc339859260"/>
      <w:bookmarkStart w:id="492" w:name="_Toc1992209714"/>
      <w:bookmarkStart w:id="493" w:name="_Toc1142573879"/>
      <w:bookmarkStart w:id="494" w:name="_Toc1023888536"/>
      <w:bookmarkStart w:id="495" w:name="_Toc982223102"/>
      <w:bookmarkStart w:id="496" w:name="_Toc1001725534"/>
      <w:bookmarkStart w:id="497" w:name="_Toc1621956869"/>
      <w:bookmarkStart w:id="498" w:name="_Toc443532921"/>
      <w:bookmarkStart w:id="499" w:name="_Toc923802233"/>
      <w:bookmarkStart w:id="500" w:name="_Toc795902159"/>
      <w:bookmarkStart w:id="501" w:name="_Toc1771284918"/>
      <w:bookmarkStart w:id="502" w:name="_Toc1008819820"/>
      <w:bookmarkStart w:id="503" w:name="_Toc695559797"/>
      <w:bookmarkStart w:id="504" w:name="_Toc831602792"/>
      <w:bookmarkStart w:id="505" w:name="_Toc524067732"/>
      <w:bookmarkStart w:id="506" w:name="_Toc996944060"/>
      <w:bookmarkStart w:id="507" w:name="_Toc517130904"/>
      <w:bookmarkStart w:id="508" w:name="_Toc2079450684"/>
      <w:bookmarkStart w:id="509" w:name="_Toc1951351182"/>
      <w:bookmarkStart w:id="510" w:name="_Toc561977441"/>
      <w:bookmarkStart w:id="511" w:name="_Toc624508400"/>
      <w:bookmarkStart w:id="512" w:name="_Toc89311021"/>
      <w:bookmarkStart w:id="513" w:name="_Toc325170631"/>
      <w:bookmarkStart w:id="514" w:name="_Toc1525858051"/>
      <w:bookmarkStart w:id="515" w:name="_Toc1980489887"/>
      <w:bookmarkStart w:id="516" w:name="_Toc480721348"/>
      <w:bookmarkStart w:id="517" w:name="_Toc1803738432"/>
      <w:bookmarkStart w:id="518" w:name="_Toc1755511939"/>
      <w:bookmarkStart w:id="519" w:name="_Toc1811585261"/>
      <w:bookmarkStart w:id="520" w:name="_Toc467785677"/>
      <w:bookmarkStart w:id="521" w:name="_Toc693299996"/>
      <w:bookmarkStart w:id="522" w:name="_Toc297203975"/>
      <w:bookmarkStart w:id="523" w:name="_Toc2014059369"/>
      <w:bookmarkStart w:id="524" w:name="_Toc1557315039"/>
      <w:bookmarkStart w:id="525" w:name="_Toc428356412"/>
      <w:bookmarkStart w:id="526" w:name="_Toc516833315"/>
      <w:bookmarkStart w:id="527" w:name="_Toc687086243"/>
      <w:bookmarkStart w:id="528" w:name="_Toc324453873"/>
      <w:bookmarkStart w:id="529" w:name="_Toc1583956196"/>
      <w:bookmarkStart w:id="530" w:name="_Toc124900309"/>
      <w:bookmarkStart w:id="531" w:name="_Toc1102549148"/>
      <w:bookmarkStart w:id="532" w:name="_Toc1752387471"/>
      <w:bookmarkStart w:id="533" w:name="_Toc1997444037"/>
      <w:bookmarkStart w:id="534" w:name="_Toc469650776"/>
      <w:bookmarkStart w:id="535" w:name="_Toc1721628637"/>
      <w:bookmarkStart w:id="536" w:name="_Toc2143113922"/>
      <w:bookmarkStart w:id="537" w:name="_Toc1946597822"/>
      <w:bookmarkStart w:id="538" w:name="_Toc1295779807"/>
      <w:bookmarkStart w:id="539" w:name="_Toc2127644063"/>
      <w:bookmarkStart w:id="540" w:name="_Toc1865374220"/>
      <w:bookmarkStart w:id="541" w:name="_Toc1706765891"/>
      <w:bookmarkStart w:id="542" w:name="_Toc336791090"/>
      <w:bookmarkStart w:id="543" w:name="_Toc983773433"/>
      <w:bookmarkStart w:id="544" w:name="_Toc671768703"/>
      <w:bookmarkStart w:id="545" w:name="_Toc760323088"/>
      <w:bookmarkStart w:id="546" w:name="_Toc1773152111"/>
      <w:bookmarkStart w:id="547" w:name="_Toc666469356"/>
      <w:bookmarkStart w:id="548" w:name="_Toc120277453"/>
      <w:bookmarkStart w:id="549" w:name="_Toc146636706"/>
      <w:bookmarkStart w:id="550" w:name="_Hlk136614276"/>
      <w:bookmarkStart w:id="551" w:name="_Toc177396198"/>
      <w:r>
        <w:t>Technology Requirements</w:t>
      </w:r>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1"/>
    </w:p>
    <w:p w14:paraId="57B415D6" w14:textId="2070D96C" w:rsidR="009D498E" w:rsidRDefault="009D498E" w:rsidP="0003192D">
      <w:pPr>
        <w:jc w:val="both"/>
        <w:rPr>
          <w:rFonts w:asciiTheme="minorHAnsi" w:hAnsiTheme="minorHAnsi" w:cstheme="minorHAnsi"/>
        </w:rPr>
      </w:pPr>
      <w:proofErr w:type="gramStart"/>
      <w:r w:rsidRPr="001625DF">
        <w:rPr>
          <w:rFonts w:asciiTheme="minorHAnsi" w:hAnsiTheme="minorHAnsi" w:cstheme="minorHAnsi"/>
        </w:rPr>
        <w:t>In order to</w:t>
      </w:r>
      <w:proofErr w:type="gramEnd"/>
      <w:r w:rsidRPr="001625DF">
        <w:rPr>
          <w:rFonts w:asciiTheme="minorHAnsi" w:hAnsiTheme="minorHAnsi" w:cstheme="minorHAnsi"/>
        </w:rPr>
        <w:t xml:space="preserve"> access the University’s Virtual Learning Environment, Brightspace and virtual classroom, Bongo, you will require a computer with a broadband internet connection. The minimum requirements are as follows:</w:t>
      </w:r>
    </w:p>
    <w:p w14:paraId="2451D875" w14:textId="77777777" w:rsidR="002B01CC" w:rsidRPr="001625DF" w:rsidRDefault="002B01CC" w:rsidP="009D498E">
      <w:pPr>
        <w:rPr>
          <w:rFonts w:asciiTheme="minorHAnsi" w:hAnsiTheme="minorHAnsi" w:cstheme="minorHAnsi"/>
        </w:rPr>
      </w:pPr>
    </w:p>
    <w:p w14:paraId="32B6975F" w14:textId="77777777" w:rsidR="009D498E" w:rsidRPr="001625DF" w:rsidRDefault="009D498E" w:rsidP="00557137">
      <w:pPr>
        <w:pStyle w:val="ListParagraph"/>
        <w:numPr>
          <w:ilvl w:val="0"/>
          <w:numId w:val="10"/>
        </w:numPr>
        <w:ind w:left="426" w:hanging="284"/>
        <w:jc w:val="both"/>
        <w:rPr>
          <w:rFonts w:asciiTheme="minorHAnsi" w:hAnsiTheme="minorHAnsi" w:cstheme="minorHAnsi"/>
        </w:rPr>
      </w:pPr>
      <w:r w:rsidRPr="001625DF">
        <w:rPr>
          <w:rFonts w:asciiTheme="minorHAnsi" w:hAnsiTheme="minorHAnsi" w:cstheme="minorHAnsi"/>
        </w:rPr>
        <w:t>Processor: 2 GHz</w:t>
      </w:r>
    </w:p>
    <w:p w14:paraId="21D9EF2E" w14:textId="77777777" w:rsidR="009D498E" w:rsidRPr="001625DF" w:rsidRDefault="009D498E" w:rsidP="00557137">
      <w:pPr>
        <w:pStyle w:val="ListParagraph"/>
        <w:numPr>
          <w:ilvl w:val="0"/>
          <w:numId w:val="10"/>
        </w:numPr>
        <w:ind w:left="426" w:hanging="284"/>
        <w:jc w:val="both"/>
        <w:rPr>
          <w:rFonts w:asciiTheme="minorHAnsi" w:hAnsiTheme="minorHAnsi" w:cstheme="minorHAnsi"/>
        </w:rPr>
      </w:pPr>
      <w:r w:rsidRPr="001625DF">
        <w:rPr>
          <w:rFonts w:asciiTheme="minorHAnsi" w:hAnsiTheme="minorHAnsi" w:cstheme="minorHAnsi"/>
        </w:rPr>
        <w:t>RAM: 4 GB</w:t>
      </w:r>
    </w:p>
    <w:p w14:paraId="40B97F1E" w14:textId="77777777" w:rsidR="009D498E" w:rsidRPr="001625DF" w:rsidRDefault="009D498E" w:rsidP="00557137">
      <w:pPr>
        <w:pStyle w:val="ListParagraph"/>
        <w:numPr>
          <w:ilvl w:val="0"/>
          <w:numId w:val="10"/>
        </w:numPr>
        <w:ind w:left="426" w:hanging="284"/>
        <w:jc w:val="both"/>
        <w:rPr>
          <w:rFonts w:asciiTheme="minorHAnsi" w:hAnsiTheme="minorHAnsi" w:cstheme="minorHAnsi"/>
        </w:rPr>
      </w:pPr>
      <w:r w:rsidRPr="001625DF">
        <w:rPr>
          <w:rFonts w:asciiTheme="minorHAnsi" w:hAnsiTheme="minorHAnsi" w:cstheme="minorHAnsi"/>
        </w:rPr>
        <w:t>Monitor minimum resolution (1024 x 768)</w:t>
      </w:r>
    </w:p>
    <w:p w14:paraId="274E7FB6" w14:textId="77777777" w:rsidR="009D498E" w:rsidRPr="001625DF" w:rsidRDefault="009D498E" w:rsidP="00557137">
      <w:pPr>
        <w:pStyle w:val="ListParagraph"/>
        <w:numPr>
          <w:ilvl w:val="0"/>
          <w:numId w:val="10"/>
        </w:numPr>
        <w:ind w:left="426" w:hanging="284"/>
        <w:jc w:val="both"/>
        <w:rPr>
          <w:rFonts w:asciiTheme="minorHAnsi" w:hAnsiTheme="minorHAnsi" w:cstheme="minorHAnsi"/>
        </w:rPr>
      </w:pPr>
      <w:r w:rsidRPr="001625DF">
        <w:rPr>
          <w:rFonts w:asciiTheme="minorHAnsi" w:hAnsiTheme="minorHAnsi" w:cstheme="minorHAnsi"/>
        </w:rPr>
        <w:t>Video Card</w:t>
      </w:r>
    </w:p>
    <w:p w14:paraId="09862C7B" w14:textId="77777777" w:rsidR="009D498E" w:rsidRPr="001625DF" w:rsidRDefault="009D498E" w:rsidP="00557137">
      <w:pPr>
        <w:pStyle w:val="ListParagraph"/>
        <w:numPr>
          <w:ilvl w:val="0"/>
          <w:numId w:val="10"/>
        </w:numPr>
        <w:ind w:left="426" w:hanging="284"/>
        <w:jc w:val="both"/>
        <w:rPr>
          <w:rFonts w:asciiTheme="minorHAnsi" w:hAnsiTheme="minorHAnsi" w:cstheme="minorHAnsi"/>
        </w:rPr>
      </w:pPr>
      <w:r w:rsidRPr="001625DF">
        <w:rPr>
          <w:rFonts w:asciiTheme="minorHAnsi" w:hAnsiTheme="minorHAnsi" w:cstheme="minorHAnsi"/>
        </w:rPr>
        <w:t>Keyboard, Mouse, Headphones</w:t>
      </w:r>
    </w:p>
    <w:p w14:paraId="7B652978" w14:textId="77777777" w:rsidR="009D498E" w:rsidRPr="002B01CC" w:rsidRDefault="009D498E" w:rsidP="00557137">
      <w:pPr>
        <w:pStyle w:val="ListParagraph"/>
        <w:numPr>
          <w:ilvl w:val="0"/>
          <w:numId w:val="10"/>
        </w:numPr>
        <w:ind w:left="426" w:hanging="284"/>
        <w:jc w:val="both"/>
        <w:rPr>
          <w:b/>
          <w:sz w:val="20"/>
        </w:rPr>
      </w:pPr>
      <w:r w:rsidRPr="001625DF">
        <w:rPr>
          <w:rFonts w:asciiTheme="minorHAnsi" w:hAnsiTheme="minorHAnsi" w:cstheme="minorHAnsi"/>
        </w:rPr>
        <w:t>Chrome Browser (or other Internet Browser – for recommendations, see:</w:t>
      </w:r>
      <w:r w:rsidRPr="001625DF">
        <w:t xml:space="preserve"> </w:t>
      </w:r>
      <w:hyperlink r:id="rId27" w:history="1">
        <w:r w:rsidRPr="002B01CC">
          <w:rPr>
            <w:rStyle w:val="Hyperlink"/>
            <w:color w:val="0000FF"/>
          </w:rPr>
          <w:t>https://documentation.brightspace.com/EN/brightspace/requirements/all/browser_support.htm</w:t>
        </w:r>
      </w:hyperlink>
      <w:r w:rsidRPr="002B01CC">
        <w:rPr>
          <w:b/>
          <w:color w:val="0000FF"/>
          <w:sz w:val="20"/>
        </w:rPr>
        <w:t>)</w:t>
      </w:r>
      <w:r w:rsidRPr="002B01CC">
        <w:rPr>
          <w:b/>
          <w:sz w:val="20"/>
        </w:rPr>
        <w:t>.</w:t>
      </w:r>
    </w:p>
    <w:p w14:paraId="72F4E909" w14:textId="77777777" w:rsidR="009D498E" w:rsidRPr="000011BC" w:rsidRDefault="009D498E" w:rsidP="00557137">
      <w:pPr>
        <w:pStyle w:val="ListParagraph"/>
        <w:numPr>
          <w:ilvl w:val="0"/>
          <w:numId w:val="10"/>
        </w:numPr>
        <w:ind w:left="426" w:hanging="284"/>
        <w:jc w:val="both"/>
      </w:pPr>
      <w:r w:rsidRPr="001625DF">
        <w:rPr>
          <w:rFonts w:asciiTheme="minorHAnsi" w:hAnsiTheme="minorHAnsi" w:cstheme="minorHAnsi"/>
        </w:rPr>
        <w:t>Broadband Internet connection: 1.5MB/s (You can check your connection speed at</w:t>
      </w:r>
      <w:r w:rsidRPr="001625DF">
        <w:t xml:space="preserve"> </w:t>
      </w:r>
      <w:r>
        <w:t>(</w:t>
      </w:r>
      <w:hyperlink r:id="rId28" w:history="1">
        <w:r w:rsidRPr="002B01CC">
          <w:rPr>
            <w:rStyle w:val="Hyperlink"/>
            <w:color w:val="0000FF"/>
          </w:rPr>
          <w:t>https://bit.ly/2KzkzPG</w:t>
        </w:r>
      </w:hyperlink>
      <w:r>
        <w:t>).</w:t>
      </w:r>
    </w:p>
    <w:p w14:paraId="389CF5A2" w14:textId="77777777" w:rsidR="009D498E" w:rsidRDefault="009D498E" w:rsidP="009D498E"/>
    <w:p w14:paraId="788808F6" w14:textId="77777777" w:rsidR="009D498E" w:rsidRPr="001625DF" w:rsidRDefault="009D498E" w:rsidP="002B01CC">
      <w:pPr>
        <w:jc w:val="both"/>
        <w:rPr>
          <w:rFonts w:asciiTheme="minorHAnsi" w:hAnsiTheme="minorHAnsi" w:cstheme="minorHAnsi"/>
        </w:rPr>
      </w:pPr>
      <w:r w:rsidRPr="001625DF">
        <w:rPr>
          <w:rFonts w:asciiTheme="minorHAnsi" w:hAnsiTheme="minorHAnsi" w:cstheme="minorHAnsi"/>
        </w:rPr>
        <w:lastRenderedPageBreak/>
        <w:t xml:space="preserve">Once you register with TU Dublin, you will have free access to email, Office 365 tools, Brightspace, Bongo and Microsoft Teams (which will be used for some interactions with staff and students). </w:t>
      </w:r>
    </w:p>
    <w:p w14:paraId="15CCBFA7" w14:textId="77777777" w:rsidR="009D498E" w:rsidRPr="000011BC" w:rsidRDefault="009D498E" w:rsidP="002B01CC">
      <w:pPr>
        <w:jc w:val="both"/>
      </w:pPr>
    </w:p>
    <w:p w14:paraId="6AE12DED" w14:textId="77777777" w:rsidR="009D498E" w:rsidRDefault="009D498E" w:rsidP="002B01CC">
      <w:pPr>
        <w:jc w:val="both"/>
      </w:pPr>
      <w:r w:rsidRPr="001625DF">
        <w:rPr>
          <w:rFonts w:asciiTheme="minorHAnsi" w:hAnsiTheme="minorHAnsi" w:cstheme="minorHAnsi"/>
        </w:rPr>
        <w:t>Once you register, you will also be able to purchase computer hardware and software at discounted rates through the HEANet Store:</w:t>
      </w:r>
      <w:r w:rsidRPr="001625DF">
        <w:t xml:space="preserve">  </w:t>
      </w:r>
      <w:hyperlink r:id="rId29" w:history="1">
        <w:r w:rsidRPr="002B01CC">
          <w:rPr>
            <w:rStyle w:val="Hyperlink"/>
            <w:color w:val="0000FF"/>
          </w:rPr>
          <w:t>https://store.heanet.ie/</w:t>
        </w:r>
      </w:hyperlink>
      <w:r>
        <w:t xml:space="preserve">. </w:t>
      </w:r>
    </w:p>
    <w:bookmarkEnd w:id="550"/>
    <w:p w14:paraId="68506795" w14:textId="77777777" w:rsidR="009D498E" w:rsidRDefault="009D498E" w:rsidP="002F69E3">
      <w:pPr>
        <w:spacing w:line="240" w:lineRule="auto"/>
        <w:ind w:left="426" w:hanging="426"/>
        <w:jc w:val="both"/>
        <w:rPr>
          <w:rFonts w:eastAsia="Calibri" w:cs="Arial"/>
          <w:szCs w:val="24"/>
          <w:lang w:val="en-IE"/>
        </w:rPr>
      </w:pPr>
    </w:p>
    <w:p w14:paraId="6FA2A27B" w14:textId="77777777" w:rsidR="009D498E" w:rsidRPr="00244C67" w:rsidRDefault="009D498E" w:rsidP="00402BC4">
      <w:pPr>
        <w:pStyle w:val="Heading1"/>
        <w:rPr>
          <w:rFonts w:eastAsia="Calibri"/>
        </w:rPr>
      </w:pPr>
      <w:bookmarkStart w:id="552" w:name="_Toc2602809"/>
      <w:bookmarkStart w:id="553" w:name="_Toc146636707"/>
      <w:bookmarkStart w:id="554" w:name="_Toc287969136"/>
      <w:bookmarkStart w:id="555" w:name="_Toc177396199"/>
      <w:r w:rsidRPr="00244C67">
        <w:t>Title of Programme and Award Sought</w:t>
      </w:r>
      <w:bookmarkEnd w:id="552"/>
      <w:bookmarkEnd w:id="553"/>
      <w:bookmarkEnd w:id="555"/>
      <w:r w:rsidRPr="00244C67">
        <w:t xml:space="preserve"> </w:t>
      </w:r>
      <w:bookmarkEnd w:id="554"/>
    </w:p>
    <w:p w14:paraId="4D404357" w14:textId="77777777" w:rsidR="009D498E" w:rsidRPr="00244C67" w:rsidRDefault="009D498E" w:rsidP="009D498E">
      <w:pPr>
        <w:autoSpaceDE w:val="0"/>
        <w:autoSpaceDN w:val="0"/>
        <w:adjustRightInd w:val="0"/>
        <w:rPr>
          <w:rFonts w:asciiTheme="minorHAnsi" w:eastAsiaTheme="minorEastAsia" w:hAnsiTheme="minorHAnsi" w:cstheme="minorHAnsi"/>
        </w:rPr>
      </w:pPr>
      <w:bookmarkStart w:id="556" w:name="_Toc287969157"/>
      <w:r w:rsidRPr="00244C67">
        <w:rPr>
          <w:rFonts w:asciiTheme="minorHAnsi" w:eastAsiaTheme="minorEastAsia" w:hAnsiTheme="minorHAnsi" w:cstheme="minorHAnsi"/>
        </w:rPr>
        <w:t>On successful completion of the Programme students will be awarded:</w:t>
      </w:r>
    </w:p>
    <w:p w14:paraId="356447C8" w14:textId="77777777" w:rsidR="009D498E" w:rsidRPr="00244C67" w:rsidRDefault="009D498E" w:rsidP="002B01CC">
      <w:pPr>
        <w:autoSpaceDE w:val="0"/>
        <w:autoSpaceDN w:val="0"/>
        <w:adjustRightInd w:val="0"/>
        <w:rPr>
          <w:rFonts w:asciiTheme="minorHAnsi" w:eastAsiaTheme="minorEastAsia" w:hAnsiTheme="minorHAnsi" w:cstheme="minorHAnsi"/>
          <w:sz w:val="18"/>
          <w:szCs w:val="18"/>
        </w:rPr>
      </w:pPr>
    </w:p>
    <w:p w14:paraId="6322A210" w14:textId="77777777" w:rsidR="009D498E" w:rsidRPr="00244C67" w:rsidRDefault="009D498E" w:rsidP="002B01CC">
      <w:pPr>
        <w:autoSpaceDE w:val="0"/>
        <w:autoSpaceDN w:val="0"/>
        <w:adjustRightInd w:val="0"/>
        <w:rPr>
          <w:rFonts w:asciiTheme="minorHAnsi" w:eastAsiaTheme="minorEastAsia" w:hAnsiTheme="minorHAnsi" w:cstheme="minorHAnsi"/>
          <w:bCs/>
        </w:rPr>
      </w:pPr>
      <w:r w:rsidRPr="00244C67">
        <w:rPr>
          <w:rFonts w:asciiTheme="minorHAnsi" w:eastAsiaTheme="minorEastAsia" w:hAnsiTheme="minorHAnsi" w:cstheme="minorHAnsi"/>
          <w:bCs/>
        </w:rPr>
        <w:t>Bachelor of Arts (Tourism Management)</w:t>
      </w:r>
    </w:p>
    <w:p w14:paraId="42B03AEB" w14:textId="77777777" w:rsidR="009D498E" w:rsidRPr="00244C67" w:rsidRDefault="009D498E" w:rsidP="002B01CC">
      <w:pPr>
        <w:autoSpaceDE w:val="0"/>
        <w:autoSpaceDN w:val="0"/>
        <w:adjustRightInd w:val="0"/>
        <w:rPr>
          <w:rFonts w:asciiTheme="minorHAnsi" w:eastAsiaTheme="minorEastAsia" w:hAnsiTheme="minorHAnsi" w:cstheme="minorHAnsi"/>
          <w:bCs/>
        </w:rPr>
      </w:pPr>
    </w:p>
    <w:p w14:paraId="5DC1A373" w14:textId="556E6913" w:rsidR="009D498E" w:rsidRPr="00244C67" w:rsidRDefault="009D498E" w:rsidP="002B01CC">
      <w:pPr>
        <w:autoSpaceDE w:val="0"/>
        <w:autoSpaceDN w:val="0"/>
        <w:adjustRightInd w:val="0"/>
        <w:rPr>
          <w:rFonts w:asciiTheme="minorHAnsi" w:hAnsiTheme="minorHAnsi" w:cstheme="minorHAnsi"/>
        </w:rPr>
      </w:pPr>
      <w:r w:rsidRPr="00244C67">
        <w:rPr>
          <w:rFonts w:asciiTheme="minorHAnsi" w:eastAsiaTheme="minorEastAsia" w:hAnsiTheme="minorHAnsi" w:cstheme="minorHAnsi"/>
        </w:rPr>
        <w:t>This is an Ordinary Degree programme at Level 7 on the National Qualifications</w:t>
      </w:r>
      <w:r w:rsidR="002B01CC" w:rsidRPr="00244C67">
        <w:rPr>
          <w:rFonts w:asciiTheme="minorHAnsi" w:eastAsiaTheme="minorEastAsia" w:hAnsiTheme="minorHAnsi" w:cstheme="minorHAnsi"/>
        </w:rPr>
        <w:t xml:space="preserve"> </w:t>
      </w:r>
      <w:r w:rsidRPr="00244C67">
        <w:rPr>
          <w:rFonts w:asciiTheme="minorHAnsi" w:eastAsiaTheme="minorEastAsia" w:hAnsiTheme="minorHAnsi" w:cstheme="minorHAnsi"/>
        </w:rPr>
        <w:t>Authority of Ireland (NQAI) Framework.</w:t>
      </w:r>
    </w:p>
    <w:p w14:paraId="68A84DF7" w14:textId="77777777" w:rsidR="009D498E" w:rsidRPr="00244C67" w:rsidRDefault="009D498E" w:rsidP="009D498E">
      <w:pPr>
        <w:ind w:right="225"/>
        <w:jc w:val="both"/>
        <w:rPr>
          <w:rFonts w:asciiTheme="minorHAnsi" w:hAnsiTheme="minorHAnsi" w:cstheme="minorHAnsi"/>
        </w:rPr>
      </w:pPr>
    </w:p>
    <w:p w14:paraId="715BDEBF" w14:textId="77777777" w:rsidR="00507E84" w:rsidRDefault="00507E84" w:rsidP="00507E84">
      <w:r w:rsidRPr="00DE60C7">
        <w:t>Your final degree award will be classified as follows, with the final average calculated based on:</w:t>
      </w:r>
    </w:p>
    <w:tbl>
      <w:tblPr>
        <w:tblW w:w="9000" w:type="dxa"/>
        <w:tblInd w:w="-9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70"/>
        <w:gridCol w:w="2700"/>
        <w:gridCol w:w="3330"/>
      </w:tblGrid>
      <w:tr w:rsidR="00507E84" w:rsidRPr="00507E84" w14:paraId="45BBF68F" w14:textId="77777777" w:rsidTr="00A12FEB">
        <w:tc>
          <w:tcPr>
            <w:tcW w:w="2970" w:type="dxa"/>
            <w:tcBorders>
              <w:bottom w:val="nil"/>
            </w:tcBorders>
            <w:shd w:val="pct20" w:color="auto" w:fill="FFFFFF"/>
          </w:tcPr>
          <w:p w14:paraId="6C7D3301" w14:textId="77777777" w:rsidR="00507E84" w:rsidRPr="00507E84" w:rsidRDefault="00507E84" w:rsidP="00A12FEB">
            <w:pPr>
              <w:tabs>
                <w:tab w:val="left" w:pos="1440"/>
                <w:tab w:val="right" w:pos="4850"/>
              </w:tabs>
              <w:ind w:left="705" w:hanging="705"/>
              <w:jc w:val="center"/>
              <w:rPr>
                <w:rFonts w:asciiTheme="minorHAnsi" w:hAnsiTheme="minorHAnsi" w:cstheme="minorHAnsi"/>
                <w:b/>
                <w:color w:val="000000" w:themeColor="text1"/>
              </w:rPr>
            </w:pPr>
            <w:r w:rsidRPr="00507E84">
              <w:rPr>
                <w:rFonts w:asciiTheme="minorHAnsi" w:hAnsiTheme="minorHAnsi" w:cstheme="minorHAnsi"/>
                <w:b/>
                <w:color w:val="000000" w:themeColor="text1"/>
              </w:rPr>
              <w:t>Average Mark Band</w:t>
            </w:r>
          </w:p>
          <w:p w14:paraId="1A1AA3AD" w14:textId="77777777" w:rsidR="00507E84" w:rsidRPr="00507E84" w:rsidRDefault="00507E84" w:rsidP="00A12FEB">
            <w:pPr>
              <w:tabs>
                <w:tab w:val="left" w:pos="1440"/>
                <w:tab w:val="right" w:pos="4850"/>
              </w:tabs>
              <w:ind w:left="705" w:hanging="705"/>
              <w:jc w:val="center"/>
              <w:rPr>
                <w:rFonts w:asciiTheme="minorHAnsi" w:hAnsiTheme="minorHAnsi" w:cstheme="minorHAnsi"/>
                <w:b/>
                <w:color w:val="000000" w:themeColor="text1"/>
              </w:rPr>
            </w:pPr>
          </w:p>
        </w:tc>
        <w:tc>
          <w:tcPr>
            <w:tcW w:w="2700" w:type="dxa"/>
            <w:tcBorders>
              <w:bottom w:val="nil"/>
            </w:tcBorders>
            <w:shd w:val="pct20" w:color="auto" w:fill="FFFFFF"/>
          </w:tcPr>
          <w:p w14:paraId="0B05F67F" w14:textId="77777777" w:rsidR="00507E84" w:rsidRPr="00507E84" w:rsidRDefault="00507E84" w:rsidP="00A12FEB">
            <w:pPr>
              <w:tabs>
                <w:tab w:val="left" w:pos="1440"/>
                <w:tab w:val="right" w:pos="4850"/>
              </w:tabs>
              <w:ind w:left="705" w:hanging="705"/>
              <w:jc w:val="center"/>
              <w:rPr>
                <w:rFonts w:asciiTheme="minorHAnsi" w:hAnsiTheme="minorHAnsi" w:cstheme="minorHAnsi"/>
                <w:b/>
                <w:color w:val="000000" w:themeColor="text1"/>
              </w:rPr>
            </w:pPr>
            <w:r w:rsidRPr="00507E84">
              <w:rPr>
                <w:rFonts w:asciiTheme="minorHAnsi" w:hAnsiTheme="minorHAnsi" w:cstheme="minorHAnsi"/>
                <w:b/>
                <w:color w:val="000000" w:themeColor="text1"/>
              </w:rPr>
              <w:t>Nature of Achievement</w:t>
            </w:r>
          </w:p>
        </w:tc>
        <w:tc>
          <w:tcPr>
            <w:tcW w:w="3330" w:type="dxa"/>
            <w:tcBorders>
              <w:bottom w:val="nil"/>
            </w:tcBorders>
            <w:shd w:val="pct20" w:color="auto" w:fill="FFFFFF"/>
          </w:tcPr>
          <w:p w14:paraId="7ECE2705" w14:textId="77777777" w:rsidR="00507E84" w:rsidRPr="00507E84" w:rsidRDefault="00507E84" w:rsidP="00A12FEB">
            <w:pPr>
              <w:tabs>
                <w:tab w:val="left" w:pos="1440"/>
                <w:tab w:val="right" w:pos="4850"/>
              </w:tabs>
              <w:ind w:left="705" w:hanging="705"/>
              <w:jc w:val="center"/>
              <w:rPr>
                <w:rFonts w:asciiTheme="minorHAnsi" w:hAnsiTheme="minorHAnsi" w:cstheme="minorHAnsi"/>
                <w:b/>
                <w:color w:val="000000" w:themeColor="text1"/>
              </w:rPr>
            </w:pPr>
            <w:r w:rsidRPr="00507E84">
              <w:rPr>
                <w:rFonts w:asciiTheme="minorHAnsi" w:hAnsiTheme="minorHAnsi" w:cstheme="minorHAnsi"/>
                <w:b/>
                <w:color w:val="000000" w:themeColor="text1"/>
              </w:rPr>
              <w:t>Classification</w:t>
            </w:r>
          </w:p>
        </w:tc>
      </w:tr>
      <w:tr w:rsidR="00507E84" w:rsidRPr="00507E84" w14:paraId="057C0FD0" w14:textId="77777777" w:rsidTr="00A12FEB">
        <w:tc>
          <w:tcPr>
            <w:tcW w:w="2970" w:type="dxa"/>
            <w:shd w:val="clear" w:color="auto" w:fill="FFFFFF"/>
          </w:tcPr>
          <w:p w14:paraId="56EE9CA5" w14:textId="77777777" w:rsidR="00507E84" w:rsidRPr="00507E84" w:rsidRDefault="00507E84" w:rsidP="00A12FEB">
            <w:pPr>
              <w:tabs>
                <w:tab w:val="left" w:pos="1440"/>
                <w:tab w:val="right" w:pos="4850"/>
              </w:tabs>
              <w:rPr>
                <w:rFonts w:asciiTheme="minorHAnsi" w:hAnsiTheme="minorHAnsi" w:cstheme="minorHAnsi"/>
                <w:color w:val="000000" w:themeColor="text1"/>
              </w:rPr>
            </w:pPr>
            <w:r w:rsidRPr="00507E84">
              <w:rPr>
                <w:rFonts w:asciiTheme="minorHAnsi" w:hAnsiTheme="minorHAnsi" w:cstheme="minorHAnsi"/>
                <w:color w:val="000000" w:themeColor="text1"/>
              </w:rPr>
              <w:t>Equal or greater than 70%</w:t>
            </w:r>
          </w:p>
        </w:tc>
        <w:tc>
          <w:tcPr>
            <w:tcW w:w="2700" w:type="dxa"/>
            <w:shd w:val="clear" w:color="auto" w:fill="FFFFFF"/>
          </w:tcPr>
          <w:p w14:paraId="1AFC57D6" w14:textId="77777777" w:rsidR="00507E84" w:rsidRPr="00507E84" w:rsidRDefault="00507E84" w:rsidP="00A12FEB">
            <w:pPr>
              <w:tabs>
                <w:tab w:val="left" w:pos="1440"/>
                <w:tab w:val="right" w:pos="4850"/>
              </w:tabs>
              <w:ind w:left="705" w:hanging="705"/>
              <w:rPr>
                <w:rFonts w:asciiTheme="minorHAnsi" w:hAnsiTheme="minorHAnsi" w:cstheme="minorHAnsi"/>
                <w:color w:val="000000" w:themeColor="text1"/>
              </w:rPr>
            </w:pPr>
            <w:r w:rsidRPr="00507E84">
              <w:rPr>
                <w:rFonts w:asciiTheme="minorHAnsi" w:hAnsiTheme="minorHAnsi" w:cstheme="minorHAnsi"/>
                <w:color w:val="000000" w:themeColor="text1"/>
              </w:rPr>
              <w:t>Excellent Performance</w:t>
            </w:r>
          </w:p>
        </w:tc>
        <w:tc>
          <w:tcPr>
            <w:tcW w:w="3330" w:type="dxa"/>
            <w:shd w:val="clear" w:color="auto" w:fill="FFFFFF"/>
          </w:tcPr>
          <w:p w14:paraId="5DC263D0" w14:textId="77777777" w:rsidR="00507E84" w:rsidRPr="00507E84" w:rsidRDefault="00507E84" w:rsidP="00A12FEB">
            <w:pPr>
              <w:tabs>
                <w:tab w:val="left" w:pos="1440"/>
                <w:tab w:val="right" w:pos="4850"/>
              </w:tabs>
              <w:ind w:left="705" w:hanging="705"/>
              <w:rPr>
                <w:rFonts w:asciiTheme="minorHAnsi" w:hAnsiTheme="minorHAnsi" w:cstheme="minorHAnsi"/>
                <w:color w:val="000000" w:themeColor="text1"/>
              </w:rPr>
            </w:pPr>
            <w:r w:rsidRPr="00507E84">
              <w:rPr>
                <w:rFonts w:asciiTheme="minorHAnsi" w:hAnsiTheme="minorHAnsi" w:cstheme="minorHAnsi"/>
                <w:color w:val="000000" w:themeColor="text1"/>
              </w:rPr>
              <w:t>Distinction</w:t>
            </w:r>
          </w:p>
        </w:tc>
      </w:tr>
      <w:tr w:rsidR="00507E84" w:rsidRPr="00507E84" w14:paraId="1A34B45C" w14:textId="77777777" w:rsidTr="00A12FEB">
        <w:tc>
          <w:tcPr>
            <w:tcW w:w="2970" w:type="dxa"/>
            <w:shd w:val="clear" w:color="auto" w:fill="FFFFFF"/>
          </w:tcPr>
          <w:p w14:paraId="03774B99" w14:textId="77777777" w:rsidR="00507E84" w:rsidRPr="00507E84" w:rsidRDefault="00507E84" w:rsidP="00A12FEB">
            <w:pPr>
              <w:tabs>
                <w:tab w:val="left" w:pos="1440"/>
                <w:tab w:val="right" w:pos="4850"/>
              </w:tabs>
              <w:rPr>
                <w:rFonts w:asciiTheme="minorHAnsi" w:hAnsiTheme="minorHAnsi" w:cstheme="minorHAnsi"/>
                <w:color w:val="000000" w:themeColor="text1"/>
              </w:rPr>
            </w:pPr>
            <w:r w:rsidRPr="00507E84">
              <w:rPr>
                <w:rFonts w:asciiTheme="minorHAnsi" w:hAnsiTheme="minorHAnsi" w:cstheme="minorHAnsi"/>
                <w:color w:val="000000" w:themeColor="text1"/>
              </w:rPr>
              <w:t>60% - 69%</w:t>
            </w:r>
          </w:p>
        </w:tc>
        <w:tc>
          <w:tcPr>
            <w:tcW w:w="2700" w:type="dxa"/>
            <w:shd w:val="clear" w:color="auto" w:fill="FFFFFF"/>
          </w:tcPr>
          <w:p w14:paraId="129BE66E" w14:textId="77777777" w:rsidR="00507E84" w:rsidRPr="00507E84" w:rsidRDefault="00507E84" w:rsidP="00A12FEB">
            <w:pPr>
              <w:tabs>
                <w:tab w:val="left" w:pos="1440"/>
                <w:tab w:val="right" w:pos="4850"/>
              </w:tabs>
              <w:ind w:left="705" w:hanging="705"/>
              <w:rPr>
                <w:rFonts w:asciiTheme="minorHAnsi" w:hAnsiTheme="minorHAnsi" w:cstheme="minorHAnsi"/>
                <w:color w:val="000000" w:themeColor="text1"/>
              </w:rPr>
            </w:pPr>
            <w:r w:rsidRPr="00507E84">
              <w:rPr>
                <w:rFonts w:asciiTheme="minorHAnsi" w:hAnsiTheme="minorHAnsi" w:cstheme="minorHAnsi"/>
                <w:color w:val="000000" w:themeColor="text1"/>
              </w:rPr>
              <w:t>Very Good performance</w:t>
            </w:r>
          </w:p>
        </w:tc>
        <w:tc>
          <w:tcPr>
            <w:tcW w:w="3330" w:type="dxa"/>
            <w:shd w:val="clear" w:color="auto" w:fill="FFFFFF"/>
          </w:tcPr>
          <w:p w14:paraId="01E3C622" w14:textId="77777777" w:rsidR="00507E84" w:rsidRPr="00507E84" w:rsidRDefault="00507E84" w:rsidP="00A12FEB">
            <w:pPr>
              <w:tabs>
                <w:tab w:val="left" w:pos="1440"/>
                <w:tab w:val="right" w:pos="4850"/>
              </w:tabs>
              <w:ind w:left="705" w:hanging="705"/>
              <w:rPr>
                <w:rFonts w:asciiTheme="minorHAnsi" w:hAnsiTheme="minorHAnsi" w:cstheme="minorHAnsi"/>
                <w:color w:val="000000" w:themeColor="text1"/>
              </w:rPr>
            </w:pPr>
            <w:r w:rsidRPr="00507E84">
              <w:rPr>
                <w:rFonts w:asciiTheme="minorHAnsi" w:hAnsiTheme="minorHAnsi" w:cstheme="minorHAnsi"/>
                <w:color w:val="000000" w:themeColor="text1"/>
              </w:rPr>
              <w:t>Merit Grade One</w:t>
            </w:r>
          </w:p>
        </w:tc>
      </w:tr>
      <w:tr w:rsidR="00507E84" w:rsidRPr="00507E84" w14:paraId="1B3AC325" w14:textId="77777777" w:rsidTr="00A12FEB">
        <w:tc>
          <w:tcPr>
            <w:tcW w:w="2970" w:type="dxa"/>
            <w:shd w:val="clear" w:color="auto" w:fill="FFFFFF"/>
          </w:tcPr>
          <w:p w14:paraId="72F7F521" w14:textId="77777777" w:rsidR="00507E84" w:rsidRPr="00507E84" w:rsidRDefault="00507E84" w:rsidP="00A12FEB">
            <w:pPr>
              <w:tabs>
                <w:tab w:val="left" w:pos="1440"/>
                <w:tab w:val="right" w:pos="4850"/>
              </w:tabs>
              <w:rPr>
                <w:rFonts w:asciiTheme="minorHAnsi" w:hAnsiTheme="minorHAnsi" w:cstheme="minorHAnsi"/>
                <w:color w:val="000000" w:themeColor="text1"/>
              </w:rPr>
            </w:pPr>
            <w:r w:rsidRPr="00507E84">
              <w:rPr>
                <w:rFonts w:asciiTheme="minorHAnsi" w:hAnsiTheme="minorHAnsi" w:cstheme="minorHAnsi"/>
                <w:color w:val="000000" w:themeColor="text1"/>
              </w:rPr>
              <w:t>50% - 59%</w:t>
            </w:r>
          </w:p>
        </w:tc>
        <w:tc>
          <w:tcPr>
            <w:tcW w:w="2700" w:type="dxa"/>
            <w:shd w:val="clear" w:color="auto" w:fill="FFFFFF"/>
          </w:tcPr>
          <w:p w14:paraId="2D83DD50" w14:textId="77777777" w:rsidR="00507E84" w:rsidRPr="00507E84" w:rsidRDefault="00507E84" w:rsidP="00A12FEB">
            <w:pPr>
              <w:tabs>
                <w:tab w:val="left" w:pos="1440"/>
                <w:tab w:val="right" w:pos="4850"/>
              </w:tabs>
              <w:ind w:left="705" w:hanging="705"/>
              <w:rPr>
                <w:rFonts w:asciiTheme="minorHAnsi" w:hAnsiTheme="minorHAnsi" w:cstheme="minorHAnsi"/>
                <w:color w:val="000000" w:themeColor="text1"/>
              </w:rPr>
            </w:pPr>
            <w:r w:rsidRPr="00507E84">
              <w:rPr>
                <w:rFonts w:asciiTheme="minorHAnsi" w:hAnsiTheme="minorHAnsi" w:cstheme="minorHAnsi"/>
                <w:color w:val="000000" w:themeColor="text1"/>
              </w:rPr>
              <w:t>Good Performance</w:t>
            </w:r>
          </w:p>
        </w:tc>
        <w:tc>
          <w:tcPr>
            <w:tcW w:w="3330" w:type="dxa"/>
            <w:shd w:val="clear" w:color="auto" w:fill="FFFFFF"/>
          </w:tcPr>
          <w:p w14:paraId="36CE1650" w14:textId="77777777" w:rsidR="00507E84" w:rsidRPr="00507E84" w:rsidRDefault="00507E84" w:rsidP="00A12FEB">
            <w:pPr>
              <w:tabs>
                <w:tab w:val="left" w:pos="1440"/>
                <w:tab w:val="right" w:pos="4850"/>
              </w:tabs>
              <w:ind w:left="705" w:hanging="705"/>
              <w:rPr>
                <w:rFonts w:asciiTheme="minorHAnsi" w:hAnsiTheme="minorHAnsi" w:cstheme="minorHAnsi"/>
                <w:color w:val="000000" w:themeColor="text1"/>
              </w:rPr>
            </w:pPr>
            <w:r w:rsidRPr="00507E84">
              <w:rPr>
                <w:rFonts w:asciiTheme="minorHAnsi" w:hAnsiTheme="minorHAnsi" w:cstheme="minorHAnsi"/>
                <w:color w:val="000000" w:themeColor="text1"/>
              </w:rPr>
              <w:t>Merit Grade Two</w:t>
            </w:r>
          </w:p>
        </w:tc>
      </w:tr>
      <w:tr w:rsidR="00507E84" w:rsidRPr="00507E84" w14:paraId="1C7DADD7" w14:textId="77777777" w:rsidTr="00A12FEB">
        <w:tc>
          <w:tcPr>
            <w:tcW w:w="2970" w:type="dxa"/>
            <w:shd w:val="clear" w:color="auto" w:fill="FFFFFF"/>
          </w:tcPr>
          <w:p w14:paraId="385D323E" w14:textId="77777777" w:rsidR="00507E84" w:rsidRPr="00507E84" w:rsidRDefault="00507E84" w:rsidP="00A12FEB">
            <w:pPr>
              <w:tabs>
                <w:tab w:val="left" w:pos="1440"/>
                <w:tab w:val="right" w:pos="4850"/>
              </w:tabs>
              <w:rPr>
                <w:rFonts w:asciiTheme="minorHAnsi" w:hAnsiTheme="minorHAnsi" w:cstheme="minorHAnsi"/>
                <w:color w:val="000000" w:themeColor="text1"/>
              </w:rPr>
            </w:pPr>
            <w:r w:rsidRPr="00507E84">
              <w:rPr>
                <w:rFonts w:asciiTheme="minorHAnsi" w:hAnsiTheme="minorHAnsi" w:cstheme="minorHAnsi"/>
                <w:color w:val="000000" w:themeColor="text1"/>
              </w:rPr>
              <w:t>40% - 49%</w:t>
            </w:r>
          </w:p>
        </w:tc>
        <w:tc>
          <w:tcPr>
            <w:tcW w:w="2700" w:type="dxa"/>
            <w:shd w:val="clear" w:color="auto" w:fill="FFFFFF"/>
          </w:tcPr>
          <w:p w14:paraId="6A5D3928" w14:textId="77777777" w:rsidR="00507E84" w:rsidRPr="00507E84" w:rsidRDefault="00507E84" w:rsidP="00A12FEB">
            <w:pPr>
              <w:tabs>
                <w:tab w:val="left" w:pos="1440"/>
                <w:tab w:val="right" w:pos="4850"/>
              </w:tabs>
              <w:ind w:left="705" w:hanging="705"/>
              <w:rPr>
                <w:rFonts w:asciiTheme="minorHAnsi" w:hAnsiTheme="minorHAnsi" w:cstheme="minorHAnsi"/>
                <w:color w:val="000000" w:themeColor="text1"/>
              </w:rPr>
            </w:pPr>
            <w:r w:rsidRPr="00507E84">
              <w:rPr>
                <w:rFonts w:asciiTheme="minorHAnsi" w:hAnsiTheme="minorHAnsi" w:cstheme="minorHAnsi"/>
                <w:color w:val="000000" w:themeColor="text1"/>
              </w:rPr>
              <w:t>Satisfactory Performance</w:t>
            </w:r>
          </w:p>
        </w:tc>
        <w:tc>
          <w:tcPr>
            <w:tcW w:w="3330" w:type="dxa"/>
            <w:shd w:val="clear" w:color="auto" w:fill="FFFFFF"/>
          </w:tcPr>
          <w:p w14:paraId="15669C0F" w14:textId="77777777" w:rsidR="00507E84" w:rsidRPr="00507E84" w:rsidRDefault="00507E84" w:rsidP="00A12FEB">
            <w:pPr>
              <w:tabs>
                <w:tab w:val="left" w:pos="1440"/>
                <w:tab w:val="right" w:pos="4850"/>
              </w:tabs>
              <w:ind w:left="705" w:hanging="705"/>
              <w:rPr>
                <w:rFonts w:asciiTheme="minorHAnsi" w:hAnsiTheme="minorHAnsi" w:cstheme="minorHAnsi"/>
                <w:color w:val="000000" w:themeColor="text1"/>
              </w:rPr>
            </w:pPr>
            <w:r w:rsidRPr="00507E84">
              <w:rPr>
                <w:rFonts w:asciiTheme="minorHAnsi" w:hAnsiTheme="minorHAnsi" w:cstheme="minorHAnsi"/>
                <w:color w:val="000000" w:themeColor="text1"/>
              </w:rPr>
              <w:t>Pass</w:t>
            </w:r>
          </w:p>
        </w:tc>
      </w:tr>
    </w:tbl>
    <w:p w14:paraId="2B05FDE2" w14:textId="77777777" w:rsidR="009D498E" w:rsidRDefault="009D498E" w:rsidP="00350EF2">
      <w:pPr>
        <w:pStyle w:val="Heading1"/>
        <w:numPr>
          <w:ilvl w:val="0"/>
          <w:numId w:val="0"/>
        </w:numPr>
        <w:ind w:left="720" w:hanging="720"/>
      </w:pPr>
    </w:p>
    <w:p w14:paraId="1FE984EB" w14:textId="77777777" w:rsidR="009D498E" w:rsidRPr="00244C67" w:rsidRDefault="009D498E" w:rsidP="00402BC4">
      <w:pPr>
        <w:pStyle w:val="Heading1"/>
      </w:pPr>
      <w:bookmarkStart w:id="557" w:name="_Toc2602810"/>
      <w:bookmarkStart w:id="558" w:name="_Toc146636708"/>
      <w:bookmarkStart w:id="559" w:name="_Toc177396200"/>
      <w:r w:rsidRPr="00244C67">
        <w:t>Assessment for Final Award</w:t>
      </w:r>
      <w:bookmarkEnd w:id="557"/>
      <w:bookmarkEnd w:id="558"/>
      <w:bookmarkEnd w:id="559"/>
      <w:r w:rsidRPr="00244C67">
        <w:t xml:space="preserve"> </w:t>
      </w:r>
    </w:p>
    <w:p w14:paraId="0E0623FE" w14:textId="4EF986E0" w:rsidR="009D498E" w:rsidRPr="00244C67" w:rsidRDefault="009D498E" w:rsidP="002B01CC">
      <w:pPr>
        <w:autoSpaceDE w:val="0"/>
        <w:autoSpaceDN w:val="0"/>
        <w:adjustRightInd w:val="0"/>
        <w:spacing w:line="240" w:lineRule="auto"/>
        <w:jc w:val="both"/>
        <w:rPr>
          <w:rFonts w:eastAsiaTheme="minorEastAsia" w:cs="Arial"/>
          <w:szCs w:val="24"/>
        </w:rPr>
      </w:pPr>
      <w:r w:rsidRPr="00244C67">
        <w:rPr>
          <w:rFonts w:eastAsiaTheme="minorEastAsia" w:cs="Arial"/>
        </w:rPr>
        <w:t>Upon completion of the entire suite of modules as prescribed in the programme</w:t>
      </w:r>
      <w:r w:rsidR="002B01CC" w:rsidRPr="00244C67">
        <w:rPr>
          <w:rFonts w:eastAsiaTheme="minorEastAsia" w:cs="Arial"/>
        </w:rPr>
        <w:t xml:space="preserve"> </w:t>
      </w:r>
      <w:r w:rsidRPr="00244C67">
        <w:rPr>
          <w:rFonts w:eastAsiaTheme="minorEastAsia" w:cs="Arial"/>
        </w:rPr>
        <w:t xml:space="preserve">structure, the final </w:t>
      </w:r>
      <w:r w:rsidRPr="00244C67">
        <w:rPr>
          <w:rFonts w:eastAsiaTheme="minorEastAsia" w:cs="Arial"/>
          <w:szCs w:val="24"/>
        </w:rPr>
        <w:t>award will be calculated using the following method:</w:t>
      </w:r>
    </w:p>
    <w:p w14:paraId="1C9F7C7A" w14:textId="77777777" w:rsidR="009D498E" w:rsidRPr="00244C67" w:rsidRDefault="009D498E" w:rsidP="002B01CC">
      <w:pPr>
        <w:autoSpaceDE w:val="0"/>
        <w:autoSpaceDN w:val="0"/>
        <w:adjustRightInd w:val="0"/>
        <w:jc w:val="both"/>
        <w:rPr>
          <w:rFonts w:eastAsiaTheme="minorEastAsia" w:cs="Arial"/>
          <w:szCs w:val="24"/>
        </w:rPr>
      </w:pPr>
    </w:p>
    <w:p w14:paraId="2D770673" w14:textId="77777777" w:rsidR="009D498E" w:rsidRPr="002B01CC" w:rsidRDefault="009D498E" w:rsidP="002B01CC">
      <w:pPr>
        <w:pStyle w:val="Header"/>
        <w:spacing w:after="0" w:line="276" w:lineRule="auto"/>
        <w:jc w:val="both"/>
        <w:rPr>
          <w:rFonts w:cs="Arial"/>
          <w:szCs w:val="24"/>
        </w:rPr>
      </w:pPr>
      <w:r w:rsidRPr="00244C67">
        <w:rPr>
          <w:rFonts w:cs="Arial"/>
          <w:szCs w:val="24"/>
        </w:rPr>
        <w:t xml:space="preserve">The final award calculation is based on the </w:t>
      </w:r>
      <w:r w:rsidRPr="00244C67">
        <w:rPr>
          <w:rFonts w:cs="Arial"/>
          <w:b/>
          <w:szCs w:val="24"/>
        </w:rPr>
        <w:t>final two taught semesters</w:t>
      </w:r>
      <w:r w:rsidRPr="00244C67">
        <w:rPr>
          <w:rFonts w:cs="Arial"/>
          <w:szCs w:val="24"/>
        </w:rPr>
        <w:t xml:space="preserve"> of the BA Tourism Management programme.</w:t>
      </w:r>
    </w:p>
    <w:p w14:paraId="4A3F311C" w14:textId="77777777" w:rsidR="009D498E" w:rsidRPr="00C61B68" w:rsidRDefault="009D498E" w:rsidP="002B01CC">
      <w:pPr>
        <w:pStyle w:val="Header"/>
        <w:spacing w:after="0" w:line="276" w:lineRule="auto"/>
        <w:rPr>
          <w:rFonts w:cs="Arial"/>
          <w:color w:val="000000" w:themeColor="text1"/>
          <w:sz w:val="22"/>
          <w:szCs w:val="22"/>
        </w:rPr>
      </w:pPr>
    </w:p>
    <w:p w14:paraId="13539F2B" w14:textId="77777777" w:rsidR="00350EF2" w:rsidRDefault="00350EF2">
      <w:pPr>
        <w:spacing w:after="160" w:line="259" w:lineRule="auto"/>
        <w:contextualSpacing w:val="0"/>
        <w:rPr>
          <w:rFonts w:ascii="Arial Black" w:eastAsiaTheme="majorEastAsia" w:hAnsi="Arial Black" w:cstheme="minorHAnsi"/>
          <w:color w:val="000000" w:themeColor="text1"/>
          <w:sz w:val="22"/>
          <w:szCs w:val="36"/>
          <w:lang w:val="en-GB" w:eastAsia="en-GB"/>
        </w:rPr>
      </w:pPr>
      <w:bookmarkStart w:id="560" w:name="_Toc12886187"/>
      <w:bookmarkStart w:id="561" w:name="_Toc546821126"/>
      <w:bookmarkStart w:id="562" w:name="_Toc508618880"/>
      <w:bookmarkStart w:id="563" w:name="_Toc1567091991"/>
      <w:bookmarkStart w:id="564" w:name="_Toc1195171359"/>
      <w:bookmarkStart w:id="565" w:name="_Toc286937036"/>
      <w:bookmarkStart w:id="566" w:name="_Toc1116027710"/>
      <w:bookmarkStart w:id="567" w:name="_Toc1084775622"/>
      <w:bookmarkStart w:id="568" w:name="_Toc1984547088"/>
      <w:bookmarkStart w:id="569" w:name="_Toc779979542"/>
      <w:bookmarkStart w:id="570" w:name="_Toc251232594"/>
      <w:bookmarkStart w:id="571" w:name="_Toc294865352"/>
      <w:bookmarkStart w:id="572" w:name="_Toc1471242412"/>
      <w:bookmarkStart w:id="573" w:name="_Toc1524221431"/>
      <w:bookmarkStart w:id="574" w:name="_Toc1139017548"/>
      <w:bookmarkStart w:id="575" w:name="_Toc421758638"/>
      <w:bookmarkStart w:id="576" w:name="_Toc634091262"/>
      <w:bookmarkStart w:id="577" w:name="_Toc841483147"/>
      <w:bookmarkStart w:id="578" w:name="_Toc1566622589"/>
      <w:bookmarkStart w:id="579" w:name="_Toc438564898"/>
      <w:bookmarkStart w:id="580" w:name="_Toc2091108861"/>
      <w:bookmarkStart w:id="581" w:name="_Toc1365520219"/>
      <w:bookmarkStart w:id="582" w:name="_Toc1471326175"/>
      <w:bookmarkStart w:id="583" w:name="_Toc1984445290"/>
      <w:bookmarkStart w:id="584" w:name="_Toc219842829"/>
      <w:bookmarkStart w:id="585" w:name="_Toc1944036213"/>
      <w:bookmarkStart w:id="586" w:name="_Toc1214890158"/>
      <w:bookmarkStart w:id="587" w:name="_Toc2072473506"/>
      <w:bookmarkStart w:id="588" w:name="_Toc946493273"/>
      <w:bookmarkStart w:id="589" w:name="_Toc1430153446"/>
      <w:bookmarkStart w:id="590" w:name="_Toc548223821"/>
      <w:bookmarkStart w:id="591" w:name="_Toc2017059384"/>
      <w:bookmarkStart w:id="592" w:name="_Toc708028388"/>
      <w:bookmarkStart w:id="593" w:name="_Toc744197205"/>
      <w:bookmarkStart w:id="594" w:name="_Toc2110202722"/>
      <w:bookmarkStart w:id="595" w:name="_Toc1098252664"/>
      <w:bookmarkStart w:id="596" w:name="_Toc1303382553"/>
      <w:bookmarkStart w:id="597" w:name="_Toc360712573"/>
      <w:bookmarkStart w:id="598" w:name="_Toc167708519"/>
      <w:bookmarkStart w:id="599" w:name="_Toc1148201796"/>
      <w:bookmarkStart w:id="600" w:name="_Toc314355401"/>
      <w:bookmarkStart w:id="601" w:name="_Toc606780889"/>
      <w:bookmarkStart w:id="602" w:name="_Toc1581822958"/>
      <w:bookmarkStart w:id="603" w:name="_Toc673376925"/>
      <w:bookmarkStart w:id="604" w:name="_Toc1845130462"/>
      <w:bookmarkStart w:id="605" w:name="_Toc675849645"/>
      <w:bookmarkStart w:id="606" w:name="_Toc1894593263"/>
      <w:bookmarkStart w:id="607" w:name="_Toc1181518083"/>
      <w:bookmarkStart w:id="608" w:name="_Toc118311971"/>
      <w:bookmarkStart w:id="609" w:name="_Toc77645911"/>
      <w:bookmarkStart w:id="610" w:name="_Toc499522785"/>
      <w:bookmarkStart w:id="611" w:name="_Toc910058512"/>
      <w:bookmarkStart w:id="612" w:name="_Toc1369631601"/>
      <w:bookmarkStart w:id="613" w:name="_Toc177675934"/>
      <w:bookmarkStart w:id="614" w:name="_Toc468964363"/>
      <w:bookmarkStart w:id="615" w:name="_Toc1280105302"/>
      <w:bookmarkStart w:id="616" w:name="_Toc2010956775"/>
      <w:bookmarkStart w:id="617" w:name="_Toc479521976"/>
      <w:bookmarkStart w:id="618" w:name="_Toc805964013"/>
      <w:bookmarkStart w:id="619" w:name="_Toc145154730"/>
      <w:bookmarkStart w:id="620" w:name="_Toc1869493844"/>
      <w:bookmarkStart w:id="621" w:name="_Toc137926864"/>
      <w:bookmarkStart w:id="622" w:name="_Toc1874999717"/>
      <w:bookmarkStart w:id="623" w:name="_Toc1739951107"/>
      <w:bookmarkStart w:id="624" w:name="_Toc1981044904"/>
      <w:bookmarkStart w:id="625" w:name="_Toc573043737"/>
      <w:bookmarkStart w:id="626" w:name="_Toc1172917496"/>
      <w:bookmarkStart w:id="627" w:name="_Toc737492811"/>
      <w:bookmarkStart w:id="628" w:name="_Toc1562360529"/>
      <w:bookmarkStart w:id="629" w:name="_Toc836666647"/>
      <w:bookmarkStart w:id="630" w:name="_Toc663913932"/>
      <w:bookmarkStart w:id="631" w:name="_Toc491285637"/>
      <w:bookmarkStart w:id="632" w:name="_Toc1838248375"/>
      <w:bookmarkStart w:id="633" w:name="_Toc1948359149"/>
      <w:bookmarkStart w:id="634" w:name="_Toc1651261928"/>
      <w:bookmarkStart w:id="635" w:name="_Toc87414718"/>
      <w:bookmarkStart w:id="636" w:name="_Toc1027479594"/>
      <w:bookmarkStart w:id="637" w:name="_Toc1846607941"/>
      <w:bookmarkStart w:id="638" w:name="_Toc587563865"/>
      <w:bookmarkStart w:id="639" w:name="_Toc1353554369"/>
      <w:bookmarkStart w:id="640" w:name="_Toc649246991"/>
      <w:bookmarkStart w:id="641" w:name="_Toc1145007145"/>
      <w:bookmarkStart w:id="642" w:name="_Toc250250727"/>
      <w:bookmarkStart w:id="643" w:name="_Toc708765001"/>
      <w:bookmarkStart w:id="644" w:name="_Toc1417792807"/>
      <w:bookmarkStart w:id="645" w:name="_Toc120277454"/>
      <w:bookmarkStart w:id="646" w:name="_Toc146636709"/>
      <w:bookmarkStart w:id="647" w:name="_Toc2602811"/>
      <w:bookmarkEnd w:id="556"/>
      <w:r>
        <w:br w:type="page"/>
      </w:r>
    </w:p>
    <w:p w14:paraId="5706A8C0" w14:textId="10727DDF" w:rsidR="009D498E" w:rsidRPr="000011BC" w:rsidRDefault="009D498E" w:rsidP="00402BC4">
      <w:pPr>
        <w:pStyle w:val="Heading1"/>
      </w:pPr>
      <w:bookmarkStart w:id="648" w:name="_Toc177396201"/>
      <w:r>
        <w:lastRenderedPageBreak/>
        <w:t>Modules</w:t>
      </w:r>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8"/>
    </w:p>
    <w:p w14:paraId="3C0A29F1" w14:textId="30976E38" w:rsidR="009D498E" w:rsidRPr="007A1922" w:rsidRDefault="009D498E" w:rsidP="000B7F11">
      <w:pPr>
        <w:jc w:val="both"/>
        <w:rPr>
          <w:rFonts w:asciiTheme="minorHAnsi" w:hAnsiTheme="minorHAnsi" w:cstheme="minorHAnsi"/>
        </w:rPr>
      </w:pPr>
      <w:r w:rsidRPr="007A1922">
        <w:rPr>
          <w:rFonts w:asciiTheme="minorHAnsi" w:hAnsiTheme="minorHAnsi" w:cstheme="minorHAnsi"/>
        </w:rPr>
        <w:t>Each year you will be required to complete 60 credits, 12 modules (six modules per semester). Each module has a detailed module descriptor which is available from your lecturer</w:t>
      </w:r>
      <w:r w:rsidR="000B7F11">
        <w:rPr>
          <w:rFonts w:asciiTheme="minorHAnsi" w:hAnsiTheme="minorHAnsi" w:cstheme="minorHAnsi"/>
        </w:rPr>
        <w:t xml:space="preserve">.  </w:t>
      </w:r>
      <w:r>
        <w:rPr>
          <w:rFonts w:asciiTheme="minorHAnsi" w:hAnsiTheme="minorHAnsi" w:cstheme="minorHAnsi"/>
        </w:rPr>
        <w:t>Useful information about modules include:</w:t>
      </w:r>
    </w:p>
    <w:p w14:paraId="6CF7E7ED" w14:textId="77777777" w:rsidR="009D498E" w:rsidRPr="000011BC" w:rsidRDefault="009D498E" w:rsidP="009D498E"/>
    <w:p w14:paraId="7D896615" w14:textId="77777777" w:rsidR="009D498E" w:rsidRPr="007A1922" w:rsidRDefault="009D498E" w:rsidP="00557137">
      <w:pPr>
        <w:pStyle w:val="ListParagraph"/>
        <w:numPr>
          <w:ilvl w:val="0"/>
          <w:numId w:val="8"/>
        </w:numPr>
        <w:jc w:val="both"/>
        <w:rPr>
          <w:rFonts w:asciiTheme="minorHAnsi" w:hAnsiTheme="minorHAnsi" w:cstheme="minorHAnsi"/>
        </w:rPr>
      </w:pPr>
      <w:r w:rsidRPr="007A1922">
        <w:rPr>
          <w:rFonts w:asciiTheme="minorHAnsi" w:hAnsiTheme="minorHAnsi" w:cstheme="minorHAnsi"/>
          <w:b/>
        </w:rPr>
        <w:t>ECTS Credits</w:t>
      </w:r>
      <w:r w:rsidRPr="007A1922">
        <w:rPr>
          <w:rFonts w:asciiTheme="minorHAnsi" w:hAnsiTheme="minorHAnsi" w:cstheme="minorHAnsi"/>
        </w:rPr>
        <w:t>: These are credits which you gain for successfully completing the module. Over this year, you will complete a total of 60 ECTS credits. Each module has a multiple of 5 ECTS credits, as you will see on the next page.</w:t>
      </w:r>
    </w:p>
    <w:p w14:paraId="1B1E1E8E" w14:textId="77777777" w:rsidR="009D498E" w:rsidRPr="007A1922" w:rsidRDefault="009D498E" w:rsidP="00557137">
      <w:pPr>
        <w:pStyle w:val="ListParagraph"/>
        <w:numPr>
          <w:ilvl w:val="0"/>
          <w:numId w:val="8"/>
        </w:numPr>
        <w:jc w:val="both"/>
        <w:rPr>
          <w:rFonts w:asciiTheme="minorHAnsi" w:hAnsiTheme="minorHAnsi" w:cstheme="minorHAnsi"/>
        </w:rPr>
      </w:pPr>
      <w:r w:rsidRPr="007A1922">
        <w:rPr>
          <w:rFonts w:asciiTheme="minorHAnsi" w:hAnsiTheme="minorHAnsi" w:cstheme="minorHAnsi"/>
          <w:b/>
        </w:rPr>
        <w:t>Semester</w:t>
      </w:r>
      <w:r w:rsidRPr="007A1922">
        <w:rPr>
          <w:rFonts w:asciiTheme="minorHAnsi" w:hAnsiTheme="minorHAnsi" w:cstheme="minorHAnsi"/>
        </w:rPr>
        <w:t>: This is the semester in which the module is offered, which will be Semester 1 (September to January), Semester 2 (January to May) or Year-long (September to May).</w:t>
      </w:r>
    </w:p>
    <w:p w14:paraId="6D86E8DA" w14:textId="77777777" w:rsidR="009D498E" w:rsidRPr="007A1922" w:rsidRDefault="009D498E" w:rsidP="00557137">
      <w:pPr>
        <w:pStyle w:val="ListParagraph"/>
        <w:numPr>
          <w:ilvl w:val="0"/>
          <w:numId w:val="8"/>
        </w:numPr>
        <w:jc w:val="both"/>
        <w:rPr>
          <w:rFonts w:asciiTheme="minorHAnsi" w:hAnsiTheme="minorHAnsi" w:cstheme="minorHAnsi"/>
        </w:rPr>
      </w:pPr>
      <w:r w:rsidRPr="007A1922">
        <w:rPr>
          <w:rFonts w:asciiTheme="minorHAnsi" w:hAnsiTheme="minorHAnsi" w:cstheme="minorHAnsi"/>
          <w:b/>
        </w:rPr>
        <w:t>Module Title</w:t>
      </w:r>
      <w:r w:rsidRPr="007A1922">
        <w:rPr>
          <w:rFonts w:asciiTheme="minorHAnsi" w:hAnsiTheme="minorHAnsi" w:cstheme="minorHAnsi"/>
        </w:rPr>
        <w:t>: This is the name of your module.</w:t>
      </w:r>
    </w:p>
    <w:p w14:paraId="6B9FE708" w14:textId="77777777" w:rsidR="009D498E" w:rsidRPr="007A1922" w:rsidRDefault="009D498E" w:rsidP="00557137">
      <w:pPr>
        <w:pStyle w:val="ListParagraph"/>
        <w:numPr>
          <w:ilvl w:val="0"/>
          <w:numId w:val="8"/>
        </w:numPr>
        <w:jc w:val="both"/>
        <w:rPr>
          <w:rFonts w:asciiTheme="minorHAnsi" w:hAnsiTheme="minorHAnsi" w:cstheme="minorHAnsi"/>
        </w:rPr>
      </w:pPr>
      <w:r w:rsidRPr="007A1922">
        <w:rPr>
          <w:rFonts w:asciiTheme="minorHAnsi" w:hAnsiTheme="minorHAnsi" w:cstheme="minorHAnsi"/>
          <w:b/>
        </w:rPr>
        <w:t>Module Code</w:t>
      </w:r>
      <w:r w:rsidRPr="007A1922">
        <w:rPr>
          <w:rFonts w:asciiTheme="minorHAnsi" w:hAnsiTheme="minorHAnsi" w:cstheme="minorHAnsi"/>
        </w:rPr>
        <w:t>: This is a code which is sometimes used to identify the module.</w:t>
      </w:r>
    </w:p>
    <w:p w14:paraId="706F1736" w14:textId="77777777" w:rsidR="009D498E" w:rsidRPr="007A1922" w:rsidRDefault="009D498E" w:rsidP="00557137">
      <w:pPr>
        <w:pStyle w:val="ListParagraph"/>
        <w:numPr>
          <w:ilvl w:val="0"/>
          <w:numId w:val="8"/>
        </w:numPr>
        <w:jc w:val="both"/>
        <w:rPr>
          <w:rFonts w:asciiTheme="minorHAnsi" w:hAnsiTheme="minorHAnsi" w:cstheme="minorHAnsi"/>
        </w:rPr>
      </w:pPr>
      <w:r w:rsidRPr="007A1922">
        <w:rPr>
          <w:rFonts w:asciiTheme="minorHAnsi" w:hAnsiTheme="minorHAnsi" w:cstheme="minorHAnsi"/>
          <w:b/>
        </w:rPr>
        <w:t>Continuous Assessment Weighting</w:t>
      </w:r>
      <w:r w:rsidRPr="007A1922">
        <w:rPr>
          <w:rFonts w:asciiTheme="minorHAnsi" w:hAnsiTheme="minorHAnsi" w:cstheme="minorHAnsi"/>
        </w:rPr>
        <w:t>: Modules have two forms of assessment (or assessment components). Continuous assessment takes place on an ongoing basis throughout the year, through laboratory work, assignments and reports. The continuous assessment mark you achieve is combined with the examination mark to get the overall mark for the module. Marks are combined using the weightings outlined for each component.</w:t>
      </w:r>
    </w:p>
    <w:p w14:paraId="70DA75D0" w14:textId="77777777" w:rsidR="009D498E" w:rsidRPr="007A1922" w:rsidRDefault="009D498E" w:rsidP="00557137">
      <w:pPr>
        <w:pStyle w:val="ListParagraph"/>
        <w:numPr>
          <w:ilvl w:val="0"/>
          <w:numId w:val="8"/>
        </w:numPr>
        <w:jc w:val="both"/>
        <w:rPr>
          <w:rFonts w:asciiTheme="minorHAnsi" w:hAnsiTheme="minorHAnsi" w:cstheme="minorHAnsi"/>
        </w:rPr>
      </w:pPr>
      <w:r w:rsidRPr="007A1922">
        <w:rPr>
          <w:rFonts w:asciiTheme="minorHAnsi" w:hAnsiTheme="minorHAnsi" w:cstheme="minorHAnsi"/>
          <w:b/>
        </w:rPr>
        <w:t>Examination Weighting</w:t>
      </w:r>
      <w:r w:rsidRPr="007A1922">
        <w:rPr>
          <w:rFonts w:asciiTheme="minorHAnsi" w:hAnsiTheme="minorHAnsi" w:cstheme="minorHAnsi"/>
        </w:rPr>
        <w:t xml:space="preserve">: This is the weighting for the examination, which takes place at the end of the semester. </w:t>
      </w:r>
    </w:p>
    <w:p w14:paraId="07E6AEDE" w14:textId="77777777" w:rsidR="009D498E" w:rsidRPr="007A1922" w:rsidRDefault="009D498E" w:rsidP="00557137">
      <w:pPr>
        <w:pStyle w:val="ListParagraph"/>
        <w:numPr>
          <w:ilvl w:val="0"/>
          <w:numId w:val="8"/>
        </w:numPr>
        <w:jc w:val="both"/>
        <w:rPr>
          <w:rFonts w:asciiTheme="minorHAnsi" w:hAnsiTheme="minorHAnsi" w:cstheme="minorHAnsi"/>
        </w:rPr>
      </w:pPr>
      <w:r w:rsidRPr="007A1922">
        <w:rPr>
          <w:rFonts w:asciiTheme="minorHAnsi" w:hAnsiTheme="minorHAnsi" w:cstheme="minorHAnsi"/>
          <w:b/>
        </w:rPr>
        <w:t>Pass requirements</w:t>
      </w:r>
      <w:r w:rsidRPr="007A1922">
        <w:rPr>
          <w:rFonts w:asciiTheme="minorHAnsi" w:hAnsiTheme="minorHAnsi" w:cstheme="minorHAnsi"/>
        </w:rPr>
        <w:t>: This is the rule which outlines the requirement to pass the module.</w:t>
      </w:r>
    </w:p>
    <w:p w14:paraId="37CF2954" w14:textId="77777777" w:rsidR="009D498E" w:rsidRPr="007A1922" w:rsidRDefault="009D498E" w:rsidP="00557137">
      <w:pPr>
        <w:pStyle w:val="ListParagraph"/>
        <w:numPr>
          <w:ilvl w:val="0"/>
          <w:numId w:val="8"/>
        </w:numPr>
        <w:jc w:val="both"/>
        <w:rPr>
          <w:rFonts w:asciiTheme="minorHAnsi" w:hAnsiTheme="minorHAnsi" w:cstheme="minorHAnsi"/>
        </w:rPr>
      </w:pPr>
      <w:r w:rsidRPr="007A1922">
        <w:rPr>
          <w:rFonts w:asciiTheme="minorHAnsi" w:hAnsiTheme="minorHAnsi" w:cstheme="minorHAnsi"/>
          <w:b/>
          <w:bCs/>
        </w:rPr>
        <w:t>Lecturer</w:t>
      </w:r>
      <w:r w:rsidRPr="007A1922">
        <w:rPr>
          <w:rFonts w:asciiTheme="minorHAnsi" w:hAnsiTheme="minorHAnsi" w:cstheme="minorHAnsi"/>
        </w:rPr>
        <w:t>: This is the lecturer for the module, along with their contact details.</w:t>
      </w:r>
    </w:p>
    <w:p w14:paraId="21715B93" w14:textId="3B2F8DCF" w:rsidR="009D498E" w:rsidRDefault="009D498E" w:rsidP="009D498E">
      <w:pPr>
        <w:rPr>
          <w:rFonts w:asciiTheme="minorHAnsi" w:hAnsiTheme="minorHAnsi" w:cstheme="minorHAnsi"/>
        </w:rPr>
      </w:pPr>
    </w:p>
    <w:p w14:paraId="44BD7B56" w14:textId="77777777" w:rsidR="000B7F11" w:rsidRPr="0091573A" w:rsidRDefault="000B7F11" w:rsidP="00402BC4">
      <w:pPr>
        <w:pStyle w:val="Heading1"/>
        <w:rPr>
          <w:rFonts w:eastAsiaTheme="minorEastAsia"/>
        </w:rPr>
      </w:pPr>
      <w:bookmarkStart w:id="649" w:name="_Toc145759214"/>
      <w:bookmarkStart w:id="650" w:name="_Toc146636710"/>
      <w:bookmarkStart w:id="651" w:name="_Toc177396202"/>
      <w:r w:rsidRPr="0091573A">
        <w:rPr>
          <w:rFonts w:eastAsiaTheme="minorEastAsia"/>
        </w:rPr>
        <w:t>Selection of Modules</w:t>
      </w:r>
      <w:bookmarkEnd w:id="649"/>
      <w:bookmarkEnd w:id="650"/>
      <w:bookmarkEnd w:id="651"/>
    </w:p>
    <w:p w14:paraId="34317AEB" w14:textId="66F4E28D" w:rsidR="000B7F11" w:rsidRPr="000B7F11" w:rsidRDefault="000B7F11" w:rsidP="0003192D">
      <w:pPr>
        <w:jc w:val="both"/>
        <w:rPr>
          <w:b/>
        </w:rPr>
      </w:pPr>
      <w:r w:rsidRPr="0091573A">
        <w:t xml:space="preserve">You will receive communications from the University’s registration office throughout the year regarding your registration and selection of modules. It is essential to observe all deadlines, in particular the </w:t>
      </w:r>
      <w:proofErr w:type="gramStart"/>
      <w:r w:rsidRPr="0091573A">
        <w:t>31</w:t>
      </w:r>
      <w:r w:rsidRPr="0091573A">
        <w:rPr>
          <w:vertAlign w:val="superscript"/>
        </w:rPr>
        <w:t>st</w:t>
      </w:r>
      <w:proofErr w:type="gramEnd"/>
      <w:r w:rsidRPr="0091573A">
        <w:t xml:space="preserve"> October deadline, to ensure you are correctly registered on your selected modules. Failure to do so may result in significant delays in receiving your examination results.   At the beginning of each academic year, the </w:t>
      </w:r>
      <w:proofErr w:type="gramStart"/>
      <w:r w:rsidRPr="0091573A">
        <w:t>School</w:t>
      </w:r>
      <w:proofErr w:type="gramEnd"/>
      <w:r w:rsidRPr="0091573A">
        <w:t xml:space="preserve"> will communicate with you regarding the selection of options.  </w:t>
      </w:r>
    </w:p>
    <w:p w14:paraId="2A602022" w14:textId="77777777" w:rsidR="000B7F11" w:rsidRPr="007A1922" w:rsidRDefault="000B7F11" w:rsidP="009D498E">
      <w:pPr>
        <w:rPr>
          <w:rFonts w:asciiTheme="minorHAnsi" w:hAnsiTheme="minorHAnsi" w:cstheme="minorHAnsi"/>
        </w:rPr>
      </w:pPr>
    </w:p>
    <w:p w14:paraId="14D2EB00" w14:textId="016D44E2" w:rsidR="009D498E" w:rsidRPr="00244C67" w:rsidRDefault="009D498E" w:rsidP="00402BC4">
      <w:pPr>
        <w:pStyle w:val="Heading1"/>
      </w:pPr>
      <w:bookmarkStart w:id="652" w:name="_Toc2602821"/>
      <w:bookmarkStart w:id="653" w:name="_Toc146636711"/>
      <w:bookmarkStart w:id="654" w:name="_Toc177396203"/>
      <w:r w:rsidRPr="00244C67">
        <w:t>Optional Modules</w:t>
      </w:r>
      <w:bookmarkEnd w:id="652"/>
      <w:bookmarkEnd w:id="653"/>
      <w:bookmarkEnd w:id="654"/>
      <w:r w:rsidRPr="00244C67">
        <w:t xml:space="preserve"> </w:t>
      </w:r>
    </w:p>
    <w:p w14:paraId="7A8E153F" w14:textId="5D9A0657" w:rsidR="009D498E" w:rsidRPr="00244C67" w:rsidRDefault="009D498E" w:rsidP="002B01CC">
      <w:pPr>
        <w:pStyle w:val="Paragraph"/>
        <w:spacing w:before="0" w:after="0"/>
      </w:pPr>
      <w:r w:rsidRPr="00244C67">
        <w:t xml:space="preserve">A list of optional modules (where appropriate) will be made available to students on the </w:t>
      </w:r>
      <w:r w:rsidR="001032C9" w:rsidRPr="00244C67">
        <w:t>BA in</w:t>
      </w:r>
      <w:r w:rsidRPr="00244C67">
        <w:t xml:space="preserve"> Tourism Management programme.  Options shall be chosen from a list determined by the </w:t>
      </w:r>
      <w:proofErr w:type="gramStart"/>
      <w:r w:rsidRPr="00244C67">
        <w:t>School</w:t>
      </w:r>
      <w:proofErr w:type="gramEnd"/>
      <w:r w:rsidRPr="00244C67">
        <w:t xml:space="preserve">.  The offering of a module(s) in a particular semester will be determined by the Head of School or their nominee.  </w:t>
      </w:r>
    </w:p>
    <w:p w14:paraId="39D094AD" w14:textId="77777777" w:rsidR="002B01CC" w:rsidRPr="00244C67" w:rsidRDefault="002B01CC" w:rsidP="002B01CC">
      <w:pPr>
        <w:pStyle w:val="Paragraph"/>
        <w:spacing w:before="0" w:after="0"/>
      </w:pPr>
    </w:p>
    <w:p w14:paraId="37D1FF35" w14:textId="0F3F54E0" w:rsidR="009D498E" w:rsidRPr="000B7F11" w:rsidRDefault="009D498E" w:rsidP="002B01CC">
      <w:pPr>
        <w:pStyle w:val="Paragraph"/>
        <w:spacing w:before="0" w:after="0"/>
        <w:rPr>
          <w:b/>
        </w:rPr>
      </w:pPr>
      <w:r w:rsidRPr="00244C67">
        <w:lastRenderedPageBreak/>
        <w:t>With prior agreement of Head of School or nominee, students may be permitted to take as an option, a module not on the official options list.  A student cannot take as an option, a module which they have previously undertaken as part of their studies.</w:t>
      </w:r>
      <w:r w:rsidR="000B7F11" w:rsidRPr="00244C67">
        <w:t xml:space="preserve">  </w:t>
      </w:r>
    </w:p>
    <w:p w14:paraId="0E386EB2" w14:textId="77777777" w:rsidR="009D498E" w:rsidRDefault="009D498E" w:rsidP="002B01CC">
      <w:pPr>
        <w:pStyle w:val="Paragraph"/>
        <w:spacing w:before="0" w:after="0"/>
      </w:pPr>
    </w:p>
    <w:p w14:paraId="25FB5F5C" w14:textId="4710A92D" w:rsidR="009D498E" w:rsidRPr="00905D33" w:rsidRDefault="008B7C71" w:rsidP="00402BC4">
      <w:pPr>
        <w:pStyle w:val="Heading1"/>
      </w:pPr>
      <w:bookmarkStart w:id="655" w:name="_Toc146636712"/>
      <w:bookmarkStart w:id="656" w:name="_Toc177396204"/>
      <w:r>
        <w:t>Work Placement</w:t>
      </w:r>
      <w:bookmarkEnd w:id="655"/>
      <w:bookmarkEnd w:id="656"/>
    </w:p>
    <w:p w14:paraId="378604D8" w14:textId="77777777" w:rsidR="009D498E" w:rsidRPr="00244C67" w:rsidRDefault="009D498E" w:rsidP="002B01CC">
      <w:pPr>
        <w:pStyle w:val="Default"/>
        <w:spacing w:line="276" w:lineRule="auto"/>
        <w:jc w:val="both"/>
        <w:rPr>
          <w:rFonts w:asciiTheme="minorHAnsi" w:hAnsiTheme="minorHAnsi" w:cstheme="minorHAnsi"/>
          <w:color w:val="auto"/>
        </w:rPr>
      </w:pPr>
      <w:r w:rsidRPr="00244C67">
        <w:rPr>
          <w:rFonts w:asciiTheme="minorHAnsi" w:hAnsiTheme="minorHAnsi" w:cstheme="minorHAnsi"/>
          <w:color w:val="auto"/>
        </w:rPr>
        <w:t xml:space="preserve">This is a planned period of supervised work-based learning completed within an organisation. It provides an opportunity for both practical on-site experience and learning that integrates course theory with experience. It also forms an integral part of the student’s career development. Internship is provided with </w:t>
      </w:r>
      <w:proofErr w:type="gramStart"/>
      <w:r w:rsidRPr="00244C67">
        <w:rPr>
          <w:rFonts w:asciiTheme="minorHAnsi" w:hAnsiTheme="minorHAnsi" w:cstheme="minorHAnsi"/>
          <w:color w:val="auto"/>
        </w:rPr>
        <w:t>a number of</w:t>
      </w:r>
      <w:proofErr w:type="gramEnd"/>
      <w:r w:rsidRPr="00244C67">
        <w:rPr>
          <w:rFonts w:asciiTheme="minorHAnsi" w:hAnsiTheme="minorHAnsi" w:cstheme="minorHAnsi"/>
          <w:color w:val="auto"/>
        </w:rPr>
        <w:t xml:space="preserve"> supports. First, prior to the actual internship lectures/tutorials and briefings are provided for the operation of the internship, career planning and management. Research methods and report writing are also covered. Secondly, the student is provided with the support of both an industry mentor and a university mentor. Finally, the placement is supported throughout by a placement team. TFPL 3001 is the professional internship module.</w:t>
      </w:r>
    </w:p>
    <w:p w14:paraId="2B74A3B1" w14:textId="77777777" w:rsidR="009D498E" w:rsidRPr="00244C67" w:rsidRDefault="009D498E" w:rsidP="002B01CC">
      <w:pPr>
        <w:autoSpaceDE w:val="0"/>
        <w:autoSpaceDN w:val="0"/>
        <w:adjustRightInd w:val="0"/>
        <w:jc w:val="both"/>
        <w:rPr>
          <w:rFonts w:asciiTheme="minorHAnsi" w:hAnsiTheme="minorHAnsi" w:cstheme="minorHAnsi"/>
          <w:szCs w:val="24"/>
        </w:rPr>
      </w:pPr>
    </w:p>
    <w:p w14:paraId="34B8933F" w14:textId="0F68022C" w:rsidR="009D498E" w:rsidRPr="00124B0B" w:rsidRDefault="009D498E" w:rsidP="002B01CC">
      <w:pPr>
        <w:autoSpaceDE w:val="0"/>
        <w:autoSpaceDN w:val="0"/>
        <w:adjustRightInd w:val="0"/>
        <w:rPr>
          <w:rFonts w:asciiTheme="minorHAnsi" w:hAnsiTheme="minorHAnsi" w:cstheme="minorHAnsi"/>
          <w:szCs w:val="24"/>
        </w:rPr>
      </w:pPr>
      <w:r w:rsidRPr="00124B0B">
        <w:rPr>
          <w:rFonts w:asciiTheme="minorHAnsi" w:hAnsiTheme="minorHAnsi" w:cstheme="minorHAnsi"/>
          <w:szCs w:val="24"/>
        </w:rPr>
        <w:t>Information on the Work Placement is available on the placement Brightspace module and in the Placement Handbook.</w:t>
      </w:r>
      <w:r w:rsidR="00A80AD4" w:rsidRPr="00124B0B">
        <w:rPr>
          <w:rFonts w:asciiTheme="minorHAnsi" w:hAnsiTheme="minorHAnsi" w:cstheme="minorHAnsi"/>
          <w:szCs w:val="24"/>
        </w:rPr>
        <w:t xml:space="preserve">  </w:t>
      </w:r>
    </w:p>
    <w:p w14:paraId="27F5987A" w14:textId="77777777" w:rsidR="009D498E" w:rsidRDefault="009D498E" w:rsidP="002B01CC">
      <w:pPr>
        <w:rPr>
          <w:lang w:val="en-GB"/>
        </w:rPr>
      </w:pPr>
    </w:p>
    <w:p w14:paraId="13E749D4" w14:textId="77777777" w:rsidR="009D498E" w:rsidRPr="000011BC" w:rsidRDefault="009D498E" w:rsidP="00402BC4">
      <w:pPr>
        <w:pStyle w:val="Heading1"/>
      </w:pPr>
      <w:bookmarkStart w:id="657" w:name="_Toc275263744"/>
      <w:bookmarkStart w:id="658" w:name="_Toc1914081415"/>
      <w:bookmarkStart w:id="659" w:name="_Toc1582116943"/>
      <w:bookmarkStart w:id="660" w:name="_Toc1197178363"/>
      <w:bookmarkStart w:id="661" w:name="_Toc1167709985"/>
      <w:bookmarkStart w:id="662" w:name="_Toc1190438707"/>
      <w:bookmarkStart w:id="663" w:name="_Toc1897554447"/>
      <w:bookmarkStart w:id="664" w:name="_Toc525104022"/>
      <w:bookmarkStart w:id="665" w:name="_Toc706551098"/>
      <w:bookmarkStart w:id="666" w:name="_Toc386205211"/>
      <w:bookmarkStart w:id="667" w:name="_Toc1449804080"/>
      <w:bookmarkStart w:id="668" w:name="_Toc48611854"/>
      <w:bookmarkStart w:id="669" w:name="_Toc1850520157"/>
      <w:bookmarkStart w:id="670" w:name="_Toc1654074648"/>
      <w:bookmarkStart w:id="671" w:name="_Toc1295374539"/>
      <w:bookmarkStart w:id="672" w:name="_Toc1562946523"/>
      <w:bookmarkStart w:id="673" w:name="_Toc622463650"/>
      <w:bookmarkStart w:id="674" w:name="_Toc1610204121"/>
      <w:bookmarkStart w:id="675" w:name="_Toc1439468589"/>
      <w:bookmarkStart w:id="676" w:name="_Toc944457704"/>
      <w:bookmarkStart w:id="677" w:name="_Toc1299250959"/>
      <w:bookmarkStart w:id="678" w:name="_Toc1753272888"/>
      <w:bookmarkStart w:id="679" w:name="_Toc58905395"/>
      <w:bookmarkStart w:id="680" w:name="_Toc1836144042"/>
      <w:bookmarkStart w:id="681" w:name="_Toc1491277867"/>
      <w:bookmarkStart w:id="682" w:name="_Toc941491523"/>
      <w:bookmarkStart w:id="683" w:name="_Toc41338844"/>
      <w:bookmarkStart w:id="684" w:name="_Toc1137988429"/>
      <w:bookmarkStart w:id="685" w:name="_Toc1002331782"/>
      <w:bookmarkStart w:id="686" w:name="_Toc769215954"/>
      <w:bookmarkStart w:id="687" w:name="_Toc1267813603"/>
      <w:bookmarkStart w:id="688" w:name="_Toc1232419864"/>
      <w:bookmarkStart w:id="689" w:name="_Toc286227740"/>
      <w:bookmarkStart w:id="690" w:name="_Toc1968645275"/>
      <w:bookmarkStart w:id="691" w:name="_Toc1068637365"/>
      <w:bookmarkStart w:id="692" w:name="_Toc1034437755"/>
      <w:bookmarkStart w:id="693" w:name="_Toc768177206"/>
      <w:bookmarkStart w:id="694" w:name="_Toc946573446"/>
      <w:bookmarkStart w:id="695" w:name="_Toc1906598431"/>
      <w:bookmarkStart w:id="696" w:name="_Toc281728534"/>
      <w:bookmarkStart w:id="697" w:name="_Toc873418936"/>
      <w:bookmarkStart w:id="698" w:name="_Toc1694407772"/>
      <w:bookmarkStart w:id="699" w:name="_Toc1517494686"/>
      <w:bookmarkStart w:id="700" w:name="_Toc736044717"/>
      <w:bookmarkStart w:id="701" w:name="_Toc724236644"/>
      <w:bookmarkStart w:id="702" w:name="_Toc761621637"/>
      <w:bookmarkStart w:id="703" w:name="_Toc1679551222"/>
      <w:bookmarkStart w:id="704" w:name="_Toc1063351894"/>
      <w:bookmarkStart w:id="705" w:name="_Toc663898214"/>
      <w:bookmarkStart w:id="706" w:name="_Toc35472366"/>
      <w:bookmarkStart w:id="707" w:name="_Toc2090521876"/>
      <w:bookmarkStart w:id="708" w:name="_Toc957223390"/>
      <w:bookmarkStart w:id="709" w:name="_Toc1209900447"/>
      <w:bookmarkStart w:id="710" w:name="_Toc119788524"/>
      <w:bookmarkStart w:id="711" w:name="_Toc1298240368"/>
      <w:bookmarkStart w:id="712" w:name="_Toc1102228854"/>
      <w:bookmarkStart w:id="713" w:name="_Toc1196806340"/>
      <w:bookmarkStart w:id="714" w:name="_Toc568921240"/>
      <w:bookmarkStart w:id="715" w:name="_Toc1946135244"/>
      <w:bookmarkStart w:id="716" w:name="_Toc498916877"/>
      <w:bookmarkStart w:id="717" w:name="_Toc1436501884"/>
      <w:bookmarkStart w:id="718" w:name="_Toc1820718489"/>
      <w:bookmarkStart w:id="719" w:name="_Toc1383633328"/>
      <w:bookmarkStart w:id="720" w:name="_Toc2068055338"/>
      <w:bookmarkStart w:id="721" w:name="_Toc1595965047"/>
      <w:bookmarkStart w:id="722" w:name="_Toc1171886564"/>
      <w:bookmarkStart w:id="723" w:name="_Toc2127066555"/>
      <w:bookmarkStart w:id="724" w:name="_Toc1863814004"/>
      <w:bookmarkStart w:id="725" w:name="_Toc1525166968"/>
      <w:bookmarkStart w:id="726" w:name="_Toc929632510"/>
      <w:bookmarkStart w:id="727" w:name="_Toc1833481000"/>
      <w:bookmarkStart w:id="728" w:name="_Toc2130167695"/>
      <w:bookmarkStart w:id="729" w:name="_Toc1282038225"/>
      <w:bookmarkStart w:id="730" w:name="_Toc548405154"/>
      <w:bookmarkStart w:id="731" w:name="_Toc335361680"/>
      <w:bookmarkStart w:id="732" w:name="_Toc945730255"/>
      <w:bookmarkStart w:id="733" w:name="_Toc1207276692"/>
      <w:bookmarkStart w:id="734" w:name="_Toc77784790"/>
      <w:bookmarkStart w:id="735" w:name="_Toc1261428816"/>
      <w:bookmarkStart w:id="736" w:name="_Toc1759136392"/>
      <w:bookmarkStart w:id="737" w:name="_Toc205159768"/>
      <w:bookmarkStart w:id="738" w:name="_Toc2142114252"/>
      <w:bookmarkStart w:id="739" w:name="_Toc585187406"/>
      <w:bookmarkStart w:id="740" w:name="_Toc1015387033"/>
      <w:bookmarkStart w:id="741" w:name="_Toc2083435831"/>
      <w:bookmarkStart w:id="742" w:name="_Toc120277464"/>
      <w:bookmarkStart w:id="743" w:name="_Toc146636713"/>
      <w:bookmarkStart w:id="744" w:name="_Toc177396205"/>
      <w:r>
        <w:t>Applying for Exemptions</w:t>
      </w:r>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p>
    <w:p w14:paraId="2B0804C3" w14:textId="41FBC066" w:rsidR="009D498E" w:rsidRPr="00F61873" w:rsidRDefault="009D498E" w:rsidP="002B01CC">
      <w:pPr>
        <w:jc w:val="both"/>
        <w:rPr>
          <w:rFonts w:eastAsia="Calibri" w:cs="Calibri"/>
          <w:color w:val="000000" w:themeColor="text1"/>
        </w:rPr>
      </w:pPr>
      <w:r w:rsidRPr="00F61873">
        <w:rPr>
          <w:rFonts w:eastAsia="Calibri" w:cs="Calibri"/>
          <w:color w:val="000000" w:themeColor="text1"/>
        </w:rPr>
        <w:t xml:space="preserve">Students may apply for an exemption for a module/s previously studied.  Students will be notified by the </w:t>
      </w:r>
      <w:proofErr w:type="gramStart"/>
      <w:r w:rsidRPr="00F61873">
        <w:rPr>
          <w:rFonts w:eastAsia="Calibri" w:cs="Calibri"/>
          <w:color w:val="000000" w:themeColor="text1"/>
        </w:rPr>
        <w:t>School</w:t>
      </w:r>
      <w:proofErr w:type="gramEnd"/>
      <w:r w:rsidRPr="00F61873">
        <w:rPr>
          <w:rFonts w:eastAsia="Calibri" w:cs="Calibri"/>
          <w:color w:val="000000" w:themeColor="text1"/>
        </w:rPr>
        <w:t xml:space="preserve"> </w:t>
      </w:r>
      <w:r w:rsidR="00F61873" w:rsidRPr="00F61873">
        <w:rPr>
          <w:rFonts w:eastAsia="Calibri" w:cs="Calibri"/>
          <w:color w:val="000000" w:themeColor="text1"/>
        </w:rPr>
        <w:t>o</w:t>
      </w:r>
      <w:r w:rsidRPr="00F61873">
        <w:rPr>
          <w:rFonts w:eastAsia="Calibri" w:cs="Calibri"/>
          <w:color w:val="000000" w:themeColor="text1"/>
        </w:rPr>
        <w:t xml:space="preserve">ffice when they can apply for exemptions and instructions on how they can apply for an exemption.  However, students can only apply for an exemption if these modules were undertaken at the same level. For example, if you have studied </w:t>
      </w:r>
      <w:r w:rsidR="00F61873" w:rsidRPr="00F61873">
        <w:rPr>
          <w:rFonts w:eastAsia="Calibri" w:cs="Calibri"/>
          <w:color w:val="000000" w:themeColor="text1"/>
        </w:rPr>
        <w:t>c</w:t>
      </w:r>
      <w:r w:rsidRPr="00F61873">
        <w:rPr>
          <w:rFonts w:eastAsia="Calibri" w:cs="Calibri"/>
          <w:color w:val="000000" w:themeColor="text1"/>
        </w:rPr>
        <w:t xml:space="preserve">ommunications for a QQI level 5 programme you </w:t>
      </w:r>
      <w:r w:rsidRPr="00F61873">
        <w:rPr>
          <w:rFonts w:eastAsia="Calibri" w:cs="Calibri"/>
          <w:b/>
          <w:bCs/>
          <w:color w:val="000000" w:themeColor="text1"/>
        </w:rPr>
        <w:t>cannot</w:t>
      </w:r>
      <w:r w:rsidRPr="00F61873">
        <w:rPr>
          <w:rFonts w:eastAsia="Calibri" w:cs="Calibri"/>
          <w:color w:val="000000" w:themeColor="text1"/>
        </w:rPr>
        <w:t xml:space="preserve"> apply for an exemption for this module, as our programmes in TU Dublin start at level 6 of the Qualifications Framework. Exemption forms must be submitted with all supporting documentation (certificates, transcripts, course outlines, etc.) to the </w:t>
      </w:r>
      <w:proofErr w:type="gramStart"/>
      <w:r w:rsidRPr="00F61873">
        <w:rPr>
          <w:rFonts w:eastAsia="Calibri" w:cs="Calibri"/>
          <w:color w:val="000000" w:themeColor="text1"/>
        </w:rPr>
        <w:t>School</w:t>
      </w:r>
      <w:proofErr w:type="gramEnd"/>
      <w:r w:rsidRPr="00F61873">
        <w:rPr>
          <w:rFonts w:eastAsia="Calibri" w:cs="Calibri"/>
          <w:color w:val="000000" w:themeColor="text1"/>
        </w:rPr>
        <w:t xml:space="preserve"> </w:t>
      </w:r>
      <w:r w:rsidR="00244C67">
        <w:rPr>
          <w:rFonts w:eastAsia="Calibri" w:cs="Calibri"/>
          <w:color w:val="000000" w:themeColor="text1"/>
        </w:rPr>
        <w:t>o</w:t>
      </w:r>
      <w:r w:rsidRPr="00F61873">
        <w:rPr>
          <w:rFonts w:eastAsia="Calibri" w:cs="Calibri"/>
          <w:color w:val="000000" w:themeColor="text1"/>
        </w:rPr>
        <w:t xml:space="preserve">ffice. Applications will be reviewed by the </w:t>
      </w:r>
      <w:proofErr w:type="gramStart"/>
      <w:r w:rsidRPr="00F61873">
        <w:rPr>
          <w:rFonts w:eastAsia="Calibri" w:cs="Calibri"/>
          <w:color w:val="000000" w:themeColor="text1"/>
        </w:rPr>
        <w:t>School</w:t>
      </w:r>
      <w:proofErr w:type="gramEnd"/>
      <w:r w:rsidRPr="00F61873">
        <w:rPr>
          <w:rFonts w:eastAsia="Calibri" w:cs="Calibri"/>
          <w:color w:val="000000" w:themeColor="text1"/>
        </w:rPr>
        <w:t xml:space="preserve"> and the student will be notified of the outcome by email.   </w:t>
      </w:r>
    </w:p>
    <w:p w14:paraId="6DAB6FE6" w14:textId="77777777" w:rsidR="009D498E" w:rsidRPr="00F61873" w:rsidRDefault="009D498E" w:rsidP="002B01CC">
      <w:pPr>
        <w:jc w:val="both"/>
        <w:rPr>
          <w:rFonts w:eastAsia="Arial" w:cs="Arial"/>
          <w:color w:val="000000" w:themeColor="text1"/>
          <w:sz w:val="19"/>
          <w:szCs w:val="19"/>
        </w:rPr>
      </w:pPr>
    </w:p>
    <w:p w14:paraId="64F0BA32" w14:textId="77777777" w:rsidR="009D498E" w:rsidRDefault="009D498E" w:rsidP="002B01CC">
      <w:pPr>
        <w:jc w:val="both"/>
        <w:rPr>
          <w:rFonts w:eastAsia="Calibri" w:cs="Calibri"/>
          <w:color w:val="000000" w:themeColor="text1"/>
        </w:rPr>
      </w:pPr>
      <w:r w:rsidRPr="00F61873">
        <w:rPr>
          <w:rFonts w:eastAsia="Calibri" w:cs="Calibri"/>
          <w:color w:val="000000" w:themeColor="text1"/>
        </w:rPr>
        <w:t xml:space="preserve">Students must continue to attend all modules until you have confirmation of the acceptance / refusal of your application. If you have received formal notification of an </w:t>
      </w:r>
      <w:proofErr w:type="gramStart"/>
      <w:r w:rsidRPr="00F61873">
        <w:rPr>
          <w:rFonts w:eastAsia="Calibri" w:cs="Calibri"/>
          <w:color w:val="000000" w:themeColor="text1"/>
        </w:rPr>
        <w:t>exemption</w:t>
      </w:r>
      <w:proofErr w:type="gramEnd"/>
      <w:r w:rsidRPr="00F61873">
        <w:rPr>
          <w:rFonts w:eastAsia="Calibri" w:cs="Calibri"/>
          <w:color w:val="000000" w:themeColor="text1"/>
        </w:rPr>
        <w:t xml:space="preserve"> you no longer have to attend that module or undertake any assessments. This will not affect your overall grade or average.</w:t>
      </w:r>
    </w:p>
    <w:p w14:paraId="022402E2" w14:textId="77777777" w:rsidR="009D498E" w:rsidRDefault="009D498E" w:rsidP="009D498E">
      <w:pPr>
        <w:rPr>
          <w:lang w:val="en-GB"/>
        </w:rPr>
      </w:pPr>
    </w:p>
    <w:p w14:paraId="23B245AF" w14:textId="77777777" w:rsidR="0032423F" w:rsidRDefault="0032423F">
      <w:pPr>
        <w:spacing w:after="160" w:line="259" w:lineRule="auto"/>
        <w:contextualSpacing w:val="0"/>
        <w:rPr>
          <w:rFonts w:ascii="Arial Black" w:eastAsiaTheme="majorEastAsia" w:hAnsi="Arial Black" w:cstheme="minorHAnsi"/>
          <w:color w:val="000000" w:themeColor="text1"/>
          <w:sz w:val="22"/>
          <w:szCs w:val="36"/>
          <w:lang w:val="en-GB" w:eastAsia="en-GB"/>
        </w:rPr>
      </w:pPr>
      <w:bookmarkStart w:id="745" w:name="_Toc1973494002"/>
      <w:bookmarkStart w:id="746" w:name="_Toc852753124"/>
      <w:bookmarkStart w:id="747" w:name="_Toc810549791"/>
      <w:bookmarkStart w:id="748" w:name="_Toc1530834936"/>
      <w:bookmarkStart w:id="749" w:name="_Toc2062249155"/>
      <w:bookmarkStart w:id="750" w:name="_Toc1497652243"/>
      <w:bookmarkStart w:id="751" w:name="_Toc789836745"/>
      <w:bookmarkStart w:id="752" w:name="_Toc1186653316"/>
      <w:bookmarkStart w:id="753" w:name="_Toc718757542"/>
      <w:bookmarkStart w:id="754" w:name="_Toc1162608226"/>
      <w:bookmarkStart w:id="755" w:name="_Toc1854231003"/>
      <w:bookmarkStart w:id="756" w:name="_Toc339441455"/>
      <w:bookmarkStart w:id="757" w:name="_Toc2057830805"/>
      <w:bookmarkStart w:id="758" w:name="_Toc978727079"/>
      <w:bookmarkStart w:id="759" w:name="_Toc137306827"/>
      <w:bookmarkStart w:id="760" w:name="_Toc842713822"/>
      <w:bookmarkStart w:id="761" w:name="_Toc1286353943"/>
      <w:bookmarkStart w:id="762" w:name="_Toc1584102568"/>
      <w:bookmarkStart w:id="763" w:name="_Toc234531899"/>
      <w:bookmarkStart w:id="764" w:name="_Toc528241009"/>
      <w:bookmarkStart w:id="765" w:name="_Toc1965860502"/>
      <w:bookmarkStart w:id="766" w:name="_Toc1753925933"/>
      <w:bookmarkStart w:id="767" w:name="_Toc1934192522"/>
      <w:bookmarkStart w:id="768" w:name="_Toc1988575263"/>
      <w:bookmarkStart w:id="769" w:name="_Toc554352850"/>
      <w:bookmarkStart w:id="770" w:name="_Toc1889229434"/>
      <w:bookmarkStart w:id="771" w:name="_Toc24405675"/>
      <w:bookmarkStart w:id="772" w:name="_Toc705877710"/>
      <w:bookmarkStart w:id="773" w:name="_Toc187681378"/>
      <w:bookmarkStart w:id="774" w:name="_Toc633249505"/>
      <w:bookmarkStart w:id="775" w:name="_Toc893341997"/>
      <w:bookmarkStart w:id="776" w:name="_Toc199841795"/>
      <w:bookmarkStart w:id="777" w:name="_Toc723579173"/>
      <w:bookmarkStart w:id="778" w:name="_Toc938978061"/>
      <w:bookmarkStart w:id="779" w:name="_Toc948473273"/>
      <w:bookmarkStart w:id="780" w:name="_Toc2037761109"/>
      <w:bookmarkStart w:id="781" w:name="_Toc1014230235"/>
      <w:bookmarkStart w:id="782" w:name="_Toc961290756"/>
      <w:bookmarkStart w:id="783" w:name="_Toc372621664"/>
      <w:bookmarkStart w:id="784" w:name="_Toc847934129"/>
      <w:bookmarkStart w:id="785" w:name="_Toc1690514816"/>
      <w:bookmarkStart w:id="786" w:name="_Toc1887299214"/>
      <w:bookmarkStart w:id="787" w:name="_Toc819198974"/>
      <w:bookmarkStart w:id="788" w:name="_Toc1349172327"/>
      <w:bookmarkStart w:id="789" w:name="_Toc2036764418"/>
      <w:bookmarkStart w:id="790" w:name="_Toc2079125967"/>
      <w:bookmarkStart w:id="791" w:name="_Toc1854526296"/>
      <w:bookmarkStart w:id="792" w:name="_Toc470071593"/>
      <w:bookmarkStart w:id="793" w:name="_Toc276209915"/>
      <w:bookmarkStart w:id="794" w:name="_Toc803576246"/>
      <w:bookmarkStart w:id="795" w:name="_Toc859108940"/>
      <w:bookmarkStart w:id="796" w:name="_Toc1115938875"/>
      <w:bookmarkStart w:id="797" w:name="_Toc633486412"/>
      <w:bookmarkStart w:id="798" w:name="_Toc1435818481"/>
      <w:bookmarkStart w:id="799" w:name="_Toc1237663039"/>
      <w:bookmarkStart w:id="800" w:name="_Toc1263597593"/>
      <w:bookmarkStart w:id="801" w:name="_Toc1680939415"/>
      <w:bookmarkStart w:id="802" w:name="_Toc1979177662"/>
      <w:bookmarkStart w:id="803" w:name="_Toc1263068774"/>
      <w:bookmarkStart w:id="804" w:name="_Toc560139406"/>
      <w:bookmarkStart w:id="805" w:name="_Toc2032516619"/>
      <w:bookmarkStart w:id="806" w:name="_Toc537113764"/>
      <w:bookmarkStart w:id="807" w:name="_Toc123983899"/>
      <w:bookmarkStart w:id="808" w:name="_Toc1342438825"/>
      <w:bookmarkStart w:id="809" w:name="_Toc1226842846"/>
      <w:bookmarkStart w:id="810" w:name="_Toc1444118446"/>
      <w:bookmarkStart w:id="811" w:name="_Toc1502284182"/>
      <w:bookmarkStart w:id="812" w:name="_Toc755825948"/>
      <w:bookmarkStart w:id="813" w:name="_Toc1615914834"/>
      <w:bookmarkStart w:id="814" w:name="_Toc116434570"/>
      <w:bookmarkStart w:id="815" w:name="_Toc1441758828"/>
      <w:bookmarkStart w:id="816" w:name="_Toc851390567"/>
      <w:bookmarkStart w:id="817" w:name="_Toc1869002851"/>
      <w:bookmarkStart w:id="818" w:name="_Toc1843453893"/>
      <w:bookmarkStart w:id="819" w:name="_Toc983342284"/>
      <w:bookmarkStart w:id="820" w:name="_Toc515184663"/>
      <w:bookmarkStart w:id="821" w:name="_Toc1397408186"/>
      <w:bookmarkStart w:id="822" w:name="_Toc1535799836"/>
      <w:bookmarkStart w:id="823" w:name="_Toc741181997"/>
      <w:bookmarkStart w:id="824" w:name="_Toc1881301325"/>
      <w:bookmarkStart w:id="825" w:name="_Toc2145251967"/>
      <w:bookmarkStart w:id="826" w:name="_Toc1006016092"/>
      <w:bookmarkStart w:id="827" w:name="_Toc2140511259"/>
      <w:bookmarkStart w:id="828" w:name="_Toc1263662130"/>
      <w:bookmarkStart w:id="829" w:name="_Toc980985542"/>
      <w:bookmarkStart w:id="830" w:name="_Toc120277457"/>
      <w:bookmarkStart w:id="831" w:name="_Toc146636714"/>
      <w:r>
        <w:br w:type="page"/>
      </w:r>
    </w:p>
    <w:p w14:paraId="47768751" w14:textId="2A694614" w:rsidR="009D498E" w:rsidRPr="000011BC" w:rsidRDefault="009D498E" w:rsidP="00402BC4">
      <w:pPr>
        <w:pStyle w:val="Heading1"/>
      </w:pPr>
      <w:bookmarkStart w:id="832" w:name="_Toc177396206"/>
      <w:r w:rsidRPr="3BBC2CE7">
        <w:lastRenderedPageBreak/>
        <w:t>Assessment</w:t>
      </w:r>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p w14:paraId="2932154E" w14:textId="10A60115" w:rsidR="009D498E" w:rsidRDefault="009D498E" w:rsidP="009D498E">
      <w:pPr>
        <w:rPr>
          <w:rFonts w:asciiTheme="minorHAnsi" w:hAnsiTheme="minorHAnsi" w:cstheme="minorHAnsi"/>
        </w:rPr>
      </w:pPr>
      <w:r w:rsidRPr="007A1922">
        <w:rPr>
          <w:rFonts w:asciiTheme="minorHAnsi" w:hAnsiTheme="minorHAnsi" w:cstheme="minorHAnsi"/>
        </w:rPr>
        <w:t>Students on this programme are assessed through:</w:t>
      </w:r>
    </w:p>
    <w:p w14:paraId="4B844CA8" w14:textId="77777777" w:rsidR="0091573A" w:rsidRPr="007A1922" w:rsidRDefault="0091573A" w:rsidP="009D498E">
      <w:pPr>
        <w:rPr>
          <w:rFonts w:asciiTheme="minorHAnsi" w:hAnsiTheme="minorHAnsi" w:cstheme="minorHAnsi"/>
        </w:rPr>
      </w:pPr>
    </w:p>
    <w:p w14:paraId="016813E0" w14:textId="77777777" w:rsidR="009D498E" w:rsidRPr="007A1922" w:rsidRDefault="009D498E" w:rsidP="00557137">
      <w:pPr>
        <w:pStyle w:val="ListParagraph"/>
        <w:numPr>
          <w:ilvl w:val="0"/>
          <w:numId w:val="9"/>
        </w:numPr>
        <w:jc w:val="both"/>
        <w:rPr>
          <w:rFonts w:asciiTheme="minorHAnsi" w:hAnsiTheme="minorHAnsi" w:cstheme="minorHAnsi"/>
        </w:rPr>
      </w:pPr>
      <w:r w:rsidRPr="007A1922">
        <w:rPr>
          <w:rFonts w:asciiTheme="minorHAnsi" w:hAnsiTheme="minorHAnsi" w:cstheme="minorHAnsi"/>
        </w:rPr>
        <w:t>Continuous Assessment</w:t>
      </w:r>
    </w:p>
    <w:p w14:paraId="10CF373E" w14:textId="77777777" w:rsidR="009D498E" w:rsidRPr="007A1922" w:rsidRDefault="009D498E" w:rsidP="00557137">
      <w:pPr>
        <w:pStyle w:val="ListParagraph"/>
        <w:numPr>
          <w:ilvl w:val="0"/>
          <w:numId w:val="9"/>
        </w:numPr>
        <w:jc w:val="both"/>
        <w:rPr>
          <w:rFonts w:asciiTheme="minorHAnsi" w:hAnsiTheme="minorHAnsi" w:cstheme="minorHAnsi"/>
        </w:rPr>
      </w:pPr>
      <w:r w:rsidRPr="007A1922">
        <w:rPr>
          <w:rFonts w:asciiTheme="minorHAnsi" w:hAnsiTheme="minorHAnsi" w:cstheme="minorHAnsi"/>
        </w:rPr>
        <w:t>Examination</w:t>
      </w:r>
    </w:p>
    <w:p w14:paraId="78870835" w14:textId="77777777" w:rsidR="009D498E" w:rsidRPr="007A1922" w:rsidRDefault="009D498E" w:rsidP="002B01CC">
      <w:pPr>
        <w:jc w:val="both"/>
        <w:rPr>
          <w:rFonts w:asciiTheme="minorHAnsi" w:hAnsiTheme="minorHAnsi" w:cstheme="minorHAnsi"/>
        </w:rPr>
      </w:pPr>
    </w:p>
    <w:p w14:paraId="6F52D7EB" w14:textId="76BA0EC6" w:rsidR="009D498E" w:rsidRPr="007A1922" w:rsidRDefault="009D498E" w:rsidP="002B01CC">
      <w:pPr>
        <w:jc w:val="both"/>
        <w:rPr>
          <w:rFonts w:asciiTheme="minorHAnsi" w:eastAsia="Calibri" w:hAnsiTheme="minorHAnsi" w:cstheme="minorHAnsi"/>
        </w:rPr>
      </w:pPr>
      <w:r w:rsidRPr="007A1922">
        <w:rPr>
          <w:rFonts w:asciiTheme="minorHAnsi" w:hAnsiTheme="minorHAnsi" w:cstheme="minorHAnsi"/>
        </w:rPr>
        <w:t xml:space="preserve">Examinations take place in January for Semester 1 and May for Semester 2. Continuous assessment takes place throughout the semester.  </w:t>
      </w:r>
      <w:r w:rsidRPr="007A1922">
        <w:rPr>
          <w:rFonts w:asciiTheme="minorHAnsi" w:eastAsia="Calibri" w:hAnsiTheme="minorHAnsi" w:cstheme="minorHAnsi"/>
        </w:rPr>
        <w:t>Any issues relating to assessment and feedback on programmes and modules is contained within the General Assessment Regulations (GAR) available at:</w:t>
      </w:r>
    </w:p>
    <w:p w14:paraId="583241F0" w14:textId="77777777" w:rsidR="009D498E" w:rsidRPr="002B01CC" w:rsidRDefault="00A54E2F" w:rsidP="009D498E">
      <w:pPr>
        <w:rPr>
          <w:rFonts w:eastAsia="Calibri" w:cs="Calibri"/>
          <w:color w:val="0000FF"/>
        </w:rPr>
      </w:pPr>
      <w:hyperlink r:id="rId30" w:history="1">
        <w:r w:rsidR="009D498E" w:rsidRPr="002B01CC">
          <w:rPr>
            <w:rStyle w:val="Hyperlink"/>
            <w:color w:val="0000FF"/>
          </w:rPr>
          <w:t>https://www.tudublin.ie/explore/about-the-university/academic-affairs/assessment-regulations/city-student-assessment-regulations/general-assessment-regulations/</w:t>
        </w:r>
      </w:hyperlink>
      <w:r w:rsidR="009D498E" w:rsidRPr="002B01CC">
        <w:rPr>
          <w:rStyle w:val="Hyperlink"/>
          <w:color w:val="auto"/>
          <w:u w:val="none"/>
        </w:rPr>
        <w:t>.</w:t>
      </w:r>
    </w:p>
    <w:p w14:paraId="1B187FDD" w14:textId="77777777" w:rsidR="009D498E" w:rsidRDefault="009D498E" w:rsidP="009D498E">
      <w:pPr>
        <w:rPr>
          <w:rFonts w:eastAsia="Calibri" w:cs="Calibri"/>
          <w:color w:val="000000" w:themeColor="text1"/>
        </w:rPr>
      </w:pPr>
    </w:p>
    <w:p w14:paraId="15EDF570" w14:textId="77777777" w:rsidR="009D498E" w:rsidRDefault="009D498E" w:rsidP="002B01CC">
      <w:pPr>
        <w:jc w:val="both"/>
        <w:rPr>
          <w:rFonts w:eastAsia="Calibri" w:cs="Calibri"/>
          <w:color w:val="000000" w:themeColor="text1"/>
        </w:rPr>
      </w:pPr>
      <w:r w:rsidRPr="5EF82A5B">
        <w:rPr>
          <w:rFonts w:eastAsia="Calibri" w:cs="Calibri"/>
          <w:color w:val="000000" w:themeColor="text1"/>
        </w:rPr>
        <w:t>The GAR contain</w:t>
      </w:r>
      <w:r>
        <w:rPr>
          <w:rFonts w:eastAsia="Calibri" w:cs="Calibri"/>
          <w:color w:val="000000" w:themeColor="text1"/>
        </w:rPr>
        <w:t>s</w:t>
      </w:r>
      <w:r w:rsidRPr="5EF82A5B">
        <w:rPr>
          <w:rFonts w:eastAsia="Calibri" w:cs="Calibri"/>
          <w:color w:val="000000" w:themeColor="text1"/>
        </w:rPr>
        <w:t xml:space="preserve"> information on progression, carrying subjects, examination boards (including appeals, rechecks, and reviews of assessment components and the appropriate deadlines), and award classifications. </w:t>
      </w:r>
    </w:p>
    <w:p w14:paraId="64ED8D59" w14:textId="77777777" w:rsidR="009D498E" w:rsidRDefault="009D498E" w:rsidP="009D498E">
      <w:pPr>
        <w:rPr>
          <w:rFonts w:eastAsia="Arial" w:cs="Arial"/>
          <w:color w:val="000000" w:themeColor="text1"/>
          <w:szCs w:val="24"/>
        </w:rPr>
      </w:pPr>
    </w:p>
    <w:p w14:paraId="08546A00" w14:textId="01A8411A" w:rsidR="009D498E" w:rsidRDefault="009D498E" w:rsidP="002B01CC">
      <w:pPr>
        <w:jc w:val="both"/>
        <w:rPr>
          <w:rFonts w:asciiTheme="minorHAnsi" w:hAnsiTheme="minorHAnsi" w:cstheme="minorHAnsi"/>
          <w:szCs w:val="24"/>
        </w:rPr>
      </w:pPr>
      <w:r w:rsidRPr="00CC2063">
        <w:rPr>
          <w:rFonts w:asciiTheme="minorHAnsi" w:hAnsiTheme="minorHAnsi" w:cstheme="minorHAnsi"/>
          <w:szCs w:val="24"/>
        </w:rPr>
        <w:t xml:space="preserve">An assessment calendar will be distributed online early in the semester. In the School of Tourism and Hospitality Management we are committed to providing timely feedback on student assessment. Specific detail on student assessment and feedback are provided by individual lecturers. </w:t>
      </w:r>
    </w:p>
    <w:p w14:paraId="2ED639F8" w14:textId="6B7AA96C" w:rsidR="0091573A" w:rsidRDefault="0091573A" w:rsidP="002B01CC">
      <w:pPr>
        <w:jc w:val="both"/>
        <w:rPr>
          <w:rFonts w:asciiTheme="minorHAnsi" w:hAnsiTheme="minorHAnsi" w:cstheme="minorHAnsi"/>
          <w:szCs w:val="24"/>
        </w:rPr>
      </w:pPr>
    </w:p>
    <w:p w14:paraId="65928451" w14:textId="3EE83CB4" w:rsidR="0091573A" w:rsidRPr="0091573A" w:rsidRDefault="0091573A" w:rsidP="0003192D">
      <w:pPr>
        <w:jc w:val="both"/>
        <w:rPr>
          <w:rStyle w:val="Hyperlink"/>
          <w:color w:val="0000FF"/>
          <w:szCs w:val="24"/>
        </w:rPr>
      </w:pPr>
      <w:r w:rsidRPr="00C019FA">
        <w:rPr>
          <w:rFonts w:eastAsia="Calibri" w:cs="Calibri"/>
          <w:color w:val="000000" w:themeColor="text1"/>
          <w:szCs w:val="24"/>
        </w:rPr>
        <w:t xml:space="preserve">Students avail of Turnitin, the plagiarism detection tool to ensure the authenticity of their submission. Students’ supports on academic writing and referencing to avoid plagiarism can be found on the library webpage at: </w:t>
      </w:r>
      <w:r w:rsidRPr="00C019FA">
        <w:rPr>
          <w:rFonts w:eastAsia="Calibri" w:cs="Calibri"/>
          <w:szCs w:val="24"/>
        </w:rPr>
        <w:t xml:space="preserve"> </w:t>
      </w:r>
      <w:hyperlink r:id="rId31">
        <w:r w:rsidRPr="0091573A">
          <w:rPr>
            <w:rStyle w:val="Hyperlink"/>
            <w:color w:val="0000FF"/>
            <w:szCs w:val="24"/>
          </w:rPr>
          <w:t>https://www.tudublin.ie/library/</w:t>
        </w:r>
      </w:hyperlink>
      <w:r w:rsidR="00750638" w:rsidRPr="00750638">
        <w:rPr>
          <w:rStyle w:val="Hyperlink"/>
          <w:color w:val="000000" w:themeColor="text1"/>
          <w:szCs w:val="24"/>
          <w:u w:val="none"/>
        </w:rPr>
        <w:t>.</w:t>
      </w:r>
    </w:p>
    <w:p w14:paraId="137DDDF5" w14:textId="77777777" w:rsidR="0091573A" w:rsidRDefault="0091573A" w:rsidP="002B01CC">
      <w:pPr>
        <w:jc w:val="both"/>
        <w:rPr>
          <w:rFonts w:asciiTheme="minorHAnsi" w:hAnsiTheme="minorHAnsi" w:cstheme="minorHAnsi"/>
          <w:szCs w:val="24"/>
        </w:rPr>
      </w:pPr>
    </w:p>
    <w:p w14:paraId="429B2938" w14:textId="77777777" w:rsidR="009D498E" w:rsidRPr="00CC2063" w:rsidRDefault="009D498E" w:rsidP="00402BC4">
      <w:pPr>
        <w:pStyle w:val="Heading1"/>
      </w:pPr>
      <w:bookmarkStart w:id="833" w:name="_Toc146636715"/>
      <w:bookmarkStart w:id="834" w:name="_Toc177396207"/>
      <w:r w:rsidRPr="00CC2063">
        <w:t>School Group Assessment Policy</w:t>
      </w:r>
      <w:bookmarkEnd w:id="833"/>
      <w:bookmarkEnd w:id="834"/>
      <w:r w:rsidRPr="00CC2063">
        <w:t xml:space="preserve"> </w:t>
      </w:r>
    </w:p>
    <w:p w14:paraId="55891BB0" w14:textId="038F5BD8" w:rsidR="009D498E" w:rsidRDefault="009D498E" w:rsidP="002B01CC">
      <w:pPr>
        <w:jc w:val="both"/>
        <w:rPr>
          <w:rFonts w:asciiTheme="minorHAnsi" w:hAnsiTheme="minorHAnsi" w:cstheme="minorHAnsi"/>
          <w:szCs w:val="24"/>
        </w:rPr>
      </w:pPr>
      <w:r w:rsidRPr="00244C67">
        <w:rPr>
          <w:rFonts w:asciiTheme="minorHAnsi" w:hAnsiTheme="minorHAnsi" w:cstheme="minorHAnsi"/>
          <w:szCs w:val="24"/>
        </w:rPr>
        <w:t>Assessments may either be group assessments or individual assessments and will align with module learning outcomes. Lecturers will provide an assessment specification document for each assessment indicating the assessment criteria to be followed. Any group assessments in final years and exit award years will contain an individually assessed component. In these cases, the assessment specification document will clearly indicate the percentage of marks to be allocated for individual work and any peer moderated components.</w:t>
      </w:r>
    </w:p>
    <w:p w14:paraId="2DC32E48" w14:textId="77777777" w:rsidR="002B01CC" w:rsidRPr="00CC2063" w:rsidRDefault="002B01CC" w:rsidP="009D498E">
      <w:pPr>
        <w:rPr>
          <w:rFonts w:asciiTheme="minorHAnsi" w:hAnsiTheme="minorHAnsi" w:cstheme="minorHAnsi"/>
          <w:szCs w:val="24"/>
        </w:rPr>
      </w:pPr>
    </w:p>
    <w:p w14:paraId="63485EFF" w14:textId="77777777" w:rsidR="002F49ED" w:rsidRDefault="002F49ED">
      <w:pPr>
        <w:spacing w:after="160" w:line="259" w:lineRule="auto"/>
        <w:contextualSpacing w:val="0"/>
        <w:rPr>
          <w:rFonts w:ascii="Arial Black" w:eastAsiaTheme="majorEastAsia" w:hAnsi="Arial Black" w:cstheme="minorHAnsi"/>
          <w:color w:val="000000" w:themeColor="text1"/>
          <w:sz w:val="22"/>
          <w:szCs w:val="36"/>
          <w:lang w:val="en-GB" w:eastAsia="en-GB"/>
        </w:rPr>
      </w:pPr>
      <w:bookmarkStart w:id="835" w:name="_Toc1157769140"/>
      <w:bookmarkStart w:id="836" w:name="_Toc120720119"/>
      <w:bookmarkStart w:id="837" w:name="_Toc906844938"/>
      <w:bookmarkStart w:id="838" w:name="_Toc422539227"/>
      <w:bookmarkStart w:id="839" w:name="_Toc706986437"/>
      <w:bookmarkStart w:id="840" w:name="_Toc723876859"/>
      <w:bookmarkStart w:id="841" w:name="_Toc2523859"/>
      <w:bookmarkStart w:id="842" w:name="_Toc1701028797"/>
      <w:bookmarkStart w:id="843" w:name="_Toc1410215985"/>
      <w:bookmarkStart w:id="844" w:name="_Toc1267397909"/>
      <w:bookmarkStart w:id="845" w:name="_Toc1145424757"/>
      <w:bookmarkStart w:id="846" w:name="_Toc1004166394"/>
      <w:bookmarkStart w:id="847" w:name="_Toc5895292"/>
      <w:bookmarkStart w:id="848" w:name="_Toc1487182680"/>
      <w:bookmarkStart w:id="849" w:name="_Toc1084807398"/>
      <w:bookmarkStart w:id="850" w:name="_Toc1948604605"/>
      <w:bookmarkStart w:id="851" w:name="_Toc1182678869"/>
      <w:bookmarkStart w:id="852" w:name="_Toc373269914"/>
      <w:bookmarkStart w:id="853" w:name="_Toc559598021"/>
      <w:bookmarkStart w:id="854" w:name="_Toc265749339"/>
      <w:bookmarkStart w:id="855" w:name="_Toc1168280353"/>
      <w:bookmarkStart w:id="856" w:name="_Toc241478300"/>
      <w:bookmarkStart w:id="857" w:name="_Toc560949424"/>
      <w:bookmarkStart w:id="858" w:name="_Toc1915268292"/>
      <w:bookmarkStart w:id="859" w:name="_Toc581788136"/>
      <w:bookmarkStart w:id="860" w:name="_Toc754335470"/>
      <w:bookmarkStart w:id="861" w:name="_Toc847049541"/>
      <w:bookmarkStart w:id="862" w:name="_Toc1723654829"/>
      <w:bookmarkStart w:id="863" w:name="_Toc527297113"/>
      <w:bookmarkStart w:id="864" w:name="_Toc36789229"/>
      <w:bookmarkStart w:id="865" w:name="_Toc1658279674"/>
      <w:bookmarkStart w:id="866" w:name="_Toc335665656"/>
      <w:bookmarkStart w:id="867" w:name="_Toc533648349"/>
      <w:bookmarkStart w:id="868" w:name="_Toc1783420838"/>
      <w:bookmarkStart w:id="869" w:name="_Toc1827594786"/>
      <w:bookmarkStart w:id="870" w:name="_Toc1854609177"/>
      <w:bookmarkStart w:id="871" w:name="_Toc274092616"/>
      <w:bookmarkStart w:id="872" w:name="_Toc1576773376"/>
      <w:bookmarkStart w:id="873" w:name="_Toc1381270524"/>
      <w:bookmarkStart w:id="874" w:name="_Toc424503906"/>
      <w:bookmarkStart w:id="875" w:name="_Toc582053563"/>
      <w:bookmarkStart w:id="876" w:name="_Toc864723783"/>
      <w:bookmarkStart w:id="877" w:name="_Toc473268588"/>
      <w:bookmarkStart w:id="878" w:name="_Toc1781856229"/>
      <w:bookmarkStart w:id="879" w:name="_Toc1545031120"/>
      <w:bookmarkStart w:id="880" w:name="_Toc111324769"/>
      <w:bookmarkStart w:id="881" w:name="_Toc108760584"/>
      <w:bookmarkStart w:id="882" w:name="_Toc524271943"/>
      <w:bookmarkStart w:id="883" w:name="_Toc2076221276"/>
      <w:bookmarkStart w:id="884" w:name="_Toc1558068020"/>
      <w:bookmarkStart w:id="885" w:name="_Toc1967203042"/>
      <w:bookmarkStart w:id="886" w:name="_Toc1757949132"/>
      <w:bookmarkStart w:id="887" w:name="_Toc1234237950"/>
      <w:bookmarkStart w:id="888" w:name="_Toc1445018403"/>
      <w:bookmarkStart w:id="889" w:name="_Toc873348797"/>
      <w:bookmarkStart w:id="890" w:name="_Toc1783688952"/>
      <w:bookmarkStart w:id="891" w:name="_Toc1790133502"/>
      <w:bookmarkStart w:id="892" w:name="_Toc17297444"/>
      <w:bookmarkStart w:id="893" w:name="_Toc44155145"/>
      <w:bookmarkStart w:id="894" w:name="_Toc612183456"/>
      <w:bookmarkStart w:id="895" w:name="_Toc846973194"/>
      <w:bookmarkStart w:id="896" w:name="_Toc1586571013"/>
      <w:bookmarkStart w:id="897" w:name="_Toc752203173"/>
      <w:bookmarkStart w:id="898" w:name="_Toc999224511"/>
      <w:bookmarkStart w:id="899" w:name="_Toc883117151"/>
      <w:bookmarkStart w:id="900" w:name="_Toc2140734018"/>
      <w:bookmarkStart w:id="901" w:name="_Toc2095529633"/>
      <w:bookmarkStart w:id="902" w:name="_Toc399610678"/>
      <w:bookmarkStart w:id="903" w:name="_Toc729968022"/>
      <w:bookmarkStart w:id="904" w:name="_Toc274211706"/>
      <w:bookmarkStart w:id="905" w:name="_Toc413907500"/>
      <w:bookmarkStart w:id="906" w:name="_Toc92237428"/>
      <w:bookmarkStart w:id="907" w:name="_Toc1578736242"/>
      <w:bookmarkStart w:id="908" w:name="_Toc519237226"/>
      <w:bookmarkStart w:id="909" w:name="_Toc1178925524"/>
      <w:bookmarkStart w:id="910" w:name="_Toc1620793988"/>
      <w:bookmarkStart w:id="911" w:name="_Toc1661652046"/>
      <w:bookmarkStart w:id="912" w:name="_Toc2118062804"/>
      <w:bookmarkStart w:id="913" w:name="_Toc608848333"/>
      <w:bookmarkStart w:id="914" w:name="_Toc1963551462"/>
      <w:bookmarkStart w:id="915" w:name="_Toc198211297"/>
      <w:bookmarkStart w:id="916" w:name="_Toc705197836"/>
      <w:bookmarkStart w:id="917" w:name="_Toc269607771"/>
      <w:bookmarkStart w:id="918" w:name="_Toc444614465"/>
      <w:bookmarkStart w:id="919" w:name="_Toc1642066120"/>
      <w:bookmarkStart w:id="920" w:name="_Toc120277459"/>
      <w:bookmarkStart w:id="921" w:name="_Toc146636717"/>
      <w:r>
        <w:br w:type="page"/>
      </w:r>
    </w:p>
    <w:p w14:paraId="5427E8DF" w14:textId="3E01B9F9" w:rsidR="009D498E" w:rsidRPr="000011BC" w:rsidRDefault="009D498E" w:rsidP="00402BC4">
      <w:pPr>
        <w:pStyle w:val="Heading1"/>
      </w:pPr>
      <w:bookmarkStart w:id="922" w:name="_Toc177396208"/>
      <w:r>
        <w:lastRenderedPageBreak/>
        <w:t>Submission Guidelines</w:t>
      </w:r>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p>
    <w:p w14:paraId="1A1D988B" w14:textId="2CC5C2EA" w:rsidR="009D498E" w:rsidRPr="00C07075" w:rsidRDefault="009D498E" w:rsidP="0003192D">
      <w:pPr>
        <w:jc w:val="both"/>
        <w:rPr>
          <w:rFonts w:asciiTheme="minorHAnsi" w:hAnsiTheme="minorHAnsi" w:cstheme="minorHAnsi"/>
        </w:rPr>
      </w:pPr>
      <w:r w:rsidRPr="00C07075">
        <w:rPr>
          <w:rFonts w:asciiTheme="minorHAnsi" w:hAnsiTheme="minorHAnsi" w:cstheme="minorHAnsi"/>
        </w:rPr>
        <w:t xml:space="preserve">You are required to submit assignments through Brightspace by the deadline set by your lecturer. The penalty for late submission is outlined in the </w:t>
      </w:r>
      <w:proofErr w:type="gramStart"/>
      <w:r w:rsidRPr="00C07075">
        <w:rPr>
          <w:rFonts w:asciiTheme="minorHAnsi" w:hAnsiTheme="minorHAnsi" w:cstheme="minorHAnsi"/>
        </w:rPr>
        <w:t>School</w:t>
      </w:r>
      <w:proofErr w:type="gramEnd"/>
      <w:r w:rsidRPr="00C07075">
        <w:rPr>
          <w:rFonts w:asciiTheme="minorHAnsi" w:hAnsiTheme="minorHAnsi" w:cstheme="minorHAnsi"/>
        </w:rPr>
        <w:t xml:space="preserve"> </w:t>
      </w:r>
      <w:r w:rsidR="00884F52">
        <w:rPr>
          <w:rFonts w:asciiTheme="minorHAnsi" w:hAnsiTheme="minorHAnsi" w:cstheme="minorHAnsi"/>
        </w:rPr>
        <w:t>p</w:t>
      </w:r>
      <w:r w:rsidRPr="00C07075">
        <w:rPr>
          <w:rFonts w:asciiTheme="minorHAnsi" w:hAnsiTheme="minorHAnsi" w:cstheme="minorHAnsi"/>
        </w:rPr>
        <w:t xml:space="preserve">olicy below. </w:t>
      </w:r>
    </w:p>
    <w:p w14:paraId="7C71C4B0" w14:textId="77777777" w:rsidR="009D498E" w:rsidRDefault="009D498E" w:rsidP="009D498E">
      <w:pPr>
        <w:spacing w:line="240" w:lineRule="auto"/>
        <w:rPr>
          <w:b/>
          <w:bCs/>
          <w:i/>
          <w:iCs/>
          <w:color w:val="000000" w:themeColor="text1"/>
          <w:sz w:val="20"/>
        </w:rPr>
      </w:pPr>
    </w:p>
    <w:p w14:paraId="33939CFC" w14:textId="539EEC78" w:rsidR="009D498E" w:rsidRPr="00244C67" w:rsidRDefault="002B01CC" w:rsidP="00321703">
      <w:pPr>
        <w:pStyle w:val="Heading2"/>
      </w:pPr>
      <w:bookmarkStart w:id="923" w:name="_Toc146636718"/>
      <w:bookmarkStart w:id="924" w:name="_Hlk136614897"/>
      <w:bookmarkStart w:id="925" w:name="_Toc177396209"/>
      <w:r w:rsidRPr="00244C67">
        <w:t>2</w:t>
      </w:r>
      <w:r w:rsidR="00350EF2">
        <w:t>5</w:t>
      </w:r>
      <w:r w:rsidRPr="00244C67">
        <w:t>.1</w:t>
      </w:r>
      <w:r w:rsidRPr="00244C67">
        <w:tab/>
      </w:r>
      <w:r w:rsidR="009D498E" w:rsidRPr="00244C67">
        <w:t>School Late Submission Policy</w:t>
      </w:r>
      <w:bookmarkEnd w:id="923"/>
      <w:bookmarkEnd w:id="925"/>
    </w:p>
    <w:p w14:paraId="40FA2B91" w14:textId="77777777" w:rsidR="009D498E" w:rsidRPr="00C07075" w:rsidRDefault="009D498E" w:rsidP="00557137">
      <w:pPr>
        <w:pStyle w:val="ListParagraph"/>
        <w:numPr>
          <w:ilvl w:val="0"/>
          <w:numId w:val="11"/>
        </w:numPr>
        <w:ind w:left="709" w:hanging="709"/>
        <w:jc w:val="both"/>
        <w:rPr>
          <w:rFonts w:asciiTheme="minorHAnsi" w:hAnsiTheme="minorHAnsi" w:cstheme="minorHAnsi"/>
          <w:szCs w:val="24"/>
        </w:rPr>
      </w:pPr>
      <w:r w:rsidRPr="00C07075">
        <w:rPr>
          <w:rFonts w:asciiTheme="minorHAnsi" w:hAnsiTheme="minorHAnsi" w:cstheme="minorHAnsi"/>
          <w:szCs w:val="24"/>
        </w:rPr>
        <w:t xml:space="preserve">Where the assessment is a piece of work for submission, the student shall suffer a penalty of 20% of the marks awarded in the assessment for every week late, or part thereof. </w:t>
      </w:r>
    </w:p>
    <w:p w14:paraId="5866201B" w14:textId="30AE6512" w:rsidR="009D498E" w:rsidRPr="00C07075" w:rsidRDefault="009D498E" w:rsidP="00557137">
      <w:pPr>
        <w:pStyle w:val="ListParagraph"/>
        <w:numPr>
          <w:ilvl w:val="0"/>
          <w:numId w:val="11"/>
        </w:numPr>
        <w:ind w:left="709" w:hanging="709"/>
        <w:jc w:val="both"/>
        <w:rPr>
          <w:rFonts w:asciiTheme="minorHAnsi" w:hAnsiTheme="minorHAnsi" w:cstheme="minorHAnsi"/>
          <w:szCs w:val="24"/>
        </w:rPr>
      </w:pPr>
      <w:r w:rsidRPr="00C07075">
        <w:rPr>
          <w:rFonts w:asciiTheme="minorHAnsi" w:hAnsiTheme="minorHAnsi" w:cstheme="minorHAnsi"/>
          <w:szCs w:val="24"/>
        </w:rPr>
        <w:t xml:space="preserve">Where a student has failed to attend an in-class assessment, an alternative assessment of equal standard shall be </w:t>
      </w:r>
      <w:proofErr w:type="gramStart"/>
      <w:r w:rsidRPr="00C07075">
        <w:rPr>
          <w:rFonts w:asciiTheme="minorHAnsi" w:hAnsiTheme="minorHAnsi" w:cstheme="minorHAnsi"/>
          <w:szCs w:val="24"/>
        </w:rPr>
        <w:t>set</w:t>
      </w:r>
      <w:proofErr w:type="gramEnd"/>
      <w:r w:rsidRPr="00C07075">
        <w:rPr>
          <w:rFonts w:asciiTheme="minorHAnsi" w:hAnsiTheme="minorHAnsi" w:cstheme="minorHAnsi"/>
          <w:szCs w:val="24"/>
        </w:rPr>
        <w:t xml:space="preserve"> and the student shall suffer a penalty of 40% of the marks awarded. In the event of the student failing to satisfy the requirements of the alternative assessment the component will score 0. </w:t>
      </w:r>
    </w:p>
    <w:p w14:paraId="60EAA21E" w14:textId="77777777" w:rsidR="009D498E" w:rsidRPr="00C07075" w:rsidRDefault="009D498E" w:rsidP="00557137">
      <w:pPr>
        <w:pStyle w:val="ListParagraph"/>
        <w:numPr>
          <w:ilvl w:val="0"/>
          <w:numId w:val="11"/>
        </w:numPr>
        <w:ind w:left="709" w:hanging="709"/>
        <w:jc w:val="both"/>
        <w:rPr>
          <w:rFonts w:asciiTheme="minorHAnsi" w:hAnsiTheme="minorHAnsi" w:cstheme="minorHAnsi"/>
          <w:szCs w:val="24"/>
        </w:rPr>
      </w:pPr>
      <w:r w:rsidRPr="00C07075">
        <w:rPr>
          <w:rFonts w:asciiTheme="minorHAnsi" w:hAnsiTheme="minorHAnsi" w:cstheme="minorHAnsi"/>
          <w:szCs w:val="24"/>
        </w:rPr>
        <w:t xml:space="preserve">Where the assessment has a minimum mark threshold, the result will not be aggregated if application of this policy causes the assessment grade to fall below the minimum threshold. </w:t>
      </w:r>
    </w:p>
    <w:p w14:paraId="245A51D6" w14:textId="6AF5A446" w:rsidR="009D498E" w:rsidRPr="00C07075" w:rsidRDefault="009D498E" w:rsidP="00557137">
      <w:pPr>
        <w:pStyle w:val="ListParagraph"/>
        <w:numPr>
          <w:ilvl w:val="0"/>
          <w:numId w:val="11"/>
        </w:numPr>
        <w:ind w:left="709" w:hanging="709"/>
        <w:jc w:val="both"/>
        <w:rPr>
          <w:rFonts w:asciiTheme="minorHAnsi" w:hAnsiTheme="minorHAnsi" w:cstheme="minorHAnsi"/>
          <w:szCs w:val="24"/>
        </w:rPr>
      </w:pPr>
      <w:r w:rsidRPr="00C07075">
        <w:rPr>
          <w:rFonts w:asciiTheme="minorHAnsi" w:hAnsiTheme="minorHAnsi" w:cstheme="minorHAnsi"/>
          <w:szCs w:val="24"/>
        </w:rPr>
        <w:t xml:space="preserve">No assessments may be submitted later than one week after the examination period for the </w:t>
      </w:r>
      <w:r w:rsidR="009C657E">
        <w:rPr>
          <w:rFonts w:asciiTheme="minorHAnsi" w:hAnsiTheme="minorHAnsi" w:cstheme="minorHAnsi"/>
          <w:szCs w:val="24"/>
        </w:rPr>
        <w:t>s</w:t>
      </w:r>
      <w:r w:rsidRPr="00C07075">
        <w:rPr>
          <w:rFonts w:asciiTheme="minorHAnsi" w:hAnsiTheme="minorHAnsi" w:cstheme="minorHAnsi"/>
          <w:szCs w:val="24"/>
        </w:rPr>
        <w:t xml:space="preserve">emester as published on the TU Dublin Academic Calendar. </w:t>
      </w:r>
    </w:p>
    <w:p w14:paraId="12313071" w14:textId="4B555D86" w:rsidR="00F94186" w:rsidRPr="00F15FC6" w:rsidRDefault="009D498E" w:rsidP="00F94186">
      <w:pPr>
        <w:pStyle w:val="ListParagraph"/>
        <w:numPr>
          <w:ilvl w:val="0"/>
          <w:numId w:val="11"/>
        </w:numPr>
        <w:ind w:hanging="720"/>
        <w:jc w:val="both"/>
      </w:pPr>
      <w:r w:rsidRPr="00F94186">
        <w:rPr>
          <w:rFonts w:asciiTheme="minorHAnsi" w:hAnsiTheme="minorHAnsi" w:cstheme="minorHAnsi"/>
          <w:szCs w:val="24"/>
        </w:rPr>
        <w:t>The provisions at one and two above may be waived or partially applied on compassionate grounds where a</w:t>
      </w:r>
      <w:r w:rsidR="00780B49" w:rsidRPr="00F94186">
        <w:rPr>
          <w:rFonts w:asciiTheme="minorHAnsi" w:hAnsiTheme="minorHAnsi" w:cstheme="minorHAnsi"/>
          <w:szCs w:val="24"/>
        </w:rPr>
        <w:t>n</w:t>
      </w:r>
      <w:r w:rsidRPr="00F94186">
        <w:rPr>
          <w:rFonts w:asciiTheme="minorHAnsi" w:hAnsiTheme="minorHAnsi" w:cstheme="minorHAnsi"/>
          <w:szCs w:val="24"/>
        </w:rPr>
        <w:t xml:space="preserve"> </w:t>
      </w:r>
      <w:r w:rsidR="00780B49" w:rsidRPr="00F94186">
        <w:rPr>
          <w:rFonts w:asciiTheme="minorHAnsi" w:hAnsiTheme="minorHAnsi" w:cstheme="minorHAnsi"/>
          <w:szCs w:val="24"/>
        </w:rPr>
        <w:t>Extenuating Circumstances form is submitted</w:t>
      </w:r>
      <w:r w:rsidR="00F94186">
        <w:rPr>
          <w:rFonts w:asciiTheme="minorHAnsi" w:hAnsiTheme="minorHAnsi" w:cstheme="minorHAnsi"/>
          <w:szCs w:val="24"/>
        </w:rPr>
        <w:t xml:space="preserve">. </w:t>
      </w:r>
      <w:r w:rsidR="00780B49" w:rsidRPr="00F94186">
        <w:rPr>
          <w:rFonts w:asciiTheme="minorHAnsi" w:hAnsiTheme="minorHAnsi" w:cstheme="minorHAnsi"/>
          <w:szCs w:val="24"/>
        </w:rPr>
        <w:t xml:space="preserve"> </w:t>
      </w:r>
      <w:bookmarkEnd w:id="924"/>
      <w:r w:rsidR="00F94186">
        <w:rPr>
          <w:rFonts w:asciiTheme="minorHAnsi" w:hAnsiTheme="minorHAnsi" w:cstheme="minorHAnsi"/>
          <w:szCs w:val="24"/>
        </w:rPr>
        <w:t>(See below).</w:t>
      </w:r>
    </w:p>
    <w:p w14:paraId="484494E5" w14:textId="7E4402ED" w:rsidR="009D498E" w:rsidRPr="00F94186" w:rsidRDefault="009D498E" w:rsidP="00F94186">
      <w:pPr>
        <w:pStyle w:val="ListParagraph"/>
        <w:ind w:left="709"/>
        <w:jc w:val="both"/>
        <w:rPr>
          <w:rFonts w:asciiTheme="minorHAnsi" w:hAnsiTheme="minorHAnsi" w:cstheme="minorHAnsi"/>
          <w:szCs w:val="24"/>
        </w:rPr>
      </w:pPr>
    </w:p>
    <w:p w14:paraId="6C9B565C" w14:textId="37D87E29" w:rsidR="00887363" w:rsidRDefault="009D498E" w:rsidP="00F94186">
      <w:pPr>
        <w:jc w:val="both"/>
      </w:pPr>
      <w:r w:rsidRPr="00C07075">
        <w:rPr>
          <w:rFonts w:asciiTheme="minorHAnsi" w:hAnsiTheme="minorHAnsi" w:cstheme="minorHAnsi"/>
        </w:rPr>
        <w:t xml:space="preserve">If you are unable to submit an assignment on time for a valid reason (valid reasons are set out in the </w:t>
      </w:r>
      <w:r w:rsidR="00887363">
        <w:rPr>
          <w:rFonts w:asciiTheme="minorHAnsi" w:hAnsiTheme="minorHAnsi" w:cstheme="minorHAnsi"/>
        </w:rPr>
        <w:t>Extenuating</w:t>
      </w:r>
      <w:r w:rsidRPr="00C07075">
        <w:rPr>
          <w:rFonts w:asciiTheme="minorHAnsi" w:hAnsiTheme="minorHAnsi" w:cstheme="minorHAnsi"/>
        </w:rPr>
        <w:t xml:space="preserve"> Circumstances form</w:t>
      </w:r>
      <w:r w:rsidR="00887363">
        <w:rPr>
          <w:rFonts w:asciiTheme="minorHAnsi" w:hAnsiTheme="minorHAnsi" w:cstheme="minorHAnsi"/>
        </w:rPr>
        <w:t xml:space="preserve">, e.g. </w:t>
      </w:r>
      <w:r w:rsidR="00887363" w:rsidRPr="00887363">
        <w:rPr>
          <w:rFonts w:eastAsia="Times New Roman"/>
          <w:lang w:val="en-GB"/>
        </w:rPr>
        <w:t>accident, illness or bereavement</w:t>
      </w:r>
      <w:r w:rsidRPr="00C07075">
        <w:rPr>
          <w:rFonts w:asciiTheme="minorHAnsi" w:hAnsiTheme="minorHAnsi" w:cstheme="minorHAnsi"/>
        </w:rPr>
        <w:t>) you may</w:t>
      </w:r>
      <w:r w:rsidR="00887363">
        <w:rPr>
          <w:rFonts w:asciiTheme="minorHAnsi" w:hAnsiTheme="minorHAnsi" w:cstheme="minorHAnsi"/>
        </w:rPr>
        <w:t xml:space="preserve"> be</w:t>
      </w:r>
      <w:r w:rsidR="00F15FC6">
        <w:rPr>
          <w:rFonts w:asciiTheme="minorHAnsi" w:hAnsiTheme="minorHAnsi" w:cstheme="minorHAnsi"/>
        </w:rPr>
        <w:t xml:space="preserve"> able to submit an </w:t>
      </w:r>
      <w:r w:rsidR="00887363">
        <w:rPr>
          <w:rFonts w:asciiTheme="minorHAnsi" w:hAnsiTheme="minorHAnsi" w:cstheme="minorHAnsi"/>
        </w:rPr>
        <w:t>Extenuating</w:t>
      </w:r>
      <w:r w:rsidRPr="00C07075">
        <w:rPr>
          <w:rFonts w:asciiTheme="minorHAnsi" w:hAnsiTheme="minorHAnsi" w:cstheme="minorHAnsi"/>
        </w:rPr>
        <w:t xml:space="preserve"> Circumstances form </w:t>
      </w:r>
      <w:r w:rsidR="00F15FC6">
        <w:rPr>
          <w:rFonts w:asciiTheme="minorHAnsi" w:hAnsiTheme="minorHAnsi" w:cstheme="minorHAnsi"/>
        </w:rPr>
        <w:t>which is available at</w:t>
      </w:r>
      <w:r w:rsidRPr="00C07075">
        <w:rPr>
          <w:rFonts w:asciiTheme="minorHAnsi" w:hAnsiTheme="minorHAnsi" w:cstheme="minorHAnsi"/>
        </w:rPr>
        <w:t xml:space="preserve">: </w:t>
      </w:r>
      <w:hyperlink r:id="rId32" w:history="1">
        <w:r w:rsidR="00735ADD" w:rsidRPr="00735ADD">
          <w:rPr>
            <w:rStyle w:val="Hyperlink"/>
            <w:color w:val="0000FF"/>
          </w:rPr>
          <w:t>https://www.tudublin.ie/for-students/student-services-and-support/examinations/exam-forms/</w:t>
        </w:r>
      </w:hyperlink>
      <w:r w:rsidR="00F15FC6" w:rsidRPr="00F15FC6">
        <w:t>.</w:t>
      </w:r>
      <w:r w:rsidR="00F15FC6">
        <w:rPr>
          <w:color w:val="0000FF"/>
        </w:rPr>
        <w:t xml:space="preserve">  </w:t>
      </w:r>
      <w:r w:rsidR="00F94186">
        <w:t xml:space="preserve">Please review information on the Extenuating Circumstances form and Professional Opinion form to ensure all necessary information is submitted.  </w:t>
      </w:r>
    </w:p>
    <w:p w14:paraId="076CBBE5" w14:textId="77777777" w:rsidR="00F94186" w:rsidRPr="00303CB2" w:rsidRDefault="00F94186" w:rsidP="00F94186">
      <w:pPr>
        <w:jc w:val="both"/>
        <w:rPr>
          <w:rFonts w:cstheme="minorHAnsi"/>
          <w:color w:val="0033CC"/>
        </w:rPr>
      </w:pPr>
    </w:p>
    <w:p w14:paraId="00B00CCE" w14:textId="545FC2CE" w:rsidR="009D498E" w:rsidRDefault="009D498E" w:rsidP="002F69E3">
      <w:pPr>
        <w:jc w:val="both"/>
      </w:pPr>
      <w:r w:rsidRPr="00C07075">
        <w:rPr>
          <w:rFonts w:asciiTheme="minorHAnsi" w:hAnsiTheme="minorHAnsi" w:cstheme="minorHAnsi"/>
        </w:rPr>
        <w:t>All assessments are intended to determine the skills, abilities, understanding and knowledge of each of the individual students undertaking the assessment. Cheating is defined as obtaining an unfair academic advantage and any student found using any form of cheating, attempting to cheat or assisting someone else to cheat may be subject to disciplinary action in accordance with the University's Disciplinary Procedure.   Please see:</w:t>
      </w:r>
      <w:r w:rsidRPr="00C07075">
        <w:t xml:space="preserve">  </w:t>
      </w:r>
      <w:hyperlink r:id="rId33" w:history="1">
        <w:r w:rsidRPr="002B01CC">
          <w:rPr>
            <w:rStyle w:val="Hyperlink"/>
            <w:color w:val="0000FF"/>
          </w:rPr>
          <w:t>https://www.tudublin.ie/for-students/student-services-and-support/student-policies-regulations/</w:t>
        </w:r>
      </w:hyperlink>
      <w:r w:rsidR="005134F5" w:rsidRPr="005134F5">
        <w:rPr>
          <w:rStyle w:val="Hyperlink"/>
          <w:color w:val="000000" w:themeColor="text1"/>
          <w:u w:val="none"/>
        </w:rPr>
        <w:t>.</w:t>
      </w:r>
    </w:p>
    <w:p w14:paraId="7CE7FCFF" w14:textId="77777777" w:rsidR="009D498E" w:rsidRDefault="009D498E" w:rsidP="009D498E">
      <w:pPr>
        <w:rPr>
          <w:rFonts w:eastAsia="Arial" w:cs="Arial"/>
          <w:color w:val="000000" w:themeColor="text1"/>
          <w:szCs w:val="24"/>
        </w:rPr>
      </w:pPr>
    </w:p>
    <w:p w14:paraId="75E60975" w14:textId="5C968683" w:rsidR="000F0ADC" w:rsidRPr="000011BC" w:rsidRDefault="000F0ADC" w:rsidP="00402BC4">
      <w:pPr>
        <w:pStyle w:val="Heading1"/>
      </w:pPr>
      <w:bookmarkStart w:id="926" w:name="_Toc177396210"/>
      <w:r>
        <w:t>Getting Your Results</w:t>
      </w:r>
      <w:bookmarkEnd w:id="926"/>
    </w:p>
    <w:p w14:paraId="1505C7DD" w14:textId="77777777" w:rsidR="000F0ADC" w:rsidRPr="001C09D9" w:rsidRDefault="000F0ADC" w:rsidP="000F0ADC">
      <w:pPr>
        <w:jc w:val="both"/>
        <w:rPr>
          <w:rFonts w:asciiTheme="minorHAnsi" w:hAnsiTheme="minorHAnsi" w:cstheme="minorHAnsi"/>
        </w:rPr>
      </w:pPr>
      <w:r w:rsidRPr="001C09D9">
        <w:rPr>
          <w:rFonts w:asciiTheme="minorHAnsi" w:hAnsiTheme="minorHAnsi" w:cstheme="minorHAnsi"/>
        </w:rPr>
        <w:t xml:space="preserve">At the end of each semester, an </w:t>
      </w:r>
      <w:r>
        <w:rPr>
          <w:rFonts w:asciiTheme="minorHAnsi" w:hAnsiTheme="minorHAnsi" w:cstheme="minorHAnsi"/>
        </w:rPr>
        <w:t>examination</w:t>
      </w:r>
      <w:r w:rsidRPr="001C09D9">
        <w:rPr>
          <w:rFonts w:asciiTheme="minorHAnsi" w:hAnsiTheme="minorHAnsi" w:cstheme="minorHAnsi"/>
        </w:rPr>
        <w:t xml:space="preserve"> board is held to confirm your marks, after which marks are released online. You will receive an e-mail providing you with details of how to access these results when they are released. Following the completion of Semester 2, you will also receive written notification of your results.</w:t>
      </w:r>
    </w:p>
    <w:p w14:paraId="19D13497" w14:textId="77777777" w:rsidR="000F0ADC" w:rsidRPr="001C09D9" w:rsidRDefault="000F0ADC" w:rsidP="000F0ADC">
      <w:pPr>
        <w:jc w:val="both"/>
        <w:rPr>
          <w:rFonts w:asciiTheme="minorHAnsi" w:hAnsiTheme="minorHAnsi" w:cstheme="minorHAnsi"/>
        </w:rPr>
      </w:pPr>
    </w:p>
    <w:p w14:paraId="09DB4D64" w14:textId="77777777" w:rsidR="000F0ADC" w:rsidRPr="001C09D9" w:rsidRDefault="000F0ADC" w:rsidP="000F0ADC">
      <w:pPr>
        <w:jc w:val="both"/>
        <w:rPr>
          <w:rFonts w:asciiTheme="minorHAnsi" w:hAnsiTheme="minorHAnsi" w:cstheme="minorHAnsi"/>
        </w:rPr>
      </w:pPr>
      <w:r w:rsidRPr="001C09D9">
        <w:rPr>
          <w:rFonts w:asciiTheme="minorHAnsi" w:hAnsiTheme="minorHAnsi" w:cstheme="minorHAnsi"/>
        </w:rPr>
        <w:t>If you are completing examinations in the supplemental session in August, you will receive notification of your results online in September. You will receive an e-mail providing you with details of how to access these results when they are released.</w:t>
      </w:r>
    </w:p>
    <w:p w14:paraId="3D34A236" w14:textId="77777777" w:rsidR="000F0ADC" w:rsidRPr="000011BC" w:rsidRDefault="000F0ADC" w:rsidP="000F0ADC">
      <w:pPr>
        <w:jc w:val="both"/>
      </w:pPr>
    </w:p>
    <w:p w14:paraId="273FC3E4" w14:textId="5A9F0442" w:rsidR="000F0ADC" w:rsidRPr="000011BC" w:rsidRDefault="000F0ADC" w:rsidP="00402BC4">
      <w:pPr>
        <w:pStyle w:val="Heading1"/>
      </w:pPr>
      <w:bookmarkStart w:id="927" w:name="_Toc1198231744"/>
      <w:bookmarkStart w:id="928" w:name="_Toc1849909531"/>
      <w:bookmarkStart w:id="929" w:name="_Toc1848286981"/>
      <w:bookmarkStart w:id="930" w:name="_Toc112105743"/>
      <w:bookmarkStart w:id="931" w:name="_Toc1451579937"/>
      <w:bookmarkStart w:id="932" w:name="_Toc1637721717"/>
      <w:bookmarkStart w:id="933" w:name="_Toc911269387"/>
      <w:bookmarkStart w:id="934" w:name="_Toc470186622"/>
      <w:bookmarkStart w:id="935" w:name="_Toc385927070"/>
      <w:bookmarkStart w:id="936" w:name="_Toc359731085"/>
      <w:bookmarkStart w:id="937" w:name="_Toc682344330"/>
      <w:bookmarkStart w:id="938" w:name="_Toc741405607"/>
      <w:bookmarkStart w:id="939" w:name="_Toc2065447617"/>
      <w:bookmarkStart w:id="940" w:name="_Toc1420477041"/>
      <w:bookmarkStart w:id="941" w:name="_Toc47160151"/>
      <w:bookmarkStart w:id="942" w:name="_Toc633022778"/>
      <w:bookmarkStart w:id="943" w:name="_Toc693348337"/>
      <w:bookmarkStart w:id="944" w:name="_Toc1227935092"/>
      <w:bookmarkStart w:id="945" w:name="_Toc1121430552"/>
      <w:bookmarkStart w:id="946" w:name="_Toc30708651"/>
      <w:bookmarkStart w:id="947" w:name="_Toc127035393"/>
      <w:bookmarkStart w:id="948" w:name="_Toc557821546"/>
      <w:bookmarkStart w:id="949" w:name="_Toc1930429530"/>
      <w:bookmarkStart w:id="950" w:name="_Toc1077171643"/>
      <w:bookmarkStart w:id="951" w:name="_Toc423719259"/>
      <w:bookmarkStart w:id="952" w:name="_Toc434844050"/>
      <w:bookmarkStart w:id="953" w:name="_Toc1936746020"/>
      <w:bookmarkStart w:id="954" w:name="_Toc1052241950"/>
      <w:bookmarkStart w:id="955" w:name="_Toc377451156"/>
      <w:bookmarkStart w:id="956" w:name="_Toc1519846766"/>
      <w:bookmarkStart w:id="957" w:name="_Toc275014545"/>
      <w:bookmarkStart w:id="958" w:name="_Toc15111680"/>
      <w:bookmarkStart w:id="959" w:name="_Toc618217211"/>
      <w:bookmarkStart w:id="960" w:name="_Toc191969799"/>
      <w:bookmarkStart w:id="961" w:name="_Toc133041225"/>
      <w:bookmarkStart w:id="962" w:name="_Toc2017275878"/>
      <w:bookmarkStart w:id="963" w:name="_Toc1652194646"/>
      <w:bookmarkStart w:id="964" w:name="_Toc1321823963"/>
      <w:bookmarkStart w:id="965" w:name="_Toc195257781"/>
      <w:bookmarkStart w:id="966" w:name="_Toc1477297879"/>
      <w:bookmarkStart w:id="967" w:name="_Toc485006123"/>
      <w:bookmarkStart w:id="968" w:name="_Toc439380664"/>
      <w:bookmarkStart w:id="969" w:name="_Toc1022411519"/>
      <w:bookmarkStart w:id="970" w:name="_Toc2066192915"/>
      <w:bookmarkStart w:id="971" w:name="_Toc1153691970"/>
      <w:bookmarkStart w:id="972" w:name="_Toc1859692908"/>
      <w:bookmarkStart w:id="973" w:name="_Toc1258577876"/>
      <w:bookmarkStart w:id="974" w:name="_Toc1131022308"/>
      <w:bookmarkStart w:id="975" w:name="_Toc1082290709"/>
      <w:bookmarkStart w:id="976" w:name="_Toc876717300"/>
      <w:bookmarkStart w:id="977" w:name="_Toc1592738415"/>
      <w:bookmarkStart w:id="978" w:name="_Toc558962510"/>
      <w:bookmarkStart w:id="979" w:name="_Toc319433700"/>
      <w:bookmarkStart w:id="980" w:name="_Toc406184312"/>
      <w:bookmarkStart w:id="981" w:name="_Toc2061389473"/>
      <w:bookmarkStart w:id="982" w:name="_Toc233727180"/>
      <w:bookmarkStart w:id="983" w:name="_Toc591726012"/>
      <w:bookmarkStart w:id="984" w:name="_Toc732023456"/>
      <w:bookmarkStart w:id="985" w:name="_Toc1624898757"/>
      <w:bookmarkStart w:id="986" w:name="_Toc1066150560"/>
      <w:bookmarkStart w:id="987" w:name="_Toc2001399515"/>
      <w:bookmarkStart w:id="988" w:name="_Toc2042477265"/>
      <w:bookmarkStart w:id="989" w:name="_Toc433044429"/>
      <w:bookmarkStart w:id="990" w:name="_Toc2083466168"/>
      <w:bookmarkStart w:id="991" w:name="_Toc1419771273"/>
      <w:bookmarkStart w:id="992" w:name="_Toc750456513"/>
      <w:bookmarkStart w:id="993" w:name="_Toc373542528"/>
      <w:bookmarkStart w:id="994" w:name="_Toc831424175"/>
      <w:bookmarkStart w:id="995" w:name="_Toc126792283"/>
      <w:bookmarkStart w:id="996" w:name="_Toc710631645"/>
      <w:bookmarkStart w:id="997" w:name="_Toc418386748"/>
      <w:bookmarkStart w:id="998" w:name="_Toc1690311443"/>
      <w:bookmarkStart w:id="999" w:name="_Toc1703686339"/>
      <w:bookmarkStart w:id="1000" w:name="_Toc1120314163"/>
      <w:bookmarkStart w:id="1001" w:name="_Toc1599430730"/>
      <w:bookmarkStart w:id="1002" w:name="_Toc2049739352"/>
      <w:bookmarkStart w:id="1003" w:name="_Toc923353336"/>
      <w:bookmarkStart w:id="1004" w:name="_Toc1551717230"/>
      <w:bookmarkStart w:id="1005" w:name="_Toc302334128"/>
      <w:bookmarkStart w:id="1006" w:name="_Toc25457350"/>
      <w:bookmarkStart w:id="1007" w:name="_Toc1929702703"/>
      <w:bookmarkStart w:id="1008" w:name="_Toc645714318"/>
      <w:bookmarkStart w:id="1009" w:name="_Toc1336575548"/>
      <w:bookmarkStart w:id="1010" w:name="_Toc1838065104"/>
      <w:bookmarkStart w:id="1011" w:name="_Toc993633141"/>
      <w:bookmarkStart w:id="1012" w:name="_Toc120277461"/>
      <w:bookmarkStart w:id="1013" w:name="_Toc146636720"/>
      <w:bookmarkStart w:id="1014" w:name="_Toc177396211"/>
      <w:r>
        <w:t>Obtaining Feedback</w:t>
      </w:r>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p>
    <w:p w14:paraId="5A5D9697" w14:textId="77777777" w:rsidR="004E4155" w:rsidRPr="002B7D9F" w:rsidRDefault="004E4155" w:rsidP="004E4155">
      <w:pPr>
        <w:rPr>
          <w:rFonts w:eastAsia="Calibri" w:cs="Calibri"/>
          <w:color w:val="000000" w:themeColor="text1"/>
        </w:rPr>
      </w:pPr>
      <w:r w:rsidRPr="002B7D9F">
        <w:rPr>
          <w:rFonts w:eastAsia="Calibri" w:cs="Calibri"/>
          <w:color w:val="000000" w:themeColor="text1"/>
        </w:rPr>
        <w:t xml:space="preserve">Students receive on-going and continuous feedback in relation to their performance and examinations throughout each module. This feedback may be disseminated in hard copy and / or electronic form, verbally or by audio. All semester and </w:t>
      </w:r>
      <w:proofErr w:type="gramStart"/>
      <w:r w:rsidRPr="002B7D9F">
        <w:rPr>
          <w:rFonts w:eastAsia="Calibri" w:cs="Calibri"/>
          <w:color w:val="000000" w:themeColor="text1"/>
        </w:rPr>
        <w:t>final results</w:t>
      </w:r>
      <w:proofErr w:type="gramEnd"/>
      <w:r w:rsidRPr="002B7D9F">
        <w:rPr>
          <w:rFonts w:eastAsia="Calibri" w:cs="Calibri"/>
          <w:color w:val="000000" w:themeColor="text1"/>
        </w:rPr>
        <w:t xml:space="preserve"> are communicated via the Electronic Grading Book (EGB) which can be accessed externally or internally by registered students. </w:t>
      </w:r>
    </w:p>
    <w:p w14:paraId="5367001D" w14:textId="77777777" w:rsidR="004E4155" w:rsidRPr="002B7D9F" w:rsidRDefault="004E4155" w:rsidP="004E4155">
      <w:pPr>
        <w:rPr>
          <w:rFonts w:ascii="Arial" w:eastAsia="Arial" w:hAnsi="Arial" w:cs="Arial"/>
          <w:color w:val="000000" w:themeColor="text1"/>
          <w:sz w:val="28"/>
          <w:szCs w:val="24"/>
        </w:rPr>
      </w:pPr>
    </w:p>
    <w:p w14:paraId="317C4089" w14:textId="77777777" w:rsidR="004E4155" w:rsidRPr="002B7D9F" w:rsidRDefault="004E4155" w:rsidP="004E4155">
      <w:r w:rsidRPr="002B7D9F">
        <w:t xml:space="preserve">Upon completion of the examination process, you can view your examination script. To do so you must submit a request via the School Office by emailing </w:t>
      </w:r>
      <w:hyperlink r:id="rId34">
        <w:r w:rsidRPr="004E4155">
          <w:rPr>
            <w:rStyle w:val="Hyperlink"/>
            <w:rFonts w:eastAsia="Calibri" w:cs="Calibri"/>
            <w:color w:val="0000FF"/>
          </w:rPr>
          <w:t>tourism.hospitality@tudublin.ie</w:t>
        </w:r>
      </w:hyperlink>
      <w:r w:rsidRPr="002B7D9F">
        <w:rPr>
          <w:rFonts w:eastAsia="Calibri" w:cs="Calibri"/>
          <w:color w:val="000000" w:themeColor="text1"/>
        </w:rPr>
        <w:t xml:space="preserve">. </w:t>
      </w:r>
      <w:r w:rsidRPr="002B7D9F">
        <w:t>The rules for rechecks, remarks and appeals are outlined in the General Assessment Regulations</w:t>
      </w:r>
      <w:r>
        <w:t xml:space="preserve"> and are available at:  </w:t>
      </w:r>
      <w:hyperlink r:id="rId35" w:history="1">
        <w:r w:rsidRPr="004E4155">
          <w:rPr>
            <w:rStyle w:val="Hyperlink"/>
            <w:color w:val="0000FF"/>
          </w:rPr>
          <w:t>https://www.tudublin.ie/explore/about-the-university/academic-affairs/assessment-regulations/city-student-assessment-regulations/general-assessment-regulations/</w:t>
        </w:r>
      </w:hyperlink>
      <w:r w:rsidRPr="004E4155">
        <w:rPr>
          <w:rStyle w:val="Hyperlink"/>
          <w:color w:val="000000" w:themeColor="text1"/>
          <w:u w:val="none"/>
        </w:rPr>
        <w:t>.</w:t>
      </w:r>
    </w:p>
    <w:p w14:paraId="59F083F3" w14:textId="77777777" w:rsidR="000F0ADC" w:rsidRDefault="000F0ADC" w:rsidP="000F0ADC">
      <w:pPr>
        <w:rPr>
          <w:rFonts w:eastAsia="Arial" w:cs="Arial"/>
          <w:color w:val="000000" w:themeColor="text1"/>
          <w:szCs w:val="24"/>
        </w:rPr>
      </w:pPr>
    </w:p>
    <w:p w14:paraId="1A83693E" w14:textId="286E40A4" w:rsidR="003A0B88" w:rsidRDefault="003A0B88" w:rsidP="00402BC4">
      <w:pPr>
        <w:pStyle w:val="Heading1"/>
      </w:pPr>
      <w:bookmarkStart w:id="1015" w:name="_Toc177396212"/>
      <w:r w:rsidRPr="00FC4D23">
        <w:t>Academic Integrity in TU Dublin</w:t>
      </w:r>
      <w:bookmarkEnd w:id="1015"/>
      <w:r w:rsidRPr="00FC4D23">
        <w:t> </w:t>
      </w:r>
    </w:p>
    <w:p w14:paraId="62D52425" w14:textId="77777777" w:rsidR="003A0B88" w:rsidRDefault="003A0B88" w:rsidP="00402BC4">
      <w:pPr>
        <w:jc w:val="both"/>
        <w:rPr>
          <w:rFonts w:cs="Calibri"/>
        </w:rPr>
      </w:pPr>
      <w:r w:rsidRPr="00FC4D23">
        <w:rPr>
          <w:rFonts w:cs="Calibri"/>
        </w:rPr>
        <w:t xml:space="preserve">TU Dublin is committed to promote a culture amongst staff and students to uphold academic integrity. At its most basic academic integrity is about being honest and moral in an academic setting. To adhere to this means that we, as a </w:t>
      </w:r>
      <w:proofErr w:type="gramStart"/>
      <w:r w:rsidRPr="00FC4D23">
        <w:rPr>
          <w:rFonts w:cs="Calibri"/>
        </w:rPr>
        <w:t>University</w:t>
      </w:r>
      <w:proofErr w:type="gramEnd"/>
      <w:r w:rsidRPr="00FC4D23">
        <w:rPr>
          <w:rFonts w:cs="Calibri"/>
        </w:rPr>
        <w:t xml:space="preserve"> community, can have confidence in the high quality of our teaching, learning, assessment, and associated supports.</w:t>
      </w:r>
    </w:p>
    <w:p w14:paraId="25D8820D" w14:textId="77777777" w:rsidR="003A0B88" w:rsidRPr="00FC4D23" w:rsidRDefault="003A0B88" w:rsidP="00402BC4">
      <w:pPr>
        <w:jc w:val="both"/>
        <w:rPr>
          <w:rFonts w:cs="Calibri"/>
        </w:rPr>
      </w:pPr>
      <w:r w:rsidRPr="00FC4D23">
        <w:rPr>
          <w:rFonts w:cs="Calibri"/>
        </w:rPr>
        <w:t> </w:t>
      </w:r>
    </w:p>
    <w:p w14:paraId="7E01E1B2" w14:textId="77777777" w:rsidR="003A0B88" w:rsidRDefault="003A0B88" w:rsidP="00402BC4">
      <w:pPr>
        <w:jc w:val="both"/>
        <w:rPr>
          <w:rFonts w:cs="Calibri"/>
        </w:rPr>
      </w:pPr>
      <w:r w:rsidRPr="00FC4D23">
        <w:rPr>
          <w:rFonts w:cs="Calibri"/>
        </w:rPr>
        <w:t>You will be aware of artificial intelligence (AI) systems and essay mills that purport to “do the work for you”. Before you decide to rely on these systems, pause and reflect! The use in part or entirely of such systems to produce any assessment and coursework is considered by TU Dublin to be a serious breach of academic integrity. </w:t>
      </w:r>
    </w:p>
    <w:p w14:paraId="293C539D" w14:textId="77777777" w:rsidR="003A0B88" w:rsidRPr="00FC4D23" w:rsidRDefault="003A0B88" w:rsidP="00402BC4">
      <w:pPr>
        <w:jc w:val="both"/>
        <w:rPr>
          <w:rFonts w:cs="Calibri"/>
        </w:rPr>
      </w:pPr>
    </w:p>
    <w:p w14:paraId="0A6081E2" w14:textId="77777777" w:rsidR="003A0B88" w:rsidRPr="00FC4D23" w:rsidRDefault="003A0B88" w:rsidP="00402BC4">
      <w:pPr>
        <w:jc w:val="both"/>
        <w:rPr>
          <w:rFonts w:cs="Calibri"/>
        </w:rPr>
      </w:pPr>
      <w:r w:rsidRPr="00FC4D23">
        <w:rPr>
          <w:rFonts w:cs="Calibri"/>
        </w:rPr>
        <w:t>TU Dublin has developed resources for both students and staff on the topic of academic integrity which you are encouraged to explore to increase awareness of your responsibilities. </w:t>
      </w:r>
    </w:p>
    <w:p w14:paraId="33637865" w14:textId="77777777" w:rsidR="003A0B88" w:rsidRPr="00FC4D23" w:rsidRDefault="003A0B88" w:rsidP="00402BC4">
      <w:pPr>
        <w:jc w:val="both"/>
        <w:rPr>
          <w:rFonts w:cs="Calibri"/>
        </w:rPr>
      </w:pPr>
      <w:r w:rsidRPr="00FC4D23">
        <w:rPr>
          <w:rFonts w:cs="Calibri"/>
        </w:rPr>
        <w:t> </w:t>
      </w:r>
    </w:p>
    <w:p w14:paraId="0A0E8480" w14:textId="77777777" w:rsidR="003A0B88" w:rsidRPr="00FC4D23" w:rsidRDefault="003A0B88" w:rsidP="00402BC4">
      <w:pPr>
        <w:jc w:val="both"/>
        <w:rPr>
          <w:rFonts w:cs="Calibri"/>
        </w:rPr>
      </w:pPr>
      <w:r w:rsidRPr="00FC4D23">
        <w:rPr>
          <w:rFonts w:cs="Calibri"/>
        </w:rPr>
        <w:t xml:space="preserve">The University has installed a self-directed learning programme on Academic Integrity that you are required to complete. You will find the module on your individual page in the Brightspace Virtual Learning Environment (VLE) by searching for academic integrity. When you sign the Student Declaration you are acknowledging your responsibility to undertake this module and to refrain from engaging in </w:t>
      </w:r>
      <w:proofErr w:type="spellStart"/>
      <w:r w:rsidRPr="00FC4D23">
        <w:rPr>
          <w:rFonts w:cs="Calibri"/>
        </w:rPr>
        <w:t>practises</w:t>
      </w:r>
      <w:proofErr w:type="spellEnd"/>
      <w:r w:rsidRPr="00FC4D23">
        <w:rPr>
          <w:rFonts w:cs="Calibri"/>
        </w:rPr>
        <w:t xml:space="preserve"> that breach academic conduct.</w:t>
      </w:r>
    </w:p>
    <w:p w14:paraId="69FDD2C0" w14:textId="77777777" w:rsidR="003A0B88" w:rsidRPr="00FC4D23" w:rsidRDefault="003A0B88" w:rsidP="00402BC4">
      <w:pPr>
        <w:jc w:val="both"/>
        <w:rPr>
          <w:rFonts w:cs="Calibri"/>
        </w:rPr>
      </w:pPr>
      <w:r w:rsidRPr="00FC4D23">
        <w:rPr>
          <w:rFonts w:cs="Calibri"/>
        </w:rPr>
        <w:lastRenderedPageBreak/>
        <w:t> </w:t>
      </w:r>
    </w:p>
    <w:p w14:paraId="498B0F0E" w14:textId="77777777" w:rsidR="003A0B88" w:rsidRPr="00FC4D23" w:rsidRDefault="003A0B88" w:rsidP="00402BC4">
      <w:pPr>
        <w:jc w:val="both"/>
        <w:rPr>
          <w:rFonts w:cs="Calibri"/>
        </w:rPr>
      </w:pPr>
      <w:r w:rsidRPr="00FC4D23">
        <w:rPr>
          <w:rFonts w:cs="Calibri"/>
        </w:rPr>
        <w:t>This academic term will see the introduction of a university-wide Academic Misconduct Score Card which will be used by academic members of staff where suspected instances of academic misconduct occur. Please note that instances of academic misconduct, once proven, will result in sanctions that may include suspension, or the withdrawal of an academic award (i.e. your degree).</w:t>
      </w:r>
    </w:p>
    <w:p w14:paraId="76CD56DD" w14:textId="77777777" w:rsidR="003A0B88" w:rsidRPr="00FC4D23" w:rsidRDefault="003A0B88" w:rsidP="00402BC4">
      <w:pPr>
        <w:jc w:val="both"/>
        <w:rPr>
          <w:rFonts w:cs="Calibri"/>
        </w:rPr>
      </w:pPr>
      <w:r w:rsidRPr="00FC4D23">
        <w:rPr>
          <w:rFonts w:cs="Calibri"/>
        </w:rPr>
        <w:t> </w:t>
      </w:r>
    </w:p>
    <w:p w14:paraId="3E8A40C4" w14:textId="77777777" w:rsidR="003A0B88" w:rsidRDefault="003A0B88" w:rsidP="00402BC4">
      <w:pPr>
        <w:jc w:val="both"/>
        <w:rPr>
          <w:rFonts w:cs="Calibri"/>
        </w:rPr>
      </w:pPr>
      <w:r w:rsidRPr="00FC4D23">
        <w:rPr>
          <w:rFonts w:cs="Calibri"/>
        </w:rPr>
        <w:t>Please note that there are academic supports provided by the University (</w:t>
      </w:r>
      <w:hyperlink r:id="rId36" w:tooltip="Original URL: https://www.tudublin.ie/for-students/student-services-and-support/academic-support/. Click or tap if you trust this link." w:history="1">
        <w:r w:rsidRPr="00FC4D23">
          <w:rPr>
            <w:rStyle w:val="Hyperlink"/>
            <w:rFonts w:cs="Calibri"/>
            <w:color w:val="3333FF"/>
          </w:rPr>
          <w:t>https://www.tudublin.ie/for-students/student-services-and-support/academic-support/</w:t>
        </w:r>
      </w:hyperlink>
      <w:r w:rsidRPr="00FC4D23">
        <w:rPr>
          <w:rFonts w:cs="Calibri"/>
          <w:color w:val="3333FF"/>
        </w:rPr>
        <w:t> </w:t>
      </w:r>
      <w:r w:rsidRPr="00FC4D23">
        <w:rPr>
          <w:rFonts w:cs="Calibri"/>
        </w:rPr>
        <w:t>). </w:t>
      </w:r>
    </w:p>
    <w:p w14:paraId="58E36902" w14:textId="77777777" w:rsidR="003A0B88" w:rsidRPr="00FC4D23" w:rsidRDefault="003A0B88" w:rsidP="00402BC4">
      <w:pPr>
        <w:jc w:val="both"/>
        <w:rPr>
          <w:rFonts w:cs="Calibri"/>
        </w:rPr>
      </w:pPr>
    </w:p>
    <w:p w14:paraId="27404858" w14:textId="77777777" w:rsidR="003A0B88" w:rsidRPr="00FC4D23" w:rsidRDefault="003A0B88" w:rsidP="00402BC4">
      <w:pPr>
        <w:jc w:val="both"/>
        <w:rPr>
          <w:rFonts w:cs="Calibri"/>
        </w:rPr>
      </w:pPr>
      <w:r w:rsidRPr="00FC4D23">
        <w:rPr>
          <w:rFonts w:cs="Calibri"/>
        </w:rPr>
        <w:t>Assessment serves several purposes at TU Dublin: as well as assuring us that YOU have achieved the required learning outcomes and the associated professional standards of the programme, assessments are also used to provide both you and the University with feedback on your learning progress and where necessary to put in place the additional supports or resources. </w:t>
      </w:r>
    </w:p>
    <w:p w14:paraId="682430E8" w14:textId="77777777" w:rsidR="003A0B88" w:rsidRPr="00FC4D23" w:rsidRDefault="003A0B88" w:rsidP="00402BC4">
      <w:pPr>
        <w:jc w:val="both"/>
        <w:rPr>
          <w:rFonts w:cs="Calibri"/>
        </w:rPr>
      </w:pPr>
    </w:p>
    <w:p w14:paraId="4F75256C" w14:textId="77777777" w:rsidR="003A0B88" w:rsidRDefault="003A0B88" w:rsidP="00402BC4">
      <w:pPr>
        <w:jc w:val="both"/>
        <w:rPr>
          <w:rFonts w:cs="Calibri"/>
        </w:rPr>
      </w:pPr>
      <w:r w:rsidRPr="00FC4D23">
        <w:rPr>
          <w:rFonts w:cs="Calibri"/>
        </w:rPr>
        <w:t xml:space="preserve">Such an aspiration is not without its challenges in the face of sophisticated, accessible and low-cost cheating services. However, if we are to have confidence in programme development, monitoring and review, assessment, teaching and learning methodologies, feedback mechanisms, professional development programmes for staff, supports and training for learners, and information for external stakeholders then we all have an obligation to make academic integrity a core value of our </w:t>
      </w:r>
      <w:proofErr w:type="gramStart"/>
      <w:r w:rsidRPr="00FC4D23">
        <w:rPr>
          <w:rFonts w:cs="Calibri"/>
        </w:rPr>
        <w:t>University</w:t>
      </w:r>
      <w:proofErr w:type="gramEnd"/>
      <w:r w:rsidRPr="00FC4D23">
        <w:rPr>
          <w:rFonts w:cs="Calibri"/>
        </w:rPr>
        <w:t xml:space="preserve"> community.  </w:t>
      </w:r>
    </w:p>
    <w:p w14:paraId="5C2984B6" w14:textId="77777777" w:rsidR="003A0B88" w:rsidRPr="00FC4D23" w:rsidRDefault="003A0B88" w:rsidP="00402BC4">
      <w:pPr>
        <w:jc w:val="both"/>
        <w:rPr>
          <w:rFonts w:cs="Calibri"/>
        </w:rPr>
      </w:pPr>
    </w:p>
    <w:p w14:paraId="3FD52A36" w14:textId="77777777" w:rsidR="003A0B88" w:rsidRPr="00FC4D23" w:rsidRDefault="003A0B88" w:rsidP="00402BC4">
      <w:pPr>
        <w:jc w:val="both"/>
        <w:rPr>
          <w:rFonts w:cs="Calibri"/>
        </w:rPr>
      </w:pPr>
      <w:r w:rsidRPr="00FC4D23">
        <w:rPr>
          <w:rFonts w:cs="Calibri"/>
        </w:rPr>
        <w:t xml:space="preserve">Aside from any penalties that may be imposed for breaches in academic integrity, any attempt to undermine academic integrity will result in a diminishing confidence in the value and reputation of our programmes and awards. Any conduct which contributes to this corrupts our reputation as individuals and harms the reputation of our </w:t>
      </w:r>
      <w:proofErr w:type="gramStart"/>
      <w:r w:rsidRPr="00FC4D23">
        <w:rPr>
          <w:rFonts w:cs="Calibri"/>
        </w:rPr>
        <w:t>University</w:t>
      </w:r>
      <w:proofErr w:type="gramEnd"/>
      <w:r w:rsidRPr="00FC4D23">
        <w:rPr>
          <w:rFonts w:cs="Calibri"/>
        </w:rPr>
        <w:t>. </w:t>
      </w:r>
    </w:p>
    <w:p w14:paraId="6FC12943" w14:textId="77777777" w:rsidR="003A0B88" w:rsidRPr="00FC4D23" w:rsidRDefault="003A0B88" w:rsidP="00402BC4">
      <w:pPr>
        <w:jc w:val="both"/>
        <w:rPr>
          <w:rFonts w:cs="Calibri"/>
        </w:rPr>
      </w:pPr>
    </w:p>
    <w:p w14:paraId="4F6613C2" w14:textId="77777777" w:rsidR="003A0B88" w:rsidRPr="00FC4D23" w:rsidRDefault="003A0B88" w:rsidP="00402BC4">
      <w:pPr>
        <w:jc w:val="both"/>
        <w:rPr>
          <w:rFonts w:cs="Calibri"/>
        </w:rPr>
      </w:pPr>
      <w:r w:rsidRPr="00FC4D23">
        <w:rPr>
          <w:rFonts w:cs="Calibri"/>
        </w:rPr>
        <w:t xml:space="preserve">Derogations to this may be granted by individual academics and programme boards in instances where the acknowledged and documented use of AI does not undermine the module or programme outcomes and is a contributory element in the learner experience. Such derogations will be provided on a </w:t>
      </w:r>
      <w:proofErr w:type="gramStart"/>
      <w:r w:rsidRPr="00FC4D23">
        <w:rPr>
          <w:rFonts w:cs="Calibri"/>
        </w:rPr>
        <w:t>case by case</w:t>
      </w:r>
      <w:proofErr w:type="gramEnd"/>
      <w:r w:rsidRPr="00FC4D23">
        <w:rPr>
          <w:rFonts w:cs="Calibri"/>
        </w:rPr>
        <w:t xml:space="preserve"> basis and will normally be provided in writing (usually stated on an assignment specification etc.). Any student who is in doubt about the legitimate use of AI systems, or issues of academic integrity should in the first instance, consult with their Programme Co-</w:t>
      </w:r>
      <w:proofErr w:type="spellStart"/>
      <w:r w:rsidRPr="00FC4D23">
        <w:rPr>
          <w:rFonts w:cs="Calibri"/>
        </w:rPr>
        <w:t>ordinator</w:t>
      </w:r>
      <w:proofErr w:type="spellEnd"/>
      <w:r w:rsidRPr="00FC4D23">
        <w:rPr>
          <w:rFonts w:cs="Calibri"/>
        </w:rPr>
        <w:t xml:space="preserve"> or individual module lecturer.  </w:t>
      </w:r>
    </w:p>
    <w:p w14:paraId="1A10C90E" w14:textId="77777777" w:rsidR="003A0B88" w:rsidRPr="00FC4D23" w:rsidRDefault="003A0B88" w:rsidP="00402BC4">
      <w:pPr>
        <w:jc w:val="both"/>
        <w:rPr>
          <w:rFonts w:cs="Calibri"/>
        </w:rPr>
      </w:pPr>
      <w:r w:rsidRPr="00FC4D23">
        <w:rPr>
          <w:rFonts w:cs="Calibri"/>
        </w:rPr>
        <w:t> </w:t>
      </w:r>
    </w:p>
    <w:p w14:paraId="60051A26" w14:textId="77777777" w:rsidR="00350EF2" w:rsidRDefault="00350EF2">
      <w:pPr>
        <w:spacing w:after="160" w:line="259" w:lineRule="auto"/>
        <w:contextualSpacing w:val="0"/>
        <w:rPr>
          <w:rFonts w:cs="Calibri"/>
          <w:b/>
          <w:bCs/>
        </w:rPr>
      </w:pPr>
      <w:r>
        <w:rPr>
          <w:rFonts w:cs="Calibri"/>
          <w:b/>
          <w:bCs/>
        </w:rPr>
        <w:br w:type="page"/>
      </w:r>
    </w:p>
    <w:p w14:paraId="10FDCDD2" w14:textId="2173515D" w:rsidR="003A0B88" w:rsidRPr="00FC4D23" w:rsidRDefault="003A0B88" w:rsidP="00402BC4">
      <w:pPr>
        <w:jc w:val="both"/>
        <w:rPr>
          <w:rFonts w:cs="Calibri"/>
        </w:rPr>
      </w:pPr>
      <w:r w:rsidRPr="00FC4D23">
        <w:rPr>
          <w:rFonts w:cs="Calibri"/>
          <w:b/>
          <w:bCs/>
        </w:rPr>
        <w:lastRenderedPageBreak/>
        <w:t>Some Examples of Academic Misconduct: </w:t>
      </w:r>
    </w:p>
    <w:p w14:paraId="73CD9973" w14:textId="77777777" w:rsidR="003A0B88" w:rsidRPr="00FC4D23" w:rsidRDefault="003A0B88" w:rsidP="00402BC4">
      <w:pPr>
        <w:jc w:val="both"/>
        <w:rPr>
          <w:rFonts w:cs="Calibri"/>
        </w:rPr>
      </w:pPr>
    </w:p>
    <w:p w14:paraId="3184B868" w14:textId="77777777" w:rsidR="003A0B88" w:rsidRPr="00FC4D23" w:rsidRDefault="003A0B88" w:rsidP="00402BC4">
      <w:pPr>
        <w:pStyle w:val="ListParagraph"/>
        <w:numPr>
          <w:ilvl w:val="0"/>
          <w:numId w:val="25"/>
        </w:numPr>
        <w:ind w:left="426" w:hanging="426"/>
        <w:jc w:val="both"/>
        <w:rPr>
          <w:rFonts w:cs="Calibri"/>
        </w:rPr>
      </w:pPr>
      <w:r w:rsidRPr="00FC4D23">
        <w:rPr>
          <w:rFonts w:cs="Calibri"/>
        </w:rPr>
        <w:t>Submitting </w:t>
      </w:r>
      <w:r w:rsidRPr="00FC4D23">
        <w:rPr>
          <w:rFonts w:cs="Calibri"/>
          <w:b/>
          <w:bCs/>
        </w:rPr>
        <w:t>work that has been done in whole or in part by someone else</w:t>
      </w:r>
      <w:r w:rsidRPr="00FC4D23">
        <w:rPr>
          <w:rFonts w:cs="Calibri"/>
        </w:rPr>
        <w:t> or submitting work which has been created artificially, e.g., by a machine or through artificial intelligence. This may be work completed for a learner by a peer, family member or friend or which has been produced, commercially or otherwise, by a third party for a pre-agreed fee (contracted</w:t>
      </w:r>
      <w:proofErr w:type="gramStart"/>
      <w:r w:rsidRPr="00FC4D23">
        <w:rPr>
          <w:rFonts w:cs="Calibri"/>
        </w:rPr>
        <w:t>);</w:t>
      </w:r>
      <w:proofErr w:type="gramEnd"/>
      <w:r w:rsidRPr="00FC4D23">
        <w:rPr>
          <w:rFonts w:cs="Calibri"/>
        </w:rPr>
        <w:t> </w:t>
      </w:r>
    </w:p>
    <w:p w14:paraId="4BA32959" w14:textId="77777777" w:rsidR="003A0B88" w:rsidRPr="00FC4D23" w:rsidRDefault="003A0B88" w:rsidP="00402BC4">
      <w:pPr>
        <w:pStyle w:val="ListParagraph"/>
        <w:numPr>
          <w:ilvl w:val="0"/>
          <w:numId w:val="25"/>
        </w:numPr>
        <w:ind w:left="426" w:hanging="426"/>
        <w:jc w:val="both"/>
        <w:rPr>
          <w:rFonts w:cs="Calibri"/>
        </w:rPr>
      </w:pPr>
      <w:r w:rsidRPr="00FC4D23">
        <w:rPr>
          <w:rFonts w:cs="Calibri"/>
        </w:rPr>
        <w:t>Submitting work in which the learner has included </w:t>
      </w:r>
      <w:r w:rsidRPr="00FC4D23">
        <w:rPr>
          <w:rFonts w:cs="Calibri"/>
          <w:b/>
          <w:bCs/>
        </w:rPr>
        <w:t>unreferenced material taken from another source(s)</w:t>
      </w:r>
      <w:r w:rsidRPr="00FC4D23">
        <w:rPr>
          <w:rFonts w:cs="Calibri"/>
        </w:rPr>
        <w:t> (plagiarism</w:t>
      </w:r>
      <w:proofErr w:type="gramStart"/>
      <w:r w:rsidRPr="00FC4D23">
        <w:rPr>
          <w:rFonts w:cs="Calibri"/>
        </w:rPr>
        <w:t>);</w:t>
      </w:r>
      <w:proofErr w:type="gramEnd"/>
      <w:r w:rsidRPr="00FC4D23">
        <w:rPr>
          <w:rFonts w:cs="Calibri"/>
        </w:rPr>
        <w:t> </w:t>
      </w:r>
    </w:p>
    <w:p w14:paraId="4D7624AE" w14:textId="77777777" w:rsidR="003A0B88" w:rsidRPr="00FC4D23" w:rsidRDefault="003A0B88" w:rsidP="00402BC4">
      <w:pPr>
        <w:pStyle w:val="ListParagraph"/>
        <w:numPr>
          <w:ilvl w:val="0"/>
          <w:numId w:val="25"/>
        </w:numPr>
        <w:ind w:left="426" w:hanging="426"/>
        <w:jc w:val="both"/>
        <w:rPr>
          <w:rFonts w:cs="Calibri"/>
        </w:rPr>
      </w:pPr>
      <w:r w:rsidRPr="00FC4D23">
        <w:rPr>
          <w:rFonts w:cs="Calibri"/>
        </w:rPr>
        <w:t>Submitting work that may be </w:t>
      </w:r>
      <w:r w:rsidRPr="00FC4D23">
        <w:rPr>
          <w:rFonts w:cs="Calibri"/>
          <w:b/>
          <w:bCs/>
        </w:rPr>
        <w:t>use of a ghost writer to carry out assessed work</w:t>
      </w:r>
      <w:r w:rsidRPr="00FC4D23">
        <w:rPr>
          <w:rFonts w:cs="Calibri"/>
        </w:rPr>
        <w:t xml:space="preserve"> which is then submitted as the learner’s own </w:t>
      </w:r>
      <w:proofErr w:type="gramStart"/>
      <w:r w:rsidRPr="00FC4D23">
        <w:rPr>
          <w:rFonts w:cs="Calibri"/>
        </w:rPr>
        <w:t>work;</w:t>
      </w:r>
      <w:proofErr w:type="gramEnd"/>
      <w:r w:rsidRPr="00FC4D23">
        <w:rPr>
          <w:rFonts w:cs="Calibri"/>
        </w:rPr>
        <w:t> </w:t>
      </w:r>
    </w:p>
    <w:p w14:paraId="486A0FE3" w14:textId="77777777" w:rsidR="003A0B88" w:rsidRPr="00FC4D23" w:rsidRDefault="003A0B88" w:rsidP="00402BC4">
      <w:pPr>
        <w:pStyle w:val="ListParagraph"/>
        <w:numPr>
          <w:ilvl w:val="0"/>
          <w:numId w:val="25"/>
        </w:numPr>
        <w:ind w:left="426" w:hanging="426"/>
        <w:jc w:val="both"/>
        <w:rPr>
          <w:rFonts w:cs="Calibri"/>
        </w:rPr>
      </w:pPr>
      <w:r w:rsidRPr="00FC4D23">
        <w:rPr>
          <w:rFonts w:cs="Calibri"/>
        </w:rPr>
        <w:t>Submitting </w:t>
      </w:r>
      <w:r w:rsidRPr="00FC4D23">
        <w:rPr>
          <w:rFonts w:cs="Calibri"/>
          <w:b/>
          <w:bCs/>
        </w:rPr>
        <w:t>work that has been previously submitted</w:t>
      </w:r>
      <w:r w:rsidRPr="00FC4D23">
        <w:rPr>
          <w:rFonts w:cs="Calibri"/>
        </w:rPr>
        <w:t xml:space="preserve"> by a fellow student and claiming it to be your </w:t>
      </w:r>
      <w:proofErr w:type="gramStart"/>
      <w:r w:rsidRPr="00FC4D23">
        <w:rPr>
          <w:rFonts w:cs="Calibri"/>
        </w:rPr>
        <w:t>work;</w:t>
      </w:r>
      <w:proofErr w:type="gramEnd"/>
      <w:r w:rsidRPr="00FC4D23">
        <w:rPr>
          <w:rFonts w:cs="Calibri"/>
        </w:rPr>
        <w:t> </w:t>
      </w:r>
    </w:p>
    <w:p w14:paraId="27F047CA" w14:textId="77777777" w:rsidR="003A0B88" w:rsidRPr="00FC4D23" w:rsidRDefault="003A0B88" w:rsidP="00402BC4">
      <w:pPr>
        <w:pStyle w:val="ListParagraph"/>
        <w:numPr>
          <w:ilvl w:val="0"/>
          <w:numId w:val="25"/>
        </w:numPr>
        <w:ind w:left="426" w:hanging="426"/>
        <w:jc w:val="both"/>
        <w:rPr>
          <w:rFonts w:cs="Calibri"/>
        </w:rPr>
      </w:pPr>
      <w:r w:rsidRPr="00FC4D23">
        <w:rPr>
          <w:rFonts w:cs="Calibri"/>
        </w:rPr>
        <w:t>Submitting </w:t>
      </w:r>
      <w:r w:rsidRPr="00FC4D23">
        <w:rPr>
          <w:rFonts w:cs="Calibri"/>
          <w:b/>
          <w:bCs/>
        </w:rPr>
        <w:t>falsified references designed to lend credibility and authority</w:t>
      </w:r>
      <w:r w:rsidRPr="00FC4D23">
        <w:rPr>
          <w:rFonts w:cs="Calibri"/>
        </w:rPr>
        <w:t xml:space="preserve"> to </w:t>
      </w:r>
      <w:r w:rsidRPr="006921A4">
        <w:rPr>
          <w:rFonts w:cs="Calibri"/>
        </w:rPr>
        <w:t>your</w:t>
      </w:r>
      <w:r w:rsidRPr="00FC4D23">
        <w:rPr>
          <w:rFonts w:cs="Calibri"/>
        </w:rPr>
        <w:t xml:space="preserve"> assignment as evidence of </w:t>
      </w:r>
      <w:proofErr w:type="gramStart"/>
      <w:r w:rsidRPr="00FC4D23">
        <w:rPr>
          <w:rFonts w:cs="Calibri"/>
        </w:rPr>
        <w:t>research;</w:t>
      </w:r>
      <w:proofErr w:type="gramEnd"/>
      <w:r w:rsidRPr="00FC4D23">
        <w:rPr>
          <w:rFonts w:cs="Calibri"/>
        </w:rPr>
        <w:t> </w:t>
      </w:r>
    </w:p>
    <w:p w14:paraId="47FEDF6F" w14:textId="77777777" w:rsidR="003A0B88" w:rsidRPr="00FC4D23" w:rsidRDefault="003A0B88" w:rsidP="00402BC4">
      <w:pPr>
        <w:pStyle w:val="ListParagraph"/>
        <w:numPr>
          <w:ilvl w:val="0"/>
          <w:numId w:val="25"/>
        </w:numPr>
        <w:ind w:left="426" w:hanging="426"/>
        <w:jc w:val="both"/>
        <w:rPr>
          <w:rFonts w:cs="Calibri"/>
        </w:rPr>
      </w:pPr>
      <w:r w:rsidRPr="00FC4D23">
        <w:rPr>
          <w:rFonts w:cs="Calibri"/>
          <w:b/>
          <w:bCs/>
        </w:rPr>
        <w:t>Cheating in exams</w:t>
      </w:r>
      <w:r w:rsidRPr="00FC4D23">
        <w:rPr>
          <w:rFonts w:cs="Calibri"/>
        </w:rPr>
        <w:t> (e.g., crib notes, copying, using disallowed tools, impersonation</w:t>
      </w:r>
      <w:proofErr w:type="gramStart"/>
      <w:r w:rsidRPr="00FC4D23">
        <w:rPr>
          <w:rFonts w:cs="Calibri"/>
        </w:rPr>
        <w:t>);</w:t>
      </w:r>
      <w:proofErr w:type="gramEnd"/>
      <w:r w:rsidRPr="00FC4D23">
        <w:rPr>
          <w:rFonts w:cs="Calibri"/>
        </w:rPr>
        <w:t> </w:t>
      </w:r>
    </w:p>
    <w:p w14:paraId="17CE7101" w14:textId="77777777" w:rsidR="003A0B88" w:rsidRPr="00FC4D23" w:rsidRDefault="003A0B88" w:rsidP="00402BC4">
      <w:pPr>
        <w:pStyle w:val="ListParagraph"/>
        <w:numPr>
          <w:ilvl w:val="0"/>
          <w:numId w:val="25"/>
        </w:numPr>
        <w:ind w:left="426" w:hanging="426"/>
        <w:jc w:val="both"/>
        <w:rPr>
          <w:rFonts w:cs="Calibri"/>
        </w:rPr>
      </w:pPr>
      <w:r w:rsidRPr="00FC4D23">
        <w:rPr>
          <w:rFonts w:cs="Calibri"/>
          <w:b/>
          <w:bCs/>
        </w:rPr>
        <w:t>Cheating in projects</w:t>
      </w:r>
      <w:r w:rsidRPr="00FC4D23">
        <w:rPr>
          <w:rFonts w:cs="Calibri"/>
        </w:rPr>
        <w:t> (e.g., collusion; using ‘essay mills’ to carry out the allocated part of the project</w:t>
      </w:r>
      <w:proofErr w:type="gramStart"/>
      <w:r w:rsidRPr="00FC4D23">
        <w:rPr>
          <w:rFonts w:cs="Calibri"/>
        </w:rPr>
        <w:t>);</w:t>
      </w:r>
      <w:proofErr w:type="gramEnd"/>
      <w:r w:rsidRPr="00FC4D23">
        <w:rPr>
          <w:rFonts w:cs="Calibri"/>
        </w:rPr>
        <w:t> </w:t>
      </w:r>
    </w:p>
    <w:p w14:paraId="65D1F85F" w14:textId="77777777" w:rsidR="003A0B88" w:rsidRPr="00FC4D23" w:rsidRDefault="003A0B88" w:rsidP="00402BC4">
      <w:pPr>
        <w:pStyle w:val="ListParagraph"/>
        <w:numPr>
          <w:ilvl w:val="0"/>
          <w:numId w:val="25"/>
        </w:numPr>
        <w:ind w:left="426" w:hanging="426"/>
        <w:jc w:val="both"/>
        <w:rPr>
          <w:rFonts w:cs="Calibri"/>
        </w:rPr>
      </w:pPr>
      <w:r w:rsidRPr="00FC4D23">
        <w:rPr>
          <w:rFonts w:cs="Calibri"/>
          <w:b/>
          <w:bCs/>
        </w:rPr>
        <w:t>Selling or simply providing previously completed assignments</w:t>
      </w:r>
      <w:r w:rsidRPr="00FC4D23">
        <w:rPr>
          <w:rFonts w:cs="Calibri"/>
        </w:rPr>
        <w:t xml:space="preserve"> to other </w:t>
      </w:r>
      <w:proofErr w:type="gramStart"/>
      <w:r w:rsidRPr="00FC4D23">
        <w:rPr>
          <w:rFonts w:cs="Calibri"/>
        </w:rPr>
        <w:t>learners;</w:t>
      </w:r>
      <w:proofErr w:type="gramEnd"/>
      <w:r w:rsidRPr="00FC4D23">
        <w:rPr>
          <w:rFonts w:cs="Calibri"/>
        </w:rPr>
        <w:t xml:space="preserve">  </w:t>
      </w:r>
    </w:p>
    <w:p w14:paraId="43323984" w14:textId="77777777" w:rsidR="003A0B88" w:rsidRPr="00FC4D23" w:rsidRDefault="003A0B88" w:rsidP="00402BC4">
      <w:pPr>
        <w:pStyle w:val="ListParagraph"/>
        <w:numPr>
          <w:ilvl w:val="0"/>
          <w:numId w:val="25"/>
        </w:numPr>
        <w:ind w:left="426" w:hanging="426"/>
        <w:jc w:val="both"/>
        <w:rPr>
          <w:rFonts w:cs="Calibri"/>
        </w:rPr>
      </w:pPr>
      <w:r w:rsidRPr="00FC4D23">
        <w:rPr>
          <w:rFonts w:cs="Calibri"/>
          <w:b/>
          <w:bCs/>
        </w:rPr>
        <w:t>Misrepresenting research</w:t>
      </w:r>
      <w:r w:rsidRPr="00FC4D23">
        <w:rPr>
          <w:rFonts w:cs="Calibri"/>
        </w:rPr>
        <w:t> (e.g., data fabrication, data falsification, misinterpretation</w:t>
      </w:r>
      <w:proofErr w:type="gramStart"/>
      <w:r w:rsidRPr="00FC4D23">
        <w:rPr>
          <w:rFonts w:cs="Calibri"/>
        </w:rPr>
        <w:t>);</w:t>
      </w:r>
      <w:proofErr w:type="gramEnd"/>
      <w:r w:rsidRPr="00FC4D23">
        <w:rPr>
          <w:rFonts w:cs="Calibri"/>
        </w:rPr>
        <w:t> </w:t>
      </w:r>
    </w:p>
    <w:p w14:paraId="78D55118" w14:textId="77777777" w:rsidR="003A0B88" w:rsidRPr="00FC4D23" w:rsidRDefault="003A0B88" w:rsidP="00402BC4">
      <w:pPr>
        <w:pStyle w:val="ListParagraph"/>
        <w:numPr>
          <w:ilvl w:val="0"/>
          <w:numId w:val="25"/>
        </w:numPr>
        <w:ind w:left="426" w:hanging="426"/>
        <w:jc w:val="both"/>
        <w:rPr>
          <w:rFonts w:cs="Calibri"/>
        </w:rPr>
      </w:pPr>
      <w:r w:rsidRPr="00FC4D23">
        <w:rPr>
          <w:rFonts w:cs="Calibri"/>
          <w:b/>
          <w:bCs/>
        </w:rPr>
        <w:t>Bribery</w:t>
      </w:r>
      <w:r w:rsidRPr="00FC4D23">
        <w:rPr>
          <w:rFonts w:cs="Calibri"/>
        </w:rPr>
        <w:t xml:space="preserve">, i.e., the offering, promising, giving, accepting or soliciting of an advantage as an inducement for an </w:t>
      </w:r>
      <w:proofErr w:type="gramStart"/>
      <w:r w:rsidRPr="00FC4D23">
        <w:rPr>
          <w:rFonts w:cs="Calibri"/>
        </w:rPr>
        <w:t>action;</w:t>
      </w:r>
      <w:proofErr w:type="gramEnd"/>
      <w:r w:rsidRPr="00FC4D23">
        <w:rPr>
          <w:rFonts w:cs="Calibri"/>
        </w:rPr>
        <w:t> </w:t>
      </w:r>
    </w:p>
    <w:p w14:paraId="2A950540" w14:textId="77777777" w:rsidR="003A0B88" w:rsidRPr="006921A4" w:rsidRDefault="003A0B88" w:rsidP="00402BC4">
      <w:pPr>
        <w:pStyle w:val="ListParagraph"/>
        <w:numPr>
          <w:ilvl w:val="0"/>
          <w:numId w:val="25"/>
        </w:numPr>
        <w:ind w:left="426" w:hanging="426"/>
        <w:jc w:val="both"/>
        <w:rPr>
          <w:rFonts w:cs="Calibri"/>
        </w:rPr>
      </w:pPr>
      <w:r w:rsidRPr="00FC4D23">
        <w:rPr>
          <w:rFonts w:cs="Calibri"/>
          <w:b/>
          <w:bCs/>
        </w:rPr>
        <w:t>Sharing or selling staff or institutional intellectual property (IP)</w:t>
      </w:r>
      <w:r w:rsidRPr="00FC4D23">
        <w:rPr>
          <w:rFonts w:cs="Calibri"/>
        </w:rPr>
        <w:t> with third parties </w:t>
      </w:r>
      <w:r w:rsidRPr="00FC4D23">
        <w:rPr>
          <w:rFonts w:cs="Calibri"/>
          <w:b/>
          <w:bCs/>
        </w:rPr>
        <w:t xml:space="preserve">without </w:t>
      </w:r>
      <w:proofErr w:type="gramStart"/>
      <w:r w:rsidRPr="00FC4D23">
        <w:rPr>
          <w:rFonts w:cs="Calibri"/>
          <w:b/>
          <w:bCs/>
        </w:rPr>
        <w:t>permission</w:t>
      </w:r>
      <w:r w:rsidRPr="006921A4">
        <w:rPr>
          <w:rFonts w:cs="Calibri"/>
        </w:rPr>
        <w:t>;</w:t>
      </w:r>
      <w:proofErr w:type="gramEnd"/>
    </w:p>
    <w:p w14:paraId="31F721B9" w14:textId="77777777" w:rsidR="003A0B88" w:rsidRPr="00FC4D23" w:rsidRDefault="003A0B88" w:rsidP="00402BC4">
      <w:pPr>
        <w:pStyle w:val="ListParagraph"/>
        <w:numPr>
          <w:ilvl w:val="0"/>
          <w:numId w:val="25"/>
        </w:numPr>
        <w:ind w:left="426" w:hanging="426"/>
        <w:jc w:val="both"/>
        <w:rPr>
          <w:rFonts w:cs="Calibri"/>
        </w:rPr>
      </w:pPr>
      <w:r w:rsidRPr="00FC4D23">
        <w:rPr>
          <w:rFonts w:cs="Calibri"/>
          <w:b/>
          <w:bCs/>
        </w:rPr>
        <w:t>Falsification of documents</w:t>
      </w:r>
      <w:r w:rsidRPr="00FC4D23">
        <w:rPr>
          <w:rFonts w:cs="Calibri"/>
        </w:rPr>
        <w:t>; and,  </w:t>
      </w:r>
    </w:p>
    <w:p w14:paraId="70D575E5" w14:textId="77777777" w:rsidR="003A0B88" w:rsidRPr="00FC4D23" w:rsidRDefault="003A0B88" w:rsidP="00402BC4">
      <w:pPr>
        <w:pStyle w:val="ListParagraph"/>
        <w:numPr>
          <w:ilvl w:val="0"/>
          <w:numId w:val="25"/>
        </w:numPr>
        <w:ind w:left="426" w:hanging="426"/>
        <w:jc w:val="both"/>
        <w:rPr>
          <w:rFonts w:cs="Calibri"/>
        </w:rPr>
      </w:pPr>
      <w:r w:rsidRPr="00FC4D23">
        <w:rPr>
          <w:rFonts w:cs="Calibri"/>
          <w:b/>
          <w:bCs/>
        </w:rPr>
        <w:t>Improper use of technology, laboratories, or other equipment.</w:t>
      </w:r>
      <w:r w:rsidRPr="00FC4D23">
        <w:rPr>
          <w:rFonts w:cs="Calibri"/>
        </w:rPr>
        <w:t> </w:t>
      </w:r>
    </w:p>
    <w:p w14:paraId="4818BB2A" w14:textId="77777777" w:rsidR="003A0B88" w:rsidRPr="00FC4D23" w:rsidRDefault="003A0B88" w:rsidP="00402BC4">
      <w:pPr>
        <w:jc w:val="both"/>
        <w:rPr>
          <w:rFonts w:cs="Calibri"/>
        </w:rPr>
      </w:pPr>
    </w:p>
    <w:p w14:paraId="77D12687" w14:textId="77777777" w:rsidR="003A0B88" w:rsidRPr="00FC4D23" w:rsidRDefault="003A0B88" w:rsidP="00402BC4">
      <w:pPr>
        <w:jc w:val="both"/>
        <w:rPr>
          <w:rFonts w:cs="Calibri"/>
        </w:rPr>
      </w:pPr>
      <w:r w:rsidRPr="00FC4D23">
        <w:rPr>
          <w:rFonts w:cs="Calibri"/>
        </w:rPr>
        <w:t>You can report concerns and seek guidance from your Lecturer or Programme Co-</w:t>
      </w:r>
      <w:proofErr w:type="spellStart"/>
      <w:r w:rsidRPr="00FC4D23">
        <w:rPr>
          <w:rFonts w:cs="Calibri"/>
        </w:rPr>
        <w:t>ordinator</w:t>
      </w:r>
      <w:proofErr w:type="spellEnd"/>
      <w:r w:rsidRPr="00FC4D23">
        <w:rPr>
          <w:rFonts w:cs="Calibri"/>
        </w:rPr>
        <w:t xml:space="preserve"> who can help you access study supports and explore options to help you to protect your academic integrity.  </w:t>
      </w:r>
    </w:p>
    <w:p w14:paraId="6B69AFA5" w14:textId="77777777" w:rsidR="00124B0B" w:rsidRDefault="00124B0B" w:rsidP="000F0ADC">
      <w:pPr>
        <w:rPr>
          <w:rFonts w:eastAsia="Arial" w:cs="Arial"/>
          <w:color w:val="000000" w:themeColor="text1"/>
          <w:szCs w:val="24"/>
        </w:rPr>
      </w:pPr>
    </w:p>
    <w:p w14:paraId="6E54E28C" w14:textId="76D1A9BD" w:rsidR="009D498E" w:rsidRPr="000011BC" w:rsidRDefault="0003192D" w:rsidP="00350EF2">
      <w:pPr>
        <w:pStyle w:val="Heading1"/>
        <w:numPr>
          <w:ilvl w:val="0"/>
          <w:numId w:val="0"/>
        </w:numPr>
        <w:ind w:left="720" w:hanging="720"/>
      </w:pPr>
      <w:bookmarkStart w:id="1016" w:name="_Toc120277460"/>
      <w:bookmarkStart w:id="1017" w:name="_Toc146636719"/>
      <w:bookmarkStart w:id="1018" w:name="_Toc177396213"/>
      <w:r>
        <w:t>2</w:t>
      </w:r>
      <w:r w:rsidR="004E4155">
        <w:t>9</w:t>
      </w:r>
      <w:r>
        <w:t>.</w:t>
      </w:r>
      <w:r>
        <w:tab/>
      </w:r>
      <w:bookmarkStart w:id="1019" w:name="_Toc705453935"/>
      <w:bookmarkStart w:id="1020" w:name="_Toc49709015"/>
      <w:bookmarkStart w:id="1021" w:name="_Toc1755685205"/>
      <w:bookmarkStart w:id="1022" w:name="_Toc2128482711"/>
      <w:bookmarkStart w:id="1023" w:name="_Toc342373778"/>
      <w:bookmarkStart w:id="1024" w:name="_Toc99098520"/>
      <w:bookmarkStart w:id="1025" w:name="_Toc916228412"/>
      <w:bookmarkStart w:id="1026" w:name="_Toc1039232055"/>
      <w:bookmarkStart w:id="1027" w:name="_Toc2063152674"/>
      <w:bookmarkStart w:id="1028" w:name="_Toc766976681"/>
      <w:bookmarkStart w:id="1029" w:name="_Toc1843684544"/>
      <w:bookmarkStart w:id="1030" w:name="_Toc467336379"/>
      <w:bookmarkStart w:id="1031" w:name="_Toc1830612247"/>
      <w:bookmarkStart w:id="1032" w:name="_Toc1853617662"/>
      <w:bookmarkStart w:id="1033" w:name="_Toc1182886054"/>
      <w:bookmarkStart w:id="1034" w:name="_Toc2037903040"/>
      <w:bookmarkStart w:id="1035" w:name="_Toc2053307949"/>
      <w:bookmarkStart w:id="1036" w:name="_Toc64019232"/>
      <w:bookmarkStart w:id="1037" w:name="_Toc1337799148"/>
      <w:bookmarkStart w:id="1038" w:name="_Toc171990032"/>
      <w:bookmarkStart w:id="1039" w:name="_Toc1992911779"/>
      <w:bookmarkStart w:id="1040" w:name="_Toc1621520553"/>
      <w:bookmarkStart w:id="1041" w:name="_Toc1490288251"/>
      <w:bookmarkStart w:id="1042" w:name="_Toc1277457631"/>
      <w:bookmarkStart w:id="1043" w:name="_Toc1780771952"/>
      <w:bookmarkStart w:id="1044" w:name="_Toc1057563685"/>
      <w:bookmarkStart w:id="1045" w:name="_Toc900105601"/>
      <w:bookmarkStart w:id="1046" w:name="_Toc1574861269"/>
      <w:bookmarkStart w:id="1047" w:name="_Toc674008828"/>
      <w:bookmarkStart w:id="1048" w:name="_Toc1289606613"/>
      <w:bookmarkStart w:id="1049" w:name="_Toc1968268644"/>
      <w:bookmarkStart w:id="1050" w:name="_Toc1465201385"/>
      <w:bookmarkStart w:id="1051" w:name="_Toc831918529"/>
      <w:bookmarkStart w:id="1052" w:name="_Toc1521368209"/>
      <w:bookmarkStart w:id="1053" w:name="_Toc680480018"/>
      <w:bookmarkStart w:id="1054" w:name="_Toc402948043"/>
      <w:bookmarkStart w:id="1055" w:name="_Toc1404048673"/>
      <w:bookmarkStart w:id="1056" w:name="_Toc1818242307"/>
      <w:bookmarkStart w:id="1057" w:name="_Toc1780914790"/>
      <w:bookmarkStart w:id="1058" w:name="_Toc914258414"/>
      <w:bookmarkStart w:id="1059" w:name="_Toc1989526766"/>
      <w:bookmarkStart w:id="1060" w:name="_Toc1993176604"/>
      <w:bookmarkStart w:id="1061" w:name="_Toc1692522725"/>
      <w:bookmarkStart w:id="1062" w:name="_Toc1358517647"/>
      <w:bookmarkStart w:id="1063" w:name="_Toc1396199948"/>
      <w:bookmarkStart w:id="1064" w:name="_Toc1718885828"/>
      <w:bookmarkStart w:id="1065" w:name="_Toc1484632677"/>
      <w:bookmarkStart w:id="1066" w:name="_Toc1087583848"/>
      <w:bookmarkStart w:id="1067" w:name="_Toc1058765430"/>
      <w:bookmarkStart w:id="1068" w:name="_Toc912913745"/>
      <w:bookmarkStart w:id="1069" w:name="_Toc833128971"/>
      <w:bookmarkStart w:id="1070" w:name="_Toc837285482"/>
      <w:bookmarkStart w:id="1071" w:name="_Toc2096454400"/>
      <w:bookmarkStart w:id="1072" w:name="_Toc1154017386"/>
      <w:bookmarkStart w:id="1073" w:name="_Toc2007989827"/>
      <w:bookmarkStart w:id="1074" w:name="_Toc476691621"/>
      <w:bookmarkStart w:id="1075" w:name="_Toc1904519622"/>
      <w:bookmarkStart w:id="1076" w:name="_Toc1529423359"/>
      <w:bookmarkStart w:id="1077" w:name="_Toc447150352"/>
      <w:bookmarkStart w:id="1078" w:name="_Toc1701057400"/>
      <w:bookmarkStart w:id="1079" w:name="_Toc242891723"/>
      <w:bookmarkStart w:id="1080" w:name="_Toc1764459564"/>
      <w:bookmarkStart w:id="1081" w:name="_Toc833360233"/>
      <w:bookmarkStart w:id="1082" w:name="_Toc1222286694"/>
      <w:bookmarkStart w:id="1083" w:name="_Toc714720088"/>
      <w:bookmarkStart w:id="1084" w:name="_Toc1216648310"/>
      <w:bookmarkStart w:id="1085" w:name="_Toc891976226"/>
      <w:bookmarkStart w:id="1086" w:name="_Toc417921106"/>
      <w:bookmarkStart w:id="1087" w:name="_Toc422311039"/>
      <w:bookmarkStart w:id="1088" w:name="_Toc1706631473"/>
      <w:bookmarkStart w:id="1089" w:name="_Toc1127534779"/>
      <w:bookmarkStart w:id="1090" w:name="_Toc1887400886"/>
      <w:bookmarkStart w:id="1091" w:name="_Toc1027805935"/>
      <w:bookmarkStart w:id="1092" w:name="_Toc2030366523"/>
      <w:bookmarkStart w:id="1093" w:name="_Toc1135692028"/>
      <w:bookmarkStart w:id="1094" w:name="_Toc873042186"/>
      <w:bookmarkStart w:id="1095" w:name="_Toc699594237"/>
      <w:bookmarkStart w:id="1096" w:name="_Toc1623867676"/>
      <w:bookmarkStart w:id="1097" w:name="_Toc129915324"/>
      <w:bookmarkStart w:id="1098" w:name="_Toc1665635361"/>
      <w:bookmarkStart w:id="1099" w:name="_Toc1847809174"/>
      <w:bookmarkStart w:id="1100" w:name="_Toc722297789"/>
      <w:bookmarkStart w:id="1101" w:name="_Toc889231043"/>
      <w:bookmarkStart w:id="1102" w:name="_Toc1754513153"/>
      <w:bookmarkStart w:id="1103" w:name="_Toc2140746519"/>
      <w:bookmarkStart w:id="1104" w:name="_Toc120277462"/>
      <w:bookmarkStart w:id="1105" w:name="_Toc146636721"/>
      <w:bookmarkEnd w:id="1016"/>
      <w:bookmarkEnd w:id="1017"/>
      <w:r w:rsidR="009D498E">
        <w:t>Assessment Regulations</w:t>
      </w:r>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018"/>
    </w:p>
    <w:p w14:paraId="498414FD" w14:textId="77777777" w:rsidR="009D498E" w:rsidRPr="00EB2FBF" w:rsidRDefault="009D498E" w:rsidP="002F69E3">
      <w:pPr>
        <w:jc w:val="both"/>
        <w:rPr>
          <w:rFonts w:asciiTheme="minorHAnsi" w:hAnsiTheme="minorHAnsi" w:cstheme="minorHAnsi"/>
        </w:rPr>
      </w:pPr>
      <w:r w:rsidRPr="00EB2FBF">
        <w:rPr>
          <w:rFonts w:asciiTheme="minorHAnsi" w:hAnsiTheme="minorHAnsi" w:cstheme="minorHAnsi"/>
        </w:rPr>
        <w:t>The General Assessment Regulations for TU Dublin City Campus taught programmes leading to undergraduate and postgraduate awards of TU Dublin are available at:</w:t>
      </w:r>
    </w:p>
    <w:p w14:paraId="6B25F8C3" w14:textId="663D2788" w:rsidR="009D498E" w:rsidRPr="007407A0" w:rsidRDefault="00A54E2F" w:rsidP="002F69E3">
      <w:pPr>
        <w:jc w:val="both"/>
        <w:rPr>
          <w:color w:val="000000" w:themeColor="text1"/>
        </w:rPr>
      </w:pPr>
      <w:hyperlink r:id="rId37" w:history="1">
        <w:r w:rsidR="009D498E" w:rsidRPr="002B01CC">
          <w:rPr>
            <w:rStyle w:val="Hyperlink"/>
            <w:color w:val="0000FF"/>
          </w:rPr>
          <w:t>https://www.tudublin.ie/explore/about-the-university/academic-affairs/assessment-regulations/city-student-assessment-regulations/general-assessment-regulations/</w:t>
        </w:r>
      </w:hyperlink>
      <w:r w:rsidR="007407A0">
        <w:rPr>
          <w:rStyle w:val="Hyperlink"/>
          <w:color w:val="000000" w:themeColor="text1"/>
          <w:u w:val="none"/>
        </w:rPr>
        <w:t>.</w:t>
      </w:r>
    </w:p>
    <w:p w14:paraId="73622F64" w14:textId="77777777" w:rsidR="000E6A36" w:rsidRDefault="000E6A36" w:rsidP="009D498E">
      <w:pPr>
        <w:rPr>
          <w:rFonts w:asciiTheme="minorHAnsi" w:hAnsiTheme="minorHAnsi" w:cstheme="minorHAnsi"/>
        </w:rPr>
      </w:pPr>
    </w:p>
    <w:p w14:paraId="6BA6A8A4" w14:textId="6BE60BDE" w:rsidR="009D498E" w:rsidRPr="00EB2FBF" w:rsidRDefault="009D498E" w:rsidP="002F69E3">
      <w:pPr>
        <w:jc w:val="both"/>
        <w:rPr>
          <w:rFonts w:asciiTheme="minorHAnsi" w:hAnsiTheme="minorHAnsi" w:cstheme="minorHAnsi"/>
        </w:rPr>
      </w:pPr>
      <w:r w:rsidRPr="00EB2FBF">
        <w:rPr>
          <w:rFonts w:asciiTheme="minorHAnsi" w:hAnsiTheme="minorHAnsi" w:cstheme="minorHAnsi"/>
        </w:rPr>
        <w:lastRenderedPageBreak/>
        <w:t>These refer to awards and award classification, progression from one stage of a programme to the next, reassessment, examination procedures and breaches of assessment regulations. You will also find information on:</w:t>
      </w:r>
    </w:p>
    <w:p w14:paraId="73A07989" w14:textId="77777777" w:rsidR="009D498E" w:rsidRPr="000011BC" w:rsidRDefault="009D498E" w:rsidP="009D498E"/>
    <w:p w14:paraId="6E637494" w14:textId="4949D648" w:rsidR="009D498E" w:rsidRPr="00EB2FBF" w:rsidRDefault="009D498E" w:rsidP="002F69E3">
      <w:pPr>
        <w:pStyle w:val="ListParagraph"/>
        <w:numPr>
          <w:ilvl w:val="0"/>
          <w:numId w:val="12"/>
        </w:numPr>
        <w:jc w:val="both"/>
        <w:rPr>
          <w:rFonts w:asciiTheme="minorHAnsi" w:hAnsiTheme="minorHAnsi" w:cstheme="minorHAnsi"/>
        </w:rPr>
      </w:pPr>
      <w:r w:rsidRPr="00EB2FBF">
        <w:rPr>
          <w:rFonts w:asciiTheme="minorHAnsi" w:hAnsiTheme="minorHAnsi" w:cstheme="minorHAnsi"/>
        </w:rPr>
        <w:t xml:space="preserve">Bringing </w:t>
      </w:r>
      <w:r w:rsidR="00780B49">
        <w:rPr>
          <w:rFonts w:asciiTheme="minorHAnsi" w:hAnsiTheme="minorHAnsi" w:cstheme="minorHAnsi"/>
        </w:rPr>
        <w:t>Personal</w:t>
      </w:r>
      <w:r w:rsidRPr="00EB2FBF">
        <w:rPr>
          <w:rFonts w:asciiTheme="minorHAnsi" w:hAnsiTheme="minorHAnsi" w:cstheme="minorHAnsi"/>
        </w:rPr>
        <w:t xml:space="preserve"> Circumstances to the attention of the Examination </w:t>
      </w:r>
      <w:proofErr w:type="gramStart"/>
      <w:r w:rsidRPr="00EB2FBF">
        <w:rPr>
          <w:rFonts w:asciiTheme="minorHAnsi" w:hAnsiTheme="minorHAnsi" w:cstheme="minorHAnsi"/>
        </w:rPr>
        <w:t>Board;</w:t>
      </w:r>
      <w:proofErr w:type="gramEnd"/>
    </w:p>
    <w:p w14:paraId="787C3CAF" w14:textId="77777777" w:rsidR="009D498E" w:rsidRPr="00EB2FBF" w:rsidRDefault="009D498E" w:rsidP="002F69E3">
      <w:pPr>
        <w:pStyle w:val="ListParagraph"/>
        <w:numPr>
          <w:ilvl w:val="0"/>
          <w:numId w:val="12"/>
        </w:numPr>
        <w:jc w:val="both"/>
        <w:rPr>
          <w:rFonts w:asciiTheme="minorHAnsi" w:hAnsiTheme="minorHAnsi" w:cstheme="minorHAnsi"/>
        </w:rPr>
      </w:pPr>
      <w:r w:rsidRPr="00EB2FBF">
        <w:rPr>
          <w:rFonts w:asciiTheme="minorHAnsi" w:hAnsiTheme="minorHAnsi" w:cstheme="minorHAnsi"/>
        </w:rPr>
        <w:t xml:space="preserve">Seeking a recheck of examination </w:t>
      </w:r>
      <w:proofErr w:type="gramStart"/>
      <w:r w:rsidRPr="00EB2FBF">
        <w:rPr>
          <w:rFonts w:asciiTheme="minorHAnsi" w:hAnsiTheme="minorHAnsi" w:cstheme="minorHAnsi"/>
        </w:rPr>
        <w:t>results;</w:t>
      </w:r>
      <w:proofErr w:type="gramEnd"/>
    </w:p>
    <w:p w14:paraId="51310D91" w14:textId="77777777" w:rsidR="009D498E" w:rsidRPr="00EB2FBF" w:rsidRDefault="009D498E" w:rsidP="002F69E3">
      <w:pPr>
        <w:pStyle w:val="ListParagraph"/>
        <w:numPr>
          <w:ilvl w:val="0"/>
          <w:numId w:val="12"/>
        </w:numPr>
        <w:jc w:val="both"/>
        <w:rPr>
          <w:rFonts w:asciiTheme="minorHAnsi" w:hAnsiTheme="minorHAnsi" w:cstheme="minorHAnsi"/>
        </w:rPr>
      </w:pPr>
      <w:r w:rsidRPr="00EB2FBF">
        <w:rPr>
          <w:rFonts w:asciiTheme="minorHAnsi" w:hAnsiTheme="minorHAnsi" w:cstheme="minorHAnsi"/>
        </w:rPr>
        <w:t xml:space="preserve">Seeking a remark of examination </w:t>
      </w:r>
      <w:proofErr w:type="gramStart"/>
      <w:r w:rsidRPr="00EB2FBF">
        <w:rPr>
          <w:rFonts w:asciiTheme="minorHAnsi" w:hAnsiTheme="minorHAnsi" w:cstheme="minorHAnsi"/>
        </w:rPr>
        <w:t>results;</w:t>
      </w:r>
      <w:proofErr w:type="gramEnd"/>
    </w:p>
    <w:p w14:paraId="61E26797" w14:textId="77777777" w:rsidR="009D498E" w:rsidRPr="00EB2FBF" w:rsidRDefault="009D498E" w:rsidP="002F69E3">
      <w:pPr>
        <w:pStyle w:val="ListParagraph"/>
        <w:numPr>
          <w:ilvl w:val="0"/>
          <w:numId w:val="12"/>
        </w:numPr>
        <w:jc w:val="both"/>
        <w:rPr>
          <w:rFonts w:asciiTheme="minorHAnsi" w:hAnsiTheme="minorHAnsi" w:cstheme="minorHAnsi"/>
        </w:rPr>
      </w:pPr>
      <w:r w:rsidRPr="00EB2FBF">
        <w:rPr>
          <w:rFonts w:asciiTheme="minorHAnsi" w:hAnsiTheme="minorHAnsi" w:cstheme="minorHAnsi"/>
        </w:rPr>
        <w:t>Appealing the decision of the Examination Board.</w:t>
      </w:r>
    </w:p>
    <w:p w14:paraId="45ACE59F" w14:textId="77777777" w:rsidR="009D498E" w:rsidRPr="00EB2FBF" w:rsidRDefault="009D498E" w:rsidP="002F69E3">
      <w:pPr>
        <w:jc w:val="both"/>
        <w:rPr>
          <w:rFonts w:asciiTheme="minorHAnsi" w:hAnsiTheme="minorHAnsi" w:cstheme="minorHAnsi"/>
        </w:rPr>
      </w:pPr>
    </w:p>
    <w:p w14:paraId="14F1CF78" w14:textId="017D1CDF" w:rsidR="009D498E" w:rsidRDefault="009D498E" w:rsidP="002F69E3">
      <w:pPr>
        <w:jc w:val="both"/>
        <w:rPr>
          <w:rFonts w:asciiTheme="minorHAnsi" w:hAnsiTheme="minorHAnsi" w:cstheme="minorHAnsi"/>
        </w:rPr>
      </w:pPr>
      <w:r w:rsidRPr="00EB2FBF">
        <w:rPr>
          <w:rFonts w:asciiTheme="minorHAnsi" w:hAnsiTheme="minorHAnsi" w:cstheme="minorHAnsi"/>
        </w:rPr>
        <w:t>Regulations covering the use of calculators in examinations are also available at the link above. The University (City Campus) has adopted the rules of the State Examination Commission (see</w:t>
      </w:r>
      <w:r w:rsidRPr="00EB2FBF">
        <w:t xml:space="preserve"> </w:t>
      </w:r>
      <w:hyperlink r:id="rId38">
        <w:r w:rsidRPr="007463DE">
          <w:rPr>
            <w:rStyle w:val="Hyperlink"/>
            <w:color w:val="0000FF"/>
          </w:rPr>
          <w:t>https://www.examinations.ie/misc-doc/EN-CA-20210304.pdf</w:t>
        </w:r>
      </w:hyperlink>
      <w:r>
        <w:t xml:space="preserve">) </w:t>
      </w:r>
      <w:r w:rsidRPr="00EB2FBF">
        <w:rPr>
          <w:rFonts w:asciiTheme="minorHAnsi" w:hAnsiTheme="minorHAnsi" w:cstheme="minorHAnsi"/>
        </w:rPr>
        <w:t>in relation to the use of calculators in examinations. A calculator not listed is prohibited, unless approved in advance by your School.</w:t>
      </w:r>
    </w:p>
    <w:p w14:paraId="4EF0774B" w14:textId="77777777" w:rsidR="00402BC4" w:rsidRPr="00EB2FBF" w:rsidRDefault="00402BC4" w:rsidP="002F69E3">
      <w:pPr>
        <w:jc w:val="both"/>
        <w:rPr>
          <w:rFonts w:asciiTheme="minorHAnsi" w:hAnsiTheme="minorHAnsi" w:cstheme="minorHAnsi"/>
        </w:rPr>
      </w:pPr>
    </w:p>
    <w:p w14:paraId="6C6A77DF" w14:textId="25A1D315" w:rsidR="009D498E" w:rsidRPr="000011BC" w:rsidRDefault="00321703" w:rsidP="00350EF2">
      <w:pPr>
        <w:pStyle w:val="Heading1"/>
        <w:numPr>
          <w:ilvl w:val="0"/>
          <w:numId w:val="0"/>
        </w:numPr>
        <w:ind w:left="720" w:hanging="720"/>
      </w:pPr>
      <w:bookmarkStart w:id="1106" w:name="_Toc854006062"/>
      <w:bookmarkStart w:id="1107" w:name="_Toc110253862"/>
      <w:bookmarkStart w:id="1108" w:name="_Toc2071986751"/>
      <w:bookmarkStart w:id="1109" w:name="_Toc1848603097"/>
      <w:bookmarkStart w:id="1110" w:name="_Toc1956497643"/>
      <w:bookmarkStart w:id="1111" w:name="_Toc461727217"/>
      <w:bookmarkStart w:id="1112" w:name="_Toc342096581"/>
      <w:bookmarkStart w:id="1113" w:name="_Toc123183601"/>
      <w:bookmarkStart w:id="1114" w:name="_Toc581161191"/>
      <w:bookmarkStart w:id="1115" w:name="_Toc338523400"/>
      <w:bookmarkStart w:id="1116" w:name="_Toc655375436"/>
      <w:bookmarkStart w:id="1117" w:name="_Toc745111964"/>
      <w:bookmarkStart w:id="1118" w:name="_Toc997321927"/>
      <w:bookmarkStart w:id="1119" w:name="_Toc422113695"/>
      <w:bookmarkStart w:id="1120" w:name="_Toc325790848"/>
      <w:bookmarkStart w:id="1121" w:name="_Toc77842066"/>
      <w:bookmarkStart w:id="1122" w:name="_Toc1266085990"/>
      <w:bookmarkStart w:id="1123" w:name="_Toc613292693"/>
      <w:bookmarkStart w:id="1124" w:name="_Toc62310278"/>
      <w:bookmarkStart w:id="1125" w:name="_Toc160292722"/>
      <w:bookmarkStart w:id="1126" w:name="_Toc1979241710"/>
      <w:bookmarkStart w:id="1127" w:name="_Toc467487696"/>
      <w:bookmarkStart w:id="1128" w:name="_Toc1259460259"/>
      <w:bookmarkStart w:id="1129" w:name="_Toc1110270005"/>
      <w:bookmarkStart w:id="1130" w:name="_Toc339603846"/>
      <w:bookmarkStart w:id="1131" w:name="_Toc740354112"/>
      <w:bookmarkStart w:id="1132" w:name="_Toc56303622"/>
      <w:bookmarkStart w:id="1133" w:name="_Toc606154503"/>
      <w:bookmarkStart w:id="1134" w:name="_Toc1246024211"/>
      <w:bookmarkStart w:id="1135" w:name="_Toc635239510"/>
      <w:bookmarkStart w:id="1136" w:name="_Toc2117336558"/>
      <w:bookmarkStart w:id="1137" w:name="_Toc1194465669"/>
      <w:bookmarkStart w:id="1138" w:name="_Toc1330251600"/>
      <w:bookmarkStart w:id="1139" w:name="_Toc800411285"/>
      <w:bookmarkStart w:id="1140" w:name="_Toc2113044906"/>
      <w:bookmarkStart w:id="1141" w:name="_Toc994185165"/>
      <w:bookmarkStart w:id="1142" w:name="_Toc1831446950"/>
      <w:bookmarkStart w:id="1143" w:name="_Toc2045284829"/>
      <w:bookmarkStart w:id="1144" w:name="_Toc447956648"/>
      <w:bookmarkStart w:id="1145" w:name="_Toc1594804829"/>
      <w:bookmarkStart w:id="1146" w:name="_Toc861215760"/>
      <w:bookmarkStart w:id="1147" w:name="_Toc827083852"/>
      <w:bookmarkStart w:id="1148" w:name="_Toc3040092"/>
      <w:bookmarkStart w:id="1149" w:name="_Toc1228758099"/>
      <w:bookmarkStart w:id="1150" w:name="_Toc1170494294"/>
      <w:bookmarkStart w:id="1151" w:name="_Toc337995178"/>
      <w:bookmarkStart w:id="1152" w:name="_Toc1402424684"/>
      <w:bookmarkStart w:id="1153" w:name="_Toc1043612923"/>
      <w:bookmarkStart w:id="1154" w:name="_Toc1800205921"/>
      <w:bookmarkStart w:id="1155" w:name="_Toc28710460"/>
      <w:bookmarkStart w:id="1156" w:name="_Toc1915694354"/>
      <w:bookmarkStart w:id="1157" w:name="_Toc378929632"/>
      <w:bookmarkStart w:id="1158" w:name="_Toc411869370"/>
      <w:bookmarkStart w:id="1159" w:name="_Toc241118601"/>
      <w:bookmarkStart w:id="1160" w:name="_Toc1606085457"/>
      <w:bookmarkStart w:id="1161" w:name="_Toc194273013"/>
      <w:bookmarkStart w:id="1162" w:name="_Toc331190298"/>
      <w:bookmarkStart w:id="1163" w:name="_Toc56965487"/>
      <w:bookmarkStart w:id="1164" w:name="_Toc1092104472"/>
      <w:bookmarkStart w:id="1165" w:name="_Toc28393267"/>
      <w:bookmarkStart w:id="1166" w:name="_Toc1851179769"/>
      <w:bookmarkStart w:id="1167" w:name="_Toc1324114315"/>
      <w:bookmarkStart w:id="1168" w:name="_Toc1159531148"/>
      <w:bookmarkStart w:id="1169" w:name="_Toc1201409478"/>
      <w:bookmarkStart w:id="1170" w:name="_Toc192976542"/>
      <w:bookmarkStart w:id="1171" w:name="_Toc2124631550"/>
      <w:bookmarkStart w:id="1172" w:name="_Toc758448850"/>
      <w:bookmarkStart w:id="1173" w:name="_Toc1746796636"/>
      <w:bookmarkStart w:id="1174" w:name="_Toc238188778"/>
      <w:bookmarkStart w:id="1175" w:name="_Toc731428204"/>
      <w:bookmarkStart w:id="1176" w:name="_Toc1118898510"/>
      <w:bookmarkStart w:id="1177" w:name="_Toc1224118430"/>
      <w:bookmarkStart w:id="1178" w:name="_Toc1425687441"/>
      <w:bookmarkStart w:id="1179" w:name="_Toc568307364"/>
      <w:bookmarkStart w:id="1180" w:name="_Toc886087076"/>
      <w:bookmarkStart w:id="1181" w:name="_Toc240106544"/>
      <w:bookmarkStart w:id="1182" w:name="_Toc373535884"/>
      <w:bookmarkStart w:id="1183" w:name="_Toc867825137"/>
      <w:bookmarkStart w:id="1184" w:name="_Toc954838927"/>
      <w:bookmarkStart w:id="1185" w:name="_Toc669810893"/>
      <w:bookmarkStart w:id="1186" w:name="_Toc1800097963"/>
      <w:bookmarkStart w:id="1187" w:name="_Toc1301108420"/>
      <w:bookmarkStart w:id="1188" w:name="_Toc1443490632"/>
      <w:bookmarkStart w:id="1189" w:name="_Toc855132749"/>
      <w:bookmarkStart w:id="1190" w:name="_Toc988786492"/>
      <w:bookmarkStart w:id="1191" w:name="_Toc120277463"/>
      <w:bookmarkStart w:id="1192" w:name="_Toc146636722"/>
      <w:bookmarkStart w:id="1193" w:name="_Toc177396214"/>
      <w:r>
        <w:t>3</w:t>
      </w:r>
      <w:r w:rsidR="0018665F">
        <w:t>0</w:t>
      </w:r>
      <w:r w:rsidR="0003192D">
        <w:t>.</w:t>
      </w:r>
      <w:r w:rsidR="0003192D">
        <w:tab/>
      </w:r>
      <w:r w:rsidR="009D498E">
        <w:t>Progression</w:t>
      </w:r>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p>
    <w:p w14:paraId="4B859BA6" w14:textId="77777777" w:rsidR="009D498E" w:rsidRPr="00EB2FBF" w:rsidRDefault="009D498E" w:rsidP="002F69E3">
      <w:pPr>
        <w:jc w:val="both"/>
        <w:rPr>
          <w:rFonts w:asciiTheme="minorHAnsi" w:hAnsiTheme="minorHAnsi" w:cstheme="minorHAnsi"/>
        </w:rPr>
      </w:pPr>
      <w:proofErr w:type="gramStart"/>
      <w:r w:rsidRPr="00EB2FBF">
        <w:rPr>
          <w:rFonts w:asciiTheme="minorHAnsi" w:hAnsiTheme="minorHAnsi" w:cstheme="minorHAnsi"/>
        </w:rPr>
        <w:t>In order to</w:t>
      </w:r>
      <w:proofErr w:type="gramEnd"/>
      <w:r w:rsidRPr="00EB2FBF">
        <w:rPr>
          <w:rFonts w:asciiTheme="minorHAnsi" w:hAnsiTheme="minorHAnsi" w:cstheme="minorHAnsi"/>
        </w:rPr>
        <w:t xml:space="preserve"> progress to the next year of the programme, you are required to pass all modules. Compensation rules may apply, as set out in the General Assessment Regulations available at:</w:t>
      </w:r>
    </w:p>
    <w:p w14:paraId="5FB11009" w14:textId="7F1C46B2" w:rsidR="009D498E" w:rsidRPr="007463DE" w:rsidRDefault="00A54E2F" w:rsidP="002F69E3">
      <w:pPr>
        <w:jc w:val="both"/>
        <w:rPr>
          <w:color w:val="0000FF"/>
        </w:rPr>
      </w:pPr>
      <w:hyperlink r:id="rId39" w:history="1">
        <w:r w:rsidR="009D498E" w:rsidRPr="007463DE">
          <w:rPr>
            <w:rStyle w:val="Hyperlink"/>
            <w:color w:val="0000FF"/>
          </w:rPr>
          <w:t>https://www.tudublin.ie/explore/about-the-university/academic-affairs/assessment-regulations/city-student-assessment-regulations/general-assessment-regulations/</w:t>
        </w:r>
      </w:hyperlink>
      <w:r w:rsidR="0067703F" w:rsidRPr="0067703F">
        <w:rPr>
          <w:rStyle w:val="Hyperlink"/>
          <w:color w:val="000000" w:themeColor="text1"/>
          <w:u w:val="none"/>
        </w:rPr>
        <w:t>.</w:t>
      </w:r>
    </w:p>
    <w:p w14:paraId="26C11638" w14:textId="77777777" w:rsidR="009D498E" w:rsidRPr="000011BC" w:rsidRDefault="009D498E" w:rsidP="009D498E"/>
    <w:p w14:paraId="587E19DD" w14:textId="77777777" w:rsidR="009D498E" w:rsidRPr="00EB2FBF" w:rsidRDefault="009D498E" w:rsidP="0003192D">
      <w:pPr>
        <w:jc w:val="both"/>
        <w:rPr>
          <w:rFonts w:asciiTheme="minorHAnsi" w:hAnsiTheme="minorHAnsi" w:cstheme="minorHAnsi"/>
        </w:rPr>
      </w:pPr>
      <w:r w:rsidRPr="00EB2FBF">
        <w:rPr>
          <w:rFonts w:asciiTheme="minorHAnsi" w:hAnsiTheme="minorHAnsi" w:cstheme="minorHAnsi"/>
        </w:rPr>
        <w:t xml:space="preserve">If you do not pass a module, you will be informed of the requirements to retake that module or a component of the module. This may involve supplemental assessment that take place in August. </w:t>
      </w:r>
    </w:p>
    <w:p w14:paraId="78B323F9" w14:textId="77777777" w:rsidR="009D498E" w:rsidRPr="000011BC" w:rsidRDefault="009D498E" w:rsidP="009D498E"/>
    <w:p w14:paraId="3435C065" w14:textId="421A92BE" w:rsidR="007463DE" w:rsidRPr="006B4ABA" w:rsidRDefault="0003192D" w:rsidP="00350EF2">
      <w:pPr>
        <w:pStyle w:val="Heading1"/>
        <w:numPr>
          <w:ilvl w:val="0"/>
          <w:numId w:val="0"/>
        </w:numPr>
        <w:ind w:left="720" w:hanging="720"/>
      </w:pPr>
      <w:bookmarkStart w:id="1194" w:name="_Toc145759201"/>
      <w:bookmarkStart w:id="1195" w:name="_Toc146636724"/>
      <w:bookmarkStart w:id="1196" w:name="_Toc177396215"/>
      <w:bookmarkEnd w:id="647"/>
      <w:r>
        <w:t>3</w:t>
      </w:r>
      <w:r w:rsidR="0067703F">
        <w:t>1</w:t>
      </w:r>
      <w:r>
        <w:t>.</w:t>
      </w:r>
      <w:r>
        <w:tab/>
      </w:r>
      <w:r w:rsidR="007463DE" w:rsidRPr="006B4ABA">
        <w:t>Programme Learning Outcomes using Relevant NFQ Award Descriptor Template</w:t>
      </w:r>
      <w:bookmarkEnd w:id="1194"/>
      <w:bookmarkEnd w:id="1195"/>
      <w:bookmarkEnd w:id="1196"/>
      <w:r w:rsidR="007463DE" w:rsidRPr="006B4ABA">
        <w:t xml:space="preserve"> </w:t>
      </w:r>
    </w:p>
    <w:tbl>
      <w:tblPr>
        <w:tblStyle w:val="TableGrid"/>
        <w:tblW w:w="10343" w:type="dxa"/>
        <w:tblLook w:val="04A0" w:firstRow="1" w:lastRow="0" w:firstColumn="1" w:lastColumn="0" w:noHBand="0" w:noVBand="1"/>
      </w:tblPr>
      <w:tblGrid>
        <w:gridCol w:w="8784"/>
        <w:gridCol w:w="1559"/>
      </w:tblGrid>
      <w:tr w:rsidR="007463DE" w:rsidRPr="00F66E8F" w14:paraId="49D7B94D" w14:textId="77777777" w:rsidTr="00F66E8F">
        <w:trPr>
          <w:cnfStyle w:val="100000000000" w:firstRow="1" w:lastRow="0" w:firstColumn="0" w:lastColumn="0" w:oddVBand="0" w:evenVBand="0" w:oddHBand="0" w:evenHBand="0" w:firstRowFirstColumn="0" w:firstRowLastColumn="0" w:lastRowFirstColumn="0" w:lastRowLastColumn="0"/>
          <w:trHeight w:val="553"/>
        </w:trPr>
        <w:tc>
          <w:tcPr>
            <w:tcW w:w="8784" w:type="dxa"/>
            <w:vAlign w:val="top"/>
          </w:tcPr>
          <w:p w14:paraId="0D22C500" w14:textId="107C53E0" w:rsidR="007463DE" w:rsidRPr="00342181" w:rsidRDefault="007463DE" w:rsidP="00DC600F">
            <w:pPr>
              <w:spacing w:before="0"/>
              <w:ind w:right="113"/>
              <w:jc w:val="left"/>
              <w:rPr>
                <w:rFonts w:eastAsia="Times New Roman"/>
                <w:sz w:val="22"/>
                <w:szCs w:val="22"/>
              </w:rPr>
            </w:pPr>
            <w:r w:rsidRPr="00342181">
              <w:rPr>
                <w:sz w:val="22"/>
                <w:szCs w:val="22"/>
                <w:shd w:val="clear" w:color="auto" w:fill="FFFFFF"/>
              </w:rPr>
              <w:t>On completion of this programme the graduate will be able to</w:t>
            </w:r>
            <w:r w:rsidR="0067703F" w:rsidRPr="00342181">
              <w:rPr>
                <w:sz w:val="22"/>
                <w:szCs w:val="22"/>
                <w:shd w:val="clear" w:color="auto" w:fill="FFFFFF"/>
              </w:rPr>
              <w:t>:</w:t>
            </w:r>
          </w:p>
        </w:tc>
        <w:tc>
          <w:tcPr>
            <w:tcW w:w="1559" w:type="dxa"/>
          </w:tcPr>
          <w:p w14:paraId="09EC5078" w14:textId="77777777" w:rsidR="007463DE" w:rsidRPr="00342181" w:rsidRDefault="007463DE" w:rsidP="00DC600F">
            <w:pPr>
              <w:spacing w:before="0"/>
              <w:ind w:right="113"/>
              <w:jc w:val="left"/>
              <w:rPr>
                <w:rFonts w:eastAsia="Times New Roman"/>
                <w:sz w:val="22"/>
                <w:szCs w:val="22"/>
              </w:rPr>
            </w:pPr>
            <w:r w:rsidRPr="00342181">
              <w:rPr>
                <w:sz w:val="20"/>
                <w:shd w:val="clear" w:color="auto" w:fill="FFFFFF"/>
              </w:rPr>
              <w:t>Programme outcome types</w:t>
            </w:r>
          </w:p>
        </w:tc>
      </w:tr>
      <w:tr w:rsidR="007463DE" w:rsidRPr="00F66E8F" w14:paraId="2A8BE757" w14:textId="77777777" w:rsidTr="00F66E8F">
        <w:tc>
          <w:tcPr>
            <w:tcW w:w="8784" w:type="dxa"/>
          </w:tcPr>
          <w:p w14:paraId="73EC912B" w14:textId="33325A47" w:rsidR="007463DE" w:rsidRPr="00342181" w:rsidRDefault="007463DE" w:rsidP="00557137">
            <w:pPr>
              <w:pStyle w:val="ListParagraph"/>
              <w:numPr>
                <w:ilvl w:val="0"/>
                <w:numId w:val="16"/>
              </w:numPr>
              <w:spacing w:before="0"/>
              <w:ind w:right="113"/>
              <w:rPr>
                <w:sz w:val="22"/>
                <w:szCs w:val="22"/>
              </w:rPr>
            </w:pPr>
            <w:r w:rsidRPr="00342181">
              <w:rPr>
                <w:sz w:val="22"/>
                <w:szCs w:val="22"/>
              </w:rPr>
              <w:t xml:space="preserve">Have </w:t>
            </w:r>
            <w:proofErr w:type="spellStart"/>
            <w:r w:rsidRPr="00342181">
              <w:rPr>
                <w:sz w:val="22"/>
                <w:szCs w:val="22"/>
              </w:rPr>
              <w:t>speciali</w:t>
            </w:r>
            <w:r w:rsidR="00F66E8F" w:rsidRPr="00342181">
              <w:rPr>
                <w:sz w:val="22"/>
                <w:szCs w:val="22"/>
              </w:rPr>
              <w:t>s</w:t>
            </w:r>
            <w:r w:rsidRPr="00342181">
              <w:rPr>
                <w:sz w:val="22"/>
                <w:szCs w:val="22"/>
              </w:rPr>
              <w:t>ed</w:t>
            </w:r>
            <w:proofErr w:type="spellEnd"/>
            <w:r w:rsidRPr="00342181">
              <w:rPr>
                <w:sz w:val="22"/>
                <w:szCs w:val="22"/>
              </w:rPr>
              <w:t xml:space="preserve"> disciplinary knowledge and understanding across a variety of integrated areas pertaining to tourism, travel and management.</w:t>
            </w:r>
          </w:p>
        </w:tc>
        <w:tc>
          <w:tcPr>
            <w:tcW w:w="1559" w:type="dxa"/>
            <w:vAlign w:val="top"/>
          </w:tcPr>
          <w:p w14:paraId="558A026D" w14:textId="77777777" w:rsidR="007463DE" w:rsidRPr="00342181" w:rsidRDefault="007463DE" w:rsidP="00DC600F">
            <w:pPr>
              <w:spacing w:before="0"/>
              <w:ind w:right="113"/>
              <w:rPr>
                <w:sz w:val="22"/>
                <w:szCs w:val="22"/>
              </w:rPr>
            </w:pPr>
            <w:r w:rsidRPr="00342181">
              <w:rPr>
                <w:sz w:val="22"/>
                <w:szCs w:val="22"/>
              </w:rPr>
              <w:t>KB</w:t>
            </w:r>
          </w:p>
        </w:tc>
      </w:tr>
      <w:tr w:rsidR="007463DE" w:rsidRPr="00F66E8F" w14:paraId="443F851C" w14:textId="77777777" w:rsidTr="00F66E8F">
        <w:tc>
          <w:tcPr>
            <w:tcW w:w="8784" w:type="dxa"/>
          </w:tcPr>
          <w:p w14:paraId="5436C2FB" w14:textId="3E43F186" w:rsidR="007463DE" w:rsidRPr="00342181" w:rsidRDefault="00E63B22" w:rsidP="00557137">
            <w:pPr>
              <w:pStyle w:val="ListParagraph"/>
              <w:numPr>
                <w:ilvl w:val="0"/>
                <w:numId w:val="16"/>
              </w:numPr>
              <w:spacing w:before="0"/>
              <w:ind w:right="113"/>
              <w:rPr>
                <w:sz w:val="22"/>
                <w:szCs w:val="22"/>
              </w:rPr>
            </w:pPr>
            <w:r w:rsidRPr="00342181">
              <w:rPr>
                <w:sz w:val="22"/>
                <w:szCs w:val="22"/>
                <w:shd w:val="clear" w:color="auto" w:fill="FFFFFF"/>
              </w:rPr>
              <w:t>Have a strategic and critical awareness of the principles of management and the contemporary and future challenges in the tourism and travel industry.</w:t>
            </w:r>
          </w:p>
        </w:tc>
        <w:tc>
          <w:tcPr>
            <w:tcW w:w="1559" w:type="dxa"/>
          </w:tcPr>
          <w:p w14:paraId="53E2F0DF" w14:textId="110B34CC" w:rsidR="007463DE" w:rsidRPr="00342181" w:rsidRDefault="00E63B22" w:rsidP="00DC600F">
            <w:pPr>
              <w:spacing w:before="0"/>
              <w:ind w:right="113"/>
              <w:rPr>
                <w:sz w:val="22"/>
                <w:szCs w:val="22"/>
              </w:rPr>
            </w:pPr>
            <w:r w:rsidRPr="00342181">
              <w:rPr>
                <w:sz w:val="22"/>
                <w:szCs w:val="22"/>
              </w:rPr>
              <w:t>KK</w:t>
            </w:r>
          </w:p>
        </w:tc>
      </w:tr>
      <w:tr w:rsidR="007463DE" w:rsidRPr="00F66E8F" w14:paraId="1212CFDD" w14:textId="77777777" w:rsidTr="00F66E8F">
        <w:tc>
          <w:tcPr>
            <w:tcW w:w="8784" w:type="dxa"/>
          </w:tcPr>
          <w:p w14:paraId="53E264CD" w14:textId="58751C41" w:rsidR="007463DE" w:rsidRPr="00342181" w:rsidRDefault="00E63B22" w:rsidP="00557137">
            <w:pPr>
              <w:pStyle w:val="ListParagraph"/>
              <w:numPr>
                <w:ilvl w:val="0"/>
                <w:numId w:val="16"/>
              </w:numPr>
              <w:spacing w:before="0"/>
              <w:ind w:right="113"/>
              <w:rPr>
                <w:sz w:val="22"/>
                <w:szCs w:val="22"/>
              </w:rPr>
            </w:pPr>
            <w:r w:rsidRPr="00342181">
              <w:rPr>
                <w:sz w:val="22"/>
                <w:szCs w:val="22"/>
              </w:rPr>
              <w:t xml:space="preserve">Have an appreciation of the breadth of their own knowledge base within tourism, travel and management and apply the process of </w:t>
            </w:r>
            <w:proofErr w:type="spellStart"/>
            <w:r w:rsidRPr="00342181">
              <w:rPr>
                <w:sz w:val="22"/>
                <w:szCs w:val="22"/>
              </w:rPr>
              <w:t>analysing</w:t>
            </w:r>
            <w:proofErr w:type="spellEnd"/>
            <w:r w:rsidRPr="00342181">
              <w:rPr>
                <w:sz w:val="22"/>
                <w:szCs w:val="22"/>
              </w:rPr>
              <w:t xml:space="preserve"> new knowledge in tourism, travel and management.</w:t>
            </w:r>
          </w:p>
        </w:tc>
        <w:tc>
          <w:tcPr>
            <w:tcW w:w="1559" w:type="dxa"/>
          </w:tcPr>
          <w:p w14:paraId="2F420050" w14:textId="1F4AB125" w:rsidR="007463DE" w:rsidRPr="00342181" w:rsidRDefault="00E63B22" w:rsidP="00DC600F">
            <w:pPr>
              <w:spacing w:before="0"/>
              <w:ind w:right="113"/>
              <w:rPr>
                <w:sz w:val="22"/>
                <w:szCs w:val="22"/>
              </w:rPr>
            </w:pPr>
            <w:r w:rsidRPr="00342181">
              <w:rPr>
                <w:sz w:val="22"/>
                <w:szCs w:val="22"/>
              </w:rPr>
              <w:t>KB KK</w:t>
            </w:r>
          </w:p>
        </w:tc>
      </w:tr>
      <w:tr w:rsidR="007463DE" w:rsidRPr="00F66E8F" w14:paraId="26CF7321" w14:textId="77777777" w:rsidTr="00F66E8F">
        <w:tc>
          <w:tcPr>
            <w:tcW w:w="8784" w:type="dxa"/>
          </w:tcPr>
          <w:p w14:paraId="76BCF9BE" w14:textId="356ED772" w:rsidR="007463DE" w:rsidRPr="00342181" w:rsidRDefault="00E63B22" w:rsidP="00557137">
            <w:pPr>
              <w:pStyle w:val="ListParagraph"/>
              <w:numPr>
                <w:ilvl w:val="0"/>
                <w:numId w:val="16"/>
              </w:numPr>
              <w:spacing w:before="0"/>
              <w:ind w:right="113"/>
              <w:rPr>
                <w:sz w:val="22"/>
                <w:szCs w:val="22"/>
              </w:rPr>
            </w:pPr>
            <w:r w:rsidRPr="00342181">
              <w:rPr>
                <w:sz w:val="22"/>
                <w:szCs w:val="22"/>
                <w:shd w:val="clear" w:color="auto" w:fill="FFFFFF"/>
              </w:rPr>
              <w:t xml:space="preserve">Demonstrate </w:t>
            </w:r>
            <w:proofErr w:type="spellStart"/>
            <w:r w:rsidRPr="00342181">
              <w:rPr>
                <w:sz w:val="22"/>
                <w:szCs w:val="22"/>
                <w:shd w:val="clear" w:color="auto" w:fill="FFFFFF"/>
              </w:rPr>
              <w:t>speciali</w:t>
            </w:r>
            <w:r w:rsidR="00237FA9" w:rsidRPr="00342181">
              <w:rPr>
                <w:sz w:val="22"/>
                <w:szCs w:val="22"/>
                <w:shd w:val="clear" w:color="auto" w:fill="FFFFFF"/>
              </w:rPr>
              <w:t>s</w:t>
            </w:r>
            <w:r w:rsidRPr="00342181">
              <w:rPr>
                <w:sz w:val="22"/>
                <w:szCs w:val="22"/>
                <w:shd w:val="clear" w:color="auto" w:fill="FFFFFF"/>
              </w:rPr>
              <w:t>ed</w:t>
            </w:r>
            <w:proofErr w:type="spellEnd"/>
            <w:r w:rsidRPr="00342181">
              <w:rPr>
                <w:sz w:val="22"/>
                <w:szCs w:val="22"/>
                <w:shd w:val="clear" w:color="auto" w:fill="FFFFFF"/>
              </w:rPr>
              <w:t xml:space="preserve"> disciplinary and technical skills across a range of management, tourism and travel areas.</w:t>
            </w:r>
          </w:p>
        </w:tc>
        <w:tc>
          <w:tcPr>
            <w:tcW w:w="1559" w:type="dxa"/>
          </w:tcPr>
          <w:p w14:paraId="4AC5F186" w14:textId="5A97C182" w:rsidR="007463DE" w:rsidRPr="00342181" w:rsidRDefault="00E63B22" w:rsidP="00DC600F">
            <w:pPr>
              <w:spacing w:before="0"/>
              <w:ind w:right="113"/>
              <w:rPr>
                <w:sz w:val="22"/>
                <w:szCs w:val="22"/>
              </w:rPr>
            </w:pPr>
            <w:r w:rsidRPr="00342181">
              <w:rPr>
                <w:sz w:val="22"/>
                <w:szCs w:val="22"/>
              </w:rPr>
              <w:t>SR</w:t>
            </w:r>
          </w:p>
        </w:tc>
      </w:tr>
      <w:tr w:rsidR="007463DE" w:rsidRPr="00F66E8F" w14:paraId="49F67690" w14:textId="77777777" w:rsidTr="00F66E8F">
        <w:tc>
          <w:tcPr>
            <w:tcW w:w="8784" w:type="dxa"/>
          </w:tcPr>
          <w:p w14:paraId="7F807D78" w14:textId="78ADB9BF" w:rsidR="007463DE" w:rsidRPr="00342181" w:rsidRDefault="00E63B22" w:rsidP="00557137">
            <w:pPr>
              <w:pStyle w:val="ListParagraph"/>
              <w:numPr>
                <w:ilvl w:val="0"/>
                <w:numId w:val="16"/>
              </w:numPr>
              <w:spacing w:before="0"/>
              <w:ind w:right="113"/>
              <w:rPr>
                <w:sz w:val="22"/>
                <w:szCs w:val="22"/>
              </w:rPr>
            </w:pPr>
            <w:r w:rsidRPr="00342181">
              <w:rPr>
                <w:sz w:val="22"/>
                <w:szCs w:val="22"/>
              </w:rPr>
              <w:t>Apply management, marketing, digital, accounting, intercultural and language skills to a tourism and travel business environment.</w:t>
            </w:r>
          </w:p>
        </w:tc>
        <w:tc>
          <w:tcPr>
            <w:tcW w:w="1559" w:type="dxa"/>
          </w:tcPr>
          <w:p w14:paraId="7F5A658B" w14:textId="7D667B34" w:rsidR="007463DE" w:rsidRPr="00342181" w:rsidRDefault="00E63B22" w:rsidP="00DC600F">
            <w:pPr>
              <w:spacing w:before="0"/>
              <w:ind w:right="113"/>
              <w:rPr>
                <w:sz w:val="22"/>
                <w:szCs w:val="22"/>
              </w:rPr>
            </w:pPr>
            <w:r w:rsidRPr="00342181">
              <w:rPr>
                <w:sz w:val="22"/>
                <w:szCs w:val="22"/>
              </w:rPr>
              <w:t>SS SR</w:t>
            </w:r>
          </w:p>
        </w:tc>
      </w:tr>
      <w:tr w:rsidR="007463DE" w:rsidRPr="00F66E8F" w14:paraId="4B09D107" w14:textId="77777777" w:rsidTr="00F66E8F">
        <w:tc>
          <w:tcPr>
            <w:tcW w:w="8784" w:type="dxa"/>
          </w:tcPr>
          <w:p w14:paraId="0F2F4FE7" w14:textId="355E9452" w:rsidR="007463DE" w:rsidRPr="00342181" w:rsidRDefault="00E63B22" w:rsidP="00557137">
            <w:pPr>
              <w:pStyle w:val="ListParagraph"/>
              <w:numPr>
                <w:ilvl w:val="0"/>
                <w:numId w:val="16"/>
              </w:numPr>
              <w:spacing w:before="0"/>
              <w:ind w:right="113"/>
              <w:rPr>
                <w:sz w:val="22"/>
                <w:szCs w:val="22"/>
              </w:rPr>
            </w:pPr>
            <w:r w:rsidRPr="00342181">
              <w:rPr>
                <w:sz w:val="22"/>
                <w:szCs w:val="22"/>
                <w:shd w:val="clear" w:color="auto" w:fill="FFFFFF"/>
              </w:rPr>
              <w:lastRenderedPageBreak/>
              <w:t xml:space="preserve">Exhibit initiative, decision making and active </w:t>
            </w:r>
            <w:proofErr w:type="gramStart"/>
            <w:r w:rsidRPr="00342181">
              <w:rPr>
                <w:sz w:val="22"/>
                <w:szCs w:val="22"/>
                <w:shd w:val="clear" w:color="auto" w:fill="FFFFFF"/>
              </w:rPr>
              <w:t>team work</w:t>
            </w:r>
            <w:proofErr w:type="gramEnd"/>
            <w:r w:rsidRPr="00342181">
              <w:rPr>
                <w:sz w:val="22"/>
                <w:szCs w:val="22"/>
                <w:shd w:val="clear" w:color="auto" w:fill="FFFFFF"/>
              </w:rPr>
              <w:t xml:space="preserve"> in the management of tourism and travel organisations, as a result of the professional internship, site visits, field trips and Students’ in Action initiative, coupled with the rigors of assessment in the academic environment.</w:t>
            </w:r>
          </w:p>
        </w:tc>
        <w:tc>
          <w:tcPr>
            <w:tcW w:w="1559" w:type="dxa"/>
          </w:tcPr>
          <w:p w14:paraId="2518FF60" w14:textId="6BB9E554" w:rsidR="007463DE" w:rsidRPr="00342181" w:rsidRDefault="00E63B22" w:rsidP="00DC600F">
            <w:pPr>
              <w:spacing w:before="0"/>
              <w:ind w:right="113"/>
              <w:rPr>
                <w:sz w:val="22"/>
                <w:szCs w:val="22"/>
              </w:rPr>
            </w:pPr>
            <w:r w:rsidRPr="00342181">
              <w:rPr>
                <w:sz w:val="22"/>
                <w:szCs w:val="22"/>
              </w:rPr>
              <w:t>SS SR</w:t>
            </w:r>
          </w:p>
        </w:tc>
      </w:tr>
      <w:tr w:rsidR="007463DE" w:rsidRPr="00F66E8F" w14:paraId="758D2A6E" w14:textId="77777777" w:rsidTr="00F66E8F">
        <w:tc>
          <w:tcPr>
            <w:tcW w:w="8784" w:type="dxa"/>
          </w:tcPr>
          <w:p w14:paraId="52A4DA80" w14:textId="408D799C" w:rsidR="007463DE" w:rsidRPr="00342181" w:rsidRDefault="00E63B22" w:rsidP="00557137">
            <w:pPr>
              <w:pStyle w:val="ListParagraph"/>
              <w:numPr>
                <w:ilvl w:val="0"/>
                <w:numId w:val="16"/>
              </w:numPr>
              <w:spacing w:before="0"/>
              <w:ind w:right="113"/>
              <w:rPr>
                <w:sz w:val="22"/>
                <w:szCs w:val="22"/>
              </w:rPr>
            </w:pPr>
            <w:r w:rsidRPr="00342181">
              <w:rPr>
                <w:sz w:val="22"/>
                <w:szCs w:val="22"/>
              </w:rPr>
              <w:t>Apply innovative, entrepreneurial, problem solving, communication and critical thinking skills learnt in a wide variety of tourism, travel and management contexts.</w:t>
            </w:r>
          </w:p>
        </w:tc>
        <w:tc>
          <w:tcPr>
            <w:tcW w:w="1559" w:type="dxa"/>
          </w:tcPr>
          <w:p w14:paraId="195F3BFD" w14:textId="1C6E78BD" w:rsidR="007463DE" w:rsidRPr="00342181" w:rsidRDefault="00E63B22" w:rsidP="00DC600F">
            <w:pPr>
              <w:spacing w:before="0"/>
              <w:ind w:right="113"/>
              <w:rPr>
                <w:sz w:val="22"/>
                <w:szCs w:val="22"/>
              </w:rPr>
            </w:pPr>
            <w:r w:rsidRPr="00342181">
              <w:rPr>
                <w:sz w:val="22"/>
                <w:szCs w:val="22"/>
              </w:rPr>
              <w:t>CC CR</w:t>
            </w:r>
          </w:p>
        </w:tc>
      </w:tr>
      <w:tr w:rsidR="007463DE" w:rsidRPr="00F66E8F" w14:paraId="57C152B6" w14:textId="77777777" w:rsidTr="00F66E8F">
        <w:tc>
          <w:tcPr>
            <w:tcW w:w="8784" w:type="dxa"/>
          </w:tcPr>
          <w:p w14:paraId="43A1AFC7" w14:textId="61C532F1" w:rsidR="007463DE" w:rsidRPr="00342181" w:rsidRDefault="00E63B22" w:rsidP="00557137">
            <w:pPr>
              <w:pStyle w:val="ListParagraph"/>
              <w:numPr>
                <w:ilvl w:val="0"/>
                <w:numId w:val="16"/>
              </w:numPr>
              <w:spacing w:before="0"/>
              <w:ind w:right="113"/>
              <w:rPr>
                <w:sz w:val="22"/>
                <w:szCs w:val="22"/>
              </w:rPr>
            </w:pPr>
            <w:r w:rsidRPr="00342181">
              <w:rPr>
                <w:sz w:val="22"/>
                <w:szCs w:val="22"/>
                <w:shd w:val="clear" w:color="auto" w:fill="FFFFFF"/>
              </w:rPr>
              <w:t xml:space="preserve">Manage their own work and independent learning and display motivated self-starter </w:t>
            </w:r>
            <w:r w:rsidR="00F66E8F" w:rsidRPr="00342181">
              <w:rPr>
                <w:sz w:val="22"/>
                <w:szCs w:val="22"/>
                <w:shd w:val="clear" w:color="auto" w:fill="FFFFFF"/>
              </w:rPr>
              <w:t>a</w:t>
            </w:r>
            <w:r w:rsidRPr="00342181">
              <w:rPr>
                <w:sz w:val="22"/>
                <w:szCs w:val="22"/>
                <w:shd w:val="clear" w:color="auto" w:fill="FFFFFF"/>
              </w:rPr>
              <w:t>ttributes.</w:t>
            </w:r>
          </w:p>
        </w:tc>
        <w:tc>
          <w:tcPr>
            <w:tcW w:w="1559" w:type="dxa"/>
          </w:tcPr>
          <w:p w14:paraId="2CE13BD6" w14:textId="7225225E" w:rsidR="007463DE" w:rsidRPr="00342181" w:rsidRDefault="00E63B22" w:rsidP="00DC600F">
            <w:pPr>
              <w:spacing w:before="0"/>
              <w:ind w:right="113"/>
              <w:rPr>
                <w:sz w:val="22"/>
                <w:szCs w:val="22"/>
              </w:rPr>
            </w:pPr>
            <w:r w:rsidRPr="00342181">
              <w:rPr>
                <w:sz w:val="22"/>
                <w:szCs w:val="22"/>
                <w:shd w:val="clear" w:color="auto" w:fill="FFFFFF"/>
              </w:rPr>
              <w:t>CI CLL</w:t>
            </w:r>
          </w:p>
        </w:tc>
      </w:tr>
      <w:tr w:rsidR="007463DE" w:rsidRPr="00F66E8F" w14:paraId="663A8338" w14:textId="77777777" w:rsidTr="00F66E8F">
        <w:tc>
          <w:tcPr>
            <w:tcW w:w="8784" w:type="dxa"/>
          </w:tcPr>
          <w:p w14:paraId="2E8F0562" w14:textId="04370051" w:rsidR="007463DE" w:rsidRPr="00342181" w:rsidRDefault="003B7FDA" w:rsidP="00557137">
            <w:pPr>
              <w:pStyle w:val="ListParagraph"/>
              <w:numPr>
                <w:ilvl w:val="0"/>
                <w:numId w:val="16"/>
              </w:numPr>
              <w:spacing w:before="0"/>
              <w:ind w:right="113"/>
              <w:rPr>
                <w:sz w:val="22"/>
                <w:szCs w:val="22"/>
              </w:rPr>
            </w:pPr>
            <w:r w:rsidRPr="00342181">
              <w:rPr>
                <w:sz w:val="22"/>
                <w:szCs w:val="22"/>
              </w:rPr>
              <w:t>Actively participate in collaborative group work as active team players.</w:t>
            </w:r>
          </w:p>
        </w:tc>
        <w:tc>
          <w:tcPr>
            <w:tcW w:w="1559" w:type="dxa"/>
          </w:tcPr>
          <w:p w14:paraId="3FCE3E58" w14:textId="24380DA2" w:rsidR="007463DE" w:rsidRPr="00342181" w:rsidRDefault="003B7FDA" w:rsidP="00DC600F">
            <w:pPr>
              <w:spacing w:before="0"/>
              <w:ind w:right="113"/>
              <w:rPr>
                <w:sz w:val="22"/>
                <w:szCs w:val="22"/>
              </w:rPr>
            </w:pPr>
            <w:r w:rsidRPr="00342181">
              <w:rPr>
                <w:sz w:val="22"/>
                <w:szCs w:val="22"/>
              </w:rPr>
              <w:t>CC CLL CR</w:t>
            </w:r>
          </w:p>
        </w:tc>
      </w:tr>
      <w:tr w:rsidR="007463DE" w:rsidRPr="00F66E8F" w14:paraId="273420A8" w14:textId="77777777" w:rsidTr="00F66E8F">
        <w:tc>
          <w:tcPr>
            <w:tcW w:w="8784" w:type="dxa"/>
            <w:shd w:val="clear" w:color="auto" w:fill="FFFFFF" w:themeFill="background1"/>
          </w:tcPr>
          <w:p w14:paraId="6DC8DF98" w14:textId="6D61B058" w:rsidR="007463DE" w:rsidRPr="00342181" w:rsidRDefault="003B7FDA" w:rsidP="00557137">
            <w:pPr>
              <w:pStyle w:val="ListParagraph"/>
              <w:numPr>
                <w:ilvl w:val="0"/>
                <w:numId w:val="16"/>
              </w:numPr>
              <w:spacing w:before="0"/>
              <w:ind w:right="113"/>
              <w:rPr>
                <w:sz w:val="22"/>
                <w:szCs w:val="22"/>
              </w:rPr>
            </w:pPr>
            <w:r w:rsidRPr="00342181">
              <w:rPr>
                <w:sz w:val="22"/>
                <w:szCs w:val="22"/>
                <w:shd w:val="clear" w:color="auto" w:fill="FFFFFF"/>
              </w:rPr>
              <w:t xml:space="preserve">Learn from experiences acquired in a diversity of individual and </w:t>
            </w:r>
            <w:r w:rsidR="00AD4FDA" w:rsidRPr="00342181">
              <w:rPr>
                <w:sz w:val="22"/>
                <w:szCs w:val="22"/>
                <w:shd w:val="clear" w:color="auto" w:fill="FFFFFF"/>
              </w:rPr>
              <w:t>group-based</w:t>
            </w:r>
            <w:r w:rsidRPr="00342181">
              <w:rPr>
                <w:sz w:val="22"/>
                <w:szCs w:val="22"/>
                <w:shd w:val="clear" w:color="auto" w:fill="FFFFFF"/>
              </w:rPr>
              <w:t xml:space="preserve"> contexts encompassing academic and work-based settings.</w:t>
            </w:r>
          </w:p>
        </w:tc>
        <w:tc>
          <w:tcPr>
            <w:tcW w:w="1559" w:type="dxa"/>
          </w:tcPr>
          <w:p w14:paraId="4E36CBC5" w14:textId="0B7C24B4" w:rsidR="007463DE" w:rsidRPr="00342181" w:rsidRDefault="003B7FDA" w:rsidP="00DC600F">
            <w:pPr>
              <w:spacing w:before="0"/>
              <w:ind w:right="113"/>
              <w:rPr>
                <w:sz w:val="22"/>
                <w:szCs w:val="22"/>
              </w:rPr>
            </w:pPr>
            <w:r w:rsidRPr="00342181">
              <w:rPr>
                <w:sz w:val="22"/>
                <w:szCs w:val="22"/>
                <w:shd w:val="clear" w:color="auto" w:fill="FFFFFF"/>
              </w:rPr>
              <w:t>CI CC CLL</w:t>
            </w:r>
          </w:p>
        </w:tc>
      </w:tr>
      <w:tr w:rsidR="007463DE" w:rsidRPr="00F66E8F" w14:paraId="249C79B7" w14:textId="77777777" w:rsidTr="00F66E8F">
        <w:tc>
          <w:tcPr>
            <w:tcW w:w="8784" w:type="dxa"/>
          </w:tcPr>
          <w:p w14:paraId="15D58994" w14:textId="14CA9E3F" w:rsidR="007463DE" w:rsidRPr="00342181" w:rsidRDefault="003B7FDA" w:rsidP="00557137">
            <w:pPr>
              <w:pStyle w:val="ListParagraph"/>
              <w:numPr>
                <w:ilvl w:val="0"/>
                <w:numId w:val="16"/>
              </w:numPr>
              <w:spacing w:before="0"/>
              <w:ind w:right="113"/>
              <w:rPr>
                <w:sz w:val="22"/>
                <w:szCs w:val="22"/>
              </w:rPr>
            </w:pPr>
            <w:r w:rsidRPr="00342181">
              <w:rPr>
                <w:sz w:val="22"/>
                <w:szCs w:val="22"/>
              </w:rPr>
              <w:t>Display the traits of an ethical, engaged, reflective practitioner and be conscious of the value of continuous personal development and manage their own personal development plan.</w:t>
            </w:r>
          </w:p>
        </w:tc>
        <w:tc>
          <w:tcPr>
            <w:tcW w:w="1559" w:type="dxa"/>
          </w:tcPr>
          <w:p w14:paraId="3C0B9D40" w14:textId="01D631EA" w:rsidR="007463DE" w:rsidRPr="00342181" w:rsidRDefault="003B7FDA" w:rsidP="00DC600F">
            <w:pPr>
              <w:spacing w:before="0"/>
              <w:ind w:right="113"/>
              <w:rPr>
                <w:sz w:val="22"/>
                <w:szCs w:val="22"/>
              </w:rPr>
            </w:pPr>
            <w:r w:rsidRPr="00342181">
              <w:rPr>
                <w:sz w:val="22"/>
                <w:szCs w:val="22"/>
              </w:rPr>
              <w:t>CI CLL CR</w:t>
            </w:r>
          </w:p>
        </w:tc>
      </w:tr>
    </w:tbl>
    <w:p w14:paraId="1A623E6B" w14:textId="77777777" w:rsidR="002F69E3" w:rsidRDefault="002F69E3" w:rsidP="002F69E3">
      <w:bookmarkStart w:id="1197" w:name="_Toc287969142"/>
      <w:bookmarkStart w:id="1198" w:name="_Toc2602816"/>
    </w:p>
    <w:p w14:paraId="06D1BCD3" w14:textId="739172A6" w:rsidR="009D498E" w:rsidRPr="00463D80" w:rsidRDefault="002F69E3" w:rsidP="00350EF2">
      <w:pPr>
        <w:pStyle w:val="Heading1"/>
        <w:numPr>
          <w:ilvl w:val="0"/>
          <w:numId w:val="0"/>
        </w:numPr>
        <w:ind w:left="720" w:hanging="720"/>
      </w:pPr>
      <w:bookmarkStart w:id="1199" w:name="_Toc146636725"/>
      <w:bookmarkStart w:id="1200" w:name="_Toc177396216"/>
      <w:r>
        <w:t>3</w:t>
      </w:r>
      <w:r w:rsidR="00342181">
        <w:t>2</w:t>
      </w:r>
      <w:r>
        <w:t>.</w:t>
      </w:r>
      <w:r>
        <w:tab/>
      </w:r>
      <w:r w:rsidR="009D498E" w:rsidRPr="00463D80">
        <w:t>Nature, Duration and General Structure of Programme</w:t>
      </w:r>
      <w:bookmarkEnd w:id="1197"/>
      <w:bookmarkEnd w:id="1198"/>
      <w:bookmarkEnd w:id="1199"/>
      <w:bookmarkEnd w:id="1200"/>
    </w:p>
    <w:p w14:paraId="7682F595" w14:textId="40DE8D3C" w:rsidR="009A3FF8" w:rsidRDefault="009A3FF8" w:rsidP="00321703">
      <w:pPr>
        <w:pStyle w:val="Heading2"/>
        <w:rPr>
          <w:szCs w:val="22"/>
        </w:rPr>
      </w:pPr>
      <w:bookmarkStart w:id="1201" w:name="_Toc146636726"/>
      <w:bookmarkStart w:id="1202" w:name="_Toc177396217"/>
      <w:r>
        <w:t>3</w:t>
      </w:r>
      <w:r w:rsidR="00342181">
        <w:t>2</w:t>
      </w:r>
      <w:r>
        <w:t>.1</w:t>
      </w:r>
      <w:r>
        <w:tab/>
      </w:r>
      <w:r w:rsidR="009D498E" w:rsidRPr="00463D80">
        <w:t>Relationship of Modules</w:t>
      </w:r>
      <w:bookmarkEnd w:id="1201"/>
      <w:bookmarkEnd w:id="1202"/>
    </w:p>
    <w:p w14:paraId="3745A9AB" w14:textId="21975A96" w:rsidR="009D498E" w:rsidRPr="00463D80" w:rsidRDefault="009D498E" w:rsidP="0003192D">
      <w:pPr>
        <w:pStyle w:val="Default"/>
        <w:spacing w:line="276" w:lineRule="auto"/>
        <w:jc w:val="both"/>
        <w:rPr>
          <w:rFonts w:asciiTheme="minorHAnsi" w:hAnsiTheme="minorHAnsi" w:cstheme="minorHAnsi"/>
        </w:rPr>
      </w:pPr>
      <w:r w:rsidRPr="00463D80">
        <w:rPr>
          <w:rFonts w:asciiTheme="minorHAnsi" w:hAnsiTheme="minorHAnsi" w:cstheme="minorHAnsi"/>
        </w:rPr>
        <w:t>The B</w:t>
      </w:r>
      <w:r w:rsidR="009A3FF8">
        <w:rPr>
          <w:rFonts w:asciiTheme="minorHAnsi" w:hAnsiTheme="minorHAnsi" w:cstheme="minorHAnsi"/>
        </w:rPr>
        <w:t>achelor of Arts in</w:t>
      </w:r>
      <w:r w:rsidRPr="00463D80">
        <w:rPr>
          <w:rFonts w:asciiTheme="minorHAnsi" w:hAnsiTheme="minorHAnsi" w:cstheme="minorHAnsi"/>
        </w:rPr>
        <w:t xml:space="preserve"> Tourism Management is a three-year degree </w:t>
      </w:r>
      <w:r w:rsidR="00342181">
        <w:rPr>
          <w:rFonts w:asciiTheme="minorHAnsi" w:hAnsiTheme="minorHAnsi" w:cstheme="minorHAnsi"/>
        </w:rPr>
        <w:t>p</w:t>
      </w:r>
      <w:r w:rsidRPr="00463D80">
        <w:rPr>
          <w:rFonts w:asciiTheme="minorHAnsi" w:hAnsiTheme="minorHAnsi" w:cstheme="minorHAnsi"/>
        </w:rPr>
        <w:t xml:space="preserve">rogramme which is offered over six semesters on a full-time basis. It is designed to provide an effective, educative, training curriculum for students through the provision of appropriate skills, to operate as professionals in the tourism sector both nationally and internationally. </w:t>
      </w:r>
    </w:p>
    <w:p w14:paraId="068AD5BF" w14:textId="77777777" w:rsidR="009D498E" w:rsidRPr="00463D80" w:rsidRDefault="009D498E" w:rsidP="009D498E">
      <w:pPr>
        <w:pStyle w:val="Default"/>
        <w:rPr>
          <w:rFonts w:asciiTheme="minorHAnsi" w:hAnsiTheme="minorHAnsi" w:cstheme="minorHAnsi"/>
        </w:rPr>
      </w:pPr>
    </w:p>
    <w:p w14:paraId="56546F45" w14:textId="2422F006" w:rsidR="009A3FF8" w:rsidRDefault="009A3FF8" w:rsidP="00321703">
      <w:pPr>
        <w:pStyle w:val="Heading2"/>
      </w:pPr>
      <w:bookmarkStart w:id="1203" w:name="_Toc146636727"/>
      <w:bookmarkStart w:id="1204" w:name="_Toc177396218"/>
      <w:r>
        <w:t>3</w:t>
      </w:r>
      <w:r w:rsidR="00061DCB">
        <w:t>2</w:t>
      </w:r>
      <w:r>
        <w:t>.2</w:t>
      </w:r>
      <w:r>
        <w:tab/>
      </w:r>
      <w:r w:rsidR="009D498E" w:rsidRPr="00463D80">
        <w:t xml:space="preserve">Progression through </w:t>
      </w:r>
      <w:r>
        <w:t xml:space="preserve">the </w:t>
      </w:r>
      <w:r w:rsidR="009D498E" w:rsidRPr="00463D80">
        <w:t>Programme</w:t>
      </w:r>
      <w:bookmarkEnd w:id="1203"/>
      <w:bookmarkEnd w:id="1204"/>
    </w:p>
    <w:p w14:paraId="1736C4F3" w14:textId="41D9A9D0" w:rsidR="009D498E" w:rsidRPr="00463D80" w:rsidRDefault="009D498E" w:rsidP="0003192D">
      <w:pPr>
        <w:pStyle w:val="Default"/>
        <w:spacing w:line="276" w:lineRule="auto"/>
        <w:jc w:val="both"/>
        <w:rPr>
          <w:rFonts w:asciiTheme="minorHAnsi" w:hAnsiTheme="minorHAnsi" w:cstheme="minorHAnsi"/>
        </w:rPr>
      </w:pPr>
      <w:r w:rsidRPr="00463D80">
        <w:rPr>
          <w:rFonts w:asciiTheme="minorHAnsi" w:hAnsiTheme="minorHAnsi" w:cstheme="minorHAnsi"/>
        </w:rPr>
        <w:t xml:space="preserve">Semesters one, two, three, five and six each include six modules. Semesters one and two provide foundation core modules. </w:t>
      </w:r>
    </w:p>
    <w:p w14:paraId="2B2E5979" w14:textId="77777777" w:rsidR="009D498E" w:rsidRPr="00463D80" w:rsidRDefault="009D498E" w:rsidP="0003192D">
      <w:pPr>
        <w:pStyle w:val="Default"/>
        <w:spacing w:line="276" w:lineRule="auto"/>
        <w:jc w:val="both"/>
        <w:rPr>
          <w:rFonts w:asciiTheme="minorHAnsi" w:hAnsiTheme="minorHAnsi" w:cstheme="minorHAnsi"/>
        </w:rPr>
      </w:pPr>
    </w:p>
    <w:p w14:paraId="2C2B3D77" w14:textId="62069889" w:rsidR="009D498E" w:rsidRPr="00463D80" w:rsidRDefault="009D498E" w:rsidP="0003192D">
      <w:pPr>
        <w:pStyle w:val="Default"/>
        <w:spacing w:line="276" w:lineRule="auto"/>
        <w:jc w:val="both"/>
        <w:rPr>
          <w:rFonts w:asciiTheme="minorHAnsi" w:hAnsiTheme="minorHAnsi" w:cstheme="minorHAnsi"/>
        </w:rPr>
      </w:pPr>
      <w:r w:rsidRPr="00463D80">
        <w:rPr>
          <w:rFonts w:asciiTheme="minorHAnsi" w:hAnsiTheme="minorHAnsi" w:cstheme="minorHAnsi"/>
        </w:rPr>
        <w:t xml:space="preserve">Field trips are a key component of the </w:t>
      </w:r>
      <w:r w:rsidR="009A3FF8" w:rsidRPr="00463D80">
        <w:rPr>
          <w:rFonts w:asciiTheme="minorHAnsi" w:hAnsiTheme="minorHAnsi" w:cstheme="minorHAnsi"/>
        </w:rPr>
        <w:t>B</w:t>
      </w:r>
      <w:r w:rsidR="009A3FF8">
        <w:rPr>
          <w:rFonts w:asciiTheme="minorHAnsi" w:hAnsiTheme="minorHAnsi" w:cstheme="minorHAnsi"/>
        </w:rPr>
        <w:t>achelor of Arts in</w:t>
      </w:r>
      <w:r w:rsidR="009A3FF8" w:rsidRPr="00463D80">
        <w:rPr>
          <w:rFonts w:asciiTheme="minorHAnsi" w:hAnsiTheme="minorHAnsi" w:cstheme="minorHAnsi"/>
        </w:rPr>
        <w:t xml:space="preserve"> </w:t>
      </w:r>
      <w:r w:rsidRPr="00463D80">
        <w:rPr>
          <w:rFonts w:asciiTheme="minorHAnsi" w:hAnsiTheme="minorHAnsi" w:cstheme="minorHAnsi"/>
        </w:rPr>
        <w:t xml:space="preserve">Tourism Management. They provide an opportunity for teambuilding amongst students, in particular first years, </w:t>
      </w:r>
      <w:proofErr w:type="gramStart"/>
      <w:r w:rsidRPr="00463D80">
        <w:rPr>
          <w:rFonts w:asciiTheme="minorHAnsi" w:hAnsiTheme="minorHAnsi" w:cstheme="minorHAnsi"/>
        </w:rPr>
        <w:t>and also</w:t>
      </w:r>
      <w:proofErr w:type="gramEnd"/>
      <w:r w:rsidRPr="00463D80">
        <w:rPr>
          <w:rFonts w:asciiTheme="minorHAnsi" w:hAnsiTheme="minorHAnsi" w:cstheme="minorHAnsi"/>
        </w:rPr>
        <w:t xml:space="preserve"> enhance the students’ learning experience. Certain tourism modules across all three years of the programme incorporate a field study component. </w:t>
      </w:r>
    </w:p>
    <w:p w14:paraId="11E1D527" w14:textId="77777777" w:rsidR="009D498E" w:rsidRPr="00463D80" w:rsidRDefault="009D498E" w:rsidP="0003192D">
      <w:pPr>
        <w:pStyle w:val="Default"/>
        <w:spacing w:line="276" w:lineRule="auto"/>
        <w:jc w:val="both"/>
        <w:rPr>
          <w:rFonts w:asciiTheme="minorHAnsi" w:hAnsiTheme="minorHAnsi" w:cstheme="minorHAnsi"/>
        </w:rPr>
      </w:pPr>
    </w:p>
    <w:p w14:paraId="1FBAE142" w14:textId="77777777" w:rsidR="009D498E" w:rsidRPr="00463D80" w:rsidRDefault="009D498E" w:rsidP="009A3FF8">
      <w:pPr>
        <w:pStyle w:val="Default"/>
        <w:spacing w:line="276" w:lineRule="auto"/>
        <w:jc w:val="both"/>
        <w:rPr>
          <w:rFonts w:asciiTheme="minorHAnsi" w:hAnsiTheme="minorHAnsi" w:cstheme="minorHAnsi"/>
        </w:rPr>
      </w:pPr>
      <w:r w:rsidRPr="00463D80">
        <w:rPr>
          <w:rFonts w:asciiTheme="minorHAnsi" w:hAnsiTheme="minorHAnsi" w:cstheme="minorHAnsi"/>
        </w:rPr>
        <w:t xml:space="preserve">The core foundation modules are built upon through to semester six, allowing students to deepen their knowledge of these areas. A range of options are available in Semesters 3, 5 and 6, this provides students with the opportunity for further exploration of management, tourism, information technology and language modules outside of the core curriculum. </w:t>
      </w:r>
    </w:p>
    <w:p w14:paraId="5F605B45" w14:textId="77777777" w:rsidR="009D498E" w:rsidRPr="00463D80" w:rsidRDefault="009D498E" w:rsidP="009A3FF8">
      <w:pPr>
        <w:pStyle w:val="Default"/>
        <w:spacing w:line="276" w:lineRule="auto"/>
        <w:jc w:val="both"/>
        <w:rPr>
          <w:rFonts w:asciiTheme="minorHAnsi" w:hAnsiTheme="minorHAnsi" w:cstheme="minorHAnsi"/>
        </w:rPr>
      </w:pPr>
    </w:p>
    <w:p w14:paraId="0E9A4C0C" w14:textId="77777777" w:rsidR="009D498E" w:rsidRPr="00463D80" w:rsidRDefault="009D498E" w:rsidP="009A3FF8">
      <w:pPr>
        <w:pStyle w:val="Default"/>
        <w:spacing w:line="276" w:lineRule="auto"/>
        <w:jc w:val="both"/>
        <w:rPr>
          <w:rFonts w:asciiTheme="minorHAnsi" w:hAnsiTheme="minorHAnsi" w:cstheme="minorHAnsi"/>
        </w:rPr>
      </w:pPr>
      <w:r w:rsidRPr="00463D80">
        <w:rPr>
          <w:rFonts w:asciiTheme="minorHAnsi" w:hAnsiTheme="minorHAnsi" w:cstheme="minorHAnsi"/>
        </w:rPr>
        <w:t xml:space="preserve">Semester 4 (Year 2, Semester 2) involves a six-month professional internship in a tourism organisation. This internship period facilitates the transfer of theory into practice, builds the students’ confidence and fosters communication and </w:t>
      </w:r>
      <w:proofErr w:type="gramStart"/>
      <w:r w:rsidRPr="00463D80">
        <w:rPr>
          <w:rFonts w:asciiTheme="minorHAnsi" w:hAnsiTheme="minorHAnsi" w:cstheme="minorHAnsi"/>
        </w:rPr>
        <w:t>team work</w:t>
      </w:r>
      <w:proofErr w:type="gramEnd"/>
      <w:r w:rsidRPr="00463D80">
        <w:rPr>
          <w:rFonts w:asciiTheme="minorHAnsi" w:hAnsiTheme="minorHAnsi" w:cstheme="minorHAnsi"/>
        </w:rPr>
        <w:t xml:space="preserve"> skills. As such, the professional </w:t>
      </w:r>
      <w:r w:rsidRPr="00463D80">
        <w:rPr>
          <w:rFonts w:asciiTheme="minorHAnsi" w:hAnsiTheme="minorHAnsi" w:cstheme="minorHAnsi"/>
        </w:rPr>
        <w:lastRenderedPageBreak/>
        <w:t xml:space="preserve">internship experience is a key element of the BA Tourism Management. In previous years, students have been placed in travel agents, event companies, museums, hotel reservation companies, transportation companies and with a wide range of visitor attractions. </w:t>
      </w:r>
    </w:p>
    <w:p w14:paraId="50642400" w14:textId="77777777" w:rsidR="009D498E" w:rsidRPr="00463D80" w:rsidRDefault="009D498E" w:rsidP="009A3FF8">
      <w:pPr>
        <w:jc w:val="both"/>
        <w:rPr>
          <w:rFonts w:asciiTheme="minorHAnsi" w:hAnsiTheme="minorHAnsi" w:cstheme="minorHAnsi"/>
        </w:rPr>
      </w:pPr>
    </w:p>
    <w:p w14:paraId="2CC60452" w14:textId="00F2A52C" w:rsidR="009D498E" w:rsidRDefault="009D498E" w:rsidP="009A3FF8">
      <w:pPr>
        <w:jc w:val="both"/>
        <w:rPr>
          <w:rFonts w:asciiTheme="minorHAnsi" w:hAnsiTheme="minorHAnsi" w:cstheme="minorHAnsi"/>
          <w:color w:val="000000" w:themeColor="text1"/>
          <w:szCs w:val="24"/>
        </w:rPr>
      </w:pPr>
      <w:r w:rsidRPr="00463D80">
        <w:rPr>
          <w:rFonts w:asciiTheme="minorHAnsi" w:hAnsiTheme="minorHAnsi" w:cstheme="minorHAnsi"/>
          <w:color w:val="000000" w:themeColor="text1"/>
          <w:szCs w:val="24"/>
        </w:rPr>
        <w:t>This Level 7 programme aims to equip students with a clear understanding of the appropriate concepts, principles, theories, skills and techniques to successfully manage tourism enterprises at an operational level.</w:t>
      </w:r>
    </w:p>
    <w:p w14:paraId="77B74227" w14:textId="77777777" w:rsidR="009A3FF8" w:rsidRPr="00463D80" w:rsidRDefault="009A3FF8" w:rsidP="009A3FF8">
      <w:pPr>
        <w:jc w:val="both"/>
        <w:rPr>
          <w:rFonts w:asciiTheme="minorHAnsi" w:hAnsiTheme="minorHAnsi" w:cstheme="minorHAnsi"/>
          <w:color w:val="000000" w:themeColor="text1"/>
          <w:szCs w:val="24"/>
        </w:rPr>
      </w:pPr>
    </w:p>
    <w:p w14:paraId="43A07BFB" w14:textId="69B5E321" w:rsidR="009D498E" w:rsidRPr="009B0B30" w:rsidRDefault="009A3FF8" w:rsidP="00321703">
      <w:pPr>
        <w:pStyle w:val="Heading2"/>
      </w:pPr>
      <w:bookmarkStart w:id="1205" w:name="_Toc2602817"/>
      <w:bookmarkStart w:id="1206" w:name="_Toc146636728"/>
      <w:bookmarkStart w:id="1207" w:name="_Toc177396219"/>
      <w:r>
        <w:t>3</w:t>
      </w:r>
      <w:r w:rsidR="00061DCB">
        <w:t>2</w:t>
      </w:r>
      <w:r>
        <w:t>.3</w:t>
      </w:r>
      <w:r>
        <w:tab/>
      </w:r>
      <w:r w:rsidR="009D498E" w:rsidRPr="009B0B30">
        <w:t>Programme Duration</w:t>
      </w:r>
      <w:bookmarkEnd w:id="1205"/>
      <w:bookmarkEnd w:id="1206"/>
      <w:bookmarkEnd w:id="1207"/>
      <w:r w:rsidR="002D2167">
        <w:t xml:space="preserve"> </w:t>
      </w:r>
    </w:p>
    <w:tbl>
      <w:tblPr>
        <w:tblW w:w="8309" w:type="dxa"/>
        <w:tblInd w:w="108" w:type="dxa"/>
        <w:tblBorders>
          <w:top w:val="single" w:sz="12" w:space="0" w:color="000000"/>
          <w:left w:val="single" w:sz="12" w:space="0" w:color="000000"/>
          <w:bottom w:val="single" w:sz="12" w:space="0" w:color="000000"/>
          <w:right w:val="single" w:sz="12" w:space="0" w:color="000000"/>
          <w:insideH w:val="single" w:sz="6" w:space="0" w:color="auto"/>
          <w:insideV w:val="single" w:sz="6" w:space="0" w:color="auto"/>
        </w:tblBorders>
        <w:tblLayout w:type="fixed"/>
        <w:tblLook w:val="0000" w:firstRow="0" w:lastRow="0" w:firstColumn="0" w:lastColumn="0" w:noHBand="0" w:noVBand="0"/>
      </w:tblPr>
      <w:tblGrid>
        <w:gridCol w:w="1431"/>
        <w:gridCol w:w="3439"/>
        <w:gridCol w:w="3439"/>
      </w:tblGrid>
      <w:tr w:rsidR="009D498E" w:rsidRPr="00C61B68" w14:paraId="6B70ADF9" w14:textId="77777777" w:rsidTr="009D498E">
        <w:trPr>
          <w:trHeight w:val="508"/>
        </w:trPr>
        <w:tc>
          <w:tcPr>
            <w:tcW w:w="1431" w:type="dxa"/>
            <w:tcBorders>
              <w:top w:val="single" w:sz="12" w:space="0" w:color="000000"/>
              <w:bottom w:val="single" w:sz="6" w:space="0" w:color="auto"/>
            </w:tcBorders>
            <w:shd w:val="clear" w:color="auto" w:fill="E0E0E0"/>
          </w:tcPr>
          <w:p w14:paraId="7EC11CE1" w14:textId="77777777" w:rsidR="009D498E" w:rsidRPr="00C61B68" w:rsidRDefault="009D498E" w:rsidP="009D498E">
            <w:pPr>
              <w:jc w:val="center"/>
              <w:rPr>
                <w:rFonts w:cs="Arial"/>
                <w:b/>
                <w:color w:val="000000" w:themeColor="text1"/>
                <w:sz w:val="20"/>
              </w:rPr>
            </w:pPr>
            <w:r w:rsidRPr="00C61B68">
              <w:rPr>
                <w:rFonts w:cs="Arial"/>
                <w:b/>
                <w:color w:val="000000" w:themeColor="text1"/>
                <w:sz w:val="20"/>
              </w:rPr>
              <w:t>Year of Programme</w:t>
            </w:r>
          </w:p>
        </w:tc>
        <w:tc>
          <w:tcPr>
            <w:tcW w:w="3439" w:type="dxa"/>
            <w:tcBorders>
              <w:top w:val="single" w:sz="12" w:space="0" w:color="000000"/>
              <w:bottom w:val="single" w:sz="6" w:space="0" w:color="auto"/>
            </w:tcBorders>
            <w:shd w:val="clear" w:color="auto" w:fill="E0E0E0"/>
          </w:tcPr>
          <w:p w14:paraId="517DD5A1" w14:textId="77777777" w:rsidR="009D498E" w:rsidRPr="00C61B68" w:rsidRDefault="009D498E" w:rsidP="009D498E">
            <w:pPr>
              <w:jc w:val="center"/>
              <w:rPr>
                <w:rFonts w:cs="Arial"/>
                <w:b/>
                <w:color w:val="000000" w:themeColor="text1"/>
                <w:sz w:val="20"/>
              </w:rPr>
            </w:pPr>
            <w:r w:rsidRPr="00C61B68">
              <w:rPr>
                <w:rFonts w:cs="Arial"/>
                <w:b/>
                <w:color w:val="000000" w:themeColor="text1"/>
                <w:sz w:val="20"/>
              </w:rPr>
              <w:t>Semester 1</w:t>
            </w:r>
          </w:p>
          <w:p w14:paraId="63795EEC" w14:textId="4F4C707E" w:rsidR="009D498E" w:rsidRPr="00C61B68" w:rsidRDefault="009D498E" w:rsidP="009D498E">
            <w:pPr>
              <w:jc w:val="center"/>
              <w:rPr>
                <w:rFonts w:cs="Arial"/>
                <w:b/>
                <w:color w:val="000000" w:themeColor="text1"/>
                <w:sz w:val="20"/>
              </w:rPr>
            </w:pPr>
            <w:r w:rsidRPr="00C61B68">
              <w:rPr>
                <w:rFonts w:cs="Arial"/>
                <w:b/>
                <w:color w:val="000000" w:themeColor="text1"/>
                <w:sz w:val="20"/>
              </w:rPr>
              <w:t>Sept</w:t>
            </w:r>
            <w:r w:rsidR="002D2167">
              <w:rPr>
                <w:rFonts w:cs="Arial"/>
                <w:b/>
                <w:color w:val="000000" w:themeColor="text1"/>
                <w:sz w:val="20"/>
              </w:rPr>
              <w:t>ember</w:t>
            </w:r>
            <w:r w:rsidRPr="00C61B68">
              <w:rPr>
                <w:rFonts w:cs="Arial"/>
                <w:b/>
                <w:color w:val="000000" w:themeColor="text1"/>
                <w:sz w:val="20"/>
              </w:rPr>
              <w:t xml:space="preserve"> - Dec</w:t>
            </w:r>
            <w:r w:rsidR="002D2167">
              <w:rPr>
                <w:rFonts w:cs="Arial"/>
                <w:b/>
                <w:color w:val="000000" w:themeColor="text1"/>
                <w:sz w:val="20"/>
              </w:rPr>
              <w:t>ember</w:t>
            </w:r>
          </w:p>
        </w:tc>
        <w:tc>
          <w:tcPr>
            <w:tcW w:w="3439" w:type="dxa"/>
            <w:tcBorders>
              <w:top w:val="single" w:sz="12" w:space="0" w:color="000000"/>
              <w:bottom w:val="single" w:sz="6" w:space="0" w:color="auto"/>
            </w:tcBorders>
            <w:shd w:val="clear" w:color="auto" w:fill="E0E0E0"/>
          </w:tcPr>
          <w:p w14:paraId="423B70FB" w14:textId="77777777" w:rsidR="009D498E" w:rsidRPr="00C61B68" w:rsidRDefault="009D498E" w:rsidP="009D498E">
            <w:pPr>
              <w:jc w:val="center"/>
              <w:rPr>
                <w:rFonts w:cs="Arial"/>
                <w:b/>
                <w:color w:val="000000" w:themeColor="text1"/>
                <w:sz w:val="20"/>
              </w:rPr>
            </w:pPr>
            <w:r w:rsidRPr="00C61B68">
              <w:rPr>
                <w:rFonts w:cs="Arial"/>
                <w:b/>
                <w:color w:val="000000" w:themeColor="text1"/>
                <w:sz w:val="20"/>
              </w:rPr>
              <w:t>Semester 2</w:t>
            </w:r>
          </w:p>
          <w:p w14:paraId="7D6A2093" w14:textId="6355B2B6" w:rsidR="009D498E" w:rsidRPr="00C61B68" w:rsidRDefault="002D2167" w:rsidP="009D498E">
            <w:pPr>
              <w:jc w:val="center"/>
              <w:rPr>
                <w:rFonts w:cs="Arial"/>
                <w:b/>
                <w:color w:val="000000" w:themeColor="text1"/>
                <w:sz w:val="20"/>
              </w:rPr>
            </w:pPr>
            <w:r>
              <w:rPr>
                <w:rFonts w:cs="Arial"/>
                <w:b/>
                <w:color w:val="000000" w:themeColor="text1"/>
                <w:sz w:val="20"/>
              </w:rPr>
              <w:t>January - May</w:t>
            </w:r>
          </w:p>
        </w:tc>
      </w:tr>
      <w:tr w:rsidR="009D498E" w:rsidRPr="00C61B68" w14:paraId="3147D962" w14:textId="77777777" w:rsidTr="009D498E">
        <w:trPr>
          <w:trHeight w:val="508"/>
        </w:trPr>
        <w:tc>
          <w:tcPr>
            <w:tcW w:w="1431" w:type="dxa"/>
            <w:tcBorders>
              <w:top w:val="single" w:sz="6" w:space="0" w:color="auto"/>
            </w:tcBorders>
          </w:tcPr>
          <w:p w14:paraId="5CCF0BFC" w14:textId="77777777" w:rsidR="009D498E" w:rsidRPr="00C61B68" w:rsidRDefault="009D498E" w:rsidP="009D498E">
            <w:pPr>
              <w:rPr>
                <w:rFonts w:cs="Arial"/>
                <w:color w:val="000000" w:themeColor="text1"/>
                <w:sz w:val="20"/>
              </w:rPr>
            </w:pPr>
            <w:r w:rsidRPr="00C61B68">
              <w:rPr>
                <w:rFonts w:cs="Arial"/>
                <w:color w:val="000000" w:themeColor="text1"/>
                <w:sz w:val="20"/>
              </w:rPr>
              <w:t>Year 1</w:t>
            </w:r>
          </w:p>
          <w:p w14:paraId="0E0BBD5C" w14:textId="77777777" w:rsidR="009D498E" w:rsidRPr="00C61B68" w:rsidRDefault="009D498E" w:rsidP="009D498E">
            <w:pPr>
              <w:rPr>
                <w:rFonts w:cs="Arial"/>
                <w:color w:val="000000" w:themeColor="text1"/>
                <w:sz w:val="20"/>
              </w:rPr>
            </w:pPr>
          </w:p>
        </w:tc>
        <w:tc>
          <w:tcPr>
            <w:tcW w:w="3439" w:type="dxa"/>
            <w:tcBorders>
              <w:top w:val="single" w:sz="6" w:space="0" w:color="auto"/>
            </w:tcBorders>
          </w:tcPr>
          <w:p w14:paraId="736C1ABB" w14:textId="77777777" w:rsidR="009D498E" w:rsidRPr="00C61B68" w:rsidRDefault="009D498E" w:rsidP="009D498E">
            <w:pPr>
              <w:jc w:val="center"/>
              <w:rPr>
                <w:rFonts w:cs="Arial"/>
                <w:color w:val="000000" w:themeColor="text1"/>
                <w:sz w:val="20"/>
              </w:rPr>
            </w:pPr>
            <w:r w:rsidRPr="00C61B68">
              <w:rPr>
                <w:rFonts w:cs="Arial"/>
                <w:color w:val="000000" w:themeColor="text1"/>
                <w:sz w:val="20"/>
              </w:rPr>
              <w:t>College</w:t>
            </w:r>
          </w:p>
          <w:p w14:paraId="154A6D80" w14:textId="77777777" w:rsidR="009D498E" w:rsidRPr="00C61B68" w:rsidRDefault="009D498E" w:rsidP="009D498E">
            <w:pPr>
              <w:jc w:val="center"/>
              <w:rPr>
                <w:rFonts w:cs="Arial"/>
                <w:color w:val="000000" w:themeColor="text1"/>
                <w:sz w:val="20"/>
              </w:rPr>
            </w:pPr>
            <w:r w:rsidRPr="00C61B68">
              <w:rPr>
                <w:rFonts w:cs="Arial"/>
                <w:color w:val="000000" w:themeColor="text1"/>
                <w:sz w:val="20"/>
              </w:rPr>
              <w:t>**15 Weeks</w:t>
            </w:r>
          </w:p>
        </w:tc>
        <w:tc>
          <w:tcPr>
            <w:tcW w:w="3439" w:type="dxa"/>
            <w:tcBorders>
              <w:top w:val="single" w:sz="6" w:space="0" w:color="auto"/>
            </w:tcBorders>
          </w:tcPr>
          <w:p w14:paraId="63577AD3" w14:textId="77777777" w:rsidR="009D498E" w:rsidRPr="00C61B68" w:rsidRDefault="009D498E" w:rsidP="009D498E">
            <w:pPr>
              <w:jc w:val="center"/>
              <w:rPr>
                <w:rFonts w:cs="Arial"/>
                <w:color w:val="000000" w:themeColor="text1"/>
                <w:sz w:val="20"/>
              </w:rPr>
            </w:pPr>
            <w:r w:rsidRPr="00C61B68">
              <w:rPr>
                <w:rFonts w:cs="Arial"/>
                <w:color w:val="000000" w:themeColor="text1"/>
                <w:sz w:val="20"/>
              </w:rPr>
              <w:t>College</w:t>
            </w:r>
          </w:p>
          <w:p w14:paraId="2E0FDAC1" w14:textId="77777777" w:rsidR="009D498E" w:rsidRPr="00C61B68" w:rsidRDefault="009D498E" w:rsidP="009D498E">
            <w:pPr>
              <w:jc w:val="center"/>
              <w:rPr>
                <w:rFonts w:cs="Arial"/>
                <w:color w:val="000000" w:themeColor="text1"/>
                <w:sz w:val="20"/>
              </w:rPr>
            </w:pPr>
            <w:r w:rsidRPr="00C61B68">
              <w:rPr>
                <w:rFonts w:cs="Arial"/>
                <w:color w:val="000000" w:themeColor="text1"/>
                <w:sz w:val="20"/>
              </w:rPr>
              <w:t>15 Weeks</w:t>
            </w:r>
          </w:p>
        </w:tc>
      </w:tr>
      <w:tr w:rsidR="009D498E" w:rsidRPr="00C61B68" w14:paraId="076037E0" w14:textId="77777777" w:rsidTr="009D498E">
        <w:trPr>
          <w:trHeight w:val="508"/>
        </w:trPr>
        <w:tc>
          <w:tcPr>
            <w:tcW w:w="1431" w:type="dxa"/>
          </w:tcPr>
          <w:p w14:paraId="2C6B5214" w14:textId="77777777" w:rsidR="009D498E" w:rsidRPr="00C61B68" w:rsidRDefault="009D498E" w:rsidP="009D498E">
            <w:pPr>
              <w:rPr>
                <w:rFonts w:cs="Arial"/>
                <w:color w:val="000000" w:themeColor="text1"/>
                <w:sz w:val="20"/>
              </w:rPr>
            </w:pPr>
            <w:r w:rsidRPr="00C61B68">
              <w:rPr>
                <w:rFonts w:cs="Arial"/>
                <w:color w:val="000000" w:themeColor="text1"/>
                <w:sz w:val="20"/>
              </w:rPr>
              <w:t>Year 2</w:t>
            </w:r>
          </w:p>
          <w:p w14:paraId="2C389C10" w14:textId="77777777" w:rsidR="009D498E" w:rsidRPr="00C61B68" w:rsidRDefault="009D498E" w:rsidP="009D498E">
            <w:pPr>
              <w:rPr>
                <w:rFonts w:cs="Arial"/>
                <w:color w:val="000000" w:themeColor="text1"/>
                <w:sz w:val="20"/>
              </w:rPr>
            </w:pPr>
          </w:p>
        </w:tc>
        <w:tc>
          <w:tcPr>
            <w:tcW w:w="3439" w:type="dxa"/>
          </w:tcPr>
          <w:p w14:paraId="12C7E0A4" w14:textId="77777777" w:rsidR="009D498E" w:rsidRPr="00C61B68" w:rsidRDefault="009D498E" w:rsidP="009D498E">
            <w:pPr>
              <w:jc w:val="center"/>
              <w:rPr>
                <w:rFonts w:cs="Arial"/>
                <w:color w:val="000000" w:themeColor="text1"/>
                <w:sz w:val="20"/>
              </w:rPr>
            </w:pPr>
            <w:r w:rsidRPr="00C61B68">
              <w:rPr>
                <w:rFonts w:cs="Arial"/>
                <w:color w:val="000000" w:themeColor="text1"/>
                <w:sz w:val="20"/>
              </w:rPr>
              <w:t>College</w:t>
            </w:r>
          </w:p>
          <w:p w14:paraId="1901AA5A" w14:textId="77777777" w:rsidR="009D498E" w:rsidRPr="00C61B68" w:rsidRDefault="009D498E" w:rsidP="009D498E">
            <w:pPr>
              <w:jc w:val="center"/>
              <w:rPr>
                <w:rFonts w:cs="Arial"/>
                <w:color w:val="000000" w:themeColor="text1"/>
                <w:sz w:val="20"/>
              </w:rPr>
            </w:pPr>
            <w:r w:rsidRPr="00C61B68">
              <w:rPr>
                <w:rFonts w:cs="Arial"/>
                <w:color w:val="000000" w:themeColor="text1"/>
                <w:sz w:val="20"/>
              </w:rPr>
              <w:t>15 Weeks</w:t>
            </w:r>
          </w:p>
        </w:tc>
        <w:tc>
          <w:tcPr>
            <w:tcW w:w="3439" w:type="dxa"/>
          </w:tcPr>
          <w:p w14:paraId="6FF11011" w14:textId="77777777" w:rsidR="009D498E" w:rsidRPr="00C61B68" w:rsidRDefault="009D498E" w:rsidP="009D498E">
            <w:pPr>
              <w:jc w:val="center"/>
              <w:rPr>
                <w:rFonts w:cs="Arial"/>
                <w:color w:val="000000" w:themeColor="text1"/>
                <w:sz w:val="20"/>
              </w:rPr>
            </w:pPr>
            <w:r w:rsidRPr="00C61B68">
              <w:rPr>
                <w:rFonts w:cs="Arial"/>
                <w:color w:val="000000" w:themeColor="text1"/>
                <w:sz w:val="20"/>
              </w:rPr>
              <w:t>Professional Internship</w:t>
            </w:r>
          </w:p>
          <w:p w14:paraId="0E02400F" w14:textId="77777777" w:rsidR="009D498E" w:rsidRPr="00C61B68" w:rsidRDefault="009D498E" w:rsidP="009D498E">
            <w:pPr>
              <w:jc w:val="center"/>
              <w:rPr>
                <w:rFonts w:cs="Arial"/>
                <w:color w:val="000000" w:themeColor="text1"/>
                <w:sz w:val="20"/>
              </w:rPr>
            </w:pPr>
            <w:r w:rsidRPr="00C61B68">
              <w:rPr>
                <w:rFonts w:cs="Arial"/>
                <w:color w:val="000000" w:themeColor="text1"/>
                <w:sz w:val="20"/>
              </w:rPr>
              <w:t>6 months</w:t>
            </w:r>
          </w:p>
        </w:tc>
      </w:tr>
      <w:tr w:rsidR="009D498E" w:rsidRPr="00C61B68" w14:paraId="1A131B96" w14:textId="77777777" w:rsidTr="009D498E">
        <w:trPr>
          <w:trHeight w:val="508"/>
        </w:trPr>
        <w:tc>
          <w:tcPr>
            <w:tcW w:w="1431" w:type="dxa"/>
          </w:tcPr>
          <w:p w14:paraId="114C373D" w14:textId="77777777" w:rsidR="009D498E" w:rsidRPr="00C61B68" w:rsidRDefault="009D498E" w:rsidP="009D498E">
            <w:pPr>
              <w:rPr>
                <w:rFonts w:cs="Arial"/>
                <w:color w:val="000000" w:themeColor="text1"/>
                <w:sz w:val="20"/>
              </w:rPr>
            </w:pPr>
            <w:r w:rsidRPr="00C61B68">
              <w:rPr>
                <w:rFonts w:cs="Arial"/>
                <w:color w:val="000000" w:themeColor="text1"/>
                <w:sz w:val="20"/>
              </w:rPr>
              <w:t>Year 3</w:t>
            </w:r>
          </w:p>
        </w:tc>
        <w:tc>
          <w:tcPr>
            <w:tcW w:w="3439" w:type="dxa"/>
          </w:tcPr>
          <w:p w14:paraId="33EFCEBE" w14:textId="77777777" w:rsidR="009D498E" w:rsidRPr="00C61B68" w:rsidRDefault="009D498E" w:rsidP="009D498E">
            <w:pPr>
              <w:jc w:val="center"/>
              <w:rPr>
                <w:rFonts w:cs="Arial"/>
                <w:color w:val="000000" w:themeColor="text1"/>
                <w:sz w:val="20"/>
              </w:rPr>
            </w:pPr>
            <w:r w:rsidRPr="00C61B68">
              <w:rPr>
                <w:rFonts w:cs="Arial"/>
                <w:color w:val="000000" w:themeColor="text1"/>
                <w:sz w:val="20"/>
              </w:rPr>
              <w:t>College</w:t>
            </w:r>
          </w:p>
          <w:p w14:paraId="11DB0F9D" w14:textId="77777777" w:rsidR="009D498E" w:rsidRPr="00C61B68" w:rsidRDefault="009D498E" w:rsidP="009D498E">
            <w:pPr>
              <w:jc w:val="center"/>
              <w:rPr>
                <w:rFonts w:cs="Arial"/>
                <w:color w:val="000000" w:themeColor="text1"/>
                <w:sz w:val="20"/>
              </w:rPr>
            </w:pPr>
            <w:r w:rsidRPr="00C61B68">
              <w:rPr>
                <w:rFonts w:cs="Arial"/>
                <w:color w:val="000000" w:themeColor="text1"/>
                <w:sz w:val="20"/>
              </w:rPr>
              <w:t>15 Weeks</w:t>
            </w:r>
          </w:p>
        </w:tc>
        <w:tc>
          <w:tcPr>
            <w:tcW w:w="3439" w:type="dxa"/>
          </w:tcPr>
          <w:p w14:paraId="1BF2C38B" w14:textId="77777777" w:rsidR="009D498E" w:rsidRPr="00C61B68" w:rsidRDefault="009D498E" w:rsidP="009D498E">
            <w:pPr>
              <w:jc w:val="center"/>
              <w:rPr>
                <w:rFonts w:cs="Arial"/>
                <w:color w:val="000000" w:themeColor="text1"/>
                <w:sz w:val="20"/>
              </w:rPr>
            </w:pPr>
            <w:r w:rsidRPr="00C61B68">
              <w:rPr>
                <w:rFonts w:cs="Arial"/>
                <w:color w:val="000000" w:themeColor="text1"/>
                <w:sz w:val="20"/>
              </w:rPr>
              <w:t>College</w:t>
            </w:r>
          </w:p>
          <w:p w14:paraId="4B44663D" w14:textId="77777777" w:rsidR="009D498E" w:rsidRPr="00C61B68" w:rsidRDefault="009D498E" w:rsidP="009D498E">
            <w:pPr>
              <w:jc w:val="center"/>
              <w:rPr>
                <w:rFonts w:cs="Arial"/>
                <w:color w:val="000000" w:themeColor="text1"/>
                <w:sz w:val="20"/>
              </w:rPr>
            </w:pPr>
            <w:r w:rsidRPr="00C61B68">
              <w:rPr>
                <w:rFonts w:cs="Arial"/>
                <w:color w:val="000000" w:themeColor="text1"/>
                <w:sz w:val="20"/>
              </w:rPr>
              <w:t>15 Weeks</w:t>
            </w:r>
          </w:p>
        </w:tc>
      </w:tr>
    </w:tbl>
    <w:p w14:paraId="6A1612C5" w14:textId="5423E66C" w:rsidR="009D498E" w:rsidRPr="009A3FF8" w:rsidRDefault="009D498E" w:rsidP="009A3FF8">
      <w:pPr>
        <w:pStyle w:val="Default"/>
        <w:ind w:left="426" w:hanging="426"/>
        <w:jc w:val="both"/>
        <w:rPr>
          <w:rFonts w:asciiTheme="minorHAnsi" w:hAnsiTheme="minorHAnsi" w:cstheme="minorHAnsi"/>
          <w:color w:val="000000" w:themeColor="text1"/>
          <w:sz w:val="22"/>
        </w:rPr>
      </w:pPr>
      <w:r w:rsidRPr="009A3FF8">
        <w:rPr>
          <w:rFonts w:asciiTheme="minorHAnsi" w:hAnsiTheme="minorHAnsi" w:cstheme="minorHAnsi"/>
          <w:color w:val="000000" w:themeColor="text1"/>
          <w:sz w:val="22"/>
        </w:rPr>
        <w:t>**</w:t>
      </w:r>
      <w:r w:rsidR="009A3FF8">
        <w:rPr>
          <w:rFonts w:asciiTheme="minorHAnsi" w:hAnsiTheme="minorHAnsi" w:cstheme="minorHAnsi"/>
          <w:color w:val="000000" w:themeColor="text1"/>
          <w:sz w:val="22"/>
        </w:rPr>
        <w:tab/>
      </w:r>
      <w:r w:rsidRPr="009A3FF8">
        <w:rPr>
          <w:rFonts w:asciiTheme="minorHAnsi" w:hAnsiTheme="minorHAnsi" w:cstheme="minorHAnsi"/>
          <w:color w:val="000000" w:themeColor="text1"/>
          <w:sz w:val="22"/>
        </w:rPr>
        <w:t xml:space="preserve">13 weeks of scheduled lectures, including a review week with an additional two weeks to cover programme/module assessments. </w:t>
      </w:r>
    </w:p>
    <w:p w14:paraId="6BDB0221" w14:textId="77777777" w:rsidR="009D498E" w:rsidRPr="009A3FF8" w:rsidRDefault="009D498E" w:rsidP="009D498E">
      <w:pPr>
        <w:pStyle w:val="Default"/>
        <w:rPr>
          <w:rFonts w:asciiTheme="minorHAnsi" w:hAnsiTheme="minorHAnsi" w:cstheme="minorHAnsi"/>
          <w:sz w:val="36"/>
          <w:szCs w:val="36"/>
        </w:rPr>
      </w:pPr>
    </w:p>
    <w:p w14:paraId="4BEDA1C6" w14:textId="1F5161FD" w:rsidR="009D498E" w:rsidRPr="00463D80" w:rsidRDefault="0003192D" w:rsidP="00350EF2">
      <w:pPr>
        <w:pStyle w:val="Heading1"/>
        <w:numPr>
          <w:ilvl w:val="0"/>
          <w:numId w:val="0"/>
        </w:numPr>
        <w:ind w:left="720" w:hanging="720"/>
      </w:pPr>
      <w:bookmarkStart w:id="1208" w:name="_Toc2602818"/>
      <w:bookmarkStart w:id="1209" w:name="_Toc146636729"/>
      <w:bookmarkStart w:id="1210" w:name="_Toc177396220"/>
      <w:r>
        <w:t>3</w:t>
      </w:r>
      <w:r w:rsidR="00403AF8">
        <w:t>3</w:t>
      </w:r>
      <w:r>
        <w:t>.</w:t>
      </w:r>
      <w:r>
        <w:tab/>
      </w:r>
      <w:r w:rsidR="009D498E" w:rsidRPr="00463D80">
        <w:t xml:space="preserve">Access, </w:t>
      </w:r>
      <w:r>
        <w:t>T</w:t>
      </w:r>
      <w:r w:rsidR="009D498E" w:rsidRPr="00463D80">
        <w:t xml:space="preserve">ransfer and </w:t>
      </w:r>
      <w:r w:rsidRPr="00463D80">
        <w:t>Progression Arrangements</w:t>
      </w:r>
      <w:bookmarkEnd w:id="1208"/>
      <w:bookmarkEnd w:id="1209"/>
      <w:bookmarkEnd w:id="1210"/>
    </w:p>
    <w:p w14:paraId="76641772" w14:textId="642BD88D" w:rsidR="009D498E" w:rsidRPr="00463D80" w:rsidRDefault="009D498E" w:rsidP="009A3FF8">
      <w:pPr>
        <w:jc w:val="both"/>
      </w:pPr>
      <w:r w:rsidRPr="00463D80">
        <w:t xml:space="preserve">Access to Year 1 of the </w:t>
      </w:r>
      <w:r w:rsidR="00557137" w:rsidRPr="00463D80">
        <w:rPr>
          <w:rFonts w:asciiTheme="minorHAnsi" w:hAnsiTheme="minorHAnsi" w:cstheme="minorHAnsi"/>
        </w:rPr>
        <w:t>B</w:t>
      </w:r>
      <w:r w:rsidR="00557137">
        <w:rPr>
          <w:rFonts w:asciiTheme="minorHAnsi" w:hAnsiTheme="minorHAnsi" w:cstheme="minorHAnsi"/>
        </w:rPr>
        <w:t>achelor of Arts in</w:t>
      </w:r>
      <w:r w:rsidRPr="00463D80">
        <w:t xml:space="preserve"> Tourism Management programme is by application to the Central Applications Office (CAO). </w:t>
      </w:r>
    </w:p>
    <w:p w14:paraId="78E46D8B" w14:textId="77777777" w:rsidR="009D498E" w:rsidRPr="00463D80" w:rsidRDefault="009D498E" w:rsidP="009A3FF8">
      <w:pPr>
        <w:jc w:val="both"/>
      </w:pPr>
    </w:p>
    <w:p w14:paraId="6E4B5485" w14:textId="77777777" w:rsidR="009D498E" w:rsidRPr="00463D80" w:rsidRDefault="009D498E" w:rsidP="009A3FF8">
      <w:pPr>
        <w:jc w:val="both"/>
      </w:pPr>
      <w:r w:rsidRPr="00463D80">
        <w:t xml:space="preserve">FETAC students may access programmes as detailed on TU Dublin Admissions web page. </w:t>
      </w:r>
    </w:p>
    <w:p w14:paraId="5AF6693A" w14:textId="77777777" w:rsidR="009D498E" w:rsidRPr="00463D80" w:rsidRDefault="009D498E" w:rsidP="009A3FF8">
      <w:pPr>
        <w:jc w:val="both"/>
      </w:pPr>
    </w:p>
    <w:p w14:paraId="3A2FBA1A" w14:textId="4C3BA220" w:rsidR="009D498E" w:rsidRDefault="009D498E" w:rsidP="009A3FF8">
      <w:pPr>
        <w:jc w:val="both"/>
        <w:rPr>
          <w:color w:val="000000" w:themeColor="text1"/>
        </w:rPr>
      </w:pPr>
      <w:r w:rsidRPr="00463D80">
        <w:rPr>
          <w:color w:val="000000" w:themeColor="text1"/>
          <w:szCs w:val="24"/>
        </w:rPr>
        <w:t>Applications are also welcome from students who wish to enter the programme at Year 2 or later using TU Dublin’s Advanced Entry system</w:t>
      </w:r>
      <w:r w:rsidRPr="00463D80">
        <w:rPr>
          <w:color w:val="000000" w:themeColor="text1"/>
        </w:rPr>
        <w:t>.</w:t>
      </w:r>
    </w:p>
    <w:p w14:paraId="54033DBA" w14:textId="77777777" w:rsidR="009D498E" w:rsidRDefault="009D498E" w:rsidP="009A3FF8">
      <w:pPr>
        <w:jc w:val="both"/>
        <w:rPr>
          <w:color w:val="000000" w:themeColor="text1"/>
        </w:rPr>
      </w:pPr>
    </w:p>
    <w:p w14:paraId="5E4519F8" w14:textId="28D198D3" w:rsidR="009D498E" w:rsidRPr="000011BC" w:rsidRDefault="0003192D" w:rsidP="00350EF2">
      <w:pPr>
        <w:pStyle w:val="Heading1"/>
        <w:numPr>
          <w:ilvl w:val="0"/>
          <w:numId w:val="0"/>
        </w:numPr>
        <w:ind w:left="720" w:hanging="720"/>
      </w:pPr>
      <w:bookmarkStart w:id="1211" w:name="_Toc1095772767"/>
      <w:bookmarkStart w:id="1212" w:name="_Toc1205592602"/>
      <w:bookmarkStart w:id="1213" w:name="_Toc956436077"/>
      <w:bookmarkStart w:id="1214" w:name="_Toc678945367"/>
      <w:bookmarkStart w:id="1215" w:name="_Toc1530227136"/>
      <w:bookmarkStart w:id="1216" w:name="_Toc995636007"/>
      <w:bookmarkStart w:id="1217" w:name="_Toc1935728717"/>
      <w:bookmarkStart w:id="1218" w:name="_Toc96794810"/>
      <w:bookmarkStart w:id="1219" w:name="_Toc468061639"/>
      <w:bookmarkStart w:id="1220" w:name="_Toc1874254767"/>
      <w:bookmarkStart w:id="1221" w:name="_Toc1126271172"/>
      <w:bookmarkStart w:id="1222" w:name="_Toc1572736938"/>
      <w:bookmarkStart w:id="1223" w:name="_Toc163767448"/>
      <w:bookmarkStart w:id="1224" w:name="_Toc897219633"/>
      <w:bookmarkStart w:id="1225" w:name="_Toc2063588931"/>
      <w:bookmarkStart w:id="1226" w:name="_Toc352293475"/>
      <w:bookmarkStart w:id="1227" w:name="_Toc1803765907"/>
      <w:bookmarkStart w:id="1228" w:name="_Toc2038169913"/>
      <w:bookmarkStart w:id="1229" w:name="_Toc1065997042"/>
      <w:bookmarkStart w:id="1230" w:name="_Toc437817038"/>
      <w:bookmarkStart w:id="1231" w:name="_Toc2059364725"/>
      <w:bookmarkStart w:id="1232" w:name="_Toc223120773"/>
      <w:bookmarkStart w:id="1233" w:name="_Toc1592736122"/>
      <w:bookmarkStart w:id="1234" w:name="_Toc849632022"/>
      <w:bookmarkStart w:id="1235" w:name="_Toc1596007730"/>
      <w:bookmarkStart w:id="1236" w:name="_Toc1941392849"/>
      <w:bookmarkStart w:id="1237" w:name="_Toc43582195"/>
      <w:bookmarkStart w:id="1238" w:name="_Toc1398572626"/>
      <w:bookmarkStart w:id="1239" w:name="_Toc1981086875"/>
      <w:bookmarkStart w:id="1240" w:name="_Toc350251332"/>
      <w:bookmarkStart w:id="1241" w:name="_Toc1841085186"/>
      <w:bookmarkStart w:id="1242" w:name="_Toc102890908"/>
      <w:bookmarkStart w:id="1243" w:name="_Toc101905721"/>
      <w:bookmarkStart w:id="1244" w:name="_Toc596508466"/>
      <w:bookmarkStart w:id="1245" w:name="_Toc774830616"/>
      <w:bookmarkStart w:id="1246" w:name="_Toc408675417"/>
      <w:bookmarkStart w:id="1247" w:name="_Toc1658979786"/>
      <w:bookmarkStart w:id="1248" w:name="_Toc2108364163"/>
      <w:bookmarkStart w:id="1249" w:name="_Toc349377496"/>
      <w:bookmarkStart w:id="1250" w:name="_Toc904117004"/>
      <w:bookmarkStart w:id="1251" w:name="_Toc1536939679"/>
      <w:bookmarkStart w:id="1252" w:name="_Toc995117777"/>
      <w:bookmarkStart w:id="1253" w:name="_Toc711649496"/>
      <w:bookmarkStart w:id="1254" w:name="_Toc1462225973"/>
      <w:bookmarkStart w:id="1255" w:name="_Toc1880797332"/>
      <w:bookmarkStart w:id="1256" w:name="_Toc2080018077"/>
      <w:bookmarkStart w:id="1257" w:name="_Toc1276423983"/>
      <w:bookmarkStart w:id="1258" w:name="_Toc345616373"/>
      <w:bookmarkStart w:id="1259" w:name="_Toc905005781"/>
      <w:bookmarkStart w:id="1260" w:name="_Toc1419882021"/>
      <w:bookmarkStart w:id="1261" w:name="_Toc419507607"/>
      <w:bookmarkStart w:id="1262" w:name="_Toc1830123299"/>
      <w:bookmarkStart w:id="1263" w:name="_Toc554258329"/>
      <w:bookmarkStart w:id="1264" w:name="_Toc1930567490"/>
      <w:bookmarkStart w:id="1265" w:name="_Toc201776146"/>
      <w:bookmarkStart w:id="1266" w:name="_Toc71032909"/>
      <w:bookmarkStart w:id="1267" w:name="_Toc265539860"/>
      <w:bookmarkStart w:id="1268" w:name="_Toc1658024055"/>
      <w:bookmarkStart w:id="1269" w:name="_Toc256497594"/>
      <w:bookmarkStart w:id="1270" w:name="_Toc1684060715"/>
      <w:bookmarkStart w:id="1271" w:name="_Toc507033347"/>
      <w:bookmarkStart w:id="1272" w:name="_Toc850158691"/>
      <w:bookmarkStart w:id="1273" w:name="_Toc1261615091"/>
      <w:bookmarkStart w:id="1274" w:name="_Toc1621855255"/>
      <w:bookmarkStart w:id="1275" w:name="_Toc391266484"/>
      <w:bookmarkStart w:id="1276" w:name="_Toc1210178723"/>
      <w:bookmarkStart w:id="1277" w:name="_Toc132426246"/>
      <w:bookmarkStart w:id="1278" w:name="_Toc457676817"/>
      <w:bookmarkStart w:id="1279" w:name="_Toc441605749"/>
      <w:bookmarkStart w:id="1280" w:name="_Toc821554902"/>
      <w:bookmarkStart w:id="1281" w:name="_Toc219229496"/>
      <w:bookmarkStart w:id="1282" w:name="_Toc689173969"/>
      <w:bookmarkStart w:id="1283" w:name="_Toc1106898750"/>
      <w:bookmarkStart w:id="1284" w:name="_Toc1190108163"/>
      <w:bookmarkStart w:id="1285" w:name="_Toc46588321"/>
      <w:bookmarkStart w:id="1286" w:name="_Toc910303633"/>
      <w:bookmarkStart w:id="1287" w:name="_Toc1898984516"/>
      <w:bookmarkStart w:id="1288" w:name="_Toc1153718735"/>
      <w:bookmarkStart w:id="1289" w:name="_Toc975254503"/>
      <w:bookmarkStart w:id="1290" w:name="_Toc896131937"/>
      <w:bookmarkStart w:id="1291" w:name="_Toc788579424"/>
      <w:bookmarkStart w:id="1292" w:name="_Toc14973786"/>
      <w:bookmarkStart w:id="1293" w:name="_Toc1020470740"/>
      <w:bookmarkStart w:id="1294" w:name="_Toc491177747"/>
      <w:bookmarkStart w:id="1295" w:name="_Toc1049944285"/>
      <w:bookmarkStart w:id="1296" w:name="_Toc120277484"/>
      <w:bookmarkStart w:id="1297" w:name="_Toc146636730"/>
      <w:bookmarkStart w:id="1298" w:name="_Toc177396221"/>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r>
        <w:t>3</w:t>
      </w:r>
      <w:r w:rsidR="00EE16E5">
        <w:t>4</w:t>
      </w:r>
      <w:r>
        <w:t>.</w:t>
      </w:r>
      <w:r>
        <w:tab/>
      </w:r>
      <w:r w:rsidR="009D498E">
        <w:t>My Life in TU Dublin</w:t>
      </w:r>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p>
    <w:p w14:paraId="1C021EB5" w14:textId="41E3315B" w:rsidR="009D498E" w:rsidRPr="00905D33" w:rsidRDefault="00557137" w:rsidP="00321703">
      <w:pPr>
        <w:pStyle w:val="Heading2"/>
      </w:pPr>
      <w:bookmarkStart w:id="1299" w:name="_Toc2090134392"/>
      <w:bookmarkStart w:id="1300" w:name="_Toc2005758558"/>
      <w:bookmarkStart w:id="1301" w:name="_Toc273820661"/>
      <w:bookmarkStart w:id="1302" w:name="_Toc1346550679"/>
      <w:bookmarkStart w:id="1303" w:name="_Toc727525488"/>
      <w:bookmarkStart w:id="1304" w:name="_Toc105877468"/>
      <w:bookmarkStart w:id="1305" w:name="_Toc1054168674"/>
      <w:bookmarkStart w:id="1306" w:name="_Toc1752751394"/>
      <w:bookmarkStart w:id="1307" w:name="_Toc1110039998"/>
      <w:bookmarkStart w:id="1308" w:name="_Toc440382585"/>
      <w:bookmarkStart w:id="1309" w:name="_Toc1610502212"/>
      <w:bookmarkStart w:id="1310" w:name="_Toc1258754374"/>
      <w:bookmarkStart w:id="1311" w:name="_Toc652548000"/>
      <w:bookmarkStart w:id="1312" w:name="_Toc1367254601"/>
      <w:bookmarkStart w:id="1313" w:name="_Toc1187522725"/>
      <w:bookmarkStart w:id="1314" w:name="_Toc1864771410"/>
      <w:bookmarkStart w:id="1315" w:name="_Toc703462867"/>
      <w:bookmarkStart w:id="1316" w:name="_Toc251416235"/>
      <w:bookmarkStart w:id="1317" w:name="_Toc2115781497"/>
      <w:bookmarkStart w:id="1318" w:name="_Toc1078073208"/>
      <w:bookmarkStart w:id="1319" w:name="_Toc260665712"/>
      <w:bookmarkStart w:id="1320" w:name="_Toc446474953"/>
      <w:bookmarkStart w:id="1321" w:name="_Toc525410680"/>
      <w:bookmarkStart w:id="1322" w:name="_Toc1841813064"/>
      <w:bookmarkStart w:id="1323" w:name="_Toc1925344767"/>
      <w:bookmarkStart w:id="1324" w:name="_Toc959635560"/>
      <w:bookmarkStart w:id="1325" w:name="_Toc323317636"/>
      <w:bookmarkStart w:id="1326" w:name="_Toc1335173870"/>
      <w:bookmarkStart w:id="1327" w:name="_Toc793787641"/>
      <w:bookmarkStart w:id="1328" w:name="_Toc1742383807"/>
      <w:bookmarkStart w:id="1329" w:name="_Toc1304346694"/>
      <w:bookmarkStart w:id="1330" w:name="_Toc1882573016"/>
      <w:bookmarkStart w:id="1331" w:name="_Toc492525379"/>
      <w:bookmarkStart w:id="1332" w:name="_Toc498889839"/>
      <w:bookmarkStart w:id="1333" w:name="_Toc986626792"/>
      <w:bookmarkStart w:id="1334" w:name="_Toc1604136006"/>
      <w:bookmarkStart w:id="1335" w:name="_Toc375076630"/>
      <w:bookmarkStart w:id="1336" w:name="_Toc1406048728"/>
      <w:bookmarkStart w:id="1337" w:name="_Toc1874048092"/>
      <w:bookmarkStart w:id="1338" w:name="_Toc604889534"/>
      <w:bookmarkStart w:id="1339" w:name="_Toc1925970240"/>
      <w:bookmarkStart w:id="1340" w:name="_Toc1612099662"/>
      <w:bookmarkStart w:id="1341" w:name="_Toc16301144"/>
      <w:bookmarkStart w:id="1342" w:name="_Toc880186383"/>
      <w:bookmarkStart w:id="1343" w:name="_Toc1455224439"/>
      <w:bookmarkStart w:id="1344" w:name="_Toc927698957"/>
      <w:bookmarkStart w:id="1345" w:name="_Toc2047404745"/>
      <w:bookmarkStart w:id="1346" w:name="_Toc126520664"/>
      <w:bookmarkStart w:id="1347" w:name="_Toc7424235"/>
      <w:bookmarkStart w:id="1348" w:name="_Toc908164433"/>
      <w:bookmarkStart w:id="1349" w:name="_Toc1655625683"/>
      <w:bookmarkStart w:id="1350" w:name="_Toc1728838451"/>
      <w:bookmarkStart w:id="1351" w:name="_Toc1024392376"/>
      <w:bookmarkStart w:id="1352" w:name="_Toc1294723295"/>
      <w:bookmarkStart w:id="1353" w:name="_Toc108727435"/>
      <w:bookmarkStart w:id="1354" w:name="_Toc1329700673"/>
      <w:bookmarkStart w:id="1355" w:name="_Toc527593829"/>
      <w:bookmarkStart w:id="1356" w:name="_Toc2012565995"/>
      <w:bookmarkStart w:id="1357" w:name="_Toc1738372751"/>
      <w:bookmarkStart w:id="1358" w:name="_Toc2118939085"/>
      <w:bookmarkStart w:id="1359" w:name="_Toc788600671"/>
      <w:bookmarkStart w:id="1360" w:name="_Toc115028034"/>
      <w:bookmarkStart w:id="1361" w:name="_Toc264367629"/>
      <w:bookmarkStart w:id="1362" w:name="_Toc230092512"/>
      <w:bookmarkStart w:id="1363" w:name="_Toc667985443"/>
      <w:bookmarkStart w:id="1364" w:name="_Toc240024179"/>
      <w:bookmarkStart w:id="1365" w:name="_Toc254982800"/>
      <w:bookmarkStart w:id="1366" w:name="_Toc1441043127"/>
      <w:bookmarkStart w:id="1367" w:name="_Toc897862128"/>
      <w:bookmarkStart w:id="1368" w:name="_Toc1994995774"/>
      <w:bookmarkStart w:id="1369" w:name="_Toc1491771686"/>
      <w:bookmarkStart w:id="1370" w:name="_Toc86447339"/>
      <w:bookmarkStart w:id="1371" w:name="_Toc229764321"/>
      <w:bookmarkStart w:id="1372" w:name="_Toc1621061958"/>
      <w:bookmarkStart w:id="1373" w:name="_Toc775240468"/>
      <w:bookmarkStart w:id="1374" w:name="_Toc705249544"/>
      <w:bookmarkStart w:id="1375" w:name="_Toc1413444421"/>
      <w:bookmarkStart w:id="1376" w:name="_Toc1335820040"/>
      <w:bookmarkStart w:id="1377" w:name="_Toc57714172"/>
      <w:bookmarkStart w:id="1378" w:name="_Toc1651337436"/>
      <w:bookmarkStart w:id="1379" w:name="_Toc1662106145"/>
      <w:bookmarkStart w:id="1380" w:name="_Toc760686176"/>
      <w:bookmarkStart w:id="1381" w:name="_Toc1789561819"/>
      <w:bookmarkStart w:id="1382" w:name="_Toc1206191875"/>
      <w:bookmarkStart w:id="1383" w:name="_Toc107275634"/>
      <w:bookmarkStart w:id="1384" w:name="_Toc120277485"/>
      <w:bookmarkStart w:id="1385" w:name="_Toc146636731"/>
      <w:bookmarkStart w:id="1386" w:name="_Toc177396222"/>
      <w:r>
        <w:t>3</w:t>
      </w:r>
      <w:r w:rsidR="00EE16E5">
        <w:t>4</w:t>
      </w:r>
      <w:r>
        <w:t>.</w:t>
      </w:r>
      <w:r w:rsidR="0003192D">
        <w:t>1</w:t>
      </w:r>
      <w:r>
        <w:tab/>
      </w:r>
      <w:r w:rsidR="009D498E" w:rsidRPr="00905D33">
        <w:t>Library Services</w:t>
      </w:r>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p>
    <w:p w14:paraId="50A5ED9F" w14:textId="77777777" w:rsidR="0017413C" w:rsidRPr="00EA098C" w:rsidRDefault="0017413C" w:rsidP="00DD7C2B">
      <w:pPr>
        <w:jc w:val="both"/>
      </w:pPr>
      <w:r w:rsidRPr="00EA098C">
        <w:t>Library services are at the heart of the TU Dublin community, providing excellence in student-</w:t>
      </w:r>
      <w:proofErr w:type="spellStart"/>
      <w:r w:rsidRPr="00EA098C">
        <w:t>centred</w:t>
      </w:r>
      <w:proofErr w:type="spellEnd"/>
      <w:r w:rsidRPr="00EA098C">
        <w:t xml:space="preserve"> services that enrich and support learning. Library services enable the development of skills that can contribute to lifelong learning. Library collections provide access to leading academic research to support the learning and research in the University. Library spaces, both physical and virtual, provide an opportunity for flexible learning and support. Library staff provide expert academic support to students at all stages throughout their academic journey. In partnering with academics and other academic and professional supports, library services provide an inclusive service to all students. </w:t>
      </w:r>
    </w:p>
    <w:p w14:paraId="0899D7FD" w14:textId="77777777" w:rsidR="0017413C" w:rsidRPr="00EA098C" w:rsidRDefault="0017413C" w:rsidP="0017413C"/>
    <w:p w14:paraId="10FFCC9F" w14:textId="77777777" w:rsidR="0017413C" w:rsidRPr="00EA098C" w:rsidRDefault="0017413C" w:rsidP="0017413C">
      <w:r w:rsidRPr="00EA098C">
        <w:t xml:space="preserve">The online library provides 24/7 access to thousands of online academic resources to support teaching, learning, and research within the University.  </w:t>
      </w:r>
    </w:p>
    <w:p w14:paraId="40599CB8" w14:textId="77777777" w:rsidR="0017413C" w:rsidRPr="00EA098C" w:rsidRDefault="0017413C" w:rsidP="0017413C"/>
    <w:p w14:paraId="48DE1815" w14:textId="77777777" w:rsidR="0017413C" w:rsidRPr="000D2D63" w:rsidRDefault="0017413C" w:rsidP="0017413C">
      <w:pPr>
        <w:rPr>
          <w:color w:val="000099"/>
        </w:rPr>
      </w:pPr>
      <w:r w:rsidRPr="00EA098C">
        <w:t>On-campus library services are located on all campuses in Blanchardstown, City Centre</w:t>
      </w:r>
      <w:r>
        <w:t xml:space="preserve"> (Park House, Grangegorman)</w:t>
      </w:r>
      <w:r w:rsidRPr="00EA098C">
        <w:t>, Tallaght, and Aungier Street and are open to all students and staff. The TU Dublin digital repository Arrow provides open access to the research output of the University, reaching 10 million downloads in early 2021</w:t>
      </w:r>
      <w:r w:rsidRPr="000D2D63">
        <w:t xml:space="preserve">.  </w:t>
      </w:r>
      <w:r>
        <w:t xml:space="preserve">Arrow is available at:  </w:t>
      </w:r>
      <w:r w:rsidRPr="00B718E8">
        <w:rPr>
          <w:color w:val="000099"/>
          <w:u w:val="single"/>
        </w:rPr>
        <w:t>https://arrow.tudublin.ie/</w:t>
      </w:r>
      <w:r w:rsidRPr="00B718E8">
        <w:t>.</w:t>
      </w:r>
    </w:p>
    <w:p w14:paraId="0B4EC449" w14:textId="77777777" w:rsidR="0017413C" w:rsidRPr="000D2D63" w:rsidRDefault="0017413C" w:rsidP="0017413C"/>
    <w:p w14:paraId="67CCD226" w14:textId="77777777" w:rsidR="0017413C" w:rsidRPr="00EA098C" w:rsidRDefault="0017413C" w:rsidP="0017413C">
      <w:r w:rsidRPr="00EA098C">
        <w:t xml:space="preserve">There are currently three libraries located in City Centre: </w:t>
      </w:r>
    </w:p>
    <w:p w14:paraId="37A6ED66" w14:textId="77777777" w:rsidR="0017413C" w:rsidRDefault="0017413C" w:rsidP="0017413C"/>
    <w:p w14:paraId="19EE239F" w14:textId="77777777" w:rsidR="0017413C" w:rsidRPr="00EA098C" w:rsidRDefault="0017413C" w:rsidP="0017413C">
      <w:pPr>
        <w:pStyle w:val="ListParagraph"/>
        <w:numPr>
          <w:ilvl w:val="0"/>
          <w:numId w:val="23"/>
        </w:numPr>
        <w:jc w:val="both"/>
      </w:pPr>
      <w:r w:rsidRPr="00EA098C">
        <w:t>Park House Grangegorman Library supports the College of Arts and Tourism</w:t>
      </w:r>
    </w:p>
    <w:p w14:paraId="5FD93BC3" w14:textId="77777777" w:rsidR="0017413C" w:rsidRPr="00EA098C" w:rsidRDefault="0017413C" w:rsidP="0017413C">
      <w:pPr>
        <w:pStyle w:val="ListParagraph"/>
        <w:numPr>
          <w:ilvl w:val="0"/>
          <w:numId w:val="23"/>
        </w:numPr>
        <w:jc w:val="both"/>
      </w:pPr>
      <w:r w:rsidRPr="00EA098C">
        <w:t>Aungier Street supports the College of Business and the School of Languages, Law and Social Arts</w:t>
      </w:r>
    </w:p>
    <w:p w14:paraId="2BD6A01A" w14:textId="77777777" w:rsidR="0017413C" w:rsidRPr="00EA098C" w:rsidRDefault="0017413C" w:rsidP="0017413C">
      <w:pPr>
        <w:pStyle w:val="ListParagraph"/>
        <w:numPr>
          <w:ilvl w:val="0"/>
          <w:numId w:val="23"/>
        </w:numPr>
        <w:jc w:val="both"/>
      </w:pPr>
      <w:r w:rsidRPr="00EA098C">
        <w:t xml:space="preserve">Bolton Street Library supports the College of Engineering and Built Environment </w:t>
      </w:r>
    </w:p>
    <w:p w14:paraId="63C8CD60" w14:textId="77777777" w:rsidR="0017413C" w:rsidRPr="00EA098C" w:rsidRDefault="0017413C" w:rsidP="0017413C"/>
    <w:p w14:paraId="297BC41A" w14:textId="77777777" w:rsidR="0017413C" w:rsidRPr="0017413C" w:rsidRDefault="0017413C" w:rsidP="00450C1C">
      <w:pPr>
        <w:jc w:val="both"/>
        <w:rPr>
          <w:color w:val="0000FF"/>
        </w:rPr>
      </w:pPr>
      <w:r w:rsidRPr="00EA098C">
        <w:t>Our libraries provide access to over 400,000 print items, special collections, thousands of e-books, over 1,500 accessible study and computer spaces, and 21 group study rooms. Library staff deliver student-</w:t>
      </w:r>
      <w:proofErr w:type="spellStart"/>
      <w:r w:rsidRPr="00EA098C">
        <w:t>centred</w:t>
      </w:r>
      <w:proofErr w:type="spellEnd"/>
      <w:r w:rsidRPr="00EA098C">
        <w:t xml:space="preserve"> support to students and staff while on campus.  For more information on </w:t>
      </w:r>
      <w:r>
        <w:t>l</w:t>
      </w:r>
      <w:r w:rsidRPr="00EA098C">
        <w:t xml:space="preserve">ibrary </w:t>
      </w:r>
      <w:r>
        <w:t>s</w:t>
      </w:r>
      <w:r w:rsidRPr="00EA098C">
        <w:t xml:space="preserve">ervices visit the Online Guide for New Students at: </w:t>
      </w:r>
      <w:hyperlink r:id="rId40" w:history="1">
        <w:r w:rsidRPr="0017413C">
          <w:rPr>
            <w:rStyle w:val="Hyperlink"/>
            <w:color w:val="0000FF"/>
          </w:rPr>
          <w:t>https://www.tudublin.ie/library/cc/library-support/student-support/online-library-tutorials/</w:t>
        </w:r>
      </w:hyperlink>
      <w:r w:rsidRPr="00E303B6">
        <w:rPr>
          <w:color w:val="000000" w:themeColor="text1"/>
        </w:rPr>
        <w:t>.</w:t>
      </w:r>
      <w:r w:rsidRPr="0017413C">
        <w:rPr>
          <w:color w:val="0000FF"/>
        </w:rPr>
        <w:t xml:space="preserve">   </w:t>
      </w:r>
    </w:p>
    <w:p w14:paraId="0C1EE653" w14:textId="77777777" w:rsidR="0017413C" w:rsidRPr="000011BC" w:rsidRDefault="0017413C" w:rsidP="0017413C"/>
    <w:p w14:paraId="740F0EC8" w14:textId="41F9A7CC" w:rsidR="009D498E" w:rsidRPr="00905D33" w:rsidRDefault="00557137" w:rsidP="00321703">
      <w:pPr>
        <w:pStyle w:val="Heading2"/>
      </w:pPr>
      <w:bookmarkStart w:id="1387" w:name="_Toc2128163713"/>
      <w:bookmarkStart w:id="1388" w:name="_Toc1753424437"/>
      <w:bookmarkStart w:id="1389" w:name="_Toc1760660889"/>
      <w:bookmarkStart w:id="1390" w:name="_Toc1890408424"/>
      <w:bookmarkStart w:id="1391" w:name="_Toc985525519"/>
      <w:bookmarkStart w:id="1392" w:name="_Toc1034452868"/>
      <w:bookmarkStart w:id="1393" w:name="_Toc1121776536"/>
      <w:bookmarkStart w:id="1394" w:name="_Toc341597817"/>
      <w:bookmarkStart w:id="1395" w:name="_Toc1373757153"/>
      <w:bookmarkStart w:id="1396" w:name="_Toc1984920464"/>
      <w:bookmarkStart w:id="1397" w:name="_Toc1570844392"/>
      <w:bookmarkStart w:id="1398" w:name="_Toc1202214291"/>
      <w:bookmarkStart w:id="1399" w:name="_Toc272667210"/>
      <w:bookmarkStart w:id="1400" w:name="_Toc1470759457"/>
      <w:bookmarkStart w:id="1401" w:name="_Toc1592283040"/>
      <w:bookmarkStart w:id="1402" w:name="_Toc38493956"/>
      <w:bookmarkStart w:id="1403" w:name="_Toc603052389"/>
      <w:bookmarkStart w:id="1404" w:name="_Toc1994628929"/>
      <w:bookmarkStart w:id="1405" w:name="_Toc332311388"/>
      <w:bookmarkStart w:id="1406" w:name="_Toc816433756"/>
      <w:bookmarkStart w:id="1407" w:name="_Toc230951615"/>
      <w:bookmarkStart w:id="1408" w:name="_Toc1650290395"/>
      <w:bookmarkStart w:id="1409" w:name="_Toc1599248104"/>
      <w:bookmarkStart w:id="1410" w:name="_Toc1743034930"/>
      <w:bookmarkStart w:id="1411" w:name="_Toc913968763"/>
      <w:bookmarkStart w:id="1412" w:name="_Toc167207217"/>
      <w:bookmarkStart w:id="1413" w:name="_Toc280059149"/>
      <w:bookmarkStart w:id="1414" w:name="_Toc982954000"/>
      <w:bookmarkStart w:id="1415" w:name="_Toc651975543"/>
      <w:bookmarkStart w:id="1416" w:name="_Toc1886691385"/>
      <w:bookmarkStart w:id="1417" w:name="_Toc988860974"/>
      <w:bookmarkStart w:id="1418" w:name="_Toc965947095"/>
      <w:bookmarkStart w:id="1419" w:name="_Toc851490157"/>
      <w:bookmarkStart w:id="1420" w:name="_Toc1543091782"/>
      <w:bookmarkStart w:id="1421" w:name="_Toc178585502"/>
      <w:bookmarkStart w:id="1422" w:name="_Toc300939618"/>
      <w:bookmarkStart w:id="1423" w:name="_Toc1290090049"/>
      <w:bookmarkStart w:id="1424" w:name="_Toc66350787"/>
      <w:bookmarkStart w:id="1425" w:name="_Toc881298411"/>
      <w:bookmarkStart w:id="1426" w:name="_Toc1956971939"/>
      <w:bookmarkStart w:id="1427" w:name="_Toc588964643"/>
      <w:bookmarkStart w:id="1428" w:name="_Toc72282632"/>
      <w:bookmarkStart w:id="1429" w:name="_Toc1242961503"/>
      <w:bookmarkStart w:id="1430" w:name="_Toc1196115449"/>
      <w:bookmarkStart w:id="1431" w:name="_Toc1326425791"/>
      <w:bookmarkStart w:id="1432" w:name="_Toc1904944867"/>
      <w:bookmarkStart w:id="1433" w:name="_Toc1571798888"/>
      <w:bookmarkStart w:id="1434" w:name="_Toc1371337158"/>
      <w:bookmarkStart w:id="1435" w:name="_Toc93561551"/>
      <w:bookmarkStart w:id="1436" w:name="_Toc1495042"/>
      <w:bookmarkStart w:id="1437" w:name="_Toc373890378"/>
      <w:bookmarkStart w:id="1438" w:name="_Toc692026332"/>
      <w:bookmarkStart w:id="1439" w:name="_Toc836376723"/>
      <w:bookmarkStart w:id="1440" w:name="_Toc1772015574"/>
      <w:bookmarkStart w:id="1441" w:name="_Toc2011747229"/>
      <w:bookmarkStart w:id="1442" w:name="_Toc147169476"/>
      <w:bookmarkStart w:id="1443" w:name="_Toc14403264"/>
      <w:bookmarkStart w:id="1444" w:name="_Toc1287088924"/>
      <w:bookmarkStart w:id="1445" w:name="_Toc1648710853"/>
      <w:bookmarkStart w:id="1446" w:name="_Toc983704419"/>
      <w:bookmarkStart w:id="1447" w:name="_Toc690088642"/>
      <w:bookmarkStart w:id="1448" w:name="_Toc408173255"/>
      <w:bookmarkStart w:id="1449" w:name="_Toc1984202311"/>
      <w:bookmarkStart w:id="1450" w:name="_Toc1486634078"/>
      <w:bookmarkStart w:id="1451" w:name="_Toc878441163"/>
      <w:bookmarkStart w:id="1452" w:name="_Toc653219141"/>
      <w:bookmarkStart w:id="1453" w:name="_Toc1440375555"/>
      <w:bookmarkStart w:id="1454" w:name="_Toc1595553650"/>
      <w:bookmarkStart w:id="1455" w:name="_Toc2063273746"/>
      <w:bookmarkStart w:id="1456" w:name="_Toc1887033932"/>
      <w:bookmarkStart w:id="1457" w:name="_Toc31562197"/>
      <w:bookmarkStart w:id="1458" w:name="_Toc30925718"/>
      <w:bookmarkStart w:id="1459" w:name="_Toc861524045"/>
      <w:bookmarkStart w:id="1460" w:name="_Toc77721390"/>
      <w:bookmarkStart w:id="1461" w:name="_Toc1548079083"/>
      <w:bookmarkStart w:id="1462" w:name="_Toc104581442"/>
      <w:bookmarkStart w:id="1463" w:name="_Toc924037891"/>
      <w:bookmarkStart w:id="1464" w:name="_Toc1425569713"/>
      <w:bookmarkStart w:id="1465" w:name="_Toc1471870981"/>
      <w:bookmarkStart w:id="1466" w:name="_Toc1072913504"/>
      <w:bookmarkStart w:id="1467" w:name="_Toc1311809216"/>
      <w:bookmarkStart w:id="1468" w:name="_Toc285422495"/>
      <w:bookmarkStart w:id="1469" w:name="_Toc591428856"/>
      <w:bookmarkStart w:id="1470" w:name="_Toc152766254"/>
      <w:bookmarkStart w:id="1471" w:name="_Toc1957515072"/>
      <w:bookmarkStart w:id="1472" w:name="_Toc120277486"/>
      <w:bookmarkStart w:id="1473" w:name="_Toc146636732"/>
      <w:bookmarkStart w:id="1474" w:name="_Toc177396223"/>
      <w:r>
        <w:t>3</w:t>
      </w:r>
      <w:r w:rsidR="0017413C">
        <w:t>4</w:t>
      </w:r>
      <w:r>
        <w:t>.</w:t>
      </w:r>
      <w:r w:rsidR="0003192D">
        <w:t>2</w:t>
      </w:r>
      <w:r>
        <w:tab/>
      </w:r>
      <w:r w:rsidR="009D498E" w:rsidRPr="00905D33">
        <w:t>Student Service Centres/</w:t>
      </w:r>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r w:rsidR="00450C1C">
        <w:t>Student Hubs</w:t>
      </w:r>
      <w:bookmarkEnd w:id="1474"/>
    </w:p>
    <w:p w14:paraId="643A24D4" w14:textId="1ECB3290" w:rsidR="00450C1C" w:rsidRPr="00EA098C" w:rsidRDefault="00450C1C" w:rsidP="00450C1C">
      <w:pPr>
        <w:jc w:val="both"/>
      </w:pPr>
      <w:r w:rsidRPr="00EA098C">
        <w:t xml:space="preserve">There are Student Service </w:t>
      </w:r>
      <w:proofErr w:type="spellStart"/>
      <w:r w:rsidRPr="00EA098C">
        <w:t>Centres</w:t>
      </w:r>
      <w:proofErr w:type="spellEnd"/>
      <w:r>
        <w:t>/Student Hubs</w:t>
      </w:r>
      <w:r w:rsidRPr="00EA098C">
        <w:t xml:space="preserve"> across TU Dublin City Campus located in Grangegorman</w:t>
      </w:r>
      <w:r>
        <w:t xml:space="preserve"> (Ground Floor, Rathdown House) and </w:t>
      </w:r>
      <w:r w:rsidRPr="00EA098C">
        <w:t>Aungier Street</w:t>
      </w:r>
      <w:r>
        <w:t xml:space="preserve"> (Ground Floor)</w:t>
      </w:r>
      <w:r w:rsidRPr="00EA098C">
        <w:t xml:space="preserve">. </w:t>
      </w:r>
      <w:r>
        <w:t xml:space="preserve">There is a Student Hub located in the Tallaght Campus </w:t>
      </w:r>
      <w:r w:rsidRPr="00BB74C5">
        <w:rPr>
          <w:szCs w:val="24"/>
        </w:rPr>
        <w:t>(</w:t>
      </w:r>
      <w:r w:rsidRPr="00BB74C5">
        <w:rPr>
          <w:rFonts w:cs="Arial"/>
          <w:szCs w:val="24"/>
          <w:shd w:val="clear" w:color="auto" w:fill="FFFFFF"/>
        </w:rPr>
        <w:t>at the end of the corridor in the main building at Tallaght Campus)</w:t>
      </w:r>
      <w:r>
        <w:rPr>
          <w:rFonts w:cs="Arial"/>
          <w:szCs w:val="24"/>
          <w:shd w:val="clear" w:color="auto" w:fill="FFFFFF"/>
        </w:rPr>
        <w:t xml:space="preserve">. </w:t>
      </w:r>
      <w:r>
        <w:rPr>
          <w:rFonts w:ascii="Arial" w:hAnsi="Arial" w:cs="Arial"/>
          <w:color w:val="555555"/>
          <w:shd w:val="clear" w:color="auto" w:fill="FFFFFF"/>
        </w:rPr>
        <w:t xml:space="preserve"> </w:t>
      </w:r>
      <w:r w:rsidRPr="00EA098C">
        <w:t xml:space="preserve">Any TU Dublin City Campus student can use any of these </w:t>
      </w:r>
      <w:proofErr w:type="spellStart"/>
      <w:r w:rsidRPr="00EA098C">
        <w:t>centres</w:t>
      </w:r>
      <w:proofErr w:type="spellEnd"/>
      <w:r>
        <w:t>/hubs</w:t>
      </w:r>
      <w:r w:rsidRPr="00EA098C">
        <w:t xml:space="preserve">. Their aim is to provide a single point of information for a range of areas including ID Cards, letters of registration, to have forms stamped and verified along with ICT Support and general queries. A full range of services available to students at the Student Service </w:t>
      </w:r>
      <w:proofErr w:type="spellStart"/>
      <w:r w:rsidRPr="00EA098C">
        <w:t>Centres</w:t>
      </w:r>
      <w:proofErr w:type="spellEnd"/>
      <w:r>
        <w:t>/Student Hubs</w:t>
      </w:r>
      <w:r w:rsidRPr="00EA098C">
        <w:t xml:space="preserve"> are available at this link: </w:t>
      </w:r>
      <w:hyperlink r:id="rId41" w:history="1">
        <w:r w:rsidRPr="00450C1C">
          <w:rPr>
            <w:rStyle w:val="Hyperlink"/>
            <w:color w:val="0000FF"/>
            <w:szCs w:val="24"/>
          </w:rPr>
          <w:t>https://www.tudublin.ie/for-students/student-services-and-support/</w:t>
        </w:r>
      </w:hyperlink>
      <w:r w:rsidRPr="00450C1C">
        <w:rPr>
          <w:color w:val="000000" w:themeColor="text1"/>
        </w:rPr>
        <w:t>.</w:t>
      </w:r>
    </w:p>
    <w:p w14:paraId="09D31EE5" w14:textId="77777777" w:rsidR="009D498E" w:rsidRPr="000011BC" w:rsidRDefault="009D498E" w:rsidP="009D498E"/>
    <w:p w14:paraId="0354FED4" w14:textId="201B7B0D" w:rsidR="009D498E" w:rsidRPr="00905D33" w:rsidRDefault="00557137" w:rsidP="00321703">
      <w:pPr>
        <w:pStyle w:val="Heading2"/>
      </w:pPr>
      <w:bookmarkStart w:id="1475" w:name="_Toc2032453193"/>
      <w:bookmarkStart w:id="1476" w:name="_Toc232145295"/>
      <w:bookmarkStart w:id="1477" w:name="_Toc1764513436"/>
      <w:bookmarkStart w:id="1478" w:name="_Toc1122706276"/>
      <w:bookmarkStart w:id="1479" w:name="_Toc2049989099"/>
      <w:bookmarkStart w:id="1480" w:name="_Toc1965192962"/>
      <w:bookmarkStart w:id="1481" w:name="_Toc763482384"/>
      <w:bookmarkStart w:id="1482" w:name="_Toc119536263"/>
      <w:bookmarkStart w:id="1483" w:name="_Toc1343466000"/>
      <w:bookmarkStart w:id="1484" w:name="_Toc2092295031"/>
      <w:bookmarkStart w:id="1485" w:name="_Toc1544369496"/>
      <w:bookmarkStart w:id="1486" w:name="_Toc976282884"/>
      <w:bookmarkStart w:id="1487" w:name="_Toc862044214"/>
      <w:bookmarkStart w:id="1488" w:name="_Toc1659263790"/>
      <w:bookmarkStart w:id="1489" w:name="_Toc57874800"/>
      <w:bookmarkStart w:id="1490" w:name="_Toc319851654"/>
      <w:bookmarkStart w:id="1491" w:name="_Toc1696704871"/>
      <w:bookmarkStart w:id="1492" w:name="_Toc1324977285"/>
      <w:bookmarkStart w:id="1493" w:name="_Toc390198408"/>
      <w:bookmarkStart w:id="1494" w:name="_Toc1542007487"/>
      <w:bookmarkStart w:id="1495" w:name="_Toc1104115141"/>
      <w:bookmarkStart w:id="1496" w:name="_Toc643880829"/>
      <w:bookmarkStart w:id="1497" w:name="_Toc172322075"/>
      <w:bookmarkStart w:id="1498" w:name="_Toc249944348"/>
      <w:bookmarkStart w:id="1499" w:name="_Toc2013091443"/>
      <w:bookmarkStart w:id="1500" w:name="_Toc1692970424"/>
      <w:bookmarkStart w:id="1501" w:name="_Toc1977416694"/>
      <w:bookmarkStart w:id="1502" w:name="_Toc613877312"/>
      <w:bookmarkStart w:id="1503" w:name="_Toc1421882782"/>
      <w:bookmarkStart w:id="1504" w:name="_Toc1684417930"/>
      <w:bookmarkStart w:id="1505" w:name="_Toc480261828"/>
      <w:bookmarkStart w:id="1506" w:name="_Toc158779823"/>
      <w:bookmarkStart w:id="1507" w:name="_Toc2136785694"/>
      <w:bookmarkStart w:id="1508" w:name="_Toc2132512525"/>
      <w:bookmarkStart w:id="1509" w:name="_Toc1228384101"/>
      <w:bookmarkStart w:id="1510" w:name="_Toc347184544"/>
      <w:bookmarkStart w:id="1511" w:name="_Toc128965972"/>
      <w:bookmarkStart w:id="1512" w:name="_Toc1312477654"/>
      <w:bookmarkStart w:id="1513" w:name="_Toc1635039676"/>
      <w:bookmarkStart w:id="1514" w:name="_Toc1156045272"/>
      <w:bookmarkStart w:id="1515" w:name="_Toc1534884951"/>
      <w:bookmarkStart w:id="1516" w:name="_Toc1022581889"/>
      <w:bookmarkStart w:id="1517" w:name="_Toc1507382643"/>
      <w:bookmarkStart w:id="1518" w:name="_Toc1738818768"/>
      <w:bookmarkStart w:id="1519" w:name="_Toc1323295392"/>
      <w:bookmarkStart w:id="1520" w:name="_Toc1493783616"/>
      <w:bookmarkStart w:id="1521" w:name="_Toc249522381"/>
      <w:bookmarkStart w:id="1522" w:name="_Toc796839388"/>
      <w:bookmarkStart w:id="1523" w:name="_Toc266368657"/>
      <w:bookmarkStart w:id="1524" w:name="_Toc224694967"/>
      <w:bookmarkStart w:id="1525" w:name="_Toc881905023"/>
      <w:bookmarkStart w:id="1526" w:name="_Toc414130077"/>
      <w:bookmarkStart w:id="1527" w:name="_Toc452448008"/>
      <w:bookmarkStart w:id="1528" w:name="_Toc647147577"/>
      <w:bookmarkStart w:id="1529" w:name="_Toc594887330"/>
      <w:bookmarkStart w:id="1530" w:name="_Toc1886771490"/>
      <w:bookmarkStart w:id="1531" w:name="_Toc1612328500"/>
      <w:bookmarkStart w:id="1532" w:name="_Toc1169359766"/>
      <w:bookmarkStart w:id="1533" w:name="_Toc203959807"/>
      <w:bookmarkStart w:id="1534" w:name="_Toc1910608199"/>
      <w:bookmarkStart w:id="1535" w:name="_Toc148903017"/>
      <w:bookmarkStart w:id="1536" w:name="_Toc452951860"/>
      <w:bookmarkStart w:id="1537" w:name="_Toc365487567"/>
      <w:bookmarkStart w:id="1538" w:name="_Toc146426299"/>
      <w:bookmarkStart w:id="1539" w:name="_Toc2122642927"/>
      <w:bookmarkStart w:id="1540" w:name="_Toc1585546175"/>
      <w:bookmarkStart w:id="1541" w:name="_Toc1921963090"/>
      <w:bookmarkStart w:id="1542" w:name="_Toc662238535"/>
      <w:bookmarkStart w:id="1543" w:name="_Toc267838757"/>
      <w:bookmarkStart w:id="1544" w:name="_Toc197791519"/>
      <w:bookmarkStart w:id="1545" w:name="_Toc105949095"/>
      <w:bookmarkStart w:id="1546" w:name="_Toc94695517"/>
      <w:bookmarkStart w:id="1547" w:name="_Toc1555652670"/>
      <w:bookmarkStart w:id="1548" w:name="_Toc1747875385"/>
      <w:bookmarkStart w:id="1549" w:name="_Toc1091032290"/>
      <w:bookmarkStart w:id="1550" w:name="_Toc363348472"/>
      <w:bookmarkStart w:id="1551" w:name="_Toc1497686615"/>
      <w:bookmarkStart w:id="1552" w:name="_Toc1076814306"/>
      <w:bookmarkStart w:id="1553" w:name="_Toc718910028"/>
      <w:bookmarkStart w:id="1554" w:name="_Toc620839605"/>
      <w:bookmarkStart w:id="1555" w:name="_Toc1734742339"/>
      <w:bookmarkStart w:id="1556" w:name="_Toc508333492"/>
      <w:bookmarkStart w:id="1557" w:name="_Toc1135569388"/>
      <w:bookmarkStart w:id="1558" w:name="_Toc2098318782"/>
      <w:bookmarkStart w:id="1559" w:name="_Toc1605694372"/>
      <w:bookmarkStart w:id="1560" w:name="_Toc120277487"/>
      <w:bookmarkStart w:id="1561" w:name="_Toc146636733"/>
      <w:bookmarkStart w:id="1562" w:name="_Toc177396224"/>
      <w:r>
        <w:t>3</w:t>
      </w:r>
      <w:r w:rsidR="00E03584">
        <w:t>4</w:t>
      </w:r>
      <w:r>
        <w:t>.</w:t>
      </w:r>
      <w:r w:rsidR="0003192D">
        <w:t>3</w:t>
      </w:r>
      <w:r>
        <w:tab/>
      </w:r>
      <w:r w:rsidR="009D498E" w:rsidRPr="00905D33">
        <w:t>Student Health Centre</w:t>
      </w:r>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p>
    <w:p w14:paraId="654268F9" w14:textId="77777777" w:rsidR="00AE59E3" w:rsidRPr="00EA098C" w:rsidRDefault="00AE59E3" w:rsidP="00AE59E3">
      <w:pPr>
        <w:jc w:val="both"/>
      </w:pPr>
      <w:r w:rsidRPr="00EA098C">
        <w:t xml:space="preserve">TU Dublin City Campus health </w:t>
      </w:r>
      <w:proofErr w:type="spellStart"/>
      <w:r w:rsidRPr="00EA098C">
        <w:t>centres</w:t>
      </w:r>
      <w:proofErr w:type="spellEnd"/>
      <w:r w:rsidRPr="00EA098C">
        <w:t xml:space="preserve"> provide a holistic approach to health, providing on campus health care to those students pursuing full-time and apprenticeship courses. The service incorporates physical, psychological and social aspects of student health and health promotion. Absolute confidentiality is maintained. There are t</w:t>
      </w:r>
      <w:r>
        <w:t>hree</w:t>
      </w:r>
      <w:r w:rsidRPr="00EA098C">
        <w:t xml:space="preserve"> </w:t>
      </w:r>
      <w:r>
        <w:t>m</w:t>
      </w:r>
      <w:r w:rsidRPr="00EA098C">
        <w:t xml:space="preserve">edical </w:t>
      </w:r>
      <w:proofErr w:type="spellStart"/>
      <w:r>
        <w:t>c</w:t>
      </w:r>
      <w:r w:rsidRPr="00EA098C">
        <w:t>entres</w:t>
      </w:r>
      <w:proofErr w:type="spellEnd"/>
      <w:r w:rsidRPr="00EA098C">
        <w:t xml:space="preserve"> in TU Dublin, one in </w:t>
      </w:r>
      <w:r>
        <w:lastRenderedPageBreak/>
        <w:t xml:space="preserve">Rathdown House (Grangegorman), one in </w:t>
      </w:r>
      <w:r w:rsidRPr="00EA098C">
        <w:t>Aungier Street</w:t>
      </w:r>
      <w:r>
        <w:t xml:space="preserve"> (2</w:t>
      </w:r>
      <w:r w:rsidRPr="00F47071">
        <w:rPr>
          <w:vertAlign w:val="superscript"/>
        </w:rPr>
        <w:t>nd</w:t>
      </w:r>
      <w:r>
        <w:t xml:space="preserve"> floor)</w:t>
      </w:r>
      <w:r w:rsidRPr="00EA098C">
        <w:t xml:space="preserve"> and one in</w:t>
      </w:r>
      <w:r>
        <w:t xml:space="preserve"> Tallaght (1</w:t>
      </w:r>
      <w:r w:rsidRPr="00083C4F">
        <w:rPr>
          <w:vertAlign w:val="superscript"/>
        </w:rPr>
        <w:t>st</w:t>
      </w:r>
      <w:r>
        <w:t xml:space="preserve"> floor)</w:t>
      </w:r>
      <w:r w:rsidRPr="00EA098C">
        <w:t xml:space="preserve">.  The TU Dublin City Campus students can use any of these </w:t>
      </w:r>
      <w:proofErr w:type="spellStart"/>
      <w:r w:rsidRPr="00EA098C">
        <w:t>centres</w:t>
      </w:r>
      <w:proofErr w:type="spellEnd"/>
      <w:r w:rsidRPr="00EA098C">
        <w:t xml:space="preserve">. Find out what services are available at: </w:t>
      </w:r>
      <w:hyperlink r:id="rId42" w:history="1">
        <w:r w:rsidRPr="00AE59E3">
          <w:rPr>
            <w:rStyle w:val="Hyperlink"/>
            <w:color w:val="0000FF"/>
            <w:szCs w:val="24"/>
          </w:rPr>
          <w:t>https://www.tudublin.ie/for-students/student-services-and-support/student-wellbeing/student-health-centres/</w:t>
        </w:r>
      </w:hyperlink>
      <w:r w:rsidRPr="00EA098C">
        <w:t xml:space="preserve">. </w:t>
      </w:r>
    </w:p>
    <w:p w14:paraId="730C8CDF" w14:textId="77777777" w:rsidR="009D498E" w:rsidRPr="00711880" w:rsidRDefault="009D498E" w:rsidP="009D498E">
      <w:pPr>
        <w:rPr>
          <w:rFonts w:asciiTheme="minorHAnsi" w:hAnsiTheme="minorHAnsi" w:cstheme="minorHAnsi"/>
        </w:rPr>
      </w:pPr>
    </w:p>
    <w:p w14:paraId="438544D1" w14:textId="623382C4" w:rsidR="009D498E" w:rsidRPr="00905D33" w:rsidRDefault="0003192D" w:rsidP="00321703">
      <w:pPr>
        <w:pStyle w:val="Heading2"/>
      </w:pPr>
      <w:bookmarkStart w:id="1563" w:name="_Toc236487573"/>
      <w:bookmarkStart w:id="1564" w:name="_Toc754285961"/>
      <w:bookmarkStart w:id="1565" w:name="_Toc1552264142"/>
      <w:bookmarkStart w:id="1566" w:name="_Toc924160308"/>
      <w:bookmarkStart w:id="1567" w:name="_Toc1830434023"/>
      <w:bookmarkStart w:id="1568" w:name="_Toc107106988"/>
      <w:bookmarkStart w:id="1569" w:name="_Toc1094755366"/>
      <w:bookmarkStart w:id="1570" w:name="_Toc2113260737"/>
      <w:bookmarkStart w:id="1571" w:name="_Toc1960798238"/>
      <w:bookmarkStart w:id="1572" w:name="_Toc322544412"/>
      <w:bookmarkStart w:id="1573" w:name="_Toc663227226"/>
      <w:bookmarkStart w:id="1574" w:name="_Toc1048600788"/>
      <w:bookmarkStart w:id="1575" w:name="_Toc19868561"/>
      <w:bookmarkStart w:id="1576" w:name="_Toc1682713250"/>
      <w:bookmarkStart w:id="1577" w:name="_Toc1046652288"/>
      <w:bookmarkStart w:id="1578" w:name="_Toc326875065"/>
      <w:bookmarkStart w:id="1579" w:name="_Toc2132533795"/>
      <w:bookmarkStart w:id="1580" w:name="_Toc478593702"/>
      <w:bookmarkStart w:id="1581" w:name="_Toc632671779"/>
      <w:bookmarkStart w:id="1582" w:name="_Toc2080305093"/>
      <w:bookmarkStart w:id="1583" w:name="_Toc757053619"/>
      <w:bookmarkStart w:id="1584" w:name="_Toc1191091436"/>
      <w:bookmarkStart w:id="1585" w:name="_Toc171597589"/>
      <w:bookmarkStart w:id="1586" w:name="_Toc1877624631"/>
      <w:bookmarkStart w:id="1587" w:name="_Toc1988663428"/>
      <w:bookmarkStart w:id="1588" w:name="_Toc1885247357"/>
      <w:bookmarkStart w:id="1589" w:name="_Toc89821472"/>
      <w:bookmarkStart w:id="1590" w:name="_Toc911045931"/>
      <w:bookmarkStart w:id="1591" w:name="_Toc2143623068"/>
      <w:bookmarkStart w:id="1592" w:name="_Toc756417214"/>
      <w:bookmarkStart w:id="1593" w:name="_Toc694452806"/>
      <w:bookmarkStart w:id="1594" w:name="_Toc2004911191"/>
      <w:bookmarkStart w:id="1595" w:name="_Toc845343244"/>
      <w:bookmarkStart w:id="1596" w:name="_Toc1991594209"/>
      <w:bookmarkStart w:id="1597" w:name="_Toc1243474188"/>
      <w:bookmarkStart w:id="1598" w:name="_Toc824840264"/>
      <w:bookmarkStart w:id="1599" w:name="_Toc1612765598"/>
      <w:bookmarkStart w:id="1600" w:name="_Toc320355983"/>
      <w:bookmarkStart w:id="1601" w:name="_Toc1458575541"/>
      <w:bookmarkStart w:id="1602" w:name="_Toc730201247"/>
      <w:bookmarkStart w:id="1603" w:name="_Toc1722964144"/>
      <w:bookmarkStart w:id="1604" w:name="_Toc1735627471"/>
      <w:bookmarkStart w:id="1605" w:name="_Toc607666593"/>
      <w:bookmarkStart w:id="1606" w:name="_Toc908041832"/>
      <w:bookmarkStart w:id="1607" w:name="_Toc1194398163"/>
      <w:bookmarkStart w:id="1608" w:name="_Toc1903998467"/>
      <w:bookmarkStart w:id="1609" w:name="_Toc151849110"/>
      <w:bookmarkStart w:id="1610" w:name="_Toc936922941"/>
      <w:bookmarkStart w:id="1611" w:name="_Toc1486126254"/>
      <w:bookmarkStart w:id="1612" w:name="_Toc105044173"/>
      <w:bookmarkStart w:id="1613" w:name="_Toc169111863"/>
      <w:bookmarkStart w:id="1614" w:name="_Toc902271260"/>
      <w:bookmarkStart w:id="1615" w:name="_Toc107087489"/>
      <w:bookmarkStart w:id="1616" w:name="_Toc762775644"/>
      <w:bookmarkStart w:id="1617" w:name="_Toc787625492"/>
      <w:bookmarkStart w:id="1618" w:name="_Toc1242893306"/>
      <w:bookmarkStart w:id="1619" w:name="_Toc1270347157"/>
      <w:bookmarkStart w:id="1620" w:name="_Toc1043053311"/>
      <w:bookmarkStart w:id="1621" w:name="_Toc657266066"/>
      <w:bookmarkStart w:id="1622" w:name="_Toc70838485"/>
      <w:bookmarkStart w:id="1623" w:name="_Toc1097988202"/>
      <w:bookmarkStart w:id="1624" w:name="_Toc1198017426"/>
      <w:bookmarkStart w:id="1625" w:name="_Toc1377414349"/>
      <w:bookmarkStart w:id="1626" w:name="_Toc1848842426"/>
      <w:bookmarkStart w:id="1627" w:name="_Toc1226042924"/>
      <w:bookmarkStart w:id="1628" w:name="_Toc2033978161"/>
      <w:bookmarkStart w:id="1629" w:name="_Toc1129380559"/>
      <w:bookmarkStart w:id="1630" w:name="_Toc1925232802"/>
      <w:bookmarkStart w:id="1631" w:name="_Toc2129528075"/>
      <w:bookmarkStart w:id="1632" w:name="_Toc568224191"/>
      <w:bookmarkStart w:id="1633" w:name="_Toc185075550"/>
      <w:bookmarkStart w:id="1634" w:name="_Toc1398614887"/>
      <w:bookmarkStart w:id="1635" w:name="_Toc384005612"/>
      <w:bookmarkStart w:id="1636" w:name="_Toc1992099973"/>
      <w:bookmarkStart w:id="1637" w:name="_Toc1802865416"/>
      <w:bookmarkStart w:id="1638" w:name="_Toc1710152976"/>
      <w:bookmarkStart w:id="1639" w:name="_Toc2004153010"/>
      <w:bookmarkStart w:id="1640" w:name="_Toc1649224188"/>
      <w:bookmarkStart w:id="1641" w:name="_Toc663986804"/>
      <w:bookmarkStart w:id="1642" w:name="_Toc1517236193"/>
      <w:bookmarkStart w:id="1643" w:name="_Toc23147174"/>
      <w:bookmarkStart w:id="1644" w:name="_Toc1197762044"/>
      <w:bookmarkStart w:id="1645" w:name="_Toc828175516"/>
      <w:bookmarkStart w:id="1646" w:name="_Toc1265073912"/>
      <w:bookmarkStart w:id="1647" w:name="_Toc238388305"/>
      <w:bookmarkStart w:id="1648" w:name="_Toc120277488"/>
      <w:bookmarkStart w:id="1649" w:name="_Toc146636734"/>
      <w:bookmarkStart w:id="1650" w:name="_Toc177396225"/>
      <w:r>
        <w:t>3</w:t>
      </w:r>
      <w:r w:rsidR="00E03584">
        <w:t>4</w:t>
      </w:r>
      <w:r>
        <w:t>.4</w:t>
      </w:r>
      <w:r>
        <w:tab/>
      </w:r>
      <w:r w:rsidR="009D498E" w:rsidRPr="00905D33">
        <w:t>Student Counselling Service</w:t>
      </w:r>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p>
    <w:p w14:paraId="08ACDDB2" w14:textId="77777777" w:rsidR="006F1B14" w:rsidRPr="00EA098C" w:rsidRDefault="006F1B14" w:rsidP="006F1B14">
      <w:pPr>
        <w:jc w:val="both"/>
      </w:pPr>
      <w:r w:rsidRPr="00EA098C">
        <w:t xml:space="preserve">The TU Dublin City Campus Counselling Service is a free and confidential service which is available to all students. It provides a safe and secure environment where you may come and talk about any issue or difficulty that is of concern. Information about the service and about how you can make an appointment with a counsellor can be found at this link: </w:t>
      </w:r>
      <w:hyperlink r:id="rId43" w:history="1">
        <w:r w:rsidRPr="006F1B14">
          <w:rPr>
            <w:rStyle w:val="Hyperlink"/>
            <w:color w:val="0000FF"/>
            <w:szCs w:val="24"/>
          </w:rPr>
          <w:t>https://www.tudublin.ie/for-students/student-services-and-support/student-wellbeing/counselling-service/</w:t>
        </w:r>
      </w:hyperlink>
      <w:r w:rsidRPr="00EA098C">
        <w:t xml:space="preserve">. </w:t>
      </w:r>
    </w:p>
    <w:p w14:paraId="2B4BB56E" w14:textId="77777777" w:rsidR="009D498E" w:rsidRPr="000011BC" w:rsidRDefault="009D498E" w:rsidP="009D498E"/>
    <w:p w14:paraId="127BFB14" w14:textId="5D5D3DA2" w:rsidR="009D498E" w:rsidRPr="00905D33" w:rsidRDefault="0003192D" w:rsidP="00321703">
      <w:pPr>
        <w:pStyle w:val="Heading2"/>
      </w:pPr>
      <w:bookmarkStart w:id="1651" w:name="_Toc2014852856"/>
      <w:bookmarkStart w:id="1652" w:name="_Toc2040051134"/>
      <w:bookmarkStart w:id="1653" w:name="_Toc1324770759"/>
      <w:bookmarkStart w:id="1654" w:name="_Toc1334431350"/>
      <w:bookmarkStart w:id="1655" w:name="_Toc1746475613"/>
      <w:bookmarkStart w:id="1656" w:name="_Toc457641528"/>
      <w:bookmarkStart w:id="1657" w:name="_Toc369579776"/>
      <w:bookmarkStart w:id="1658" w:name="_Toc1849276574"/>
      <w:bookmarkStart w:id="1659" w:name="_Toc1010820570"/>
      <w:bookmarkStart w:id="1660" w:name="_Toc1204251286"/>
      <w:bookmarkStart w:id="1661" w:name="_Toc236828554"/>
      <w:bookmarkStart w:id="1662" w:name="_Toc1605815297"/>
      <w:bookmarkStart w:id="1663" w:name="_Toc1968416651"/>
      <w:bookmarkStart w:id="1664" w:name="_Toc548308571"/>
      <w:bookmarkStart w:id="1665" w:name="_Toc1591289371"/>
      <w:bookmarkStart w:id="1666" w:name="_Toc1950641210"/>
      <w:bookmarkStart w:id="1667" w:name="_Toc73414897"/>
      <w:bookmarkStart w:id="1668" w:name="_Toc864993643"/>
      <w:bookmarkStart w:id="1669" w:name="_Toc669608964"/>
      <w:bookmarkStart w:id="1670" w:name="_Toc102803146"/>
      <w:bookmarkStart w:id="1671" w:name="_Toc1674039000"/>
      <w:bookmarkStart w:id="1672" w:name="_Toc1363771193"/>
      <w:bookmarkStart w:id="1673" w:name="_Toc1926044102"/>
      <w:bookmarkStart w:id="1674" w:name="_Toc1485614811"/>
      <w:bookmarkStart w:id="1675" w:name="_Toc1367207106"/>
      <w:bookmarkStart w:id="1676" w:name="_Toc1090202429"/>
      <w:bookmarkStart w:id="1677" w:name="_Toc691247097"/>
      <w:bookmarkStart w:id="1678" w:name="_Toc771271211"/>
      <w:bookmarkStart w:id="1679" w:name="_Toc980693419"/>
      <w:bookmarkStart w:id="1680" w:name="_Toc623403050"/>
      <w:bookmarkStart w:id="1681" w:name="_Toc297264821"/>
      <w:bookmarkStart w:id="1682" w:name="_Toc1757076732"/>
      <w:bookmarkStart w:id="1683" w:name="_Toc1930477887"/>
      <w:bookmarkStart w:id="1684" w:name="_Toc845011567"/>
      <w:bookmarkStart w:id="1685" w:name="_Toc1030533208"/>
      <w:bookmarkStart w:id="1686" w:name="_Toc2120932404"/>
      <w:bookmarkStart w:id="1687" w:name="_Toc1731806124"/>
      <w:bookmarkStart w:id="1688" w:name="_Toc2122378772"/>
      <w:bookmarkStart w:id="1689" w:name="_Toc8481952"/>
      <w:bookmarkStart w:id="1690" w:name="_Toc1127855033"/>
      <w:bookmarkStart w:id="1691" w:name="_Toc1188470568"/>
      <w:bookmarkStart w:id="1692" w:name="_Toc2118079329"/>
      <w:bookmarkStart w:id="1693" w:name="_Toc2008103169"/>
      <w:bookmarkStart w:id="1694" w:name="_Toc260914274"/>
      <w:bookmarkStart w:id="1695" w:name="_Toc1149240752"/>
      <w:bookmarkStart w:id="1696" w:name="_Toc683375903"/>
      <w:bookmarkStart w:id="1697" w:name="_Toc833224632"/>
      <w:bookmarkStart w:id="1698" w:name="_Toc1570408226"/>
      <w:bookmarkStart w:id="1699" w:name="_Toc1449002343"/>
      <w:bookmarkStart w:id="1700" w:name="_Toc458885123"/>
      <w:bookmarkStart w:id="1701" w:name="_Toc972569887"/>
      <w:bookmarkStart w:id="1702" w:name="_Toc1027392166"/>
      <w:bookmarkStart w:id="1703" w:name="_Toc5096695"/>
      <w:bookmarkStart w:id="1704" w:name="_Toc472576559"/>
      <w:bookmarkStart w:id="1705" w:name="_Toc425033966"/>
      <w:bookmarkStart w:id="1706" w:name="_Toc661696295"/>
      <w:bookmarkStart w:id="1707" w:name="_Toc222854776"/>
      <w:bookmarkStart w:id="1708" w:name="_Toc86183289"/>
      <w:bookmarkStart w:id="1709" w:name="_Toc334070422"/>
      <w:bookmarkStart w:id="1710" w:name="_Toc1719368502"/>
      <w:bookmarkStart w:id="1711" w:name="_Toc1584508726"/>
      <w:bookmarkStart w:id="1712" w:name="_Toc424629851"/>
      <w:bookmarkStart w:id="1713" w:name="_Toc812462336"/>
      <w:bookmarkStart w:id="1714" w:name="_Toc2134931457"/>
      <w:bookmarkStart w:id="1715" w:name="_Toc103253525"/>
      <w:bookmarkStart w:id="1716" w:name="_Toc1986538323"/>
      <w:bookmarkStart w:id="1717" w:name="_Toc2042405869"/>
      <w:bookmarkStart w:id="1718" w:name="_Toc1414737058"/>
      <w:bookmarkStart w:id="1719" w:name="_Toc161381241"/>
      <w:bookmarkStart w:id="1720" w:name="_Toc2059466949"/>
      <w:bookmarkStart w:id="1721" w:name="_Toc992235085"/>
      <w:bookmarkStart w:id="1722" w:name="_Toc633872783"/>
      <w:bookmarkStart w:id="1723" w:name="_Toc591182599"/>
      <w:bookmarkStart w:id="1724" w:name="_Toc1745765533"/>
      <w:bookmarkStart w:id="1725" w:name="_Toc1053201744"/>
      <w:bookmarkStart w:id="1726" w:name="_Toc1797682861"/>
      <w:bookmarkStart w:id="1727" w:name="_Toc2075145228"/>
      <w:bookmarkStart w:id="1728" w:name="_Toc1061381566"/>
      <w:bookmarkStart w:id="1729" w:name="_Toc1148617868"/>
      <w:bookmarkStart w:id="1730" w:name="_Toc344931590"/>
      <w:bookmarkStart w:id="1731" w:name="_Toc1851377865"/>
      <w:bookmarkStart w:id="1732" w:name="_Toc1741075353"/>
      <w:bookmarkStart w:id="1733" w:name="_Toc619425094"/>
      <w:bookmarkStart w:id="1734" w:name="_Toc1657554785"/>
      <w:bookmarkStart w:id="1735" w:name="_Toc1196819134"/>
      <w:bookmarkStart w:id="1736" w:name="_Toc120277489"/>
      <w:bookmarkStart w:id="1737" w:name="_Toc146636735"/>
      <w:bookmarkStart w:id="1738" w:name="_Toc177396226"/>
      <w:r>
        <w:t>3</w:t>
      </w:r>
      <w:r w:rsidR="00E03584">
        <w:t>4</w:t>
      </w:r>
      <w:r>
        <w:t>.5</w:t>
      </w:r>
      <w:r>
        <w:tab/>
      </w:r>
      <w:r w:rsidR="009D498E" w:rsidRPr="00905D33">
        <w:t>The Pastoral and Chaplaincy Service</w:t>
      </w:r>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p>
    <w:p w14:paraId="657717E4" w14:textId="77777777" w:rsidR="00F109E8" w:rsidRPr="002B7D9F" w:rsidRDefault="00F109E8" w:rsidP="00284D53">
      <w:pPr>
        <w:jc w:val="both"/>
      </w:pPr>
      <w:r w:rsidRPr="002B7D9F">
        <w:t xml:space="preserve">The Pastoral and Chaplaincy service aims to provide support and care for the personal, social and spiritual lives of students and to contribute to a sense of community throughout TU Dublin City Campus. Find out about the service and how to make contact with the Chaplains at: </w:t>
      </w:r>
      <w:hyperlink r:id="rId44" w:history="1">
        <w:r w:rsidRPr="00284D53">
          <w:rPr>
            <w:rStyle w:val="Hyperlink"/>
            <w:color w:val="0000FF"/>
            <w:szCs w:val="24"/>
          </w:rPr>
          <w:t>https://www.tudublin.ie/for-students/student-services-and-support/student-wellbeing/pastoral-care-chaplaincy/</w:t>
        </w:r>
      </w:hyperlink>
      <w:r w:rsidRPr="002B7D9F">
        <w:t xml:space="preserve">. </w:t>
      </w:r>
    </w:p>
    <w:p w14:paraId="1845C14A" w14:textId="77777777" w:rsidR="009D498E" w:rsidRDefault="009D498E" w:rsidP="00321703">
      <w:pPr>
        <w:pStyle w:val="Heading2"/>
      </w:pPr>
      <w:bookmarkStart w:id="1739" w:name="_Toc1806526985"/>
      <w:bookmarkStart w:id="1740" w:name="_Toc190587948"/>
      <w:bookmarkStart w:id="1741" w:name="_Toc1742659459"/>
      <w:bookmarkStart w:id="1742" w:name="_Toc1768444174"/>
      <w:bookmarkStart w:id="1743" w:name="_Toc1905529260"/>
      <w:bookmarkStart w:id="1744" w:name="_Toc1421880755"/>
      <w:bookmarkStart w:id="1745" w:name="_Toc323510318"/>
      <w:bookmarkStart w:id="1746" w:name="_Toc924745790"/>
      <w:bookmarkStart w:id="1747" w:name="_Toc1304760605"/>
      <w:bookmarkStart w:id="1748" w:name="_Toc613777037"/>
      <w:bookmarkStart w:id="1749" w:name="_Toc1662762534"/>
      <w:bookmarkStart w:id="1750" w:name="_Toc1319177251"/>
      <w:bookmarkStart w:id="1751" w:name="_Toc1343209509"/>
      <w:bookmarkStart w:id="1752" w:name="_Toc1324798785"/>
      <w:bookmarkStart w:id="1753" w:name="_Toc283933044"/>
      <w:bookmarkStart w:id="1754" w:name="_Toc249062244"/>
      <w:bookmarkStart w:id="1755" w:name="_Toc333691491"/>
      <w:bookmarkStart w:id="1756" w:name="_Toc207757565"/>
      <w:bookmarkStart w:id="1757" w:name="_Toc1911498474"/>
      <w:bookmarkStart w:id="1758" w:name="_Toc391368172"/>
      <w:bookmarkStart w:id="1759" w:name="_Toc1619974562"/>
      <w:bookmarkStart w:id="1760" w:name="_Toc1158213161"/>
      <w:bookmarkStart w:id="1761" w:name="_Toc1694269544"/>
      <w:bookmarkStart w:id="1762" w:name="_Toc1487704791"/>
      <w:bookmarkStart w:id="1763" w:name="_Toc1671204302"/>
      <w:bookmarkStart w:id="1764" w:name="_Toc1293546975"/>
      <w:bookmarkStart w:id="1765" w:name="_Toc988457349"/>
      <w:bookmarkStart w:id="1766" w:name="_Toc1744515059"/>
      <w:bookmarkStart w:id="1767" w:name="_Toc491794716"/>
      <w:bookmarkStart w:id="1768" w:name="_Toc1920439494"/>
      <w:bookmarkStart w:id="1769" w:name="_Toc686692764"/>
      <w:bookmarkStart w:id="1770" w:name="_Toc662450164"/>
      <w:bookmarkStart w:id="1771" w:name="_Toc1070339350"/>
      <w:bookmarkStart w:id="1772" w:name="_Toc359305115"/>
      <w:bookmarkStart w:id="1773" w:name="_Toc277341614"/>
      <w:bookmarkStart w:id="1774" w:name="_Toc993507305"/>
      <w:bookmarkStart w:id="1775" w:name="_Toc25485028"/>
      <w:bookmarkStart w:id="1776" w:name="_Toc1635326484"/>
      <w:bookmarkStart w:id="1777" w:name="_Toc380854335"/>
      <w:bookmarkStart w:id="1778" w:name="_Toc593336160"/>
      <w:bookmarkStart w:id="1779" w:name="_Toc997091031"/>
      <w:bookmarkStart w:id="1780" w:name="_Toc1548020562"/>
      <w:bookmarkStart w:id="1781" w:name="_Toc1226388751"/>
      <w:bookmarkStart w:id="1782" w:name="_Toc2048335833"/>
      <w:bookmarkStart w:id="1783" w:name="_Toc1821336376"/>
      <w:bookmarkStart w:id="1784" w:name="_Toc785050622"/>
      <w:bookmarkStart w:id="1785" w:name="_Toc1063508983"/>
      <w:bookmarkStart w:id="1786" w:name="_Toc520101468"/>
      <w:bookmarkStart w:id="1787" w:name="_Toc1267545109"/>
      <w:bookmarkStart w:id="1788" w:name="_Toc1003615196"/>
      <w:bookmarkStart w:id="1789" w:name="_Toc435350178"/>
      <w:bookmarkStart w:id="1790" w:name="_Toc1638752255"/>
      <w:bookmarkStart w:id="1791" w:name="_Toc1243277632"/>
      <w:bookmarkStart w:id="1792" w:name="_Toc1455488714"/>
      <w:bookmarkStart w:id="1793" w:name="_Toc168243786"/>
      <w:bookmarkStart w:id="1794" w:name="_Toc1718570835"/>
      <w:bookmarkStart w:id="1795" w:name="_Toc1618929332"/>
      <w:bookmarkStart w:id="1796" w:name="_Toc378824819"/>
      <w:bookmarkStart w:id="1797" w:name="_Toc1632110368"/>
      <w:bookmarkStart w:id="1798" w:name="_Toc1951853357"/>
      <w:bookmarkStart w:id="1799" w:name="_Toc136565074"/>
      <w:bookmarkStart w:id="1800" w:name="_Toc2117154317"/>
      <w:bookmarkStart w:id="1801" w:name="_Toc1520259365"/>
      <w:bookmarkStart w:id="1802" w:name="_Toc681326888"/>
      <w:bookmarkStart w:id="1803" w:name="_Toc1280218145"/>
      <w:bookmarkStart w:id="1804" w:name="_Toc15288469"/>
      <w:bookmarkStart w:id="1805" w:name="_Toc250957541"/>
      <w:bookmarkStart w:id="1806" w:name="_Toc1051064234"/>
      <w:bookmarkStart w:id="1807" w:name="_Toc1020459263"/>
      <w:bookmarkStart w:id="1808" w:name="_Toc918521142"/>
      <w:bookmarkStart w:id="1809" w:name="_Toc1207936475"/>
      <w:bookmarkStart w:id="1810" w:name="_Toc1399398988"/>
      <w:bookmarkStart w:id="1811" w:name="_Toc382732615"/>
      <w:bookmarkStart w:id="1812" w:name="_Toc1264216133"/>
      <w:bookmarkStart w:id="1813" w:name="_Toc1509069654"/>
      <w:bookmarkStart w:id="1814" w:name="_Toc1884404293"/>
      <w:bookmarkStart w:id="1815" w:name="_Toc798352332"/>
      <w:bookmarkStart w:id="1816" w:name="_Toc1845817804"/>
      <w:bookmarkStart w:id="1817" w:name="_Toc1100228091"/>
      <w:bookmarkStart w:id="1818" w:name="_Toc1039749182"/>
      <w:bookmarkStart w:id="1819" w:name="_Toc1019777005"/>
      <w:bookmarkStart w:id="1820" w:name="_Toc1935723564"/>
      <w:bookmarkStart w:id="1821" w:name="_Toc784194930"/>
      <w:bookmarkStart w:id="1822" w:name="_Toc121918084"/>
      <w:bookmarkStart w:id="1823" w:name="_Toc1806352458"/>
      <w:bookmarkStart w:id="1824" w:name="_Toc120277490"/>
    </w:p>
    <w:p w14:paraId="4714EA95" w14:textId="2265542E" w:rsidR="009D498E" w:rsidRPr="00905D33" w:rsidRDefault="0003192D" w:rsidP="00321703">
      <w:pPr>
        <w:pStyle w:val="Heading2"/>
      </w:pPr>
      <w:bookmarkStart w:id="1825" w:name="_Toc146636736"/>
      <w:bookmarkStart w:id="1826" w:name="_Toc177396227"/>
      <w:r>
        <w:t>3</w:t>
      </w:r>
      <w:r w:rsidR="00E03584">
        <w:t>4</w:t>
      </w:r>
      <w:r>
        <w:t>.6</w:t>
      </w:r>
      <w:r>
        <w:tab/>
      </w:r>
      <w:r w:rsidR="009D498E" w:rsidRPr="00905D33">
        <w:t>Access Support Services</w:t>
      </w:r>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p>
    <w:p w14:paraId="7A1737F1" w14:textId="77777777" w:rsidR="00AF7300" w:rsidRPr="002B7D9F" w:rsidRDefault="00AF7300" w:rsidP="00AF7300">
      <w:pPr>
        <w:jc w:val="both"/>
      </w:pPr>
      <w:r w:rsidRPr="002B7D9F">
        <w:t xml:space="preserve">If you are an access student studying in TU Dublin City </w:t>
      </w:r>
      <w:proofErr w:type="gramStart"/>
      <w:r w:rsidRPr="002B7D9F">
        <w:t>Campus</w:t>
      </w:r>
      <w:proofErr w:type="gramEnd"/>
      <w:r w:rsidRPr="002B7D9F">
        <w:t xml:space="preserve"> the Access Service can support you. You can find more information on the Access Service at: </w:t>
      </w:r>
      <w:hyperlink r:id="rId45" w:history="1">
        <w:r w:rsidRPr="00AF7300">
          <w:rPr>
            <w:rStyle w:val="Hyperlink"/>
            <w:color w:val="0000FF"/>
          </w:rPr>
          <w:t>https://www.tudublin.ie/for-students/student-services-and-support/access-support/</w:t>
        </w:r>
      </w:hyperlink>
      <w:r w:rsidRPr="002B7D9F">
        <w:t xml:space="preserve">. </w:t>
      </w:r>
    </w:p>
    <w:p w14:paraId="67CA1CB9" w14:textId="77777777" w:rsidR="00AF7300" w:rsidRDefault="00AF7300" w:rsidP="00AF7300">
      <w:pPr>
        <w:jc w:val="both"/>
      </w:pPr>
    </w:p>
    <w:p w14:paraId="1CFB191E" w14:textId="4FBCCEEE" w:rsidR="009D498E" w:rsidRDefault="00AF7300" w:rsidP="00AF7300">
      <w:pPr>
        <w:jc w:val="both"/>
        <w:rPr>
          <w:color w:val="0000FF"/>
        </w:rPr>
      </w:pPr>
      <w:r w:rsidRPr="002B7D9F">
        <w:t xml:space="preserve">If you are a student with a physical, sensory or learning disability, medical or mental health condition that interferes with your learning, TU Dublin City Campus Disability Services can support you. You can find out how you can sign up with the Disability Service at: </w:t>
      </w:r>
      <w:hyperlink w:history="1"/>
      <w:hyperlink r:id="rId46" w:history="1">
        <w:r w:rsidRPr="00AF7300">
          <w:rPr>
            <w:rStyle w:val="Hyperlink"/>
            <w:color w:val="0000FF"/>
            <w:szCs w:val="24"/>
          </w:rPr>
          <w:t>Disability Support Service | TU Dublin</w:t>
        </w:r>
      </w:hyperlink>
      <w:r w:rsidR="009D498E" w:rsidRPr="00B21E20">
        <w:t>.</w:t>
      </w:r>
      <w:r w:rsidR="009D498E" w:rsidRPr="00B21E20">
        <w:rPr>
          <w:color w:val="0000FF"/>
        </w:rPr>
        <w:t xml:space="preserve">  </w:t>
      </w:r>
    </w:p>
    <w:p w14:paraId="7C0F6A62" w14:textId="77777777" w:rsidR="007C277C" w:rsidRDefault="007C277C" w:rsidP="00B21E20">
      <w:pPr>
        <w:jc w:val="both"/>
      </w:pPr>
    </w:p>
    <w:p w14:paraId="4B52F227" w14:textId="5A4341D8" w:rsidR="009D498E" w:rsidRPr="00905D33" w:rsidRDefault="0003192D" w:rsidP="00321703">
      <w:pPr>
        <w:pStyle w:val="Heading2"/>
      </w:pPr>
      <w:bookmarkStart w:id="1827" w:name="_Toc1254384854"/>
      <w:bookmarkStart w:id="1828" w:name="_Toc934860794"/>
      <w:bookmarkStart w:id="1829" w:name="_Toc1125259309"/>
      <w:bookmarkStart w:id="1830" w:name="_Toc1132153587"/>
      <w:bookmarkStart w:id="1831" w:name="_Toc1535994010"/>
      <w:bookmarkStart w:id="1832" w:name="_Toc645809322"/>
      <w:bookmarkStart w:id="1833" w:name="_Toc937198293"/>
      <w:bookmarkStart w:id="1834" w:name="_Toc1390361414"/>
      <w:bookmarkStart w:id="1835" w:name="_Toc1847177666"/>
      <w:bookmarkStart w:id="1836" w:name="_Toc1842693273"/>
      <w:bookmarkStart w:id="1837" w:name="_Toc810655234"/>
      <w:bookmarkStart w:id="1838" w:name="_Toc726122761"/>
      <w:bookmarkStart w:id="1839" w:name="_Toc381509166"/>
      <w:bookmarkStart w:id="1840" w:name="_Toc816608602"/>
      <w:bookmarkStart w:id="1841" w:name="_Toc1564824940"/>
      <w:bookmarkStart w:id="1842" w:name="_Toc839370801"/>
      <w:bookmarkStart w:id="1843" w:name="_Toc384844639"/>
      <w:bookmarkStart w:id="1844" w:name="_Toc1473654228"/>
      <w:bookmarkStart w:id="1845" w:name="_Toc1411962498"/>
      <w:bookmarkStart w:id="1846" w:name="_Toc505352838"/>
      <w:bookmarkStart w:id="1847" w:name="_Toc937099265"/>
      <w:bookmarkStart w:id="1848" w:name="_Toc1065187630"/>
      <w:bookmarkStart w:id="1849" w:name="_Toc1043538129"/>
      <w:bookmarkStart w:id="1850" w:name="_Toc1412628279"/>
      <w:bookmarkStart w:id="1851" w:name="_Toc42153990"/>
      <w:bookmarkStart w:id="1852" w:name="_Toc496088010"/>
      <w:bookmarkStart w:id="1853" w:name="_Toc1295073148"/>
      <w:bookmarkStart w:id="1854" w:name="_Toc192539320"/>
      <w:bookmarkStart w:id="1855" w:name="_Toc1421761261"/>
      <w:bookmarkStart w:id="1856" w:name="_Toc1560040414"/>
      <w:bookmarkStart w:id="1857" w:name="_Toc1827855375"/>
      <w:bookmarkStart w:id="1858" w:name="_Toc2018666810"/>
      <w:bookmarkStart w:id="1859" w:name="_Toc86287149"/>
      <w:bookmarkStart w:id="1860" w:name="_Toc1588332440"/>
      <w:bookmarkStart w:id="1861" w:name="_Toc1404602555"/>
      <w:bookmarkStart w:id="1862" w:name="_Toc1006569818"/>
      <w:bookmarkStart w:id="1863" w:name="_Toc1475953142"/>
      <w:bookmarkStart w:id="1864" w:name="_Toc1871060353"/>
      <w:bookmarkStart w:id="1865" w:name="_Toc9386840"/>
      <w:bookmarkStart w:id="1866" w:name="_Toc1876280283"/>
      <w:bookmarkStart w:id="1867" w:name="_Toc55496096"/>
      <w:bookmarkStart w:id="1868" w:name="_Toc1570553546"/>
      <w:bookmarkStart w:id="1869" w:name="_Toc891821462"/>
      <w:bookmarkStart w:id="1870" w:name="_Toc135556941"/>
      <w:bookmarkStart w:id="1871" w:name="_Toc246407202"/>
      <w:bookmarkStart w:id="1872" w:name="_Toc1336257637"/>
      <w:bookmarkStart w:id="1873" w:name="_Toc1869339048"/>
      <w:bookmarkStart w:id="1874" w:name="_Toc1546101148"/>
      <w:bookmarkStart w:id="1875" w:name="_Toc1938379560"/>
      <w:bookmarkStart w:id="1876" w:name="_Toc819507939"/>
      <w:bookmarkStart w:id="1877" w:name="_Toc1785824169"/>
      <w:bookmarkStart w:id="1878" w:name="_Toc1995329207"/>
      <w:bookmarkStart w:id="1879" w:name="_Toc1198974090"/>
      <w:bookmarkStart w:id="1880" w:name="_Toc2045854553"/>
      <w:bookmarkStart w:id="1881" w:name="_Toc1868586039"/>
      <w:bookmarkStart w:id="1882" w:name="_Toc291066386"/>
      <w:bookmarkStart w:id="1883" w:name="_Toc2104194305"/>
      <w:bookmarkStart w:id="1884" w:name="_Toc1215399115"/>
      <w:bookmarkStart w:id="1885" w:name="_Toc1690837485"/>
      <w:bookmarkStart w:id="1886" w:name="_Toc753338937"/>
      <w:bookmarkStart w:id="1887" w:name="_Toc448799959"/>
      <w:bookmarkStart w:id="1888" w:name="_Toc890649296"/>
      <w:bookmarkStart w:id="1889" w:name="_Toc1588311257"/>
      <w:bookmarkStart w:id="1890" w:name="_Toc1604262017"/>
      <w:bookmarkStart w:id="1891" w:name="_Toc808456801"/>
      <w:bookmarkStart w:id="1892" w:name="_Toc1103565962"/>
      <w:bookmarkStart w:id="1893" w:name="_Toc1152044545"/>
      <w:bookmarkStart w:id="1894" w:name="_Toc1993731499"/>
      <w:bookmarkStart w:id="1895" w:name="_Toc2038652013"/>
      <w:bookmarkStart w:id="1896" w:name="_Toc1247976913"/>
      <w:bookmarkStart w:id="1897" w:name="_Toc126244555"/>
      <w:bookmarkStart w:id="1898" w:name="_Toc1449415516"/>
      <w:bookmarkStart w:id="1899" w:name="_Toc1974268792"/>
      <w:bookmarkStart w:id="1900" w:name="_Toc85677595"/>
      <w:bookmarkStart w:id="1901" w:name="_Toc1116207380"/>
      <w:bookmarkStart w:id="1902" w:name="_Toc134642178"/>
      <w:bookmarkStart w:id="1903" w:name="_Toc723361833"/>
      <w:bookmarkStart w:id="1904" w:name="_Toc924834653"/>
      <w:bookmarkStart w:id="1905" w:name="_Toc1743475598"/>
      <w:bookmarkStart w:id="1906" w:name="_Toc548604136"/>
      <w:bookmarkStart w:id="1907" w:name="_Toc1533986739"/>
      <w:bookmarkStart w:id="1908" w:name="_Toc1775912804"/>
      <w:bookmarkStart w:id="1909" w:name="_Toc356939550"/>
      <w:bookmarkStart w:id="1910" w:name="_Toc1188402012"/>
      <w:bookmarkStart w:id="1911" w:name="_Toc83832341"/>
      <w:bookmarkStart w:id="1912" w:name="_Toc120277492"/>
      <w:bookmarkStart w:id="1913" w:name="_Toc146636737"/>
      <w:bookmarkStart w:id="1914" w:name="_Toc177396228"/>
      <w:r>
        <w:t>3</w:t>
      </w:r>
      <w:r w:rsidR="00E03584">
        <w:t>4</w:t>
      </w:r>
      <w:r>
        <w:t>.7</w:t>
      </w:r>
      <w:r>
        <w:tab/>
      </w:r>
      <w:r w:rsidR="009D498E" w:rsidRPr="00905D33">
        <w:t>Financial Aid and Accommodation Department</w:t>
      </w:r>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p>
    <w:p w14:paraId="67A36CBF" w14:textId="77777777" w:rsidR="00682F56" w:rsidRPr="002B7D9F" w:rsidRDefault="00682F56" w:rsidP="00682F56">
      <w:pPr>
        <w:jc w:val="both"/>
      </w:pPr>
      <w:r w:rsidRPr="002B7D9F">
        <w:t xml:space="preserve">The Financial Aid and Accommodation Department oversees the distribution of capitation funds </w:t>
      </w:r>
      <w:proofErr w:type="gramStart"/>
      <w:r w:rsidRPr="002B7D9F">
        <w:t>and also</w:t>
      </w:r>
      <w:proofErr w:type="gramEnd"/>
      <w:r w:rsidRPr="002B7D9F">
        <w:t xml:space="preserve"> administers a range of services including student accommodation. To find out more about the various assistance schemes available, see: </w:t>
      </w:r>
      <w:hyperlink r:id="rId47" w:history="1">
        <w:r w:rsidRPr="00682F56">
          <w:rPr>
            <w:rStyle w:val="Hyperlink"/>
            <w:color w:val="0000FF"/>
          </w:rPr>
          <w:t>https://www.tudublin.ie/for-students/returning-students/student-life/</w:t>
        </w:r>
      </w:hyperlink>
      <w:r w:rsidRPr="002B7D9F">
        <w:t xml:space="preserve">. </w:t>
      </w:r>
    </w:p>
    <w:p w14:paraId="038FBAC6" w14:textId="77777777" w:rsidR="00682F56" w:rsidRPr="002B7D9F" w:rsidRDefault="00682F56" w:rsidP="00682F56">
      <w:pPr>
        <w:jc w:val="both"/>
      </w:pPr>
    </w:p>
    <w:p w14:paraId="3BFCFA2C" w14:textId="77777777" w:rsidR="00682F56" w:rsidRPr="00682F56" w:rsidRDefault="00682F56" w:rsidP="00682F56">
      <w:pPr>
        <w:jc w:val="both"/>
        <w:rPr>
          <w:color w:val="000000" w:themeColor="text1"/>
        </w:rPr>
      </w:pPr>
      <w:r w:rsidRPr="002B7D9F">
        <w:t xml:space="preserve">For details of the TU Dublin City Campus Accommodation Office go to: </w:t>
      </w:r>
      <w:hyperlink r:id="rId48" w:history="1">
        <w:r w:rsidRPr="00682F56">
          <w:rPr>
            <w:rStyle w:val="Hyperlink"/>
            <w:color w:val="0000FF"/>
            <w:szCs w:val="24"/>
          </w:rPr>
          <w:t>Accommodation &amp; Living in Dublin | TU Dublin</w:t>
        </w:r>
      </w:hyperlink>
      <w:r w:rsidRPr="00682F56">
        <w:rPr>
          <w:rStyle w:val="Hyperlink"/>
          <w:color w:val="000000" w:themeColor="text1"/>
          <w:u w:val="none"/>
        </w:rPr>
        <w:t>.</w:t>
      </w:r>
    </w:p>
    <w:p w14:paraId="73164552" w14:textId="77777777" w:rsidR="00682F56" w:rsidRPr="002B7D9F" w:rsidRDefault="00682F56" w:rsidP="00682F56">
      <w:pPr>
        <w:jc w:val="both"/>
      </w:pPr>
    </w:p>
    <w:p w14:paraId="386E44BD" w14:textId="77777777" w:rsidR="00682F56" w:rsidRPr="002B7D9F" w:rsidRDefault="00682F56" w:rsidP="00682F56">
      <w:pPr>
        <w:jc w:val="both"/>
      </w:pPr>
      <w:r w:rsidRPr="002B7D9F">
        <w:lastRenderedPageBreak/>
        <w:t xml:space="preserve">Students </w:t>
      </w:r>
      <w:r>
        <w:t>are</w:t>
      </w:r>
      <w:r w:rsidRPr="002B7D9F">
        <w:t xml:space="preserve"> encouraged to get involved in student-led activities while at TU Dublin and the Societies Office promotes and supports a huge and diverse range of volunteering opportunities, societies, activities and events. Find out more information at: </w:t>
      </w:r>
      <w:hyperlink r:id="rId49" w:history="1">
        <w:r w:rsidRPr="00682F56">
          <w:rPr>
            <w:rStyle w:val="Hyperlink"/>
            <w:color w:val="0000FF"/>
            <w:szCs w:val="24"/>
          </w:rPr>
          <w:t>Societies | TU Dublin</w:t>
        </w:r>
      </w:hyperlink>
      <w:r w:rsidRPr="002B7D9F">
        <w:t>.</w:t>
      </w:r>
    </w:p>
    <w:p w14:paraId="6FFC7E96" w14:textId="77777777" w:rsidR="009D498E" w:rsidRDefault="009D498E" w:rsidP="009D498E"/>
    <w:p w14:paraId="2368A02A" w14:textId="37DFEF82" w:rsidR="009D498E" w:rsidRPr="002F69E3" w:rsidRDefault="0003192D" w:rsidP="00321703">
      <w:pPr>
        <w:pStyle w:val="Heading2"/>
      </w:pPr>
      <w:bookmarkStart w:id="1915" w:name="_Toc638865934"/>
      <w:bookmarkStart w:id="1916" w:name="_Toc1267273106"/>
      <w:bookmarkStart w:id="1917" w:name="_Toc132553651"/>
      <w:bookmarkStart w:id="1918" w:name="_Toc1454191410"/>
      <w:bookmarkStart w:id="1919" w:name="_Toc1682423482"/>
      <w:bookmarkStart w:id="1920" w:name="_Toc233986369"/>
      <w:bookmarkStart w:id="1921" w:name="_Toc299104171"/>
      <w:bookmarkStart w:id="1922" w:name="_Toc1841272104"/>
      <w:bookmarkStart w:id="1923" w:name="_Toc1789104218"/>
      <w:bookmarkStart w:id="1924" w:name="_Toc973390212"/>
      <w:bookmarkStart w:id="1925" w:name="_Toc1289082060"/>
      <w:bookmarkStart w:id="1926" w:name="_Toc2036985119"/>
      <w:bookmarkStart w:id="1927" w:name="_Toc185137553"/>
      <w:bookmarkStart w:id="1928" w:name="_Toc1867938811"/>
      <w:bookmarkStart w:id="1929" w:name="_Toc35417494"/>
      <w:bookmarkStart w:id="1930" w:name="_Toc1487334485"/>
      <w:bookmarkStart w:id="1931" w:name="_Toc1252275563"/>
      <w:bookmarkStart w:id="1932" w:name="_Toc374262713"/>
      <w:bookmarkStart w:id="1933" w:name="_Toc1432832725"/>
      <w:bookmarkStart w:id="1934" w:name="_Toc1449207937"/>
      <w:bookmarkStart w:id="1935" w:name="_Toc608031601"/>
      <w:bookmarkStart w:id="1936" w:name="_Toc1505554953"/>
      <w:bookmarkStart w:id="1937" w:name="_Toc1991898834"/>
      <w:bookmarkStart w:id="1938" w:name="_Toc312623344"/>
      <w:bookmarkStart w:id="1939" w:name="_Toc536391028"/>
      <w:bookmarkStart w:id="1940" w:name="_Toc1479003902"/>
      <w:bookmarkStart w:id="1941" w:name="_Toc1768696932"/>
      <w:bookmarkStart w:id="1942" w:name="_Toc773620284"/>
      <w:bookmarkStart w:id="1943" w:name="_Toc1143325532"/>
      <w:bookmarkStart w:id="1944" w:name="_Toc185664824"/>
      <w:bookmarkStart w:id="1945" w:name="_Toc505782687"/>
      <w:bookmarkStart w:id="1946" w:name="_Toc1488918883"/>
      <w:bookmarkStart w:id="1947" w:name="_Toc1890366327"/>
      <w:bookmarkStart w:id="1948" w:name="_Toc334224069"/>
      <w:bookmarkStart w:id="1949" w:name="_Toc647886692"/>
      <w:bookmarkStart w:id="1950" w:name="_Toc1023257054"/>
      <w:bookmarkStart w:id="1951" w:name="_Toc1855359477"/>
      <w:bookmarkStart w:id="1952" w:name="_Toc911781770"/>
      <w:bookmarkStart w:id="1953" w:name="_Toc1445114566"/>
      <w:bookmarkStart w:id="1954" w:name="_Toc1985334427"/>
      <w:bookmarkStart w:id="1955" w:name="_Toc280881123"/>
      <w:bookmarkStart w:id="1956" w:name="_Toc1470346126"/>
      <w:bookmarkStart w:id="1957" w:name="_Toc1221275657"/>
      <w:bookmarkStart w:id="1958" w:name="_Toc1622944376"/>
      <w:bookmarkStart w:id="1959" w:name="_Toc1996287129"/>
      <w:bookmarkStart w:id="1960" w:name="_Toc1173045068"/>
      <w:bookmarkStart w:id="1961" w:name="_Toc142222079"/>
      <w:bookmarkStart w:id="1962" w:name="_Toc1459561178"/>
      <w:bookmarkStart w:id="1963" w:name="_Toc268503044"/>
      <w:bookmarkStart w:id="1964" w:name="_Toc1362635684"/>
      <w:bookmarkStart w:id="1965" w:name="_Toc2053985077"/>
      <w:bookmarkStart w:id="1966" w:name="_Toc1692129166"/>
      <w:bookmarkStart w:id="1967" w:name="_Toc1611402803"/>
      <w:bookmarkStart w:id="1968" w:name="_Toc1225871875"/>
      <w:bookmarkStart w:id="1969" w:name="_Toc1767357920"/>
      <w:bookmarkStart w:id="1970" w:name="_Toc1052782604"/>
      <w:bookmarkStart w:id="1971" w:name="_Toc2017644748"/>
      <w:bookmarkStart w:id="1972" w:name="_Toc317036687"/>
      <w:bookmarkStart w:id="1973" w:name="_Toc1185766118"/>
      <w:bookmarkStart w:id="1974" w:name="_Toc1424127925"/>
      <w:bookmarkStart w:id="1975" w:name="_Toc1207213574"/>
      <w:bookmarkStart w:id="1976" w:name="_Toc1673612545"/>
      <w:bookmarkStart w:id="1977" w:name="_Toc1965833237"/>
      <w:bookmarkStart w:id="1978" w:name="_Toc1076937727"/>
      <w:bookmarkStart w:id="1979" w:name="_Toc1181922283"/>
      <w:bookmarkStart w:id="1980" w:name="_Toc585503589"/>
      <w:bookmarkStart w:id="1981" w:name="_Toc148691577"/>
      <w:bookmarkStart w:id="1982" w:name="_Toc46001572"/>
      <w:bookmarkStart w:id="1983" w:name="_Toc38219185"/>
      <w:bookmarkStart w:id="1984" w:name="_Toc1770345665"/>
      <w:bookmarkStart w:id="1985" w:name="_Toc1742401007"/>
      <w:bookmarkStart w:id="1986" w:name="_Toc817316970"/>
      <w:bookmarkStart w:id="1987" w:name="_Toc742231524"/>
      <w:bookmarkStart w:id="1988" w:name="_Toc291582460"/>
      <w:bookmarkStart w:id="1989" w:name="_Toc2030313505"/>
      <w:bookmarkStart w:id="1990" w:name="_Toc521889876"/>
      <w:bookmarkStart w:id="1991" w:name="_Toc684958072"/>
      <w:bookmarkStart w:id="1992" w:name="_Toc448437204"/>
      <w:bookmarkStart w:id="1993" w:name="_Toc1159471641"/>
      <w:bookmarkStart w:id="1994" w:name="_Toc820825928"/>
      <w:bookmarkStart w:id="1995" w:name="_Toc890268237"/>
      <w:bookmarkStart w:id="1996" w:name="_Toc1628621563"/>
      <w:bookmarkStart w:id="1997" w:name="_Toc646823782"/>
      <w:bookmarkStart w:id="1998" w:name="_Toc1317559066"/>
      <w:bookmarkStart w:id="1999" w:name="_Toc2019178159"/>
      <w:bookmarkStart w:id="2000" w:name="_Toc120277494"/>
      <w:bookmarkStart w:id="2001" w:name="_Toc146636738"/>
      <w:bookmarkStart w:id="2002" w:name="_Toc177396229"/>
      <w:r w:rsidRPr="002F69E3">
        <w:t>3</w:t>
      </w:r>
      <w:r w:rsidR="00E03584">
        <w:t>4</w:t>
      </w:r>
      <w:r w:rsidRPr="002F69E3">
        <w:t>.8</w:t>
      </w:r>
      <w:r w:rsidRPr="002F69E3">
        <w:tab/>
      </w:r>
      <w:r w:rsidR="009D498E" w:rsidRPr="002F69E3">
        <w:t>Clubs, Sports and Recreation</w:t>
      </w:r>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p>
    <w:p w14:paraId="0B980331" w14:textId="77777777" w:rsidR="007C7F91" w:rsidRPr="002B7D9F" w:rsidRDefault="007C7F91" w:rsidP="007C7F91">
      <w:pPr>
        <w:jc w:val="both"/>
      </w:pPr>
      <w:r w:rsidRPr="002B7D9F">
        <w:t xml:space="preserve">The TU Dublin City Campus Sport and Recreation Service provides opportunities for everyone to participate in sport and physical activity across the city. Find out more about TU Dublin City Campus’s sports clubs and facilities at: </w:t>
      </w:r>
      <w:hyperlink r:id="rId50" w:history="1">
        <w:r w:rsidRPr="007C7F91">
          <w:rPr>
            <w:rStyle w:val="Hyperlink"/>
            <w:color w:val="0000FF"/>
          </w:rPr>
          <w:t>https://www.tudublin.ie/for-students/student-life/sport/</w:t>
        </w:r>
      </w:hyperlink>
      <w:r w:rsidRPr="002B7D9F">
        <w:t>.</w:t>
      </w:r>
    </w:p>
    <w:p w14:paraId="2EEED9A0" w14:textId="77777777" w:rsidR="009D498E" w:rsidRPr="00A570D3" w:rsidRDefault="009D498E" w:rsidP="007C7F91">
      <w:pPr>
        <w:jc w:val="both"/>
        <w:rPr>
          <w:color w:val="2F5496" w:themeColor="accent1" w:themeShade="BF"/>
        </w:rPr>
      </w:pPr>
    </w:p>
    <w:p w14:paraId="1C1F91E3" w14:textId="42D7C6B2" w:rsidR="009D498E" w:rsidRPr="00905D33" w:rsidRDefault="0003192D" w:rsidP="00321703">
      <w:pPr>
        <w:pStyle w:val="Heading2"/>
      </w:pPr>
      <w:bookmarkStart w:id="2003" w:name="_Toc2089578071"/>
      <w:bookmarkStart w:id="2004" w:name="_Toc1938567171"/>
      <w:bookmarkStart w:id="2005" w:name="_Toc642997898"/>
      <w:bookmarkStart w:id="2006" w:name="_Toc1992762927"/>
      <w:bookmarkStart w:id="2007" w:name="_Toc1420488578"/>
      <w:bookmarkStart w:id="2008" w:name="_Toc1523783742"/>
      <w:bookmarkStart w:id="2009" w:name="_Toc341737969"/>
      <w:bookmarkStart w:id="2010" w:name="_Toc134596947"/>
      <w:bookmarkStart w:id="2011" w:name="_Toc1696249618"/>
      <w:bookmarkStart w:id="2012" w:name="_Toc377711966"/>
      <w:bookmarkStart w:id="2013" w:name="_Toc1327965849"/>
      <w:bookmarkStart w:id="2014" w:name="_Toc1086292727"/>
      <w:bookmarkStart w:id="2015" w:name="_Toc891026839"/>
      <w:bookmarkStart w:id="2016" w:name="_Toc1567973943"/>
      <w:bookmarkStart w:id="2017" w:name="_Toc1786467322"/>
      <w:bookmarkStart w:id="2018" w:name="_Toc373656818"/>
      <w:bookmarkStart w:id="2019" w:name="_Toc1147875120"/>
      <w:bookmarkStart w:id="2020" w:name="_Toc113952111"/>
      <w:bookmarkStart w:id="2021" w:name="_Toc662489331"/>
      <w:bookmarkStart w:id="2022" w:name="_Toc579689730"/>
      <w:bookmarkStart w:id="2023" w:name="_Toc1304750279"/>
      <w:bookmarkStart w:id="2024" w:name="_Toc1414554310"/>
      <w:bookmarkStart w:id="2025" w:name="_Toc373876474"/>
      <w:bookmarkStart w:id="2026" w:name="_Toc1409513955"/>
      <w:bookmarkStart w:id="2027" w:name="_Toc1400382075"/>
      <w:bookmarkStart w:id="2028" w:name="_Toc70506612"/>
      <w:bookmarkStart w:id="2029" w:name="_Toc1989738523"/>
      <w:bookmarkStart w:id="2030" w:name="_Toc302361676"/>
      <w:bookmarkStart w:id="2031" w:name="_Toc207838312"/>
      <w:bookmarkStart w:id="2032" w:name="_Toc2019129361"/>
      <w:bookmarkStart w:id="2033" w:name="_Toc1091591468"/>
      <w:bookmarkStart w:id="2034" w:name="_Toc1364353682"/>
      <w:bookmarkStart w:id="2035" w:name="_Toc33583191"/>
      <w:bookmarkStart w:id="2036" w:name="_Toc2020501279"/>
      <w:bookmarkStart w:id="2037" w:name="_Toc1351464129"/>
      <w:bookmarkStart w:id="2038" w:name="_Toc728146824"/>
      <w:bookmarkStart w:id="2039" w:name="_Toc409436048"/>
      <w:bookmarkStart w:id="2040" w:name="_Toc468330531"/>
      <w:bookmarkStart w:id="2041" w:name="_Toc1300254001"/>
      <w:bookmarkStart w:id="2042" w:name="_Toc2090025868"/>
      <w:bookmarkStart w:id="2043" w:name="_Toc264102808"/>
      <w:bookmarkStart w:id="2044" w:name="_Toc724137165"/>
      <w:bookmarkStart w:id="2045" w:name="_Toc1941108744"/>
      <w:bookmarkStart w:id="2046" w:name="_Toc1301684625"/>
      <w:bookmarkStart w:id="2047" w:name="_Toc1920153951"/>
      <w:bookmarkStart w:id="2048" w:name="_Toc2101937297"/>
      <w:bookmarkStart w:id="2049" w:name="_Toc1887736564"/>
      <w:bookmarkStart w:id="2050" w:name="_Toc1991015628"/>
      <w:bookmarkStart w:id="2051" w:name="_Toc160037830"/>
      <w:bookmarkStart w:id="2052" w:name="_Toc207847949"/>
      <w:bookmarkStart w:id="2053" w:name="_Toc675559281"/>
      <w:bookmarkStart w:id="2054" w:name="_Toc874645988"/>
      <w:bookmarkStart w:id="2055" w:name="_Toc775112687"/>
      <w:bookmarkStart w:id="2056" w:name="_Toc996936980"/>
      <w:bookmarkStart w:id="2057" w:name="_Toc491191283"/>
      <w:bookmarkStart w:id="2058" w:name="_Toc702531936"/>
      <w:bookmarkStart w:id="2059" w:name="_Toc1006758431"/>
      <w:bookmarkStart w:id="2060" w:name="_Toc1148353542"/>
      <w:bookmarkStart w:id="2061" w:name="_Toc192253862"/>
      <w:bookmarkStart w:id="2062" w:name="_Toc1302988621"/>
      <w:bookmarkStart w:id="2063" w:name="_Toc500984864"/>
      <w:bookmarkStart w:id="2064" w:name="_Toc1633030040"/>
      <w:bookmarkStart w:id="2065" w:name="_Toc572652340"/>
      <w:bookmarkStart w:id="2066" w:name="_Toc669520127"/>
      <w:bookmarkStart w:id="2067" w:name="_Toc455218511"/>
      <w:bookmarkStart w:id="2068" w:name="_Toc1585918504"/>
      <w:bookmarkStart w:id="2069" w:name="_Toc1593544214"/>
      <w:bookmarkStart w:id="2070" w:name="_Toc1557252530"/>
      <w:bookmarkStart w:id="2071" w:name="_Toc1928968840"/>
      <w:bookmarkStart w:id="2072" w:name="_Toc2076315839"/>
      <w:bookmarkStart w:id="2073" w:name="_Toc1907378154"/>
      <w:bookmarkStart w:id="2074" w:name="_Toc262637404"/>
      <w:bookmarkStart w:id="2075" w:name="_Toc813597852"/>
      <w:bookmarkStart w:id="2076" w:name="_Toc552851616"/>
      <w:bookmarkStart w:id="2077" w:name="_Toc1702333879"/>
      <w:bookmarkStart w:id="2078" w:name="_Toc923072234"/>
      <w:bookmarkStart w:id="2079" w:name="_Toc434182701"/>
      <w:bookmarkStart w:id="2080" w:name="_Toc331473331"/>
      <w:bookmarkStart w:id="2081" w:name="_Toc1391256357"/>
      <w:bookmarkStart w:id="2082" w:name="_Toc293298340"/>
      <w:bookmarkStart w:id="2083" w:name="_Toc2114852768"/>
      <w:bookmarkStart w:id="2084" w:name="_Toc1056322407"/>
      <w:bookmarkStart w:id="2085" w:name="_Toc375808358"/>
      <w:bookmarkStart w:id="2086" w:name="_Toc873691176"/>
      <w:bookmarkStart w:id="2087" w:name="_Toc1821274411"/>
      <w:bookmarkStart w:id="2088" w:name="_Toc120277495"/>
      <w:bookmarkStart w:id="2089" w:name="_Toc146636739"/>
      <w:bookmarkStart w:id="2090" w:name="_Toc177396230"/>
      <w:r>
        <w:t>3</w:t>
      </w:r>
      <w:r w:rsidR="00E03584">
        <w:t>4</w:t>
      </w:r>
      <w:r>
        <w:t>.9</w:t>
      </w:r>
      <w:r>
        <w:tab/>
      </w:r>
      <w:r w:rsidR="009D498E" w:rsidRPr="00905D33">
        <w:t>Fees</w:t>
      </w:r>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p>
    <w:p w14:paraId="022C853D" w14:textId="77777777" w:rsidR="009D498E" w:rsidRDefault="009D498E" w:rsidP="005730D9">
      <w:pPr>
        <w:jc w:val="both"/>
      </w:pPr>
      <w:r w:rsidRPr="00711880">
        <w:rPr>
          <w:rFonts w:asciiTheme="minorHAnsi" w:hAnsiTheme="minorHAnsi" w:cstheme="minorHAnsi"/>
          <w:color w:val="000000" w:themeColor="text1"/>
        </w:rPr>
        <w:t>Find out more about fees at:</w:t>
      </w:r>
      <w:r w:rsidRPr="00A570D3">
        <w:rPr>
          <w:color w:val="000000" w:themeColor="text1"/>
        </w:rPr>
        <w:t xml:space="preserve"> </w:t>
      </w:r>
      <w:hyperlink r:id="rId51" w:history="1">
        <w:r w:rsidRPr="005730D9">
          <w:rPr>
            <w:rStyle w:val="Hyperlink"/>
            <w:color w:val="0000FF"/>
          </w:rPr>
          <w:t>https://www.tudublin.ie/study/undergraduate/feesregistration/</w:t>
        </w:r>
      </w:hyperlink>
      <w:r w:rsidRPr="000011BC">
        <w:t>.</w:t>
      </w:r>
    </w:p>
    <w:p w14:paraId="01002B7D" w14:textId="77777777" w:rsidR="009D498E" w:rsidRPr="00711880" w:rsidRDefault="009D498E" w:rsidP="009D498E">
      <w:pPr>
        <w:rPr>
          <w:rFonts w:asciiTheme="minorHAnsi" w:hAnsiTheme="minorHAnsi" w:cstheme="minorHAnsi"/>
        </w:rPr>
      </w:pPr>
    </w:p>
    <w:p w14:paraId="7E9101F9" w14:textId="5A8AB86E" w:rsidR="009D498E" w:rsidRPr="00905D33" w:rsidRDefault="0003192D" w:rsidP="00321703">
      <w:pPr>
        <w:pStyle w:val="Heading2"/>
      </w:pPr>
      <w:bookmarkStart w:id="2091" w:name="_Toc1171798517"/>
      <w:bookmarkStart w:id="2092" w:name="_Toc20960554"/>
      <w:bookmarkStart w:id="2093" w:name="_Toc345276973"/>
      <w:bookmarkStart w:id="2094" w:name="_Toc904251807"/>
      <w:bookmarkStart w:id="2095" w:name="_Toc232075138"/>
      <w:bookmarkStart w:id="2096" w:name="_Toc819086831"/>
      <w:bookmarkStart w:id="2097" w:name="_Toc79359177"/>
      <w:bookmarkStart w:id="2098" w:name="_Toc1814778206"/>
      <w:bookmarkStart w:id="2099" w:name="_Toc732843209"/>
      <w:bookmarkStart w:id="2100" w:name="_Toc961198329"/>
      <w:bookmarkStart w:id="2101" w:name="_Toc1357747696"/>
      <w:bookmarkStart w:id="2102" w:name="_Toc1564983036"/>
      <w:bookmarkStart w:id="2103" w:name="_Toc239618920"/>
      <w:bookmarkStart w:id="2104" w:name="_Toc373917431"/>
      <w:bookmarkStart w:id="2105" w:name="_Toc504079950"/>
      <w:bookmarkStart w:id="2106" w:name="_Toc1974151127"/>
      <w:bookmarkStart w:id="2107" w:name="_Toc934990917"/>
      <w:bookmarkStart w:id="2108" w:name="_Toc662871434"/>
      <w:bookmarkStart w:id="2109" w:name="_Toc205789615"/>
      <w:bookmarkStart w:id="2110" w:name="_Toc320414195"/>
      <w:bookmarkStart w:id="2111" w:name="_Toc2010210053"/>
      <w:bookmarkStart w:id="2112" w:name="_Toc1881703384"/>
      <w:bookmarkStart w:id="2113" w:name="_Toc772074273"/>
      <w:bookmarkStart w:id="2114" w:name="_Toc631262645"/>
      <w:bookmarkStart w:id="2115" w:name="_Toc1042134239"/>
      <w:bookmarkStart w:id="2116" w:name="_Toc1291363298"/>
      <w:bookmarkStart w:id="2117" w:name="_Toc1995214802"/>
      <w:bookmarkStart w:id="2118" w:name="_Toc786093630"/>
      <w:bookmarkStart w:id="2119" w:name="_Toc1042713857"/>
      <w:bookmarkStart w:id="2120" w:name="_Toc848282298"/>
      <w:bookmarkStart w:id="2121" w:name="_Toc657253337"/>
      <w:bookmarkStart w:id="2122" w:name="_Toc1375850207"/>
      <w:bookmarkStart w:id="2123" w:name="_Toc795883186"/>
      <w:bookmarkStart w:id="2124" w:name="_Toc1106957911"/>
      <w:bookmarkStart w:id="2125" w:name="_Toc1867119991"/>
      <w:bookmarkStart w:id="2126" w:name="_Toc1874244410"/>
      <w:bookmarkStart w:id="2127" w:name="_Toc1074392099"/>
      <w:bookmarkStart w:id="2128" w:name="_Toc1210332335"/>
      <w:bookmarkStart w:id="2129" w:name="_Toc350896423"/>
      <w:bookmarkStart w:id="2130" w:name="_Toc966615106"/>
      <w:bookmarkStart w:id="2131" w:name="_Toc1209243030"/>
      <w:bookmarkStart w:id="2132" w:name="_Toc2095671852"/>
      <w:bookmarkStart w:id="2133" w:name="_Toc215143638"/>
      <w:bookmarkStart w:id="2134" w:name="_Toc790905061"/>
      <w:bookmarkStart w:id="2135" w:name="_Toc1763514186"/>
      <w:bookmarkStart w:id="2136" w:name="_Toc711834509"/>
      <w:bookmarkStart w:id="2137" w:name="_Toc1758624419"/>
      <w:bookmarkStart w:id="2138" w:name="_Toc1241244405"/>
      <w:bookmarkStart w:id="2139" w:name="_Toc1357424278"/>
      <w:bookmarkStart w:id="2140" w:name="_Toc1246144607"/>
      <w:bookmarkStart w:id="2141" w:name="_Toc1611499043"/>
      <w:bookmarkStart w:id="2142" w:name="_Toc487073503"/>
      <w:bookmarkStart w:id="2143" w:name="_Toc2047214163"/>
      <w:bookmarkStart w:id="2144" w:name="_Toc1184128476"/>
      <w:bookmarkStart w:id="2145" w:name="_Toc166172161"/>
      <w:bookmarkStart w:id="2146" w:name="_Toc2141454108"/>
      <w:bookmarkStart w:id="2147" w:name="_Toc934526564"/>
      <w:bookmarkStart w:id="2148" w:name="_Toc1926537247"/>
      <w:bookmarkStart w:id="2149" w:name="_Toc940340813"/>
      <w:bookmarkStart w:id="2150" w:name="_Toc484832411"/>
      <w:bookmarkStart w:id="2151" w:name="_Toc946952222"/>
      <w:bookmarkStart w:id="2152" w:name="_Toc1711400396"/>
      <w:bookmarkStart w:id="2153" w:name="_Toc1807674708"/>
      <w:bookmarkStart w:id="2154" w:name="_Toc1165249560"/>
      <w:bookmarkStart w:id="2155" w:name="_Toc1760997334"/>
      <w:bookmarkStart w:id="2156" w:name="_Toc611974016"/>
      <w:bookmarkStart w:id="2157" w:name="_Toc268474489"/>
      <w:bookmarkStart w:id="2158" w:name="_Toc1858483856"/>
      <w:bookmarkStart w:id="2159" w:name="_Toc889489398"/>
      <w:bookmarkStart w:id="2160" w:name="_Toc84791803"/>
      <w:bookmarkStart w:id="2161" w:name="_Toc384416529"/>
      <w:bookmarkStart w:id="2162" w:name="_Toc547928138"/>
      <w:bookmarkStart w:id="2163" w:name="_Toc1256643811"/>
      <w:bookmarkStart w:id="2164" w:name="_Toc676566763"/>
      <w:bookmarkStart w:id="2165" w:name="_Toc750861003"/>
      <w:bookmarkStart w:id="2166" w:name="_Toc390142857"/>
      <w:bookmarkStart w:id="2167" w:name="_Toc423255324"/>
      <w:bookmarkStart w:id="2168" w:name="_Toc1523162559"/>
      <w:bookmarkStart w:id="2169" w:name="_Toc1688531684"/>
      <w:bookmarkStart w:id="2170" w:name="_Toc1839588383"/>
      <w:bookmarkStart w:id="2171" w:name="_Toc1870509303"/>
      <w:bookmarkStart w:id="2172" w:name="_Toc9172767"/>
      <w:bookmarkStart w:id="2173" w:name="_Toc1005929771"/>
      <w:bookmarkStart w:id="2174" w:name="_Toc389242054"/>
      <w:bookmarkStart w:id="2175" w:name="_Toc1099990512"/>
      <w:bookmarkStart w:id="2176" w:name="_Toc120277496"/>
      <w:bookmarkStart w:id="2177" w:name="_Toc146636740"/>
      <w:bookmarkStart w:id="2178" w:name="_Toc177396231"/>
      <w:r>
        <w:t>3</w:t>
      </w:r>
      <w:r w:rsidR="00E03584">
        <w:t>4</w:t>
      </w:r>
      <w:r>
        <w:t>.10</w:t>
      </w:r>
      <w:r>
        <w:tab/>
      </w:r>
      <w:r w:rsidR="009D498E" w:rsidRPr="00905D33">
        <w:t>International Student Support</w:t>
      </w:r>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p>
    <w:p w14:paraId="1C059AB3" w14:textId="77777777" w:rsidR="009D498E" w:rsidRDefault="009D498E" w:rsidP="005730D9">
      <w:pPr>
        <w:jc w:val="both"/>
      </w:pPr>
      <w:r w:rsidRPr="00A570D3">
        <w:t>If you are an International student/Erasmus student, studying in TU Dublin City Campus you can find more information on the International Office at</w:t>
      </w:r>
      <w:r>
        <w:t>:</w:t>
      </w:r>
      <w:r w:rsidRPr="000011BC">
        <w:t xml:space="preserve"> </w:t>
      </w:r>
      <w:hyperlink r:id="rId52" w:history="1">
        <w:r w:rsidRPr="005730D9">
          <w:rPr>
            <w:rStyle w:val="Hyperlink"/>
            <w:color w:val="0000FF"/>
          </w:rPr>
          <w:t>https://tudublin.ie/study/international-students/</w:t>
        </w:r>
      </w:hyperlink>
      <w:r w:rsidRPr="000011BC">
        <w:t>.</w:t>
      </w:r>
    </w:p>
    <w:p w14:paraId="1E0C8565" w14:textId="77777777" w:rsidR="009D498E" w:rsidRPr="000011BC" w:rsidRDefault="009D498E" w:rsidP="009D498E"/>
    <w:p w14:paraId="6166284A" w14:textId="17EEE640" w:rsidR="009D498E" w:rsidRPr="00905D33" w:rsidRDefault="0003192D" w:rsidP="00321703">
      <w:pPr>
        <w:pStyle w:val="Heading2"/>
      </w:pPr>
      <w:bookmarkStart w:id="2179" w:name="_Toc1268196313"/>
      <w:bookmarkStart w:id="2180" w:name="_Toc1060438073"/>
      <w:bookmarkStart w:id="2181" w:name="_Toc1938456670"/>
      <w:bookmarkStart w:id="2182" w:name="_Toc1169327297"/>
      <w:bookmarkStart w:id="2183" w:name="_Toc1330542428"/>
      <w:bookmarkStart w:id="2184" w:name="_Toc441600731"/>
      <w:bookmarkStart w:id="2185" w:name="_Toc1954090322"/>
      <w:bookmarkStart w:id="2186" w:name="_Toc2103719512"/>
      <w:bookmarkStart w:id="2187" w:name="_Toc994341715"/>
      <w:bookmarkStart w:id="2188" w:name="_Toc987552289"/>
      <w:bookmarkStart w:id="2189" w:name="_Toc2014646297"/>
      <w:bookmarkStart w:id="2190" w:name="_Toc1410638505"/>
      <w:bookmarkStart w:id="2191" w:name="_Toc858609317"/>
      <w:bookmarkStart w:id="2192" w:name="_Toc151017314"/>
      <w:bookmarkStart w:id="2193" w:name="_Toc874175285"/>
      <w:bookmarkStart w:id="2194" w:name="_Toc380277962"/>
      <w:bookmarkStart w:id="2195" w:name="_Toc1336059648"/>
      <w:bookmarkStart w:id="2196" w:name="_Toc702627109"/>
      <w:bookmarkStart w:id="2197" w:name="_Toc1811115816"/>
      <w:bookmarkStart w:id="2198" w:name="_Toc103233470"/>
      <w:bookmarkStart w:id="2199" w:name="_Toc83223811"/>
      <w:bookmarkStart w:id="2200" w:name="_Toc297367957"/>
      <w:bookmarkStart w:id="2201" w:name="_Toc573135068"/>
      <w:bookmarkStart w:id="2202" w:name="_Toc641431446"/>
      <w:bookmarkStart w:id="2203" w:name="_Toc1695502339"/>
      <w:bookmarkStart w:id="2204" w:name="_Toc1715274776"/>
      <w:bookmarkStart w:id="2205" w:name="_Toc2027748819"/>
      <w:bookmarkStart w:id="2206" w:name="_Toc2015728167"/>
      <w:bookmarkStart w:id="2207" w:name="_Toc2033426620"/>
      <w:bookmarkStart w:id="2208" w:name="_Toc605653293"/>
      <w:bookmarkStart w:id="2209" w:name="_Toc8552728"/>
      <w:bookmarkStart w:id="2210" w:name="_Toc815842491"/>
      <w:bookmarkStart w:id="2211" w:name="_Toc528179578"/>
      <w:bookmarkStart w:id="2212" w:name="_Toc2139636261"/>
      <w:bookmarkStart w:id="2213" w:name="_Toc1048911934"/>
      <w:bookmarkStart w:id="2214" w:name="_Toc2083224726"/>
      <w:bookmarkStart w:id="2215" w:name="_Toc938968272"/>
      <w:bookmarkStart w:id="2216" w:name="_Toc2078453781"/>
      <w:bookmarkStart w:id="2217" w:name="_Toc1478188167"/>
      <w:bookmarkStart w:id="2218" w:name="_Toc419720296"/>
      <w:bookmarkStart w:id="2219" w:name="_Toc2046253921"/>
      <w:bookmarkStart w:id="2220" w:name="_Toc880239065"/>
      <w:bookmarkStart w:id="2221" w:name="_Toc2146931459"/>
      <w:bookmarkStart w:id="2222" w:name="_Toc483125575"/>
      <w:bookmarkStart w:id="2223" w:name="_Toc1676259937"/>
      <w:bookmarkStart w:id="2224" w:name="_Toc638427312"/>
      <w:bookmarkStart w:id="2225" w:name="_Toc962767815"/>
      <w:bookmarkStart w:id="2226" w:name="_Toc1007233200"/>
      <w:bookmarkStart w:id="2227" w:name="_Toc1850450133"/>
      <w:bookmarkStart w:id="2228" w:name="_Toc1361317451"/>
      <w:bookmarkStart w:id="2229" w:name="_Toc927535274"/>
      <w:bookmarkStart w:id="2230" w:name="_Toc761889131"/>
      <w:bookmarkStart w:id="2231" w:name="_Toc2118616782"/>
      <w:bookmarkStart w:id="2232" w:name="_Toc2007444106"/>
      <w:bookmarkStart w:id="2233" w:name="_Toc1621180597"/>
      <w:bookmarkStart w:id="2234" w:name="_Toc56817977"/>
      <w:bookmarkStart w:id="2235" w:name="_Toc1219262889"/>
      <w:bookmarkStart w:id="2236" w:name="_Toc2061167008"/>
      <w:bookmarkStart w:id="2237" w:name="_Toc1220923062"/>
      <w:bookmarkStart w:id="2238" w:name="_Toc1744128905"/>
      <w:bookmarkStart w:id="2239" w:name="_Toc1965461188"/>
      <w:bookmarkStart w:id="2240" w:name="_Toc2000062570"/>
      <w:bookmarkStart w:id="2241" w:name="_Toc200787586"/>
      <w:bookmarkStart w:id="2242" w:name="_Toc2062305674"/>
      <w:bookmarkStart w:id="2243" w:name="_Toc363878227"/>
      <w:bookmarkStart w:id="2244" w:name="_Toc2023917183"/>
      <w:bookmarkStart w:id="2245" w:name="_Toc732774023"/>
      <w:bookmarkStart w:id="2246" w:name="_Toc650212454"/>
      <w:bookmarkStart w:id="2247" w:name="_Toc948597635"/>
      <w:bookmarkStart w:id="2248" w:name="_Toc1674959444"/>
      <w:bookmarkStart w:id="2249" w:name="_Toc1037384050"/>
      <w:bookmarkStart w:id="2250" w:name="_Toc1414213825"/>
      <w:bookmarkStart w:id="2251" w:name="_Toc2111806233"/>
      <w:bookmarkStart w:id="2252" w:name="_Toc124295222"/>
      <w:bookmarkStart w:id="2253" w:name="_Toc612698072"/>
      <w:bookmarkStart w:id="2254" w:name="_Toc1254446222"/>
      <w:bookmarkStart w:id="2255" w:name="_Toc1610542243"/>
      <w:bookmarkStart w:id="2256" w:name="_Toc1245672774"/>
      <w:bookmarkStart w:id="2257" w:name="_Toc2035144836"/>
      <w:bookmarkStart w:id="2258" w:name="_Toc1766805402"/>
      <w:bookmarkStart w:id="2259" w:name="_Toc1482236947"/>
      <w:bookmarkStart w:id="2260" w:name="_Toc1294712929"/>
      <w:bookmarkStart w:id="2261" w:name="_Toc31492633"/>
      <w:bookmarkStart w:id="2262" w:name="_Toc362454153"/>
      <w:bookmarkStart w:id="2263" w:name="_Toc1954267974"/>
      <w:bookmarkStart w:id="2264" w:name="_Toc120277497"/>
      <w:bookmarkStart w:id="2265" w:name="_Toc146636741"/>
      <w:bookmarkStart w:id="2266" w:name="_Toc177396232"/>
      <w:r>
        <w:t>3</w:t>
      </w:r>
      <w:r w:rsidR="00E03584">
        <w:t>4</w:t>
      </w:r>
      <w:r>
        <w:t>.11</w:t>
      </w:r>
      <w:r>
        <w:tab/>
      </w:r>
      <w:r w:rsidR="009D498E" w:rsidRPr="00905D33">
        <w:t>Career Development Centre</w:t>
      </w:r>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p>
    <w:p w14:paraId="7614D714" w14:textId="77777777" w:rsidR="00741D8D" w:rsidRPr="00741D8D" w:rsidRDefault="00741D8D" w:rsidP="00741D8D">
      <w:pPr>
        <w:jc w:val="both"/>
        <w:rPr>
          <w:rStyle w:val="Hyperlink"/>
          <w:color w:val="0000FF"/>
        </w:rPr>
      </w:pPr>
      <w:r w:rsidRPr="002B7D9F">
        <w:t xml:space="preserve">The Career Development Centre offers a range of services including one-to-one guidance with a professional Careers Adviser, career talks including a </w:t>
      </w:r>
      <w:r>
        <w:t>c</w:t>
      </w:r>
      <w:r w:rsidRPr="002B7D9F">
        <w:t>areer learning programme tailored for each discipline, Careers Connect (online vacancies)</w:t>
      </w:r>
      <w:r>
        <w:t xml:space="preserve"> and</w:t>
      </w:r>
      <w:r w:rsidRPr="002B7D9F">
        <w:t xml:space="preserve"> email notifications. More information at: </w:t>
      </w:r>
      <w:bookmarkStart w:id="2267" w:name="_Hlk76652368"/>
      <w:r w:rsidRPr="00741D8D">
        <w:rPr>
          <w:sz w:val="22"/>
        </w:rPr>
        <w:fldChar w:fldCharType="begin"/>
      </w:r>
      <w:r w:rsidRPr="00741D8D">
        <w:rPr>
          <w:color w:val="0000FF"/>
        </w:rPr>
        <w:instrText xml:space="preserve"> HYPERLINK "https://www.tudublin.ie/for-students/career-development-centre/" </w:instrText>
      </w:r>
      <w:r w:rsidRPr="00741D8D">
        <w:rPr>
          <w:sz w:val="22"/>
        </w:rPr>
      </w:r>
      <w:r w:rsidRPr="00741D8D">
        <w:rPr>
          <w:sz w:val="22"/>
        </w:rPr>
        <w:fldChar w:fldCharType="separate"/>
      </w:r>
      <w:r w:rsidRPr="00741D8D">
        <w:rPr>
          <w:rStyle w:val="Hyperlink"/>
          <w:color w:val="0000FF"/>
        </w:rPr>
        <w:t>https://www.tudublin.ie/for-students/career-development-centre/</w:t>
      </w:r>
      <w:r w:rsidRPr="00741D8D">
        <w:rPr>
          <w:rStyle w:val="Hyperlink"/>
          <w:color w:val="0000FF"/>
        </w:rPr>
        <w:fldChar w:fldCharType="end"/>
      </w:r>
      <w:bookmarkEnd w:id="2267"/>
      <w:r w:rsidRPr="00741D8D">
        <w:rPr>
          <w:rStyle w:val="Hyperlink"/>
          <w:color w:val="000000" w:themeColor="text1"/>
          <w:u w:val="none"/>
        </w:rPr>
        <w:t>.</w:t>
      </w:r>
    </w:p>
    <w:p w14:paraId="402940FF" w14:textId="77777777" w:rsidR="009D498E" w:rsidRPr="000011BC" w:rsidRDefault="009D498E" w:rsidP="009D498E"/>
    <w:p w14:paraId="09AF4A7C" w14:textId="08DFC3BE" w:rsidR="009D498E" w:rsidRPr="00905D33" w:rsidRDefault="0003192D" w:rsidP="00321703">
      <w:pPr>
        <w:pStyle w:val="Heading2"/>
      </w:pPr>
      <w:bookmarkStart w:id="2268" w:name="_Toc925262963"/>
      <w:bookmarkStart w:id="2269" w:name="_Toc1819938384"/>
      <w:bookmarkStart w:id="2270" w:name="_Toc330678096"/>
      <w:bookmarkStart w:id="2271" w:name="_Toc211470884"/>
      <w:bookmarkStart w:id="2272" w:name="_Toc2123879557"/>
      <w:bookmarkStart w:id="2273" w:name="_Toc1215333219"/>
      <w:bookmarkStart w:id="2274" w:name="_Toc562031281"/>
      <w:bookmarkStart w:id="2275" w:name="_Toc836367213"/>
      <w:bookmarkStart w:id="2276" w:name="_Toc276168383"/>
      <w:bookmarkStart w:id="2277" w:name="_Toc1707665063"/>
      <w:bookmarkStart w:id="2278" w:name="_Toc1998706599"/>
      <w:bookmarkStart w:id="2279" w:name="_Toc2131372921"/>
      <w:bookmarkStart w:id="2280" w:name="_Toc11117354"/>
      <w:bookmarkStart w:id="2281" w:name="_Toc1925784594"/>
      <w:bookmarkStart w:id="2282" w:name="_Toc1019101277"/>
      <w:bookmarkStart w:id="2283" w:name="_Toc548787843"/>
      <w:bookmarkStart w:id="2284" w:name="_Toc1740811841"/>
      <w:bookmarkStart w:id="2285" w:name="_Toc340301142"/>
      <w:bookmarkStart w:id="2286" w:name="_Toc2097381638"/>
      <w:bookmarkStart w:id="2287" w:name="_Toc48863168"/>
      <w:bookmarkStart w:id="2288" w:name="_Toc1748847532"/>
      <w:bookmarkStart w:id="2289" w:name="_Toc14872355"/>
      <w:bookmarkStart w:id="2290" w:name="_Toc1629657701"/>
      <w:bookmarkStart w:id="2291" w:name="_Toc282751424"/>
      <w:bookmarkStart w:id="2292" w:name="_Toc1809864397"/>
      <w:bookmarkStart w:id="2293" w:name="_Toc811250970"/>
      <w:bookmarkStart w:id="2294" w:name="_Toc1412948811"/>
      <w:bookmarkStart w:id="2295" w:name="_Toc2085597944"/>
      <w:bookmarkStart w:id="2296" w:name="_Toc1869111127"/>
      <w:bookmarkStart w:id="2297" w:name="_Toc998352082"/>
      <w:bookmarkStart w:id="2298" w:name="_Toc1593371079"/>
      <w:bookmarkStart w:id="2299" w:name="_Toc1723854831"/>
      <w:bookmarkStart w:id="2300" w:name="_Toc967638036"/>
      <w:bookmarkStart w:id="2301" w:name="_Toc170706914"/>
      <w:bookmarkStart w:id="2302" w:name="_Toc666087565"/>
      <w:bookmarkStart w:id="2303" w:name="_Toc1671777932"/>
      <w:bookmarkStart w:id="2304" w:name="_Toc588008742"/>
      <w:bookmarkStart w:id="2305" w:name="_Toc2010820789"/>
      <w:bookmarkStart w:id="2306" w:name="_Toc1594267471"/>
      <w:bookmarkStart w:id="2307" w:name="_Toc859738139"/>
      <w:bookmarkStart w:id="2308" w:name="_Toc163022312"/>
      <w:bookmarkStart w:id="2309" w:name="_Toc1284383830"/>
      <w:bookmarkStart w:id="2310" w:name="_Toc1649679722"/>
      <w:bookmarkStart w:id="2311" w:name="_Toc2074960220"/>
      <w:bookmarkStart w:id="2312" w:name="_Toc1882864539"/>
      <w:bookmarkStart w:id="2313" w:name="_Toc509548058"/>
      <w:bookmarkStart w:id="2314" w:name="_Toc1724453889"/>
      <w:bookmarkStart w:id="2315" w:name="_Toc934046232"/>
      <w:bookmarkStart w:id="2316" w:name="_Toc758512275"/>
      <w:bookmarkStart w:id="2317" w:name="_Toc853900493"/>
      <w:bookmarkStart w:id="2318" w:name="_Toc924522934"/>
      <w:bookmarkStart w:id="2319" w:name="_Toc2028317635"/>
      <w:bookmarkStart w:id="2320" w:name="_Toc553536239"/>
      <w:bookmarkStart w:id="2321" w:name="_Toc1457456213"/>
      <w:bookmarkStart w:id="2322" w:name="_Toc1838832965"/>
      <w:bookmarkStart w:id="2323" w:name="_Toc1692398519"/>
      <w:bookmarkStart w:id="2324" w:name="_Toc263309448"/>
      <w:bookmarkStart w:id="2325" w:name="_Toc989851438"/>
      <w:bookmarkStart w:id="2326" w:name="_Toc1901720216"/>
      <w:bookmarkStart w:id="2327" w:name="_Toc751149672"/>
      <w:bookmarkStart w:id="2328" w:name="_Toc438243691"/>
      <w:bookmarkStart w:id="2329" w:name="_Toc2138243347"/>
      <w:bookmarkStart w:id="2330" w:name="_Toc309350905"/>
      <w:bookmarkStart w:id="2331" w:name="_Toc951963918"/>
      <w:bookmarkStart w:id="2332" w:name="_Toc2103304966"/>
      <w:bookmarkStart w:id="2333" w:name="_Toc420195370"/>
      <w:bookmarkStart w:id="2334" w:name="_Toc1385988009"/>
      <w:bookmarkStart w:id="2335" w:name="_Toc565793808"/>
      <w:bookmarkStart w:id="2336" w:name="_Toc807473613"/>
      <w:bookmarkStart w:id="2337" w:name="_Toc1897373185"/>
      <w:bookmarkStart w:id="2338" w:name="_Toc1839438603"/>
      <w:bookmarkStart w:id="2339" w:name="_Toc157486466"/>
      <w:bookmarkStart w:id="2340" w:name="_Toc865516793"/>
      <w:bookmarkStart w:id="2341" w:name="_Toc772683071"/>
      <w:bookmarkStart w:id="2342" w:name="_Toc2020474050"/>
      <w:bookmarkStart w:id="2343" w:name="_Toc890346358"/>
      <w:bookmarkStart w:id="2344" w:name="_Toc1578225723"/>
      <w:bookmarkStart w:id="2345" w:name="_Toc1254278024"/>
      <w:bookmarkStart w:id="2346" w:name="_Toc607538021"/>
      <w:bookmarkStart w:id="2347" w:name="_Toc103709266"/>
      <w:bookmarkStart w:id="2348" w:name="_Toc868727368"/>
      <w:bookmarkStart w:id="2349" w:name="_Toc343942141"/>
      <w:bookmarkStart w:id="2350" w:name="_Toc1388188462"/>
      <w:bookmarkStart w:id="2351" w:name="_Toc1748881248"/>
      <w:bookmarkStart w:id="2352" w:name="_Toc692826826"/>
      <w:bookmarkStart w:id="2353" w:name="_Toc120277498"/>
      <w:bookmarkStart w:id="2354" w:name="_Toc146636742"/>
      <w:bookmarkStart w:id="2355" w:name="_Toc177396233"/>
      <w:r>
        <w:t>3</w:t>
      </w:r>
      <w:r w:rsidR="00E03584">
        <w:t>4</w:t>
      </w:r>
      <w:r>
        <w:t>.12</w:t>
      </w:r>
      <w:r>
        <w:tab/>
      </w:r>
      <w:r w:rsidR="009D498E" w:rsidRPr="00905D33">
        <w:t>Study Skills Support</w:t>
      </w:r>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p>
    <w:p w14:paraId="24C93457" w14:textId="557C603A" w:rsidR="009D498E" w:rsidRPr="005730D9" w:rsidRDefault="009D498E" w:rsidP="005730D9">
      <w:pPr>
        <w:jc w:val="both"/>
        <w:rPr>
          <w:color w:val="0000FF"/>
        </w:rPr>
      </w:pPr>
      <w:r w:rsidRPr="000011BC">
        <w:rPr>
          <w:color w:val="201F1E"/>
          <w:shd w:val="clear" w:color="auto" w:fill="FFFFFF"/>
        </w:rPr>
        <w:t xml:space="preserve">The Math’s Learning Support Centre </w:t>
      </w:r>
      <w:r w:rsidR="005730D9">
        <w:rPr>
          <w:color w:val="201F1E"/>
          <w:shd w:val="clear" w:color="auto" w:fill="FFFFFF"/>
        </w:rPr>
        <w:t xml:space="preserve">(MLSC) </w:t>
      </w:r>
      <w:r w:rsidRPr="000011BC">
        <w:rPr>
          <w:color w:val="201F1E"/>
          <w:shd w:val="clear" w:color="auto" w:fill="FFFFFF"/>
        </w:rPr>
        <w:t>offers a drop-in support service for students who may need some extra help with math’s or statistics. You can find out more by enrolling on the MLSC’s Brightspace page, module name: MLSC: Mathematics Learning Support Centre.</w:t>
      </w:r>
      <w:r w:rsidRPr="000011BC">
        <w:rPr>
          <w:color w:val="000000"/>
        </w:rPr>
        <w:t xml:space="preserve"> On this page, you will also find a </w:t>
      </w:r>
      <w:r w:rsidRPr="000011BC">
        <w:rPr>
          <w:color w:val="201F1E"/>
          <w:shd w:val="clear" w:color="auto" w:fill="FFFFFF"/>
        </w:rPr>
        <w:t xml:space="preserve">significant amount of online self-study material. </w:t>
      </w:r>
      <w:r>
        <w:rPr>
          <w:color w:val="201F1E"/>
          <w:shd w:val="clear" w:color="auto" w:fill="FFFFFF"/>
        </w:rPr>
        <w:t>Please review</w:t>
      </w:r>
      <w:r w:rsidRPr="000011BC">
        <w:rPr>
          <w:color w:val="201F1E"/>
          <w:shd w:val="clear" w:color="auto" w:fill="FFFFFF"/>
        </w:rPr>
        <w:t xml:space="preserve"> </w:t>
      </w:r>
      <w:hyperlink r:id="rId53" w:history="1">
        <w:r w:rsidRPr="005730D9">
          <w:rPr>
            <w:rStyle w:val="Hyperlink"/>
            <w:color w:val="0000FF"/>
          </w:rPr>
          <w:t>https://www.tudublin.ie/for-students/student-services-and-support/academic-support/</w:t>
        </w:r>
      </w:hyperlink>
      <w:r w:rsidRPr="005730D9">
        <w:t>.</w:t>
      </w:r>
    </w:p>
    <w:p w14:paraId="55E9B769" w14:textId="77777777" w:rsidR="009D498E" w:rsidRPr="000011BC" w:rsidRDefault="009D498E" w:rsidP="005730D9">
      <w:pPr>
        <w:jc w:val="both"/>
        <w:rPr>
          <w:color w:val="000000"/>
        </w:rPr>
      </w:pPr>
    </w:p>
    <w:p w14:paraId="022E0DC4" w14:textId="77777777" w:rsidR="009D498E" w:rsidRDefault="009D498E" w:rsidP="005730D9">
      <w:pPr>
        <w:jc w:val="both"/>
      </w:pPr>
      <w:r w:rsidRPr="00711880">
        <w:rPr>
          <w:rFonts w:asciiTheme="minorHAnsi" w:hAnsiTheme="minorHAnsi" w:cstheme="minorHAnsi"/>
        </w:rPr>
        <w:t>The Academic Writing Centre offers support for students who are seeking to enhance and develop their academic writing skills. Find out how to book an appointment and other useful information and resources at:</w:t>
      </w:r>
      <w:r w:rsidRPr="00711880">
        <w:t xml:space="preserve"> </w:t>
      </w:r>
      <w:hyperlink r:id="rId54" w:history="1">
        <w:r w:rsidRPr="005730D9">
          <w:rPr>
            <w:rStyle w:val="Hyperlink"/>
            <w:color w:val="0000FF"/>
          </w:rPr>
          <w:t>https://www.tudublin.ie/for-students/student-services-and-support/academic-support/awlc/</w:t>
        </w:r>
      </w:hyperlink>
      <w:r>
        <w:t xml:space="preserve">. </w:t>
      </w:r>
    </w:p>
    <w:p w14:paraId="3BD2CAC8" w14:textId="77777777" w:rsidR="009D498E" w:rsidRPr="00711880" w:rsidRDefault="009D498E" w:rsidP="009D498E">
      <w:pPr>
        <w:rPr>
          <w:rFonts w:asciiTheme="minorHAnsi" w:hAnsiTheme="minorHAnsi" w:cstheme="minorHAnsi"/>
          <w:color w:val="2F5496" w:themeColor="accent1" w:themeShade="BF"/>
        </w:rPr>
      </w:pPr>
    </w:p>
    <w:p w14:paraId="20BA2570" w14:textId="3C52A209" w:rsidR="009D498E" w:rsidRPr="00905D33" w:rsidRDefault="0003192D" w:rsidP="00321703">
      <w:pPr>
        <w:pStyle w:val="Heading2"/>
      </w:pPr>
      <w:bookmarkStart w:id="2356" w:name="_Toc209120657"/>
      <w:bookmarkStart w:id="2357" w:name="_Toc1392165506"/>
      <w:bookmarkStart w:id="2358" w:name="_Toc347467221"/>
      <w:bookmarkStart w:id="2359" w:name="_Toc1248517253"/>
      <w:bookmarkStart w:id="2360" w:name="_Toc1295016056"/>
      <w:bookmarkStart w:id="2361" w:name="_Toc525867660"/>
      <w:bookmarkStart w:id="2362" w:name="_Toc319385236"/>
      <w:bookmarkStart w:id="2363" w:name="_Toc2035377443"/>
      <w:bookmarkStart w:id="2364" w:name="_Toc830375816"/>
      <w:bookmarkStart w:id="2365" w:name="_Toc574766444"/>
      <w:bookmarkStart w:id="2366" w:name="_Toc459529304"/>
      <w:bookmarkStart w:id="2367" w:name="_Toc1870813567"/>
      <w:bookmarkStart w:id="2368" w:name="_Toc915414125"/>
      <w:bookmarkStart w:id="2369" w:name="_Toc1380210260"/>
      <w:bookmarkStart w:id="2370" w:name="_Toc1675340426"/>
      <w:bookmarkStart w:id="2371" w:name="_Toc1799238921"/>
      <w:bookmarkStart w:id="2372" w:name="_Toc1085373156"/>
      <w:bookmarkStart w:id="2373" w:name="_Toc694381673"/>
      <w:bookmarkStart w:id="2374" w:name="_Toc1414909997"/>
      <w:bookmarkStart w:id="2375" w:name="_Toc452010453"/>
      <w:bookmarkStart w:id="2376" w:name="_Toc496964736"/>
      <w:bookmarkStart w:id="2377" w:name="_Toc1198100079"/>
      <w:bookmarkStart w:id="2378" w:name="_Toc1268575352"/>
      <w:bookmarkStart w:id="2379" w:name="_Toc1418538044"/>
      <w:bookmarkStart w:id="2380" w:name="_Toc23221991"/>
      <w:bookmarkStart w:id="2381" w:name="_Toc1670959600"/>
      <w:bookmarkStart w:id="2382" w:name="_Toc337081274"/>
      <w:bookmarkStart w:id="2383" w:name="_Toc1355873801"/>
      <w:bookmarkStart w:id="2384" w:name="_Toc332631510"/>
      <w:bookmarkStart w:id="2385" w:name="_Toc846597674"/>
      <w:bookmarkStart w:id="2386" w:name="_Toc225627313"/>
      <w:bookmarkStart w:id="2387" w:name="_Toc40137511"/>
      <w:bookmarkStart w:id="2388" w:name="_Toc1435338556"/>
      <w:bookmarkStart w:id="2389" w:name="_Toc1529408189"/>
      <w:bookmarkStart w:id="2390" w:name="_Toc534522861"/>
      <w:bookmarkStart w:id="2391" w:name="_Toc565631935"/>
      <w:bookmarkStart w:id="2392" w:name="_Toc157886387"/>
      <w:bookmarkStart w:id="2393" w:name="_Toc82704474"/>
      <w:bookmarkStart w:id="2394" w:name="_Toc964623679"/>
      <w:bookmarkStart w:id="2395" w:name="_Toc648976783"/>
      <w:bookmarkStart w:id="2396" w:name="_Toc1325015401"/>
      <w:bookmarkStart w:id="2397" w:name="_Toc1589796433"/>
      <w:bookmarkStart w:id="2398" w:name="_Toc1350795236"/>
      <w:bookmarkStart w:id="2399" w:name="_Toc966654520"/>
      <w:bookmarkStart w:id="2400" w:name="_Toc336034755"/>
      <w:bookmarkStart w:id="2401" w:name="_Toc1492447242"/>
      <w:bookmarkStart w:id="2402" w:name="_Toc1028178343"/>
      <w:bookmarkStart w:id="2403" w:name="_Toc1420969968"/>
      <w:bookmarkStart w:id="2404" w:name="_Toc454912784"/>
      <w:bookmarkStart w:id="2405" w:name="_Toc898219524"/>
      <w:bookmarkStart w:id="2406" w:name="_Toc1540565231"/>
      <w:bookmarkStart w:id="2407" w:name="_Toc927462489"/>
      <w:bookmarkStart w:id="2408" w:name="_Toc1990792512"/>
      <w:bookmarkStart w:id="2409" w:name="_Toc559098450"/>
      <w:bookmarkStart w:id="2410" w:name="_Toc264851762"/>
      <w:bookmarkStart w:id="2411" w:name="_Toc1420873877"/>
      <w:bookmarkStart w:id="2412" w:name="_Toc137651080"/>
      <w:bookmarkStart w:id="2413" w:name="_Toc1218064646"/>
      <w:bookmarkStart w:id="2414" w:name="_Toc591807336"/>
      <w:bookmarkStart w:id="2415" w:name="_Toc1631107440"/>
      <w:bookmarkStart w:id="2416" w:name="_Toc748288880"/>
      <w:bookmarkStart w:id="2417" w:name="_Toc565074571"/>
      <w:bookmarkStart w:id="2418" w:name="_Toc1642784077"/>
      <w:bookmarkStart w:id="2419" w:name="_Toc2013399673"/>
      <w:bookmarkStart w:id="2420" w:name="_Toc1431861978"/>
      <w:bookmarkStart w:id="2421" w:name="_Toc1007614888"/>
      <w:bookmarkStart w:id="2422" w:name="_Toc1054279210"/>
      <w:bookmarkStart w:id="2423" w:name="_Toc1689436493"/>
      <w:bookmarkStart w:id="2424" w:name="_Toc747933102"/>
      <w:bookmarkStart w:id="2425" w:name="_Toc572948596"/>
      <w:bookmarkStart w:id="2426" w:name="_Toc2114052334"/>
      <w:bookmarkStart w:id="2427" w:name="_Toc706952856"/>
      <w:bookmarkStart w:id="2428" w:name="_Toc1597585425"/>
      <w:bookmarkStart w:id="2429" w:name="_Toc648083805"/>
      <w:bookmarkStart w:id="2430" w:name="_Toc275486581"/>
      <w:bookmarkStart w:id="2431" w:name="_Toc1809668213"/>
      <w:bookmarkStart w:id="2432" w:name="_Toc265201103"/>
      <w:bookmarkStart w:id="2433" w:name="_Toc280787948"/>
      <w:bookmarkStart w:id="2434" w:name="_Toc1135150932"/>
      <w:bookmarkStart w:id="2435" w:name="_Toc559801480"/>
      <w:bookmarkStart w:id="2436" w:name="_Toc994115956"/>
      <w:bookmarkStart w:id="2437" w:name="_Toc1405814506"/>
      <w:bookmarkStart w:id="2438" w:name="_Toc2023415020"/>
      <w:bookmarkStart w:id="2439" w:name="_Toc1538969421"/>
      <w:bookmarkStart w:id="2440" w:name="_Toc1345699488"/>
      <w:bookmarkStart w:id="2441" w:name="_Toc120277499"/>
      <w:bookmarkStart w:id="2442" w:name="_Toc146636743"/>
      <w:bookmarkStart w:id="2443" w:name="_Toc177396234"/>
      <w:r>
        <w:t>3</w:t>
      </w:r>
      <w:r w:rsidR="00E03584">
        <w:t>4</w:t>
      </w:r>
      <w:r>
        <w:t>.13</w:t>
      </w:r>
      <w:r>
        <w:tab/>
      </w:r>
      <w:r w:rsidR="009D498E" w:rsidRPr="00905D33">
        <w:t>Join the Graduate Network</w:t>
      </w:r>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p>
    <w:p w14:paraId="0EB69F48" w14:textId="01940011" w:rsidR="009A3483" w:rsidRPr="002B7D9F" w:rsidRDefault="009A3483" w:rsidP="009A3483">
      <w:pPr>
        <w:jc w:val="both"/>
      </w:pPr>
      <w:r w:rsidRPr="002B7D9F">
        <w:t xml:space="preserve">Your relationship with TU Dublin does not finish when you graduate. The TU Dublin Graduate Network hosts regular reunions and networking events, sends email updates with news from each </w:t>
      </w:r>
      <w:r w:rsidRPr="002B7D9F">
        <w:lastRenderedPageBreak/>
        <w:t xml:space="preserve">Faculty and provides graduates with continued access to the gym and library services. The Graduate Network now helps over 100,000 members worldwide stay in touch with each other. </w:t>
      </w:r>
    </w:p>
    <w:p w14:paraId="0F093F84" w14:textId="77777777" w:rsidR="009A3483" w:rsidRPr="002B7D9F" w:rsidRDefault="009A3483" w:rsidP="009A3483">
      <w:pPr>
        <w:jc w:val="both"/>
      </w:pPr>
    </w:p>
    <w:p w14:paraId="70D65177" w14:textId="77777777" w:rsidR="009A3483" w:rsidRPr="002B7D9F" w:rsidRDefault="009A3483" w:rsidP="009A3483">
      <w:pPr>
        <w:jc w:val="both"/>
      </w:pPr>
      <w:r w:rsidRPr="002B7D9F">
        <w:t xml:space="preserve">To join the Graduate Network, please </w:t>
      </w:r>
      <w:r>
        <w:t>view the following link</w:t>
      </w:r>
      <w:r w:rsidRPr="002B7D9F">
        <w:t xml:space="preserve">: </w:t>
      </w:r>
      <w:hyperlink r:id="rId55" w:history="1">
        <w:r w:rsidRPr="009A3483">
          <w:rPr>
            <w:rStyle w:val="Hyperlink"/>
            <w:color w:val="0000FF"/>
          </w:rPr>
          <w:t>https://www.tudublin.ie/connect/graduates/join-our-graduate-network/</w:t>
        </w:r>
      </w:hyperlink>
      <w:r w:rsidRPr="002B7D9F">
        <w:t xml:space="preserve"> search LinkedIn for the 'TU Dublin Graduate Network' group or register your details at: </w:t>
      </w:r>
      <w:hyperlink r:id="rId56" w:history="1">
        <w:r w:rsidRPr="006631C9">
          <w:rPr>
            <w:rStyle w:val="Hyperlink"/>
            <w:color w:val="0000FF"/>
          </w:rPr>
          <w:t>https://www.tudublin.ie/connect/graduates/</w:t>
        </w:r>
      </w:hyperlink>
      <w:r w:rsidRPr="002B7D9F">
        <w:t>. You can also find us on Facebook or Instagram to see regular updates on upcoming events, hear news about fellow graduates and find out what is happening on all campuses at TU Dublin.</w:t>
      </w:r>
    </w:p>
    <w:p w14:paraId="3B135877" w14:textId="77777777" w:rsidR="009D498E" w:rsidRPr="000011BC" w:rsidRDefault="009D498E" w:rsidP="009D498E">
      <w:pPr>
        <w:rPr>
          <w:i/>
          <w:sz w:val="20"/>
        </w:rPr>
      </w:pPr>
    </w:p>
    <w:p w14:paraId="703590AA" w14:textId="4757FC11" w:rsidR="009D498E" w:rsidRPr="00322AA8" w:rsidRDefault="0003192D" w:rsidP="00321703">
      <w:pPr>
        <w:pStyle w:val="Heading2"/>
      </w:pPr>
      <w:bookmarkStart w:id="2444" w:name="_Toc2126101144"/>
      <w:bookmarkStart w:id="2445" w:name="_Toc96971725"/>
      <w:bookmarkStart w:id="2446" w:name="_Toc517951676"/>
      <w:bookmarkStart w:id="2447" w:name="_Toc617657847"/>
      <w:bookmarkStart w:id="2448" w:name="_Toc610748014"/>
      <w:bookmarkStart w:id="2449" w:name="_Toc123840317"/>
      <w:bookmarkStart w:id="2450" w:name="_Toc484994156"/>
      <w:bookmarkStart w:id="2451" w:name="_Toc484776798"/>
      <w:bookmarkStart w:id="2452" w:name="_Toc631438096"/>
      <w:bookmarkStart w:id="2453" w:name="_Toc1141584121"/>
      <w:bookmarkStart w:id="2454" w:name="_Toc206372859"/>
      <w:bookmarkStart w:id="2455" w:name="_Toc855038853"/>
      <w:bookmarkStart w:id="2456" w:name="_Toc461043509"/>
      <w:bookmarkStart w:id="2457" w:name="_Toc758746768"/>
      <w:bookmarkStart w:id="2458" w:name="_Toc1080193651"/>
      <w:bookmarkStart w:id="2459" w:name="_Toc936477107"/>
      <w:bookmarkStart w:id="2460" w:name="_Toc2064488110"/>
      <w:bookmarkStart w:id="2461" w:name="_Toc2062930039"/>
      <w:bookmarkStart w:id="2462" w:name="_Toc986904169"/>
      <w:bookmarkStart w:id="2463" w:name="_Toc1622547736"/>
      <w:bookmarkStart w:id="2464" w:name="_Toc2082509056"/>
      <w:bookmarkStart w:id="2465" w:name="_Toc643582655"/>
      <w:bookmarkStart w:id="2466" w:name="_Toc1779740171"/>
      <w:bookmarkStart w:id="2467" w:name="_Toc92441571"/>
      <w:bookmarkStart w:id="2468" w:name="_Toc1333419360"/>
      <w:bookmarkStart w:id="2469" w:name="_Toc16775487"/>
      <w:bookmarkStart w:id="2470" w:name="_Toc1153110152"/>
      <w:bookmarkStart w:id="2471" w:name="_Toc128335348"/>
      <w:bookmarkStart w:id="2472" w:name="_Toc594058083"/>
      <w:bookmarkStart w:id="2473" w:name="_Toc1257758720"/>
      <w:bookmarkStart w:id="2474" w:name="_Toc1230045855"/>
      <w:bookmarkStart w:id="2475" w:name="_Toc2120635117"/>
      <w:bookmarkStart w:id="2476" w:name="_Toc1319276179"/>
      <w:bookmarkStart w:id="2477" w:name="_Toc416443378"/>
      <w:bookmarkStart w:id="2478" w:name="_Toc384501556"/>
      <w:bookmarkStart w:id="2479" w:name="_Toc933629019"/>
      <w:bookmarkStart w:id="2480" w:name="_Toc1384425147"/>
      <w:bookmarkStart w:id="2481" w:name="_Toc1748833786"/>
      <w:bookmarkStart w:id="2482" w:name="_Toc651857445"/>
      <w:bookmarkStart w:id="2483" w:name="_Toc2067250365"/>
      <w:bookmarkStart w:id="2484" w:name="_Toc320960456"/>
      <w:bookmarkStart w:id="2485" w:name="_Toc49570605"/>
      <w:bookmarkStart w:id="2486" w:name="_Toc1838881335"/>
      <w:bookmarkStart w:id="2487" w:name="_Toc1758729826"/>
      <w:bookmarkStart w:id="2488" w:name="_Toc472374983"/>
      <w:bookmarkStart w:id="2489" w:name="_Toc283156714"/>
      <w:bookmarkStart w:id="2490" w:name="_Toc487120299"/>
      <w:bookmarkStart w:id="2491" w:name="_Toc446106709"/>
      <w:bookmarkStart w:id="2492" w:name="_Toc1828733156"/>
      <w:bookmarkStart w:id="2493" w:name="_Toc2120003927"/>
      <w:bookmarkStart w:id="2494" w:name="_Toc1029525699"/>
      <w:bookmarkStart w:id="2495" w:name="_Toc205497485"/>
      <w:bookmarkStart w:id="2496" w:name="_Toc1175390520"/>
      <w:bookmarkStart w:id="2497" w:name="_Toc1031908060"/>
      <w:bookmarkStart w:id="2498" w:name="_Toc1387606221"/>
      <w:bookmarkStart w:id="2499" w:name="_Toc952117832"/>
      <w:bookmarkStart w:id="2500" w:name="_Toc1302934660"/>
      <w:bookmarkStart w:id="2501" w:name="_Toc1332193317"/>
      <w:bookmarkStart w:id="2502" w:name="_Toc825519829"/>
      <w:bookmarkStart w:id="2503" w:name="_Toc1021131696"/>
      <w:bookmarkStart w:id="2504" w:name="_Toc4779873"/>
      <w:bookmarkStart w:id="2505" w:name="_Toc386427880"/>
      <w:bookmarkStart w:id="2506" w:name="_Toc148079911"/>
      <w:bookmarkStart w:id="2507" w:name="_Toc305389646"/>
      <w:bookmarkStart w:id="2508" w:name="_Toc887398123"/>
      <w:bookmarkStart w:id="2509" w:name="_Toc780683629"/>
      <w:bookmarkStart w:id="2510" w:name="_Toc464359075"/>
      <w:bookmarkStart w:id="2511" w:name="_Toc2132093577"/>
      <w:bookmarkStart w:id="2512" w:name="_Toc63834706"/>
      <w:bookmarkStart w:id="2513" w:name="_Toc928713918"/>
      <w:bookmarkStart w:id="2514" w:name="_Toc122614495"/>
      <w:bookmarkStart w:id="2515" w:name="_Toc985359709"/>
      <w:bookmarkStart w:id="2516" w:name="_Toc108005941"/>
      <w:bookmarkStart w:id="2517" w:name="_Toc779001986"/>
      <w:bookmarkStart w:id="2518" w:name="_Toc874733250"/>
      <w:bookmarkStart w:id="2519" w:name="_Toc651516654"/>
      <w:bookmarkStart w:id="2520" w:name="_Toc438526775"/>
      <w:bookmarkStart w:id="2521" w:name="_Toc1167125834"/>
      <w:bookmarkStart w:id="2522" w:name="_Toc346747479"/>
      <w:bookmarkStart w:id="2523" w:name="_Toc215238737"/>
      <w:bookmarkStart w:id="2524" w:name="_Toc866682513"/>
      <w:bookmarkStart w:id="2525" w:name="_Toc1419635018"/>
      <w:bookmarkStart w:id="2526" w:name="_Toc182497809"/>
      <w:bookmarkStart w:id="2527" w:name="_Toc40879698"/>
      <w:bookmarkStart w:id="2528" w:name="_Toc440541856"/>
      <w:bookmarkStart w:id="2529" w:name="_Toc120277500"/>
      <w:bookmarkStart w:id="2530" w:name="_Toc146636744"/>
      <w:bookmarkStart w:id="2531" w:name="_Toc177396235"/>
      <w:r>
        <w:t>3</w:t>
      </w:r>
      <w:r w:rsidR="00E03584">
        <w:t>4</w:t>
      </w:r>
      <w:r>
        <w:t>.14</w:t>
      </w:r>
      <w:r>
        <w:tab/>
      </w:r>
      <w:r w:rsidR="009D498E" w:rsidRPr="00322AA8">
        <w:t>Students’ Union</w:t>
      </w:r>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p>
    <w:p w14:paraId="51FBB5E1" w14:textId="14CEAC21" w:rsidR="009D498E" w:rsidRDefault="009D498E" w:rsidP="005730D9">
      <w:pPr>
        <w:jc w:val="both"/>
      </w:pPr>
      <w:r w:rsidRPr="00711880">
        <w:rPr>
          <w:rFonts w:cs="Calibri"/>
        </w:rPr>
        <w:t>Once you register as a TU Dublin City Campus student you automatically become a member of the Students’ Union. Find out about the Student Union Team, the advice they can offer and events they organise at:</w:t>
      </w:r>
      <w:r w:rsidRPr="00711880">
        <w:t xml:space="preserve"> </w:t>
      </w:r>
      <w:hyperlink r:id="rId57" w:history="1">
        <w:r w:rsidRPr="005730D9">
          <w:rPr>
            <w:rStyle w:val="Hyperlink"/>
            <w:color w:val="0000FF"/>
          </w:rPr>
          <w:t>https://www.tudublinsu.ie/</w:t>
        </w:r>
      </w:hyperlink>
      <w:r w:rsidR="00876871" w:rsidRPr="00876871">
        <w:rPr>
          <w:rStyle w:val="Hyperlink"/>
          <w:color w:val="000000" w:themeColor="text1"/>
          <w:u w:val="none"/>
        </w:rPr>
        <w:t>.</w:t>
      </w:r>
    </w:p>
    <w:p w14:paraId="407D56C6" w14:textId="77777777" w:rsidR="009D498E" w:rsidRPr="000011BC" w:rsidRDefault="009D498E" w:rsidP="009D498E"/>
    <w:p w14:paraId="2376C233" w14:textId="37E43E5D" w:rsidR="009D498E" w:rsidRPr="00322AA8" w:rsidRDefault="0003192D" w:rsidP="00321703">
      <w:pPr>
        <w:pStyle w:val="Heading2"/>
      </w:pPr>
      <w:bookmarkStart w:id="2532" w:name="_Toc1453614501"/>
      <w:bookmarkStart w:id="2533" w:name="_Toc113636635"/>
      <w:bookmarkStart w:id="2534" w:name="_Toc338949772"/>
      <w:bookmarkStart w:id="2535" w:name="_Toc573980177"/>
      <w:bookmarkStart w:id="2536" w:name="_Toc393241662"/>
      <w:bookmarkStart w:id="2537" w:name="_Toc389690547"/>
      <w:bookmarkStart w:id="2538" w:name="_Toc1333848062"/>
      <w:bookmarkStart w:id="2539" w:name="_Toc1289968672"/>
      <w:bookmarkStart w:id="2540" w:name="_Toc1611220730"/>
      <w:bookmarkStart w:id="2541" w:name="_Toc563568236"/>
      <w:bookmarkStart w:id="2542" w:name="_Toc308063306"/>
      <w:bookmarkStart w:id="2543" w:name="_Toc1961961485"/>
      <w:bookmarkStart w:id="2544" w:name="_Toc1775123185"/>
      <w:bookmarkStart w:id="2545" w:name="_Toc82284769"/>
      <w:bookmarkStart w:id="2546" w:name="_Toc540639781"/>
      <w:bookmarkStart w:id="2547" w:name="_Toc1948097715"/>
      <w:bookmarkStart w:id="2548" w:name="_Toc463219588"/>
      <w:bookmarkStart w:id="2549" w:name="_Toc386389556"/>
      <w:bookmarkStart w:id="2550" w:name="_Toc63593214"/>
      <w:bookmarkStart w:id="2551" w:name="_Toc1994323795"/>
      <w:bookmarkStart w:id="2552" w:name="_Toc1946342250"/>
      <w:bookmarkStart w:id="2553" w:name="_Toc786850202"/>
      <w:bookmarkStart w:id="2554" w:name="_Toc333122352"/>
      <w:bookmarkStart w:id="2555" w:name="_Toc789730095"/>
      <w:bookmarkStart w:id="2556" w:name="_Toc2000040825"/>
      <w:bookmarkStart w:id="2557" w:name="_Toc1277720210"/>
      <w:bookmarkStart w:id="2558" w:name="_Toc388633789"/>
      <w:bookmarkStart w:id="2559" w:name="_Toc1087786979"/>
      <w:bookmarkStart w:id="2560" w:name="_Toc248209111"/>
      <w:bookmarkStart w:id="2561" w:name="_Toc770661763"/>
      <w:bookmarkStart w:id="2562" w:name="_Toc1113746031"/>
      <w:bookmarkStart w:id="2563" w:name="_Toc1462615505"/>
      <w:bookmarkStart w:id="2564" w:name="_Toc1749741506"/>
      <w:bookmarkStart w:id="2565" w:name="_Toc457862425"/>
      <w:bookmarkStart w:id="2566" w:name="_Toc806621274"/>
      <w:bookmarkStart w:id="2567" w:name="_Toc802226132"/>
      <w:bookmarkStart w:id="2568" w:name="_Toc1649532875"/>
      <w:bookmarkStart w:id="2569" w:name="_Toc602759930"/>
      <w:bookmarkStart w:id="2570" w:name="_Toc28243130"/>
      <w:bookmarkStart w:id="2571" w:name="_Toc134092328"/>
      <w:bookmarkStart w:id="2572" w:name="_Toc1068238721"/>
      <w:bookmarkStart w:id="2573" w:name="_Toc1228230581"/>
      <w:bookmarkStart w:id="2574" w:name="_Toc1558328939"/>
      <w:bookmarkStart w:id="2575" w:name="_Toc1678487940"/>
      <w:bookmarkStart w:id="2576" w:name="_Toc958621589"/>
      <w:bookmarkStart w:id="2577" w:name="_Toc974206785"/>
      <w:bookmarkStart w:id="2578" w:name="_Toc802036185"/>
      <w:bookmarkStart w:id="2579" w:name="_Toc1023090288"/>
      <w:bookmarkStart w:id="2580" w:name="_Toc1977923648"/>
      <w:bookmarkStart w:id="2581" w:name="_Toc327554633"/>
      <w:bookmarkStart w:id="2582" w:name="_Toc1099106741"/>
      <w:bookmarkStart w:id="2583" w:name="_Toc471803622"/>
      <w:bookmarkStart w:id="2584" w:name="_Toc1697520537"/>
      <w:bookmarkStart w:id="2585" w:name="_Toc1875372995"/>
      <w:bookmarkStart w:id="2586" w:name="_Toc1567109705"/>
      <w:bookmarkStart w:id="2587" w:name="_Toc79490506"/>
      <w:bookmarkStart w:id="2588" w:name="_Toc1278191931"/>
      <w:bookmarkStart w:id="2589" w:name="_Toc2078112844"/>
      <w:bookmarkStart w:id="2590" w:name="_Toc1137980057"/>
      <w:bookmarkStart w:id="2591" w:name="_Toc810872683"/>
      <w:bookmarkStart w:id="2592" w:name="_Toc800703928"/>
      <w:bookmarkStart w:id="2593" w:name="_Toc821143409"/>
      <w:bookmarkStart w:id="2594" w:name="_Toc850589952"/>
      <w:bookmarkStart w:id="2595" w:name="_Toc794323837"/>
      <w:bookmarkStart w:id="2596" w:name="_Toc2125262647"/>
      <w:bookmarkStart w:id="2597" w:name="_Toc1121215514"/>
      <w:bookmarkStart w:id="2598" w:name="_Toc1400446760"/>
      <w:bookmarkStart w:id="2599" w:name="_Toc1016353570"/>
      <w:bookmarkStart w:id="2600" w:name="_Toc676869879"/>
      <w:bookmarkStart w:id="2601" w:name="_Toc1196045024"/>
      <w:bookmarkStart w:id="2602" w:name="_Toc732791374"/>
      <w:bookmarkStart w:id="2603" w:name="_Toc76492790"/>
      <w:bookmarkStart w:id="2604" w:name="_Toc42351892"/>
      <w:bookmarkStart w:id="2605" w:name="_Toc156678752"/>
      <w:bookmarkStart w:id="2606" w:name="_Toc236425203"/>
      <w:bookmarkStart w:id="2607" w:name="_Toc1396207882"/>
      <w:bookmarkStart w:id="2608" w:name="_Toc182837599"/>
      <w:bookmarkStart w:id="2609" w:name="_Toc1550429250"/>
      <w:bookmarkStart w:id="2610" w:name="_Toc1354268000"/>
      <w:bookmarkStart w:id="2611" w:name="_Toc406206226"/>
      <w:bookmarkStart w:id="2612" w:name="_Toc1332926938"/>
      <w:bookmarkStart w:id="2613" w:name="_Toc1372124407"/>
      <w:bookmarkStart w:id="2614" w:name="_Toc1212013307"/>
      <w:bookmarkStart w:id="2615" w:name="_Toc1693055995"/>
      <w:bookmarkStart w:id="2616" w:name="_Toc235978403"/>
      <w:bookmarkStart w:id="2617" w:name="_Toc120277501"/>
      <w:bookmarkStart w:id="2618" w:name="_Toc146636745"/>
      <w:bookmarkStart w:id="2619" w:name="_Toc177396236"/>
      <w:r>
        <w:t>3</w:t>
      </w:r>
      <w:r w:rsidR="00E03584">
        <w:t>4</w:t>
      </w:r>
      <w:r>
        <w:t>.15</w:t>
      </w:r>
      <w:r>
        <w:tab/>
      </w:r>
      <w:r w:rsidR="009D498E" w:rsidRPr="00322AA8">
        <w:t>Transport information</w:t>
      </w:r>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p>
    <w:p w14:paraId="1E04D0F5" w14:textId="206DD005" w:rsidR="009D498E" w:rsidRDefault="009D498E" w:rsidP="005730D9">
      <w:pPr>
        <w:jc w:val="both"/>
      </w:pPr>
      <w:r w:rsidRPr="00711880">
        <w:rPr>
          <w:rFonts w:asciiTheme="minorHAnsi" w:hAnsiTheme="minorHAnsi" w:cstheme="minorHAnsi"/>
        </w:rPr>
        <w:t xml:space="preserve">You can find out how best to travel to each campus by different modes of transport at: </w:t>
      </w:r>
      <w:hyperlink r:id="rId58" w:history="1">
        <w:r w:rsidRPr="005730D9">
          <w:rPr>
            <w:rStyle w:val="Hyperlink"/>
            <w:color w:val="0000FF"/>
          </w:rPr>
          <w:t>https://www.tudublin.ie/explore/our-campuses/grangegorman/getting-here/</w:t>
        </w:r>
      </w:hyperlink>
      <w:r w:rsidR="00876871" w:rsidRPr="00876871">
        <w:rPr>
          <w:rStyle w:val="Hyperlink"/>
          <w:color w:val="000000" w:themeColor="text1"/>
          <w:u w:val="none"/>
        </w:rPr>
        <w:t>.</w:t>
      </w:r>
    </w:p>
    <w:p w14:paraId="39D103D9" w14:textId="77777777" w:rsidR="009D498E" w:rsidRDefault="009D498E" w:rsidP="009D498E"/>
    <w:p w14:paraId="228D6231" w14:textId="5768BE7A" w:rsidR="009D498E" w:rsidRPr="002F69E3" w:rsidRDefault="0003192D" w:rsidP="00350EF2">
      <w:pPr>
        <w:pStyle w:val="Heading1"/>
        <w:numPr>
          <w:ilvl w:val="0"/>
          <w:numId w:val="0"/>
        </w:numPr>
        <w:ind w:left="720" w:hanging="720"/>
      </w:pPr>
      <w:bookmarkStart w:id="2620" w:name="_Toc839689646"/>
      <w:bookmarkStart w:id="2621" w:name="_Toc1357763743"/>
      <w:bookmarkStart w:id="2622" w:name="_Toc413017290"/>
      <w:bookmarkStart w:id="2623" w:name="_Toc800193349"/>
      <w:bookmarkStart w:id="2624" w:name="_Toc1750514674"/>
      <w:bookmarkStart w:id="2625" w:name="_Toc1075573992"/>
      <w:bookmarkStart w:id="2626" w:name="_Toc850803201"/>
      <w:bookmarkStart w:id="2627" w:name="_Toc1757666014"/>
      <w:bookmarkStart w:id="2628" w:name="_Toc700107033"/>
      <w:bookmarkStart w:id="2629" w:name="_Toc2040794807"/>
      <w:bookmarkStart w:id="2630" w:name="_Toc1141959586"/>
      <w:bookmarkStart w:id="2631" w:name="_Toc264495018"/>
      <w:bookmarkStart w:id="2632" w:name="_Toc185518942"/>
      <w:bookmarkStart w:id="2633" w:name="_Toc373317342"/>
      <w:bookmarkStart w:id="2634" w:name="_Toc409881907"/>
      <w:bookmarkStart w:id="2635" w:name="_Toc156201348"/>
      <w:bookmarkStart w:id="2636" w:name="_Toc1134328005"/>
      <w:bookmarkStart w:id="2637" w:name="_Toc830073321"/>
      <w:bookmarkStart w:id="2638" w:name="_Toc2127347433"/>
      <w:bookmarkStart w:id="2639" w:name="_Toc124135836"/>
      <w:bookmarkStart w:id="2640" w:name="_Toc1482615195"/>
      <w:bookmarkStart w:id="2641" w:name="_Toc1538731593"/>
      <w:bookmarkStart w:id="2642" w:name="_Toc610528815"/>
      <w:bookmarkStart w:id="2643" w:name="_Toc355458684"/>
      <w:bookmarkStart w:id="2644" w:name="_Toc1824112750"/>
      <w:bookmarkStart w:id="2645" w:name="_Toc68413596"/>
      <w:bookmarkStart w:id="2646" w:name="_Toc1217019323"/>
      <w:bookmarkStart w:id="2647" w:name="_Toc1112657049"/>
      <w:bookmarkStart w:id="2648" w:name="_Toc867394678"/>
      <w:bookmarkStart w:id="2649" w:name="_Toc624847960"/>
      <w:bookmarkStart w:id="2650" w:name="_Toc1024102182"/>
      <w:bookmarkStart w:id="2651" w:name="_Toc33166968"/>
      <w:bookmarkStart w:id="2652" w:name="_Toc333852603"/>
      <w:bookmarkStart w:id="2653" w:name="_Toc1252699037"/>
      <w:bookmarkStart w:id="2654" w:name="_Toc766062610"/>
      <w:bookmarkStart w:id="2655" w:name="_Toc535634750"/>
      <w:bookmarkStart w:id="2656" w:name="_Toc1721811303"/>
      <w:bookmarkStart w:id="2657" w:name="_Toc506351457"/>
      <w:bookmarkStart w:id="2658" w:name="_Toc1098851051"/>
      <w:bookmarkStart w:id="2659" w:name="_Toc185997136"/>
      <w:bookmarkStart w:id="2660" w:name="_Toc241931276"/>
      <w:bookmarkStart w:id="2661" w:name="_Toc26404913"/>
      <w:bookmarkStart w:id="2662" w:name="_Toc2067162199"/>
      <w:bookmarkStart w:id="2663" w:name="_Toc1454473551"/>
      <w:bookmarkStart w:id="2664" w:name="_Toc79144784"/>
      <w:bookmarkStart w:id="2665" w:name="_Toc1249634410"/>
      <w:bookmarkStart w:id="2666" w:name="_Toc299345619"/>
      <w:bookmarkStart w:id="2667" w:name="_Toc214645928"/>
      <w:bookmarkStart w:id="2668" w:name="_Toc1667369697"/>
      <w:bookmarkStart w:id="2669" w:name="_Toc526072410"/>
      <w:bookmarkStart w:id="2670" w:name="_Toc1777322578"/>
      <w:bookmarkStart w:id="2671" w:name="_Toc34278797"/>
      <w:bookmarkStart w:id="2672" w:name="_Toc1049057491"/>
      <w:bookmarkStart w:id="2673" w:name="_Toc1043844248"/>
      <w:bookmarkStart w:id="2674" w:name="_Toc1418303542"/>
      <w:bookmarkStart w:id="2675" w:name="_Toc1006760967"/>
      <w:bookmarkStart w:id="2676" w:name="_Toc1222751545"/>
      <w:bookmarkStart w:id="2677" w:name="_Toc41700867"/>
      <w:bookmarkStart w:id="2678" w:name="_Toc1793575333"/>
      <w:bookmarkStart w:id="2679" w:name="_Toc673186744"/>
      <w:bookmarkStart w:id="2680" w:name="_Toc1646017201"/>
      <w:bookmarkStart w:id="2681" w:name="_Toc211547704"/>
      <w:bookmarkStart w:id="2682" w:name="_Toc1835857112"/>
      <w:bookmarkStart w:id="2683" w:name="_Toc2131200744"/>
      <w:bookmarkStart w:id="2684" w:name="_Toc354076359"/>
      <w:bookmarkStart w:id="2685" w:name="_Toc1781962241"/>
      <w:bookmarkStart w:id="2686" w:name="_Toc259116808"/>
      <w:bookmarkStart w:id="2687" w:name="_Toc570349577"/>
      <w:bookmarkStart w:id="2688" w:name="_Toc767830982"/>
      <w:bookmarkStart w:id="2689" w:name="_Toc129723899"/>
      <w:bookmarkStart w:id="2690" w:name="_Toc1127255115"/>
      <w:bookmarkStart w:id="2691" w:name="_Toc228412270"/>
      <w:bookmarkStart w:id="2692" w:name="_Toc302380592"/>
      <w:bookmarkStart w:id="2693" w:name="_Toc578144154"/>
      <w:bookmarkStart w:id="2694" w:name="_Toc1811634363"/>
      <w:bookmarkStart w:id="2695" w:name="_Toc1235857349"/>
      <w:bookmarkStart w:id="2696" w:name="_Toc1992118483"/>
      <w:bookmarkStart w:id="2697" w:name="_Toc818410319"/>
      <w:bookmarkStart w:id="2698" w:name="_Toc2003029061"/>
      <w:bookmarkStart w:id="2699" w:name="_Toc1782149183"/>
      <w:bookmarkStart w:id="2700" w:name="_Toc1141509641"/>
      <w:bookmarkStart w:id="2701" w:name="_Toc1854745046"/>
      <w:bookmarkStart w:id="2702" w:name="_Toc1001948439"/>
      <w:bookmarkStart w:id="2703" w:name="_Toc206624548"/>
      <w:bookmarkStart w:id="2704" w:name="_Toc1570971142"/>
      <w:bookmarkStart w:id="2705" w:name="_Toc120277465"/>
      <w:bookmarkStart w:id="2706" w:name="_Toc146636746"/>
      <w:bookmarkStart w:id="2707" w:name="_Toc177396237"/>
      <w:r w:rsidRPr="002F69E3">
        <w:t>3</w:t>
      </w:r>
      <w:r w:rsidR="001A3664">
        <w:t>5</w:t>
      </w:r>
      <w:r w:rsidRPr="002F69E3">
        <w:t>.</w:t>
      </w:r>
      <w:r w:rsidRPr="002F69E3">
        <w:tab/>
      </w:r>
      <w:r w:rsidR="009D498E" w:rsidRPr="002F69E3">
        <w:t>Health and Safety</w:t>
      </w:r>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p>
    <w:p w14:paraId="24FCBAC8" w14:textId="64B3EC30" w:rsidR="009D498E" w:rsidRDefault="009D498E" w:rsidP="005730D9">
      <w:pPr>
        <w:jc w:val="both"/>
        <w:rPr>
          <w:rStyle w:val="Hyperlink"/>
          <w:color w:val="auto"/>
          <w:u w:val="none"/>
        </w:rPr>
      </w:pPr>
      <w:r w:rsidRPr="009A47A0">
        <w:rPr>
          <w:rFonts w:asciiTheme="minorHAnsi" w:hAnsiTheme="minorHAnsi" w:cstheme="minorHAnsi"/>
        </w:rPr>
        <w:t>You should ensure that you are familiar with the Health and Safety rules of the TU Dublin City Campus and these are available at:</w:t>
      </w:r>
      <w:r w:rsidRPr="009A47A0">
        <w:t xml:space="preserve"> </w:t>
      </w:r>
      <w:hyperlink r:id="rId59" w:history="1">
        <w:r w:rsidRPr="005730D9">
          <w:rPr>
            <w:rStyle w:val="Hyperlink"/>
            <w:color w:val="0000FF"/>
          </w:rPr>
          <w:t>https://www.tudublin.ie/for-staff/human-resources/people-development/professional-development/health-and-safety/</w:t>
        </w:r>
      </w:hyperlink>
      <w:r w:rsidR="00AD1803" w:rsidRPr="00AD1803">
        <w:rPr>
          <w:rStyle w:val="Hyperlink"/>
          <w:color w:val="000000" w:themeColor="text1"/>
          <w:u w:val="none"/>
        </w:rPr>
        <w:t>.</w:t>
      </w:r>
    </w:p>
    <w:p w14:paraId="4F67A289" w14:textId="77777777" w:rsidR="00FF4688" w:rsidRPr="00513C2E" w:rsidRDefault="00FF4688" w:rsidP="005730D9">
      <w:pPr>
        <w:jc w:val="both"/>
        <w:rPr>
          <w:b/>
        </w:rPr>
      </w:pPr>
    </w:p>
    <w:p w14:paraId="3A21733E" w14:textId="4FFAE01C" w:rsidR="009D498E" w:rsidRPr="000011BC" w:rsidRDefault="0003192D" w:rsidP="00350EF2">
      <w:pPr>
        <w:pStyle w:val="Heading1"/>
        <w:numPr>
          <w:ilvl w:val="0"/>
          <w:numId w:val="0"/>
        </w:numPr>
        <w:ind w:left="720" w:hanging="720"/>
      </w:pPr>
      <w:bookmarkStart w:id="2708" w:name="_Toc388455406"/>
      <w:bookmarkStart w:id="2709" w:name="_Toc145090844"/>
      <w:bookmarkStart w:id="2710" w:name="_Toc2084185154"/>
      <w:bookmarkStart w:id="2711" w:name="_Toc1730671091"/>
      <w:bookmarkStart w:id="2712" w:name="_Toc1597803915"/>
      <w:bookmarkStart w:id="2713" w:name="_Toc428725228"/>
      <w:bookmarkStart w:id="2714" w:name="_Toc775281000"/>
      <w:bookmarkStart w:id="2715" w:name="_Toc2063437579"/>
      <w:bookmarkStart w:id="2716" w:name="_Toc511665699"/>
      <w:bookmarkStart w:id="2717" w:name="_Toc668716857"/>
      <w:bookmarkStart w:id="2718" w:name="_Toc2071687516"/>
      <w:bookmarkStart w:id="2719" w:name="_Toc443939489"/>
      <w:bookmarkStart w:id="2720" w:name="_Toc652994956"/>
      <w:bookmarkStart w:id="2721" w:name="_Toc377107995"/>
      <w:bookmarkStart w:id="2722" w:name="_Toc850128601"/>
      <w:bookmarkStart w:id="2723" w:name="_Toc343672173"/>
      <w:bookmarkStart w:id="2724" w:name="_Toc2107142928"/>
      <w:bookmarkStart w:id="2725" w:name="_Toc1753213511"/>
      <w:bookmarkStart w:id="2726" w:name="_Toc7503855"/>
      <w:bookmarkStart w:id="2727" w:name="_Toc791013077"/>
      <w:bookmarkStart w:id="2728" w:name="_Toc2024651600"/>
      <w:bookmarkStart w:id="2729" w:name="_Toc700737314"/>
      <w:bookmarkStart w:id="2730" w:name="_Toc1405237796"/>
      <w:bookmarkStart w:id="2731" w:name="_Toc638077667"/>
      <w:bookmarkStart w:id="2732" w:name="_Toc1889112228"/>
      <w:bookmarkStart w:id="2733" w:name="_Toc1357381270"/>
      <w:bookmarkStart w:id="2734" w:name="_Toc680768949"/>
      <w:bookmarkStart w:id="2735" w:name="_Toc698976064"/>
      <w:bookmarkStart w:id="2736" w:name="_Toc871521339"/>
      <w:bookmarkStart w:id="2737" w:name="_Toc1961656270"/>
      <w:bookmarkStart w:id="2738" w:name="_Toc86883045"/>
      <w:bookmarkStart w:id="2739" w:name="_Toc1445333016"/>
      <w:bookmarkStart w:id="2740" w:name="_Toc193195963"/>
      <w:bookmarkStart w:id="2741" w:name="_Toc1915315796"/>
      <w:bookmarkStart w:id="2742" w:name="_Toc295676796"/>
      <w:bookmarkStart w:id="2743" w:name="_Toc382017368"/>
      <w:bookmarkStart w:id="2744" w:name="_Toc992486571"/>
      <w:bookmarkStart w:id="2745" w:name="_Toc1573580330"/>
      <w:bookmarkStart w:id="2746" w:name="_Toc1129319714"/>
      <w:bookmarkStart w:id="2747" w:name="_Toc616097684"/>
      <w:bookmarkStart w:id="2748" w:name="_Toc2012262591"/>
      <w:bookmarkStart w:id="2749" w:name="_Toc1160296421"/>
      <w:bookmarkStart w:id="2750" w:name="_Toc2051600167"/>
      <w:bookmarkStart w:id="2751" w:name="_Toc1317784221"/>
      <w:bookmarkStart w:id="2752" w:name="_Toc1376378303"/>
      <w:bookmarkStart w:id="2753" w:name="_Toc822230261"/>
      <w:bookmarkStart w:id="2754" w:name="_Toc1004305911"/>
      <w:bookmarkStart w:id="2755" w:name="_Toc560128204"/>
      <w:bookmarkStart w:id="2756" w:name="_Toc1884144298"/>
      <w:bookmarkStart w:id="2757" w:name="_Toc1114693935"/>
      <w:bookmarkStart w:id="2758" w:name="_Toc2141626968"/>
      <w:bookmarkStart w:id="2759" w:name="_Toc854002868"/>
      <w:bookmarkStart w:id="2760" w:name="_Toc2742063"/>
      <w:bookmarkStart w:id="2761" w:name="_Toc1728578635"/>
      <w:bookmarkStart w:id="2762" w:name="_Toc161939962"/>
      <w:bookmarkStart w:id="2763" w:name="_Toc414440021"/>
      <w:bookmarkStart w:id="2764" w:name="_Toc1798493977"/>
      <w:bookmarkStart w:id="2765" w:name="_Toc1956622542"/>
      <w:bookmarkStart w:id="2766" w:name="_Toc134461395"/>
      <w:bookmarkStart w:id="2767" w:name="_Toc721016648"/>
      <w:bookmarkStart w:id="2768" w:name="_Toc692532230"/>
      <w:bookmarkStart w:id="2769" w:name="_Toc2024037249"/>
      <w:bookmarkStart w:id="2770" w:name="_Toc754388092"/>
      <w:bookmarkStart w:id="2771" w:name="_Toc1378957702"/>
      <w:bookmarkStart w:id="2772" w:name="_Toc1236017329"/>
      <w:bookmarkStart w:id="2773" w:name="_Toc1685230695"/>
      <w:bookmarkStart w:id="2774" w:name="_Toc1908422189"/>
      <w:bookmarkStart w:id="2775" w:name="_Toc1122989818"/>
      <w:bookmarkStart w:id="2776" w:name="_Toc1807437307"/>
      <w:bookmarkStart w:id="2777" w:name="_Toc488483064"/>
      <w:bookmarkStart w:id="2778" w:name="_Toc916225180"/>
      <w:bookmarkStart w:id="2779" w:name="_Toc784581075"/>
      <w:bookmarkStart w:id="2780" w:name="_Toc1262034212"/>
      <w:bookmarkStart w:id="2781" w:name="_Toc686704442"/>
      <w:bookmarkStart w:id="2782" w:name="_Toc442544434"/>
      <w:bookmarkStart w:id="2783" w:name="_Toc1099243066"/>
      <w:bookmarkStart w:id="2784" w:name="_Toc262023163"/>
      <w:bookmarkStart w:id="2785" w:name="_Toc1749409681"/>
      <w:bookmarkStart w:id="2786" w:name="_Toc254365237"/>
      <w:bookmarkStart w:id="2787" w:name="_Toc46350291"/>
      <w:bookmarkStart w:id="2788" w:name="_Toc1394299"/>
      <w:bookmarkStart w:id="2789" w:name="_Toc1911938045"/>
      <w:bookmarkStart w:id="2790" w:name="_Toc1533406788"/>
      <w:bookmarkStart w:id="2791" w:name="_Toc1919701646"/>
      <w:bookmarkStart w:id="2792" w:name="_Toc876496187"/>
      <w:bookmarkStart w:id="2793" w:name="_Toc120277466"/>
      <w:bookmarkStart w:id="2794" w:name="_Toc146636747"/>
      <w:bookmarkStart w:id="2795" w:name="_Toc177396238"/>
      <w:r>
        <w:t>3</w:t>
      </w:r>
      <w:r w:rsidR="001A3664">
        <w:t>6</w:t>
      </w:r>
      <w:r>
        <w:t>.</w:t>
      </w:r>
      <w:r>
        <w:tab/>
      </w:r>
      <w:r w:rsidR="009D498E">
        <w:t>IT</w:t>
      </w:r>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p>
    <w:p w14:paraId="304ED82F" w14:textId="0C3A0D75" w:rsidR="009D498E" w:rsidRDefault="009D498E" w:rsidP="005730D9">
      <w:pPr>
        <w:jc w:val="both"/>
        <w:rPr>
          <w:rFonts w:asciiTheme="minorHAnsi" w:hAnsiTheme="minorHAnsi" w:cstheme="minorHAnsi"/>
        </w:rPr>
      </w:pPr>
      <w:r w:rsidRPr="009A47A0">
        <w:rPr>
          <w:rFonts w:asciiTheme="minorHAnsi" w:hAnsiTheme="minorHAnsi" w:cstheme="minorHAnsi"/>
        </w:rPr>
        <w:t>You are provided with your login for the University’s IT Systems when you register. You use the same login for:</w:t>
      </w:r>
    </w:p>
    <w:p w14:paraId="2A22FF65" w14:textId="77777777" w:rsidR="005730D9" w:rsidRPr="009A47A0" w:rsidRDefault="005730D9" w:rsidP="009D498E">
      <w:pPr>
        <w:rPr>
          <w:rFonts w:asciiTheme="minorHAnsi" w:hAnsiTheme="minorHAnsi" w:cstheme="minorHAnsi"/>
        </w:rPr>
      </w:pPr>
    </w:p>
    <w:p w14:paraId="5BC84190" w14:textId="741CF636" w:rsidR="009D498E" w:rsidRPr="000011BC" w:rsidRDefault="009D498E" w:rsidP="00557137">
      <w:pPr>
        <w:pStyle w:val="ListParagraph"/>
        <w:numPr>
          <w:ilvl w:val="0"/>
          <w:numId w:val="13"/>
        </w:numPr>
        <w:jc w:val="both"/>
      </w:pPr>
      <w:r w:rsidRPr="009A47A0">
        <w:rPr>
          <w:rFonts w:asciiTheme="minorHAnsi" w:hAnsiTheme="minorHAnsi" w:cstheme="minorHAnsi"/>
        </w:rPr>
        <w:t>Brightspace:</w:t>
      </w:r>
      <w:r w:rsidRPr="000011BC">
        <w:t xml:space="preserve"> </w:t>
      </w:r>
      <w:hyperlink r:id="rId60" w:history="1">
        <w:r w:rsidR="00051E5A" w:rsidRPr="0069756A">
          <w:rPr>
            <w:rStyle w:val="Hyperlink"/>
            <w:color w:val="0000FF"/>
            <w:szCs w:val="24"/>
          </w:rPr>
          <w:t>https://www.tudublin.ie/for-students/</w:t>
        </w:r>
      </w:hyperlink>
      <w:r w:rsidRPr="000011BC">
        <w:t xml:space="preserve">  </w:t>
      </w:r>
    </w:p>
    <w:p w14:paraId="2C881DE3" w14:textId="77777777" w:rsidR="009D498E" w:rsidRPr="000011BC" w:rsidRDefault="009D498E" w:rsidP="00557137">
      <w:pPr>
        <w:pStyle w:val="ListParagraph"/>
        <w:numPr>
          <w:ilvl w:val="0"/>
          <w:numId w:val="13"/>
        </w:numPr>
        <w:jc w:val="both"/>
      </w:pPr>
      <w:r w:rsidRPr="000011BC">
        <w:rPr>
          <w:rFonts w:eastAsia="Times New Roman" w:cs="Calibri"/>
          <w:color w:val="000000"/>
          <w:bdr w:val="none" w:sz="0" w:space="0" w:color="auto" w:frame="1"/>
        </w:rPr>
        <w:t xml:space="preserve">Office 365, Email and Teams: </w:t>
      </w:r>
      <w:bookmarkStart w:id="2796" w:name="_Hlk76652438"/>
      <w:r w:rsidRPr="005730D9">
        <w:rPr>
          <w:rFonts w:ascii="Arial" w:hAnsi="Arial"/>
        </w:rPr>
        <w:fldChar w:fldCharType="begin"/>
      </w:r>
      <w:r w:rsidRPr="005730D9">
        <w:rPr>
          <w:color w:val="0000FF"/>
        </w:rPr>
        <w:instrText xml:space="preserve"> HYPERLINK "https://www.tudublin.ie/for-students/student-login/city-centre/" </w:instrText>
      </w:r>
      <w:r w:rsidRPr="005730D9">
        <w:rPr>
          <w:rFonts w:ascii="Arial" w:hAnsi="Arial"/>
        </w:rPr>
      </w:r>
      <w:r w:rsidRPr="005730D9">
        <w:rPr>
          <w:rFonts w:ascii="Arial" w:hAnsi="Arial"/>
        </w:rPr>
        <w:fldChar w:fldCharType="separate"/>
      </w:r>
      <w:r w:rsidRPr="005730D9">
        <w:rPr>
          <w:rStyle w:val="Hyperlink"/>
          <w:rFonts w:eastAsia="Times New Roman" w:cs="Calibri"/>
          <w:color w:val="0000FF"/>
        </w:rPr>
        <w:t>https://www.tudublin.ie/for-students/student-login/city-centre/</w:t>
      </w:r>
      <w:r w:rsidRPr="005730D9">
        <w:rPr>
          <w:rStyle w:val="Hyperlink"/>
          <w:rFonts w:eastAsia="Times New Roman" w:cs="Calibri"/>
          <w:color w:val="0000FF"/>
        </w:rPr>
        <w:fldChar w:fldCharType="end"/>
      </w:r>
      <w:bookmarkEnd w:id="2796"/>
      <w:r w:rsidRPr="005730D9">
        <w:rPr>
          <w:rFonts w:eastAsia="Times New Roman" w:cs="Calibri"/>
          <w:color w:val="0000FF"/>
        </w:rPr>
        <w:t xml:space="preserve"> </w:t>
      </w:r>
    </w:p>
    <w:p w14:paraId="7CEF4881" w14:textId="77777777" w:rsidR="009D498E" w:rsidRPr="009A47A0" w:rsidRDefault="009D498E" w:rsidP="00557137">
      <w:pPr>
        <w:pStyle w:val="ListParagraph"/>
        <w:numPr>
          <w:ilvl w:val="0"/>
          <w:numId w:val="13"/>
        </w:numPr>
        <w:jc w:val="both"/>
        <w:rPr>
          <w:rFonts w:asciiTheme="minorHAnsi" w:hAnsiTheme="minorHAnsi" w:cstheme="minorHAnsi"/>
        </w:rPr>
      </w:pPr>
      <w:r w:rsidRPr="009A47A0">
        <w:rPr>
          <w:rFonts w:asciiTheme="minorHAnsi" w:hAnsiTheme="minorHAnsi" w:cstheme="minorHAnsi"/>
        </w:rPr>
        <w:t>Computer laboratories</w:t>
      </w:r>
    </w:p>
    <w:p w14:paraId="02BD822A" w14:textId="18C16986" w:rsidR="009D498E" w:rsidRPr="009A47A0" w:rsidRDefault="009D498E" w:rsidP="00557137">
      <w:pPr>
        <w:pStyle w:val="ListParagraph"/>
        <w:numPr>
          <w:ilvl w:val="0"/>
          <w:numId w:val="13"/>
        </w:numPr>
        <w:jc w:val="both"/>
        <w:rPr>
          <w:rFonts w:asciiTheme="minorHAnsi" w:hAnsiTheme="minorHAnsi" w:cstheme="minorHAnsi"/>
        </w:rPr>
      </w:pPr>
      <w:r w:rsidRPr="009A47A0">
        <w:rPr>
          <w:rFonts w:asciiTheme="minorHAnsi" w:hAnsiTheme="minorHAnsi" w:cstheme="minorHAnsi"/>
        </w:rPr>
        <w:t>WI</w:t>
      </w:r>
      <w:r w:rsidR="005730D9">
        <w:rPr>
          <w:rFonts w:asciiTheme="minorHAnsi" w:hAnsiTheme="minorHAnsi" w:cstheme="minorHAnsi"/>
        </w:rPr>
        <w:t>-</w:t>
      </w:r>
      <w:r w:rsidRPr="009A47A0">
        <w:rPr>
          <w:rFonts w:asciiTheme="minorHAnsi" w:hAnsiTheme="minorHAnsi" w:cstheme="minorHAnsi"/>
        </w:rPr>
        <w:t>FI</w:t>
      </w:r>
    </w:p>
    <w:p w14:paraId="3B373E21" w14:textId="77777777" w:rsidR="009D498E" w:rsidRDefault="009D498E" w:rsidP="009D498E"/>
    <w:p w14:paraId="51574CA9" w14:textId="736B5BDB" w:rsidR="009D498E" w:rsidRDefault="009D498E" w:rsidP="005730D9">
      <w:pPr>
        <w:jc w:val="both"/>
      </w:pPr>
      <w:r w:rsidRPr="009A47A0">
        <w:rPr>
          <w:rFonts w:asciiTheme="minorHAnsi" w:hAnsiTheme="minorHAnsi" w:cstheme="minorHAnsi"/>
        </w:rPr>
        <w:t>You will find a detailed explanation of how to use the TU Dublin IT systems, including those listed above, printing services, password facilities and others at:</w:t>
      </w:r>
      <w:r w:rsidRPr="000011BC">
        <w:t xml:space="preserve"> </w:t>
      </w:r>
      <w:hyperlink r:id="rId61" w:history="1">
        <w:r w:rsidRPr="005730D9">
          <w:rPr>
            <w:rStyle w:val="Hyperlink"/>
            <w:rFonts w:eastAsia="Times New Roman" w:cs="Calibri"/>
            <w:color w:val="0000FF"/>
          </w:rPr>
          <w:t>https://www.tudublin.ie/for-students/student-login/city-centre/</w:t>
        </w:r>
      </w:hyperlink>
      <w:r w:rsidR="003E35F8">
        <w:t>.</w:t>
      </w:r>
    </w:p>
    <w:p w14:paraId="1D24C39E" w14:textId="77777777" w:rsidR="009D498E" w:rsidRPr="000011BC" w:rsidRDefault="009D498E" w:rsidP="009D498E"/>
    <w:p w14:paraId="26713E2C" w14:textId="77777777" w:rsidR="009D498E" w:rsidRDefault="009D498E" w:rsidP="005730D9">
      <w:pPr>
        <w:jc w:val="both"/>
        <w:rPr>
          <w:rFonts w:eastAsia="Times New Roman" w:cs="Calibri"/>
          <w:color w:val="000000"/>
        </w:rPr>
      </w:pPr>
      <w:bookmarkStart w:id="2797" w:name="_Hlk137479378"/>
      <w:r w:rsidRPr="009A47A0">
        <w:rPr>
          <w:rFonts w:asciiTheme="minorHAnsi" w:hAnsiTheme="minorHAnsi" w:cstheme="minorHAnsi"/>
        </w:rPr>
        <w:lastRenderedPageBreak/>
        <w:t xml:space="preserve">Prior to using TU Dublin computer services, all students should </w:t>
      </w:r>
      <w:proofErr w:type="spellStart"/>
      <w:r w:rsidRPr="009A47A0">
        <w:rPr>
          <w:rFonts w:asciiTheme="minorHAnsi" w:hAnsiTheme="minorHAnsi" w:cstheme="minorHAnsi"/>
        </w:rPr>
        <w:t>familiarise</w:t>
      </w:r>
      <w:proofErr w:type="spellEnd"/>
      <w:r w:rsidRPr="009A47A0">
        <w:rPr>
          <w:rFonts w:asciiTheme="minorHAnsi" w:hAnsiTheme="minorHAnsi" w:cstheme="minorHAnsi"/>
        </w:rPr>
        <w:t xml:space="preserve"> themselves with TU Dublin's Student Regulations Governing the use of Computer Resources.  Please access computer resources at:</w:t>
      </w:r>
      <w:r w:rsidRPr="009A47A0">
        <w:t xml:space="preserve"> </w:t>
      </w:r>
      <w:bookmarkEnd w:id="2797"/>
      <w:r w:rsidRPr="005730D9">
        <w:rPr>
          <w:rFonts w:eastAsia="Times New Roman"/>
          <w:color w:val="0000FF"/>
        </w:rPr>
        <w:fldChar w:fldCharType="begin"/>
      </w:r>
      <w:r w:rsidRPr="005730D9">
        <w:rPr>
          <w:rFonts w:eastAsia="Times New Roman"/>
          <w:color w:val="0000FF"/>
        </w:rPr>
        <w:instrText xml:space="preserve"> HYPERLINK "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 "_blank" </w:instrText>
      </w:r>
      <w:r w:rsidRPr="005730D9">
        <w:rPr>
          <w:rFonts w:eastAsia="Times New Roman"/>
          <w:color w:val="0000FF"/>
        </w:rPr>
      </w:r>
      <w:r w:rsidRPr="005730D9">
        <w:rPr>
          <w:rFonts w:eastAsia="Times New Roman"/>
          <w:color w:val="0000FF"/>
        </w:rPr>
        <w:fldChar w:fldCharType="separate"/>
      </w:r>
      <w:r w:rsidRPr="005730D9">
        <w:rPr>
          <w:rStyle w:val="Hyperlink"/>
          <w:rFonts w:eastAsia="Times New Roman"/>
          <w:color w:val="0000FF"/>
        </w:rPr>
        <w:t>https://www.tudublin.ie/explore/policies-and-forms/technology-services/</w:t>
      </w:r>
      <w:r w:rsidRPr="005730D9">
        <w:rPr>
          <w:rFonts w:eastAsia="Times New Roman"/>
          <w:color w:val="0000FF"/>
        </w:rPr>
        <w:fldChar w:fldCharType="end"/>
      </w:r>
      <w:r>
        <w:rPr>
          <w:rFonts w:eastAsia="Times New Roman"/>
        </w:rPr>
        <w:t xml:space="preserve">.  </w:t>
      </w:r>
      <w:r w:rsidRPr="000011BC">
        <w:rPr>
          <w:rFonts w:eastAsia="Times New Roman" w:cs="Calibri"/>
          <w:color w:val="000000"/>
        </w:rPr>
        <w:t xml:space="preserve">You can get support for your IT queries by contacting </w:t>
      </w:r>
      <w:hyperlink r:id="rId62" w:history="1">
        <w:r w:rsidRPr="005730D9">
          <w:rPr>
            <w:rStyle w:val="Hyperlink"/>
            <w:color w:val="0000FF"/>
          </w:rPr>
          <w:t>itsupport@TUDublin.ie</w:t>
        </w:r>
      </w:hyperlink>
      <w:r>
        <w:t xml:space="preserve"> </w:t>
      </w:r>
      <w:r w:rsidRPr="000011BC">
        <w:rPr>
          <w:rFonts w:eastAsia="Times New Roman" w:cs="Calibri"/>
          <w:color w:val="000000"/>
        </w:rPr>
        <w:t>or by ringing 01 220 5123.</w:t>
      </w:r>
    </w:p>
    <w:p w14:paraId="616AD32F" w14:textId="77777777" w:rsidR="009D498E" w:rsidRPr="000011BC" w:rsidRDefault="009D498E" w:rsidP="009D498E"/>
    <w:p w14:paraId="5A348A90" w14:textId="0922306E" w:rsidR="009D498E" w:rsidRPr="000011BC" w:rsidRDefault="001A3664" w:rsidP="00350EF2">
      <w:pPr>
        <w:pStyle w:val="Heading1"/>
        <w:numPr>
          <w:ilvl w:val="0"/>
          <w:numId w:val="0"/>
        </w:numPr>
        <w:ind w:left="720" w:hanging="720"/>
      </w:pPr>
      <w:bookmarkStart w:id="2798" w:name="_Toc528538383"/>
      <w:bookmarkStart w:id="2799" w:name="_Toc1604225957"/>
      <w:bookmarkStart w:id="2800" w:name="_Toc1254575394"/>
      <w:bookmarkStart w:id="2801" w:name="_Toc753518418"/>
      <w:bookmarkStart w:id="2802" w:name="_Toc1696058300"/>
      <w:bookmarkStart w:id="2803" w:name="_Toc838933999"/>
      <w:bookmarkStart w:id="2804" w:name="_Toc1006713435"/>
      <w:bookmarkStart w:id="2805" w:name="_Toc1977930266"/>
      <w:bookmarkStart w:id="2806" w:name="_Toc599744178"/>
      <w:bookmarkStart w:id="2807" w:name="_Toc1656592018"/>
      <w:bookmarkStart w:id="2808" w:name="_Toc850341192"/>
      <w:bookmarkStart w:id="2809" w:name="_Toc1514093223"/>
      <w:bookmarkStart w:id="2810" w:name="_Toc733286377"/>
      <w:bookmarkStart w:id="2811" w:name="_Toc2076786003"/>
      <w:bookmarkStart w:id="2812" w:name="_Toc260452630"/>
      <w:bookmarkStart w:id="2813" w:name="_Toc928415977"/>
      <w:bookmarkStart w:id="2814" w:name="_Toc1687035635"/>
      <w:bookmarkStart w:id="2815" w:name="_Toc469907750"/>
      <w:bookmarkStart w:id="2816" w:name="_Toc292856541"/>
      <w:bookmarkStart w:id="2817" w:name="_Toc2046945448"/>
      <w:bookmarkStart w:id="2818" w:name="_Toc224138113"/>
      <w:bookmarkStart w:id="2819" w:name="_Toc1088398253"/>
      <w:bookmarkStart w:id="2820" w:name="_Toc1842176470"/>
      <w:bookmarkStart w:id="2821" w:name="_Toc437507896"/>
      <w:bookmarkStart w:id="2822" w:name="_Toc541606888"/>
      <w:bookmarkStart w:id="2823" w:name="_Toc140896187"/>
      <w:bookmarkStart w:id="2824" w:name="_Toc1259383670"/>
      <w:bookmarkStart w:id="2825" w:name="_Toc1551116612"/>
      <w:bookmarkStart w:id="2826" w:name="_Toc927008188"/>
      <w:bookmarkStart w:id="2827" w:name="_Toc1152334963"/>
      <w:bookmarkStart w:id="2828" w:name="_Toc558731447"/>
      <w:bookmarkStart w:id="2829" w:name="_Toc2143514692"/>
      <w:bookmarkStart w:id="2830" w:name="_Toc2096826324"/>
      <w:bookmarkStart w:id="2831" w:name="_Toc594740717"/>
      <w:bookmarkStart w:id="2832" w:name="_Toc2084657923"/>
      <w:bookmarkStart w:id="2833" w:name="_Toc147659567"/>
      <w:bookmarkStart w:id="2834" w:name="_Toc484451209"/>
      <w:bookmarkStart w:id="2835" w:name="_Toc426239370"/>
      <w:bookmarkStart w:id="2836" w:name="_Toc529767359"/>
      <w:bookmarkStart w:id="2837" w:name="_Toc1369040454"/>
      <w:bookmarkStart w:id="2838" w:name="_Toc1025415146"/>
      <w:bookmarkStart w:id="2839" w:name="_Toc884008130"/>
      <w:bookmarkStart w:id="2840" w:name="_Toc1442288207"/>
      <w:bookmarkStart w:id="2841" w:name="_Toc1909686177"/>
      <w:bookmarkStart w:id="2842" w:name="_Toc512956948"/>
      <w:bookmarkStart w:id="2843" w:name="_Toc1658868187"/>
      <w:bookmarkStart w:id="2844" w:name="_Toc1543894534"/>
      <w:bookmarkStart w:id="2845" w:name="_Toc345607564"/>
      <w:bookmarkStart w:id="2846" w:name="_Toc46656673"/>
      <w:bookmarkStart w:id="2847" w:name="_Toc1436113328"/>
      <w:bookmarkStart w:id="2848" w:name="_Toc1714318312"/>
      <w:bookmarkStart w:id="2849" w:name="_Toc1596331087"/>
      <w:bookmarkStart w:id="2850" w:name="_Toc677971561"/>
      <w:bookmarkStart w:id="2851" w:name="_Toc635955583"/>
      <w:bookmarkStart w:id="2852" w:name="_Toc1931747304"/>
      <w:bookmarkStart w:id="2853" w:name="_Toc1149701457"/>
      <w:bookmarkStart w:id="2854" w:name="_Toc1654959625"/>
      <w:bookmarkStart w:id="2855" w:name="_Toc554169064"/>
      <w:bookmarkStart w:id="2856" w:name="_Toc1614060338"/>
      <w:bookmarkStart w:id="2857" w:name="_Toc992967825"/>
      <w:bookmarkStart w:id="2858" w:name="_Toc1208487987"/>
      <w:bookmarkStart w:id="2859" w:name="_Toc1287267739"/>
      <w:bookmarkStart w:id="2860" w:name="_Toc1657012765"/>
      <w:bookmarkStart w:id="2861" w:name="_Toc1318913974"/>
      <w:bookmarkStart w:id="2862" w:name="_Toc659611336"/>
      <w:bookmarkStart w:id="2863" w:name="_Toc1671719987"/>
      <w:bookmarkStart w:id="2864" w:name="_Toc1917102952"/>
      <w:bookmarkStart w:id="2865" w:name="_Toc643962589"/>
      <w:bookmarkStart w:id="2866" w:name="_Toc1557509360"/>
      <w:bookmarkStart w:id="2867" w:name="_Toc1760476153"/>
      <w:bookmarkStart w:id="2868" w:name="_Toc724711731"/>
      <w:bookmarkStart w:id="2869" w:name="_Toc1116325710"/>
      <w:bookmarkStart w:id="2870" w:name="_Toc1429808630"/>
      <w:bookmarkStart w:id="2871" w:name="_Toc290780894"/>
      <w:bookmarkStart w:id="2872" w:name="_Toc1947826916"/>
      <w:bookmarkStart w:id="2873" w:name="_Toc1812835337"/>
      <w:bookmarkStart w:id="2874" w:name="_Toc950495275"/>
      <w:bookmarkStart w:id="2875" w:name="_Toc2098185253"/>
      <w:bookmarkStart w:id="2876" w:name="_Toc1854352979"/>
      <w:bookmarkStart w:id="2877" w:name="_Toc439647708"/>
      <w:bookmarkStart w:id="2878" w:name="_Toc1898265617"/>
      <w:bookmarkStart w:id="2879" w:name="_Toc710690997"/>
      <w:bookmarkStart w:id="2880" w:name="_Toc827393411"/>
      <w:bookmarkStart w:id="2881" w:name="_Toc744965513"/>
      <w:bookmarkStart w:id="2882" w:name="_Toc820502897"/>
      <w:bookmarkStart w:id="2883" w:name="_Toc120277467"/>
      <w:bookmarkStart w:id="2884" w:name="_Toc146636748"/>
      <w:bookmarkStart w:id="2885" w:name="_Toc177396239"/>
      <w:r>
        <w:t>37</w:t>
      </w:r>
      <w:r w:rsidR="0003192D">
        <w:tab/>
      </w:r>
      <w:r w:rsidR="009D498E">
        <w:t>Brightspace</w:t>
      </w:r>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p>
    <w:p w14:paraId="2CB4A402" w14:textId="00CBE586" w:rsidR="009D498E" w:rsidRPr="009A47A0" w:rsidRDefault="009D498E" w:rsidP="005730D9">
      <w:pPr>
        <w:jc w:val="both"/>
        <w:rPr>
          <w:rFonts w:asciiTheme="minorHAnsi" w:hAnsiTheme="minorHAnsi" w:cstheme="minorHAnsi"/>
        </w:rPr>
      </w:pPr>
      <w:r w:rsidRPr="009A47A0">
        <w:rPr>
          <w:rFonts w:asciiTheme="minorHAnsi" w:hAnsiTheme="minorHAnsi" w:cstheme="minorHAnsi"/>
        </w:rPr>
        <w:t>Brightspace is TU Dublin – City Campus’s online virtual learning environment. This system is used for delivery of lecture notes, online discussion, assignment submission and assessment feedback. It incorporates the Bongo virtual classroom facility that may be used for the delivery of online classes. You can access Brightspace online at</w:t>
      </w:r>
      <w:r>
        <w:t>:</w:t>
      </w:r>
      <w:r w:rsidRPr="000011BC">
        <w:t xml:space="preserve"> </w:t>
      </w:r>
      <w:hyperlink r:id="rId63" w:history="1">
        <w:r w:rsidR="001A3664" w:rsidRPr="0069756A">
          <w:rPr>
            <w:rStyle w:val="Hyperlink"/>
            <w:color w:val="0000FF"/>
            <w:szCs w:val="24"/>
          </w:rPr>
          <w:t>https://www.tudublin.ie/for-students/</w:t>
        </w:r>
      </w:hyperlink>
      <w:r w:rsidRPr="000011BC">
        <w:t xml:space="preserve"> </w:t>
      </w:r>
      <w:r w:rsidRPr="009A47A0">
        <w:rPr>
          <w:rFonts w:asciiTheme="minorHAnsi" w:hAnsiTheme="minorHAnsi" w:cstheme="minorHAnsi"/>
        </w:rPr>
        <w:t>using your IT login. If you cannot access a particular module, you should contact the module lecturer.</w:t>
      </w:r>
    </w:p>
    <w:p w14:paraId="2904B792" w14:textId="77777777" w:rsidR="009D498E" w:rsidRPr="000011BC" w:rsidRDefault="009D498E" w:rsidP="009D498E"/>
    <w:p w14:paraId="35032386" w14:textId="21C5D5C7" w:rsidR="009D498E" w:rsidRPr="000011BC" w:rsidRDefault="001A3664" w:rsidP="00350EF2">
      <w:pPr>
        <w:pStyle w:val="Heading1"/>
        <w:numPr>
          <w:ilvl w:val="0"/>
          <w:numId w:val="0"/>
        </w:numPr>
        <w:ind w:left="720" w:hanging="720"/>
      </w:pPr>
      <w:bookmarkStart w:id="2886" w:name="_Toc1462917271"/>
      <w:bookmarkStart w:id="2887" w:name="_Toc826849613"/>
      <w:bookmarkStart w:id="2888" w:name="_Toc573249922"/>
      <w:bookmarkStart w:id="2889" w:name="_Toc2146435843"/>
      <w:bookmarkStart w:id="2890" w:name="_Toc1056536419"/>
      <w:bookmarkStart w:id="2891" w:name="_Toc2068249885"/>
      <w:bookmarkStart w:id="2892" w:name="_Toc249636374"/>
      <w:bookmarkStart w:id="2893" w:name="_Toc1282069208"/>
      <w:bookmarkStart w:id="2894" w:name="_Toc1977919288"/>
      <w:bookmarkStart w:id="2895" w:name="_Toc1338075243"/>
      <w:bookmarkStart w:id="2896" w:name="_Toc1270812538"/>
      <w:bookmarkStart w:id="2897" w:name="_Toc2103901900"/>
      <w:bookmarkStart w:id="2898" w:name="_Toc1555730652"/>
      <w:bookmarkStart w:id="2899" w:name="_Toc1885956828"/>
      <w:bookmarkStart w:id="2900" w:name="_Toc309585100"/>
      <w:bookmarkStart w:id="2901" w:name="_Toc331336804"/>
      <w:bookmarkStart w:id="2902" w:name="_Toc1028532779"/>
      <w:bookmarkStart w:id="2903" w:name="_Toc2064872503"/>
      <w:bookmarkStart w:id="2904" w:name="_Toc1545319355"/>
      <w:bookmarkStart w:id="2905" w:name="_Toc1802237206"/>
      <w:bookmarkStart w:id="2906" w:name="_Toc1657462467"/>
      <w:bookmarkStart w:id="2907" w:name="_Toc396288839"/>
      <w:bookmarkStart w:id="2908" w:name="_Toc1645530670"/>
      <w:bookmarkStart w:id="2909" w:name="_Toc877565607"/>
      <w:bookmarkStart w:id="2910" w:name="_Toc2042274262"/>
      <w:bookmarkStart w:id="2911" w:name="_Toc451497656"/>
      <w:bookmarkStart w:id="2912" w:name="_Toc1142674144"/>
      <w:bookmarkStart w:id="2913" w:name="_Toc1727225002"/>
      <w:bookmarkStart w:id="2914" w:name="_Toc1954866228"/>
      <w:bookmarkStart w:id="2915" w:name="_Toc1314905859"/>
      <w:bookmarkStart w:id="2916" w:name="_Toc531171677"/>
      <w:bookmarkStart w:id="2917" w:name="_Toc984351527"/>
      <w:bookmarkStart w:id="2918" w:name="_Toc835895161"/>
      <w:bookmarkStart w:id="2919" w:name="_Toc852665079"/>
      <w:bookmarkStart w:id="2920" w:name="_Toc1263096459"/>
      <w:bookmarkStart w:id="2921" w:name="_Toc524182923"/>
      <w:bookmarkStart w:id="2922" w:name="_Toc1741203506"/>
      <w:bookmarkStart w:id="2923" w:name="_Toc899257137"/>
      <w:bookmarkStart w:id="2924" w:name="_Toc1288425367"/>
      <w:bookmarkStart w:id="2925" w:name="_Toc945040237"/>
      <w:bookmarkStart w:id="2926" w:name="_Toc2007727410"/>
      <w:bookmarkStart w:id="2927" w:name="_Toc1154933855"/>
      <w:bookmarkStart w:id="2928" w:name="_Toc1182146430"/>
      <w:bookmarkStart w:id="2929" w:name="_Toc1456190250"/>
      <w:bookmarkStart w:id="2930" w:name="_Toc892720367"/>
      <w:bookmarkStart w:id="2931" w:name="_Toc186286502"/>
      <w:bookmarkStart w:id="2932" w:name="_Toc1947847129"/>
      <w:bookmarkStart w:id="2933" w:name="_Toc2008707064"/>
      <w:bookmarkStart w:id="2934" w:name="_Toc237668576"/>
      <w:bookmarkStart w:id="2935" w:name="_Toc2004180219"/>
      <w:bookmarkStart w:id="2936" w:name="_Toc1547535004"/>
      <w:bookmarkStart w:id="2937" w:name="_Toc20739060"/>
      <w:bookmarkStart w:id="2938" w:name="_Toc2104147507"/>
      <w:bookmarkStart w:id="2939" w:name="_Toc1308042225"/>
      <w:bookmarkStart w:id="2940" w:name="_Toc842522855"/>
      <w:bookmarkStart w:id="2941" w:name="_Toc1767209079"/>
      <w:bookmarkStart w:id="2942" w:name="_Toc1888147717"/>
      <w:bookmarkStart w:id="2943" w:name="_Toc1716193522"/>
      <w:bookmarkStart w:id="2944" w:name="_Toc1200492266"/>
      <w:bookmarkStart w:id="2945" w:name="_Toc306378210"/>
      <w:bookmarkStart w:id="2946" w:name="_Toc561106724"/>
      <w:bookmarkStart w:id="2947" w:name="_Toc1986529612"/>
      <w:bookmarkStart w:id="2948" w:name="_Toc2139409216"/>
      <w:bookmarkStart w:id="2949" w:name="_Toc262689046"/>
      <w:bookmarkStart w:id="2950" w:name="_Toc1396141061"/>
      <w:bookmarkStart w:id="2951" w:name="_Toc1159796056"/>
      <w:bookmarkStart w:id="2952" w:name="_Toc878878300"/>
      <w:bookmarkStart w:id="2953" w:name="_Toc398846782"/>
      <w:bookmarkStart w:id="2954" w:name="_Toc1588399794"/>
      <w:bookmarkStart w:id="2955" w:name="_Toc1714049129"/>
      <w:bookmarkStart w:id="2956" w:name="_Toc1100315404"/>
      <w:bookmarkStart w:id="2957" w:name="_Toc663831094"/>
      <w:bookmarkStart w:id="2958" w:name="_Toc1044476761"/>
      <w:bookmarkStart w:id="2959" w:name="_Toc1978994987"/>
      <w:bookmarkStart w:id="2960" w:name="_Toc1553543822"/>
      <w:bookmarkStart w:id="2961" w:name="_Toc324464229"/>
      <w:bookmarkStart w:id="2962" w:name="_Toc2079349809"/>
      <w:bookmarkStart w:id="2963" w:name="_Toc379941552"/>
      <w:bookmarkStart w:id="2964" w:name="_Toc1196909282"/>
      <w:bookmarkStart w:id="2965" w:name="_Toc711845142"/>
      <w:bookmarkStart w:id="2966" w:name="_Toc983748169"/>
      <w:bookmarkStart w:id="2967" w:name="_Toc1544134799"/>
      <w:bookmarkStart w:id="2968" w:name="_Toc553541863"/>
      <w:bookmarkStart w:id="2969" w:name="_Toc2102914563"/>
      <w:bookmarkStart w:id="2970" w:name="_Toc2092142896"/>
      <w:bookmarkStart w:id="2971" w:name="_Toc120277468"/>
      <w:bookmarkStart w:id="2972" w:name="_Toc146636749"/>
      <w:bookmarkStart w:id="2973" w:name="_Toc177396240"/>
      <w:r>
        <w:t>38</w:t>
      </w:r>
      <w:r w:rsidR="0003192D">
        <w:t>.</w:t>
      </w:r>
      <w:r w:rsidR="0003192D">
        <w:tab/>
      </w:r>
      <w:r w:rsidR="009D498E">
        <w:t>Office 365 and Teams</w:t>
      </w:r>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bookmarkEnd w:id="2932"/>
      <w:bookmarkEnd w:id="2933"/>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bookmarkEnd w:id="2972"/>
      <w:bookmarkEnd w:id="2973"/>
    </w:p>
    <w:p w14:paraId="4E0CF8CA" w14:textId="31E698FC" w:rsidR="00BC59E8" w:rsidRPr="00B07689" w:rsidRDefault="009D498E" w:rsidP="005730D9">
      <w:pPr>
        <w:jc w:val="both"/>
        <w:rPr>
          <w:rStyle w:val="Hyperlink"/>
          <w:color w:val="0000FF"/>
        </w:rPr>
      </w:pPr>
      <w:r w:rsidRPr="009A47A0">
        <w:rPr>
          <w:rFonts w:asciiTheme="minorHAnsi" w:hAnsiTheme="minorHAnsi" w:cstheme="minorHAnsi"/>
        </w:rPr>
        <w:t>All staff and students in TU Dublin have access to Office 365, including Microsoft Teams. Microsoft Teams is a platform that is used for online meetings and collaboration. You may be expected to engage with this for learning activities and support during this academic year. You can access Office 365 and Microsoft Teams at:</w:t>
      </w:r>
      <w:r w:rsidRPr="009A47A0">
        <w:t xml:space="preserve"> </w:t>
      </w:r>
      <w:hyperlink r:id="rId64" w:history="1">
        <w:r w:rsidRPr="005730D9">
          <w:rPr>
            <w:rStyle w:val="Hyperlink"/>
            <w:color w:val="0000FF"/>
          </w:rPr>
          <w:t>https://www.tudublin.ie/for-students/student-login/city-centre/</w:t>
        </w:r>
      </w:hyperlink>
      <w:r w:rsidR="001808EE">
        <w:rPr>
          <w:rStyle w:val="Hyperlink"/>
          <w:color w:val="0000FF"/>
        </w:rPr>
        <w:t>.</w:t>
      </w:r>
    </w:p>
    <w:p w14:paraId="629CA052" w14:textId="77777777" w:rsidR="009D498E" w:rsidRPr="000011BC" w:rsidRDefault="009D498E" w:rsidP="009D498E"/>
    <w:p w14:paraId="2DBF4F51" w14:textId="7ED2DB18" w:rsidR="009D498E" w:rsidRPr="000011BC" w:rsidRDefault="001A3664" w:rsidP="00350EF2">
      <w:pPr>
        <w:pStyle w:val="Heading1"/>
        <w:numPr>
          <w:ilvl w:val="0"/>
          <w:numId w:val="0"/>
        </w:numPr>
        <w:ind w:left="720" w:hanging="720"/>
      </w:pPr>
      <w:bookmarkStart w:id="2974" w:name="_Toc1277826562"/>
      <w:bookmarkStart w:id="2975" w:name="_Toc1073889703"/>
      <w:bookmarkStart w:id="2976" w:name="_Toc904248963"/>
      <w:bookmarkStart w:id="2977" w:name="_Toc1516973548"/>
      <w:bookmarkStart w:id="2978" w:name="_Toc1378167093"/>
      <w:bookmarkStart w:id="2979" w:name="_Toc1551749562"/>
      <w:bookmarkStart w:id="2980" w:name="_Toc1300588650"/>
      <w:bookmarkStart w:id="2981" w:name="_Toc2128577256"/>
      <w:bookmarkStart w:id="2982" w:name="_Toc1122438651"/>
      <w:bookmarkStart w:id="2983" w:name="_Toc1419611979"/>
      <w:bookmarkStart w:id="2984" w:name="_Toc1778430204"/>
      <w:bookmarkStart w:id="2985" w:name="_Toc136332845"/>
      <w:bookmarkStart w:id="2986" w:name="_Toc2083045446"/>
      <w:bookmarkStart w:id="2987" w:name="_Toc1035019576"/>
      <w:bookmarkStart w:id="2988" w:name="_Toc2081482035"/>
      <w:bookmarkStart w:id="2989" w:name="_Toc883631932"/>
      <w:bookmarkStart w:id="2990" w:name="_Toc1738093959"/>
      <w:bookmarkStart w:id="2991" w:name="_Toc1109317469"/>
      <w:bookmarkStart w:id="2992" w:name="_Toc356890398"/>
      <w:bookmarkStart w:id="2993" w:name="_Toc1469139737"/>
      <w:bookmarkStart w:id="2994" w:name="_Toc935800977"/>
      <w:bookmarkStart w:id="2995" w:name="_Toc1584562071"/>
      <w:bookmarkStart w:id="2996" w:name="_Toc628341982"/>
      <w:bookmarkStart w:id="2997" w:name="_Toc1040460131"/>
      <w:bookmarkStart w:id="2998" w:name="_Toc1807918739"/>
      <w:bookmarkStart w:id="2999" w:name="_Toc1488863594"/>
      <w:bookmarkStart w:id="3000" w:name="_Toc934608325"/>
      <w:bookmarkStart w:id="3001" w:name="_Toc2106270224"/>
      <w:bookmarkStart w:id="3002" w:name="_Toc1515007943"/>
      <w:bookmarkStart w:id="3003" w:name="_Toc720152302"/>
      <w:bookmarkStart w:id="3004" w:name="_Toc31203479"/>
      <w:bookmarkStart w:id="3005" w:name="_Toc1623185364"/>
      <w:bookmarkStart w:id="3006" w:name="_Toc1919139503"/>
      <w:bookmarkStart w:id="3007" w:name="_Toc638240639"/>
      <w:bookmarkStart w:id="3008" w:name="_Toc456426536"/>
      <w:bookmarkStart w:id="3009" w:name="_Toc755161356"/>
      <w:bookmarkStart w:id="3010" w:name="_Toc1458078924"/>
      <w:bookmarkStart w:id="3011" w:name="_Toc297975722"/>
      <w:bookmarkStart w:id="3012" w:name="_Toc219136530"/>
      <w:bookmarkStart w:id="3013" w:name="_Toc2074245702"/>
      <w:bookmarkStart w:id="3014" w:name="_Toc988346739"/>
      <w:bookmarkStart w:id="3015" w:name="_Toc212436284"/>
      <w:bookmarkStart w:id="3016" w:name="_Toc645633438"/>
      <w:bookmarkStart w:id="3017" w:name="_Toc1906420816"/>
      <w:bookmarkStart w:id="3018" w:name="_Toc176020626"/>
      <w:bookmarkStart w:id="3019" w:name="_Toc2007118495"/>
      <w:bookmarkStart w:id="3020" w:name="_Toc1323352914"/>
      <w:bookmarkStart w:id="3021" w:name="_Toc300688228"/>
      <w:bookmarkStart w:id="3022" w:name="_Toc195689944"/>
      <w:bookmarkStart w:id="3023" w:name="_Toc2081704013"/>
      <w:bookmarkStart w:id="3024" w:name="_Toc1996348214"/>
      <w:bookmarkStart w:id="3025" w:name="_Toc1311768830"/>
      <w:bookmarkStart w:id="3026" w:name="_Toc1983147282"/>
      <w:bookmarkStart w:id="3027" w:name="_Toc1800891240"/>
      <w:bookmarkStart w:id="3028" w:name="_Toc544917694"/>
      <w:bookmarkStart w:id="3029" w:name="_Toc187127935"/>
      <w:bookmarkStart w:id="3030" w:name="_Toc556908641"/>
      <w:bookmarkStart w:id="3031" w:name="_Toc1032631215"/>
      <w:bookmarkStart w:id="3032" w:name="_Toc1706376775"/>
      <w:bookmarkStart w:id="3033" w:name="_Toc282212223"/>
      <w:bookmarkStart w:id="3034" w:name="_Toc47494756"/>
      <w:bookmarkStart w:id="3035" w:name="_Toc1816318819"/>
      <w:bookmarkStart w:id="3036" w:name="_Toc817713142"/>
      <w:bookmarkStart w:id="3037" w:name="_Toc1869091029"/>
      <w:bookmarkStart w:id="3038" w:name="_Toc720965247"/>
      <w:bookmarkStart w:id="3039" w:name="_Toc1732327395"/>
      <w:bookmarkStart w:id="3040" w:name="_Toc1733200100"/>
      <w:bookmarkStart w:id="3041" w:name="_Toc2018904714"/>
      <w:bookmarkStart w:id="3042" w:name="_Toc738539214"/>
      <w:bookmarkStart w:id="3043" w:name="_Toc9695800"/>
      <w:bookmarkStart w:id="3044" w:name="_Toc1748035991"/>
      <w:bookmarkStart w:id="3045" w:name="_Toc1206680056"/>
      <w:bookmarkStart w:id="3046" w:name="_Toc1518765027"/>
      <w:bookmarkStart w:id="3047" w:name="_Toc1844851032"/>
      <w:bookmarkStart w:id="3048" w:name="_Toc868844552"/>
      <w:bookmarkStart w:id="3049" w:name="_Toc1859863127"/>
      <w:bookmarkStart w:id="3050" w:name="_Toc267172254"/>
      <w:bookmarkStart w:id="3051" w:name="_Toc442551708"/>
      <w:bookmarkStart w:id="3052" w:name="_Toc1698566970"/>
      <w:bookmarkStart w:id="3053" w:name="_Toc1034458189"/>
      <w:bookmarkStart w:id="3054" w:name="_Toc688540032"/>
      <w:bookmarkStart w:id="3055" w:name="_Toc1919862213"/>
      <w:bookmarkStart w:id="3056" w:name="_Toc42990038"/>
      <w:bookmarkStart w:id="3057" w:name="_Toc1149985007"/>
      <w:bookmarkStart w:id="3058" w:name="_Toc838227196"/>
      <w:bookmarkStart w:id="3059" w:name="_Toc120277469"/>
      <w:bookmarkStart w:id="3060" w:name="_Toc146636750"/>
      <w:bookmarkStart w:id="3061" w:name="_Toc177396241"/>
      <w:r>
        <w:t>39</w:t>
      </w:r>
      <w:r w:rsidR="0003192D">
        <w:t>.</w:t>
      </w:r>
      <w:r w:rsidR="0003192D">
        <w:tab/>
      </w:r>
      <w:r w:rsidR="009D498E">
        <w:t>Rules and Regulations</w:t>
      </w:r>
      <w:bookmarkEnd w:id="2974"/>
      <w:bookmarkEnd w:id="2975"/>
      <w:bookmarkEnd w:id="2976"/>
      <w:bookmarkEnd w:id="2977"/>
      <w:bookmarkEnd w:id="2978"/>
      <w:bookmarkEnd w:id="2979"/>
      <w:bookmarkEnd w:id="2980"/>
      <w:bookmarkEnd w:id="2981"/>
      <w:bookmarkEnd w:id="2982"/>
      <w:bookmarkEnd w:id="2983"/>
      <w:bookmarkEnd w:id="2984"/>
      <w:bookmarkEnd w:id="2985"/>
      <w:bookmarkEnd w:id="2986"/>
      <w:bookmarkEnd w:id="2987"/>
      <w:bookmarkEnd w:id="2988"/>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bookmarkEnd w:id="3004"/>
      <w:bookmarkEnd w:id="3005"/>
      <w:bookmarkEnd w:id="3006"/>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bookmarkEnd w:id="3025"/>
      <w:bookmarkEnd w:id="3026"/>
      <w:bookmarkEnd w:id="3027"/>
      <w:bookmarkEnd w:id="3028"/>
      <w:bookmarkEnd w:id="3029"/>
      <w:bookmarkEnd w:id="3030"/>
      <w:bookmarkEnd w:id="3031"/>
      <w:bookmarkEnd w:id="3032"/>
      <w:bookmarkEnd w:id="3033"/>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p>
    <w:p w14:paraId="135B540A" w14:textId="134FC706" w:rsidR="00266AA8" w:rsidRPr="002B7D9F" w:rsidRDefault="00266AA8" w:rsidP="00266AA8">
      <w:pPr>
        <w:jc w:val="both"/>
        <w:rPr>
          <w:rStyle w:val="Hyperlink"/>
          <w:color w:val="000000" w:themeColor="text1"/>
        </w:rPr>
      </w:pPr>
      <w:r w:rsidRPr="002B7D9F">
        <w:t xml:space="preserve">All TU Dublin students must observe, in addition to the laws of the State, the regulations of TU Dublin. Therefore, it is your responsibility to acquaint yourself with these regulations which cover a range of areas. These are available at: </w:t>
      </w:r>
      <w:hyperlink r:id="rId65" w:history="1">
        <w:r w:rsidRPr="00266AA8">
          <w:rPr>
            <w:rStyle w:val="Hyperlink"/>
            <w:color w:val="0000FF"/>
          </w:rPr>
          <w:t>https://www.tudublin.ie/explore/policies-and-forms</w:t>
        </w:r>
        <w:r w:rsidRPr="00266AA8">
          <w:rPr>
            <w:rStyle w:val="Hyperlink"/>
            <w:color w:val="0000FF"/>
            <w:u w:val="none"/>
          </w:rPr>
          <w:t>/</w:t>
        </w:r>
      </w:hyperlink>
      <w:r w:rsidRPr="00266AA8">
        <w:rPr>
          <w:rStyle w:val="Hyperlink"/>
          <w:color w:val="000000" w:themeColor="text1"/>
          <w:u w:val="none"/>
        </w:rPr>
        <w:t>.</w:t>
      </w:r>
    </w:p>
    <w:p w14:paraId="31B3C1E6" w14:textId="77777777" w:rsidR="00266AA8" w:rsidRPr="002B7D9F" w:rsidRDefault="00266AA8" w:rsidP="00266AA8">
      <w:pPr>
        <w:jc w:val="both"/>
      </w:pPr>
    </w:p>
    <w:p w14:paraId="58226C38" w14:textId="037711A9" w:rsidR="00266AA8" w:rsidRPr="002B7D9F" w:rsidRDefault="00266AA8" w:rsidP="00266AA8">
      <w:pPr>
        <w:jc w:val="both"/>
      </w:pPr>
      <w:r w:rsidRPr="002B7D9F">
        <w:t xml:space="preserve">Also available at </w:t>
      </w:r>
      <w:hyperlink r:id="rId66" w:history="1">
        <w:r w:rsidRPr="00BB6875">
          <w:rPr>
            <w:rStyle w:val="Hyperlink"/>
            <w:color w:val="0000FF"/>
            <w:szCs w:val="24"/>
          </w:rPr>
          <w:t>https://www.tudublin.ie/for-students/student-services-and-support/student-policies-regulations/</w:t>
        </w:r>
      </w:hyperlink>
      <w:r w:rsidRPr="002B7D9F">
        <w:t xml:space="preserve"> are the TU Dublin Student Disciplinary Procedures which relate to all aspects of student behaviour, except those covered by the General Assessment Regulations. In the case of an alleged breach of general discipline that occurs on a TU Dublin Campus or that involves resources or facilities located on a TU Dublin Campus, a registered TU Dublin student or member of TU Dublin staff shall be subject to the disciplinary procedures of TU Dublin.</w:t>
      </w:r>
    </w:p>
    <w:p w14:paraId="545389B4" w14:textId="77777777" w:rsidR="009D498E" w:rsidRDefault="009D498E" w:rsidP="009D498E"/>
    <w:p w14:paraId="23D6928A" w14:textId="0BF2EFD3" w:rsidR="009D498E" w:rsidRPr="00212DC6" w:rsidRDefault="0003192D" w:rsidP="00350EF2">
      <w:pPr>
        <w:pStyle w:val="Heading1"/>
        <w:numPr>
          <w:ilvl w:val="0"/>
          <w:numId w:val="0"/>
        </w:numPr>
        <w:ind w:left="720" w:hanging="720"/>
      </w:pPr>
      <w:bookmarkStart w:id="3062" w:name="_Toc146636751"/>
      <w:bookmarkStart w:id="3063" w:name="_Toc177396242"/>
      <w:r>
        <w:t>4</w:t>
      </w:r>
      <w:r w:rsidR="001A3664">
        <w:t>0</w:t>
      </w:r>
      <w:r>
        <w:t>.</w:t>
      </w:r>
      <w:r>
        <w:tab/>
      </w:r>
      <w:r w:rsidR="009D498E" w:rsidRPr="00212DC6">
        <w:t>Student Complaints Procedure</w:t>
      </w:r>
      <w:bookmarkEnd w:id="3062"/>
      <w:bookmarkEnd w:id="3063"/>
    </w:p>
    <w:p w14:paraId="7D08843D" w14:textId="77777777" w:rsidR="00372613" w:rsidRPr="002B7D9F" w:rsidRDefault="00372613" w:rsidP="002E6B9B">
      <w:pPr>
        <w:jc w:val="both"/>
        <w:rPr>
          <w:b/>
        </w:rPr>
      </w:pPr>
      <w:bookmarkStart w:id="3064" w:name="_Toc145752971"/>
      <w:bookmarkStart w:id="3065" w:name="_Toc171949901"/>
      <w:bookmarkStart w:id="3066" w:name="_Toc172117128"/>
      <w:r w:rsidRPr="002B7D9F">
        <w:t>The TU Dublin’s Academic Quality Enhancement Framework provides a pathway to allow students to raise complaints if they consider that the management and/or delivery of their programme of study is not in accordance with agreed procedure.  Further details are available at:</w:t>
      </w:r>
      <w:bookmarkEnd w:id="3064"/>
      <w:bookmarkEnd w:id="3065"/>
      <w:bookmarkEnd w:id="3066"/>
    </w:p>
    <w:p w14:paraId="4AC6094D" w14:textId="77777777" w:rsidR="00372613" w:rsidRPr="002B7D9F" w:rsidRDefault="00A54E2F" w:rsidP="00C1748E">
      <w:pPr>
        <w:jc w:val="both"/>
      </w:pPr>
      <w:hyperlink r:id="rId67" w:history="1">
        <w:r w:rsidR="00372613" w:rsidRPr="00372613">
          <w:rPr>
            <w:rStyle w:val="Hyperlink"/>
            <w:color w:val="0000FF"/>
          </w:rPr>
          <w:t>https://www.tudublin.ie/media/website/explore/about-the-university/academic-affairs/documents/Approved-Annual-Quality-Enhancement-Process-23June2021.pdf</w:t>
        </w:r>
      </w:hyperlink>
      <w:r w:rsidR="00372613" w:rsidRPr="002B7D9F">
        <w:t>.</w:t>
      </w:r>
    </w:p>
    <w:p w14:paraId="2A5FB39A" w14:textId="77777777" w:rsidR="00372613" w:rsidRPr="002B7D9F" w:rsidRDefault="00372613" w:rsidP="00C1748E">
      <w:pPr>
        <w:jc w:val="both"/>
      </w:pPr>
    </w:p>
    <w:p w14:paraId="6EE943B1" w14:textId="7A9C90CA" w:rsidR="009D498E" w:rsidRDefault="00372613" w:rsidP="00C1748E">
      <w:pPr>
        <w:jc w:val="both"/>
      </w:pPr>
      <w:r w:rsidRPr="002B7D9F">
        <w:t xml:space="preserve">The Student Complaint Form can be found at: </w:t>
      </w:r>
      <w:hyperlink r:id="rId68" w:history="1">
        <w:r w:rsidRPr="00372613">
          <w:rPr>
            <w:rStyle w:val="Hyperlink"/>
            <w:color w:val="0000FF"/>
            <w:szCs w:val="24"/>
          </w:rPr>
          <w:t>https://www.tudublin.ie/media/website/explore/about-the-university/academic-affairs/documents/student-complaints-form-sept23.pdf</w:t>
        </w:r>
      </w:hyperlink>
      <w:r w:rsidRPr="002B7D9F">
        <w:t>.</w:t>
      </w:r>
    </w:p>
    <w:p w14:paraId="2FE39E00" w14:textId="77777777" w:rsidR="00372613" w:rsidRDefault="00372613" w:rsidP="00372613"/>
    <w:p w14:paraId="1B421A8C" w14:textId="7DAC01AA" w:rsidR="009D498E" w:rsidRPr="00212DC6" w:rsidRDefault="00FA085F" w:rsidP="00350EF2">
      <w:pPr>
        <w:pStyle w:val="Heading1"/>
        <w:numPr>
          <w:ilvl w:val="0"/>
          <w:numId w:val="0"/>
        </w:numPr>
        <w:ind w:left="720" w:hanging="720"/>
      </w:pPr>
      <w:bookmarkStart w:id="3067" w:name="_Toc1138164776"/>
      <w:bookmarkStart w:id="3068" w:name="_Toc1189634833"/>
      <w:bookmarkStart w:id="3069" w:name="_Toc407127676"/>
      <w:bookmarkStart w:id="3070" w:name="_Toc419693983"/>
      <w:bookmarkStart w:id="3071" w:name="_Toc55349500"/>
      <w:bookmarkStart w:id="3072" w:name="_Toc84934898"/>
      <w:bookmarkStart w:id="3073" w:name="_Toc337201847"/>
      <w:bookmarkStart w:id="3074" w:name="_Toc1036730351"/>
      <w:bookmarkStart w:id="3075" w:name="_Toc611399137"/>
      <w:bookmarkStart w:id="3076" w:name="_Toc1952291091"/>
      <w:bookmarkStart w:id="3077" w:name="_Toc341000846"/>
      <w:bookmarkStart w:id="3078" w:name="_Toc1657108759"/>
      <w:bookmarkStart w:id="3079" w:name="_Toc473360437"/>
      <w:bookmarkStart w:id="3080" w:name="_Toc1201365679"/>
      <w:bookmarkStart w:id="3081" w:name="_Toc1664870216"/>
      <w:bookmarkStart w:id="3082" w:name="_Toc293141403"/>
      <w:bookmarkStart w:id="3083" w:name="_Toc2122684712"/>
      <w:bookmarkStart w:id="3084" w:name="_Toc438102586"/>
      <w:bookmarkStart w:id="3085" w:name="_Toc1550987108"/>
      <w:bookmarkStart w:id="3086" w:name="_Toc1405515834"/>
      <w:bookmarkStart w:id="3087" w:name="_Toc11494195"/>
      <w:bookmarkStart w:id="3088" w:name="_Toc1944138542"/>
      <w:bookmarkStart w:id="3089" w:name="_Toc180029513"/>
      <w:bookmarkStart w:id="3090" w:name="_Toc1164915782"/>
      <w:bookmarkStart w:id="3091" w:name="_Toc1772554243"/>
      <w:bookmarkStart w:id="3092" w:name="_Toc2141174323"/>
      <w:bookmarkStart w:id="3093" w:name="_Toc588554709"/>
      <w:bookmarkStart w:id="3094" w:name="_Toc1429950608"/>
      <w:bookmarkStart w:id="3095" w:name="_Toc847795444"/>
      <w:bookmarkStart w:id="3096" w:name="_Toc206834210"/>
      <w:bookmarkStart w:id="3097" w:name="_Toc2062009895"/>
      <w:bookmarkStart w:id="3098" w:name="_Toc945811420"/>
      <w:bookmarkStart w:id="3099" w:name="_Toc1686147403"/>
      <w:bookmarkStart w:id="3100" w:name="_Toc1731668584"/>
      <w:bookmarkStart w:id="3101" w:name="_Toc1285702632"/>
      <w:bookmarkStart w:id="3102" w:name="_Toc588592245"/>
      <w:bookmarkStart w:id="3103" w:name="_Toc1745139561"/>
      <w:bookmarkStart w:id="3104" w:name="_Toc112556598"/>
      <w:bookmarkStart w:id="3105" w:name="_Toc1581587946"/>
      <w:bookmarkStart w:id="3106" w:name="_Toc317937293"/>
      <w:bookmarkStart w:id="3107" w:name="_Toc1020026068"/>
      <w:bookmarkStart w:id="3108" w:name="_Toc1133849331"/>
      <w:bookmarkStart w:id="3109" w:name="_Toc1985499541"/>
      <w:bookmarkStart w:id="3110" w:name="_Toc609725256"/>
      <w:bookmarkStart w:id="3111" w:name="_Toc133007659"/>
      <w:bookmarkStart w:id="3112" w:name="_Toc1403129329"/>
      <w:bookmarkStart w:id="3113" w:name="_Toc866864242"/>
      <w:bookmarkStart w:id="3114" w:name="_Toc1945762238"/>
      <w:bookmarkStart w:id="3115" w:name="_Toc1035888953"/>
      <w:bookmarkStart w:id="3116" w:name="_Toc36373142"/>
      <w:bookmarkStart w:id="3117" w:name="_Toc1486257228"/>
      <w:bookmarkStart w:id="3118" w:name="_Toc1431707153"/>
      <w:bookmarkStart w:id="3119" w:name="_Toc1414934105"/>
      <w:bookmarkStart w:id="3120" w:name="_Toc741502617"/>
      <w:bookmarkStart w:id="3121" w:name="_Toc1704983554"/>
      <w:bookmarkStart w:id="3122" w:name="_Toc144475622"/>
      <w:bookmarkStart w:id="3123" w:name="_Toc218306032"/>
      <w:bookmarkStart w:id="3124" w:name="_Toc557531198"/>
      <w:bookmarkStart w:id="3125" w:name="_Toc1497852236"/>
      <w:bookmarkStart w:id="3126" w:name="_Toc386494903"/>
      <w:bookmarkStart w:id="3127" w:name="_Toc1224767677"/>
      <w:bookmarkStart w:id="3128" w:name="_Toc608702043"/>
      <w:bookmarkStart w:id="3129" w:name="_Toc990440697"/>
      <w:bookmarkStart w:id="3130" w:name="_Toc1438041247"/>
      <w:bookmarkStart w:id="3131" w:name="_Toc668708623"/>
      <w:bookmarkStart w:id="3132" w:name="_Toc1863833064"/>
      <w:bookmarkStart w:id="3133" w:name="_Toc1795172715"/>
      <w:bookmarkStart w:id="3134" w:name="_Toc1781407231"/>
      <w:bookmarkStart w:id="3135" w:name="_Toc61170565"/>
      <w:bookmarkStart w:id="3136" w:name="_Toc1641153512"/>
      <w:bookmarkStart w:id="3137" w:name="_Toc1415920348"/>
      <w:bookmarkStart w:id="3138" w:name="_Toc1442608881"/>
      <w:bookmarkStart w:id="3139" w:name="_Toc1295123696"/>
      <w:bookmarkStart w:id="3140" w:name="_Toc1006881294"/>
      <w:bookmarkStart w:id="3141" w:name="_Toc338682656"/>
      <w:bookmarkStart w:id="3142" w:name="_Toc514077304"/>
      <w:bookmarkStart w:id="3143" w:name="_Toc1085688701"/>
      <w:bookmarkStart w:id="3144" w:name="_Toc662158814"/>
      <w:bookmarkStart w:id="3145" w:name="_Toc174153288"/>
      <w:bookmarkStart w:id="3146" w:name="_Toc2098837747"/>
      <w:bookmarkStart w:id="3147" w:name="_Toc1727615195"/>
      <w:bookmarkStart w:id="3148" w:name="_Toc472938279"/>
      <w:bookmarkStart w:id="3149" w:name="_Toc424980711"/>
      <w:bookmarkStart w:id="3150" w:name="_Toc333764184"/>
      <w:bookmarkStart w:id="3151" w:name="_Toc80701618"/>
      <w:bookmarkStart w:id="3152" w:name="_Toc120277478"/>
      <w:bookmarkStart w:id="3153" w:name="_Toc146636752"/>
      <w:bookmarkStart w:id="3154" w:name="_Toc177396243"/>
      <w:r>
        <w:t>4</w:t>
      </w:r>
      <w:r w:rsidR="001A3664">
        <w:t>1</w:t>
      </w:r>
      <w:r>
        <w:t>.</w:t>
      </w:r>
      <w:r>
        <w:tab/>
      </w:r>
      <w:r w:rsidR="009D498E" w:rsidRPr="00212DC6">
        <w:t>My Input</w:t>
      </w:r>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bookmarkEnd w:id="3101"/>
      <w:bookmarkEnd w:id="3102"/>
      <w:bookmarkEnd w:id="3103"/>
      <w:bookmarkEnd w:id="3104"/>
      <w:bookmarkEnd w:id="3105"/>
      <w:bookmarkEnd w:id="3106"/>
      <w:bookmarkEnd w:id="3107"/>
      <w:bookmarkEnd w:id="3108"/>
      <w:bookmarkEnd w:id="3109"/>
      <w:bookmarkEnd w:id="3110"/>
      <w:bookmarkEnd w:id="3111"/>
      <w:bookmarkEnd w:id="3112"/>
      <w:bookmarkEnd w:id="3113"/>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bookmarkEnd w:id="3148"/>
      <w:bookmarkEnd w:id="3149"/>
      <w:bookmarkEnd w:id="3150"/>
      <w:bookmarkEnd w:id="3151"/>
      <w:bookmarkEnd w:id="3152"/>
      <w:bookmarkEnd w:id="3153"/>
      <w:bookmarkEnd w:id="3154"/>
    </w:p>
    <w:p w14:paraId="52014054" w14:textId="14F7182F" w:rsidR="009D498E" w:rsidRPr="009B0B30" w:rsidRDefault="00DD03AB" w:rsidP="00321703">
      <w:pPr>
        <w:pStyle w:val="Heading2"/>
      </w:pPr>
      <w:bookmarkStart w:id="3155" w:name="_Toc908999119"/>
      <w:bookmarkStart w:id="3156" w:name="_Toc1993666565"/>
      <w:bookmarkStart w:id="3157" w:name="_Toc759293610"/>
      <w:bookmarkStart w:id="3158" w:name="_Toc812752860"/>
      <w:bookmarkStart w:id="3159" w:name="_Toc1421245376"/>
      <w:bookmarkStart w:id="3160" w:name="_Toc1994334891"/>
      <w:bookmarkStart w:id="3161" w:name="_Toc573545728"/>
      <w:bookmarkStart w:id="3162" w:name="_Toc1949979266"/>
      <w:bookmarkStart w:id="3163" w:name="_Toc478321515"/>
      <w:bookmarkStart w:id="3164" w:name="_Toc2045963908"/>
      <w:bookmarkStart w:id="3165" w:name="_Toc856175691"/>
      <w:bookmarkStart w:id="3166" w:name="_Toc335135221"/>
      <w:bookmarkStart w:id="3167" w:name="_Toc773983388"/>
      <w:bookmarkStart w:id="3168" w:name="_Toc990830121"/>
      <w:bookmarkStart w:id="3169" w:name="_Toc1281579436"/>
      <w:bookmarkStart w:id="3170" w:name="_Toc481067595"/>
      <w:bookmarkStart w:id="3171" w:name="_Toc884869906"/>
      <w:bookmarkStart w:id="3172" w:name="_Toc1039677195"/>
      <w:bookmarkStart w:id="3173" w:name="_Toc2085524612"/>
      <w:bookmarkStart w:id="3174" w:name="_Toc1688149725"/>
      <w:bookmarkStart w:id="3175" w:name="_Toc16189996"/>
      <w:bookmarkStart w:id="3176" w:name="_Toc787071936"/>
      <w:bookmarkStart w:id="3177" w:name="_Toc2038519553"/>
      <w:bookmarkStart w:id="3178" w:name="_Toc1157404231"/>
      <w:bookmarkStart w:id="3179" w:name="_Toc1881552889"/>
      <w:bookmarkStart w:id="3180" w:name="_Toc760471944"/>
      <w:bookmarkStart w:id="3181" w:name="_Toc928293670"/>
      <w:bookmarkStart w:id="3182" w:name="_Toc1026944576"/>
      <w:bookmarkStart w:id="3183" w:name="_Toc749554094"/>
      <w:bookmarkStart w:id="3184" w:name="_Toc1809301687"/>
      <w:bookmarkStart w:id="3185" w:name="_Toc1281273916"/>
      <w:bookmarkStart w:id="3186" w:name="_Toc1181457285"/>
      <w:bookmarkStart w:id="3187" w:name="_Toc688245418"/>
      <w:bookmarkStart w:id="3188" w:name="_Toc849386713"/>
      <w:bookmarkStart w:id="3189" w:name="_Toc885476793"/>
      <w:bookmarkStart w:id="3190" w:name="_Toc1276453182"/>
      <w:bookmarkStart w:id="3191" w:name="_Toc892650608"/>
      <w:bookmarkStart w:id="3192" w:name="_Toc1813197553"/>
      <w:bookmarkStart w:id="3193" w:name="_Toc1461452618"/>
      <w:bookmarkStart w:id="3194" w:name="_Toc901418710"/>
      <w:bookmarkStart w:id="3195" w:name="_Toc1418148566"/>
      <w:bookmarkStart w:id="3196" w:name="_Toc359637082"/>
      <w:bookmarkStart w:id="3197" w:name="_Toc962518117"/>
      <w:bookmarkStart w:id="3198" w:name="_Toc1988318441"/>
      <w:bookmarkStart w:id="3199" w:name="_Toc84341664"/>
      <w:bookmarkStart w:id="3200" w:name="_Toc872976547"/>
      <w:bookmarkStart w:id="3201" w:name="_Toc1455974598"/>
      <w:bookmarkStart w:id="3202" w:name="_Toc1426627921"/>
      <w:bookmarkStart w:id="3203" w:name="_Toc1604487240"/>
      <w:bookmarkStart w:id="3204" w:name="_Toc243727564"/>
      <w:bookmarkStart w:id="3205" w:name="_Toc1571043253"/>
      <w:bookmarkStart w:id="3206" w:name="_Toc1239995699"/>
      <w:bookmarkStart w:id="3207" w:name="_Toc1207224527"/>
      <w:bookmarkStart w:id="3208" w:name="_Toc440749831"/>
      <w:bookmarkStart w:id="3209" w:name="_Toc1879590488"/>
      <w:bookmarkStart w:id="3210" w:name="_Toc1560359735"/>
      <w:bookmarkStart w:id="3211" w:name="_Toc327765595"/>
      <w:bookmarkStart w:id="3212" w:name="_Toc2067847188"/>
      <w:bookmarkStart w:id="3213" w:name="_Toc1400538011"/>
      <w:bookmarkStart w:id="3214" w:name="_Toc1198970463"/>
      <w:bookmarkStart w:id="3215" w:name="_Toc8663517"/>
      <w:bookmarkStart w:id="3216" w:name="_Toc2091992391"/>
      <w:bookmarkStart w:id="3217" w:name="_Toc1915848373"/>
      <w:bookmarkStart w:id="3218" w:name="_Toc34398353"/>
      <w:bookmarkStart w:id="3219" w:name="_Toc239408313"/>
      <w:bookmarkStart w:id="3220" w:name="_Toc449480542"/>
      <w:bookmarkStart w:id="3221" w:name="_Toc1279818088"/>
      <w:bookmarkStart w:id="3222" w:name="_Toc1166645509"/>
      <w:bookmarkStart w:id="3223" w:name="_Toc1920395716"/>
      <w:bookmarkStart w:id="3224" w:name="_Toc291284409"/>
      <w:bookmarkStart w:id="3225" w:name="_Toc1970937473"/>
      <w:bookmarkStart w:id="3226" w:name="_Toc198296788"/>
      <w:bookmarkStart w:id="3227" w:name="_Toc2053901902"/>
      <w:bookmarkStart w:id="3228" w:name="_Toc507932137"/>
      <w:bookmarkStart w:id="3229" w:name="_Toc1681501809"/>
      <w:bookmarkStart w:id="3230" w:name="_Toc972042114"/>
      <w:bookmarkStart w:id="3231" w:name="_Toc1448866085"/>
      <w:bookmarkStart w:id="3232" w:name="_Toc170327249"/>
      <w:bookmarkStart w:id="3233" w:name="_Toc1661011082"/>
      <w:bookmarkStart w:id="3234" w:name="_Toc687415916"/>
      <w:bookmarkStart w:id="3235" w:name="_Toc1478185686"/>
      <w:bookmarkStart w:id="3236" w:name="_Toc1563068040"/>
      <w:bookmarkStart w:id="3237" w:name="_Toc182406157"/>
      <w:bookmarkStart w:id="3238" w:name="_Toc1834373020"/>
      <w:bookmarkStart w:id="3239" w:name="_Toc444663052"/>
      <w:bookmarkStart w:id="3240" w:name="_Toc120277479"/>
      <w:bookmarkStart w:id="3241" w:name="_Toc146636753"/>
      <w:bookmarkStart w:id="3242" w:name="_Toc177396244"/>
      <w:r>
        <w:t>4</w:t>
      </w:r>
      <w:r w:rsidR="001A3664">
        <w:t>1</w:t>
      </w:r>
      <w:r>
        <w:t>.1</w:t>
      </w:r>
      <w:r>
        <w:tab/>
      </w:r>
      <w:r w:rsidR="009D498E" w:rsidRPr="009B0B30">
        <w:t>Introduction</w:t>
      </w:r>
      <w:bookmarkEnd w:id="3155"/>
      <w:bookmarkEnd w:id="3156"/>
      <w:bookmarkEnd w:id="3157"/>
      <w:bookmarkEnd w:id="3158"/>
      <w:bookmarkEnd w:id="3159"/>
      <w:bookmarkEnd w:id="3160"/>
      <w:bookmarkEnd w:id="3161"/>
      <w:bookmarkEnd w:id="3162"/>
      <w:bookmarkEnd w:id="3163"/>
      <w:bookmarkEnd w:id="3164"/>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bookmarkEnd w:id="3202"/>
      <w:bookmarkEnd w:id="3203"/>
      <w:bookmarkEnd w:id="3204"/>
      <w:bookmarkEnd w:id="3205"/>
      <w:bookmarkEnd w:id="3206"/>
      <w:bookmarkEnd w:id="3207"/>
      <w:bookmarkEnd w:id="3208"/>
      <w:bookmarkEnd w:id="3209"/>
      <w:bookmarkEnd w:id="3210"/>
      <w:bookmarkEnd w:id="3211"/>
      <w:bookmarkEnd w:id="3212"/>
      <w:bookmarkEnd w:id="3213"/>
      <w:bookmarkEnd w:id="3214"/>
      <w:bookmarkEnd w:id="3215"/>
      <w:bookmarkEnd w:id="3216"/>
      <w:bookmarkEnd w:id="3217"/>
      <w:bookmarkEnd w:id="3218"/>
      <w:bookmarkEnd w:id="3219"/>
      <w:bookmarkEnd w:id="3220"/>
      <w:bookmarkEnd w:id="3221"/>
      <w:bookmarkEnd w:id="3222"/>
      <w:bookmarkEnd w:id="3223"/>
      <w:bookmarkEnd w:id="3224"/>
      <w:bookmarkEnd w:id="3225"/>
      <w:bookmarkEnd w:id="3226"/>
      <w:bookmarkEnd w:id="3227"/>
      <w:bookmarkEnd w:id="3228"/>
      <w:bookmarkEnd w:id="3229"/>
      <w:bookmarkEnd w:id="3230"/>
      <w:bookmarkEnd w:id="3231"/>
      <w:bookmarkEnd w:id="3232"/>
      <w:bookmarkEnd w:id="3233"/>
      <w:bookmarkEnd w:id="3234"/>
      <w:bookmarkEnd w:id="3235"/>
      <w:bookmarkEnd w:id="3236"/>
      <w:bookmarkEnd w:id="3237"/>
      <w:bookmarkEnd w:id="3238"/>
      <w:bookmarkEnd w:id="3239"/>
      <w:bookmarkEnd w:id="3240"/>
      <w:bookmarkEnd w:id="3241"/>
      <w:bookmarkEnd w:id="3242"/>
    </w:p>
    <w:p w14:paraId="150DBDB2" w14:textId="77777777" w:rsidR="009D498E" w:rsidRPr="009B0B30" w:rsidRDefault="009D498E" w:rsidP="008F36B1">
      <w:pPr>
        <w:jc w:val="both"/>
        <w:rPr>
          <w:rFonts w:asciiTheme="minorHAnsi" w:hAnsiTheme="minorHAnsi" w:cstheme="minorHAnsi"/>
          <w:szCs w:val="24"/>
        </w:rPr>
      </w:pPr>
      <w:r w:rsidRPr="003662C8">
        <w:rPr>
          <w:rFonts w:asciiTheme="minorHAnsi" w:hAnsiTheme="minorHAnsi" w:cstheme="minorHAnsi"/>
          <w:color w:val="000000" w:themeColor="text1"/>
          <w:szCs w:val="24"/>
        </w:rPr>
        <w:t>Students play a vital role in programme development and monitoring. As a student, you can provide feedback both formally and informally. You are also represented, through your class representative, on the programme committee, and by the Student Union on Faculty Board and Academic Council</w:t>
      </w:r>
      <w:r w:rsidRPr="009B0B30">
        <w:rPr>
          <w:rFonts w:asciiTheme="minorHAnsi" w:hAnsiTheme="minorHAnsi" w:cstheme="minorHAnsi"/>
          <w:szCs w:val="24"/>
        </w:rPr>
        <w:t>.</w:t>
      </w:r>
    </w:p>
    <w:p w14:paraId="4B330DB6" w14:textId="77777777" w:rsidR="009D498E" w:rsidRPr="009B0B30" w:rsidRDefault="009D498E" w:rsidP="009D498E">
      <w:pPr>
        <w:rPr>
          <w:rFonts w:asciiTheme="minorHAnsi" w:hAnsiTheme="minorHAnsi" w:cstheme="minorHAnsi"/>
          <w:szCs w:val="24"/>
        </w:rPr>
      </w:pPr>
    </w:p>
    <w:p w14:paraId="00A1D3DE" w14:textId="69058BA7" w:rsidR="009D498E" w:rsidRPr="009B0B30" w:rsidRDefault="00DD03AB" w:rsidP="00321703">
      <w:pPr>
        <w:pStyle w:val="Heading2"/>
      </w:pPr>
      <w:bookmarkStart w:id="3243" w:name="_Toc1744960591"/>
      <w:bookmarkStart w:id="3244" w:name="_Toc1361120378"/>
      <w:bookmarkStart w:id="3245" w:name="_Toc565128465"/>
      <w:bookmarkStart w:id="3246" w:name="_Toc126831464"/>
      <w:bookmarkStart w:id="3247" w:name="_Toc611277366"/>
      <w:bookmarkStart w:id="3248" w:name="_Toc1208866162"/>
      <w:bookmarkStart w:id="3249" w:name="_Toc295200990"/>
      <w:bookmarkStart w:id="3250" w:name="_Toc1915073033"/>
      <w:bookmarkStart w:id="3251" w:name="_Toc1013875622"/>
      <w:bookmarkStart w:id="3252" w:name="_Toc1407200410"/>
      <w:bookmarkStart w:id="3253" w:name="_Toc1954777069"/>
      <w:bookmarkStart w:id="3254" w:name="_Toc1471596820"/>
      <w:bookmarkStart w:id="3255" w:name="_Toc1023855789"/>
      <w:bookmarkStart w:id="3256" w:name="_Toc23596108"/>
      <w:bookmarkStart w:id="3257" w:name="_Toc684174333"/>
      <w:bookmarkStart w:id="3258" w:name="_Toc876788050"/>
      <w:bookmarkStart w:id="3259" w:name="_Toc1371944619"/>
      <w:bookmarkStart w:id="3260" w:name="_Toc784204240"/>
      <w:bookmarkStart w:id="3261" w:name="_Toc1566860349"/>
      <w:bookmarkStart w:id="3262" w:name="_Toc1256551483"/>
      <w:bookmarkStart w:id="3263" w:name="_Toc173261255"/>
      <w:bookmarkStart w:id="3264" w:name="_Toc424250073"/>
      <w:bookmarkStart w:id="3265" w:name="_Toc309184912"/>
      <w:bookmarkStart w:id="3266" w:name="_Toc2051339857"/>
      <w:bookmarkStart w:id="3267" w:name="_Toc384435979"/>
      <w:bookmarkStart w:id="3268" w:name="_Toc1676235544"/>
      <w:bookmarkStart w:id="3269" w:name="_Toc271060700"/>
      <w:bookmarkStart w:id="3270" w:name="_Toc1958649669"/>
      <w:bookmarkStart w:id="3271" w:name="_Toc598328350"/>
      <w:bookmarkStart w:id="3272" w:name="_Toc1066731973"/>
      <w:bookmarkStart w:id="3273" w:name="_Toc874204537"/>
      <w:bookmarkStart w:id="3274" w:name="_Toc1185702098"/>
      <w:bookmarkStart w:id="3275" w:name="_Toc907217649"/>
      <w:bookmarkStart w:id="3276" w:name="_Toc1236103563"/>
      <w:bookmarkStart w:id="3277" w:name="_Toc1667366150"/>
      <w:bookmarkStart w:id="3278" w:name="_Toc588923486"/>
      <w:bookmarkStart w:id="3279" w:name="_Toc1551274341"/>
      <w:bookmarkStart w:id="3280" w:name="_Toc119534003"/>
      <w:bookmarkStart w:id="3281" w:name="_Toc1881250132"/>
      <w:bookmarkStart w:id="3282" w:name="_Toc1286973674"/>
      <w:bookmarkStart w:id="3283" w:name="_Toc442188132"/>
      <w:bookmarkStart w:id="3284" w:name="_Toc175382016"/>
      <w:bookmarkStart w:id="3285" w:name="_Toc1431046895"/>
      <w:bookmarkStart w:id="3286" w:name="_Toc710204566"/>
      <w:bookmarkStart w:id="3287" w:name="_Toc829401207"/>
      <w:bookmarkStart w:id="3288" w:name="_Toc466936495"/>
      <w:bookmarkStart w:id="3289" w:name="_Toc2068795166"/>
      <w:bookmarkStart w:id="3290" w:name="_Toc588940650"/>
      <w:bookmarkStart w:id="3291" w:name="_Toc1682334605"/>
      <w:bookmarkStart w:id="3292" w:name="_Toc1954644068"/>
      <w:bookmarkStart w:id="3293" w:name="_Toc1983107047"/>
      <w:bookmarkStart w:id="3294" w:name="_Toc1986656517"/>
      <w:bookmarkStart w:id="3295" w:name="_Toc978275581"/>
      <w:bookmarkStart w:id="3296" w:name="_Toc363051995"/>
      <w:bookmarkStart w:id="3297" w:name="_Toc1712853493"/>
      <w:bookmarkStart w:id="3298" w:name="_Toc21968157"/>
      <w:bookmarkStart w:id="3299" w:name="_Toc832132761"/>
      <w:bookmarkStart w:id="3300" w:name="_Toc222212501"/>
      <w:bookmarkStart w:id="3301" w:name="_Toc1977480862"/>
      <w:bookmarkStart w:id="3302" w:name="_Toc889793770"/>
      <w:bookmarkStart w:id="3303" w:name="_Toc612164698"/>
      <w:bookmarkStart w:id="3304" w:name="_Toc1607695645"/>
      <w:bookmarkStart w:id="3305" w:name="_Toc1702076442"/>
      <w:bookmarkStart w:id="3306" w:name="_Toc267895906"/>
      <w:bookmarkStart w:id="3307" w:name="_Toc724991197"/>
      <w:bookmarkStart w:id="3308" w:name="_Toc242448488"/>
      <w:bookmarkStart w:id="3309" w:name="_Toc1189517898"/>
      <w:bookmarkStart w:id="3310" w:name="_Toc172537444"/>
      <w:bookmarkStart w:id="3311" w:name="_Toc102135528"/>
      <w:bookmarkStart w:id="3312" w:name="_Toc632390786"/>
      <w:bookmarkStart w:id="3313" w:name="_Toc1438111284"/>
      <w:bookmarkStart w:id="3314" w:name="_Toc572685339"/>
      <w:bookmarkStart w:id="3315" w:name="_Toc403609897"/>
      <w:bookmarkStart w:id="3316" w:name="_Toc2122014"/>
      <w:bookmarkStart w:id="3317" w:name="_Toc872046504"/>
      <w:bookmarkStart w:id="3318" w:name="_Toc3294795"/>
      <w:bookmarkStart w:id="3319" w:name="_Toc1198005631"/>
      <w:bookmarkStart w:id="3320" w:name="_Toc896556285"/>
      <w:bookmarkStart w:id="3321" w:name="_Toc152695574"/>
      <w:bookmarkStart w:id="3322" w:name="_Toc1249243266"/>
      <w:bookmarkStart w:id="3323" w:name="_Toc2090953090"/>
      <w:bookmarkStart w:id="3324" w:name="_Toc806309862"/>
      <w:bookmarkStart w:id="3325" w:name="_Toc1353100495"/>
      <w:bookmarkStart w:id="3326" w:name="_Toc725670035"/>
      <w:bookmarkStart w:id="3327" w:name="_Toc875797619"/>
      <w:bookmarkStart w:id="3328" w:name="_Toc120277480"/>
      <w:bookmarkStart w:id="3329" w:name="_Toc146636754"/>
      <w:bookmarkStart w:id="3330" w:name="_Toc177396245"/>
      <w:r>
        <w:t>4</w:t>
      </w:r>
      <w:r w:rsidR="00FD3A58">
        <w:t>1</w:t>
      </w:r>
      <w:r>
        <w:t>.2</w:t>
      </w:r>
      <w:r>
        <w:tab/>
      </w:r>
      <w:r w:rsidR="009D498E" w:rsidRPr="009B0B30">
        <w:t>Providing Feedback</w:t>
      </w:r>
      <w:bookmarkEnd w:id="3243"/>
      <w:bookmarkEnd w:id="3244"/>
      <w:bookmarkEnd w:id="3245"/>
      <w:bookmarkEnd w:id="3246"/>
      <w:bookmarkEnd w:id="3247"/>
      <w:bookmarkEnd w:id="3248"/>
      <w:bookmarkEnd w:id="3249"/>
      <w:bookmarkEnd w:id="3250"/>
      <w:bookmarkEnd w:id="3251"/>
      <w:bookmarkEnd w:id="3252"/>
      <w:bookmarkEnd w:id="3253"/>
      <w:bookmarkEnd w:id="3254"/>
      <w:bookmarkEnd w:id="3255"/>
      <w:bookmarkEnd w:id="3256"/>
      <w:bookmarkEnd w:id="3257"/>
      <w:bookmarkEnd w:id="3258"/>
      <w:bookmarkEnd w:id="3259"/>
      <w:bookmarkEnd w:id="3260"/>
      <w:bookmarkEnd w:id="3261"/>
      <w:bookmarkEnd w:id="3262"/>
      <w:bookmarkEnd w:id="3263"/>
      <w:bookmarkEnd w:id="3264"/>
      <w:bookmarkEnd w:id="3265"/>
      <w:bookmarkEnd w:id="3266"/>
      <w:bookmarkEnd w:id="3267"/>
      <w:bookmarkEnd w:id="3268"/>
      <w:bookmarkEnd w:id="3269"/>
      <w:bookmarkEnd w:id="3270"/>
      <w:bookmarkEnd w:id="3271"/>
      <w:bookmarkEnd w:id="3272"/>
      <w:bookmarkEnd w:id="3273"/>
      <w:bookmarkEnd w:id="3274"/>
      <w:bookmarkEnd w:id="3275"/>
      <w:bookmarkEnd w:id="3276"/>
      <w:bookmarkEnd w:id="3277"/>
      <w:bookmarkEnd w:id="3278"/>
      <w:bookmarkEnd w:id="3279"/>
      <w:bookmarkEnd w:id="3280"/>
      <w:bookmarkEnd w:id="3281"/>
      <w:bookmarkEnd w:id="3282"/>
      <w:bookmarkEnd w:id="3283"/>
      <w:bookmarkEnd w:id="3284"/>
      <w:bookmarkEnd w:id="3285"/>
      <w:bookmarkEnd w:id="3286"/>
      <w:bookmarkEnd w:id="3287"/>
      <w:bookmarkEnd w:id="3288"/>
      <w:bookmarkEnd w:id="3289"/>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bookmarkEnd w:id="3308"/>
      <w:bookmarkEnd w:id="3309"/>
      <w:bookmarkEnd w:id="3310"/>
      <w:bookmarkEnd w:id="3311"/>
      <w:bookmarkEnd w:id="3312"/>
      <w:bookmarkEnd w:id="3313"/>
      <w:bookmarkEnd w:id="3314"/>
      <w:bookmarkEnd w:id="3315"/>
      <w:bookmarkEnd w:id="3316"/>
      <w:bookmarkEnd w:id="3317"/>
      <w:bookmarkEnd w:id="3318"/>
      <w:bookmarkEnd w:id="3319"/>
      <w:bookmarkEnd w:id="3320"/>
      <w:bookmarkEnd w:id="3321"/>
      <w:bookmarkEnd w:id="3322"/>
      <w:bookmarkEnd w:id="3323"/>
      <w:bookmarkEnd w:id="3324"/>
      <w:bookmarkEnd w:id="3325"/>
      <w:bookmarkEnd w:id="3326"/>
      <w:bookmarkEnd w:id="3327"/>
      <w:bookmarkEnd w:id="3328"/>
      <w:bookmarkEnd w:id="3329"/>
      <w:bookmarkEnd w:id="3330"/>
    </w:p>
    <w:p w14:paraId="51548F4A" w14:textId="77777777" w:rsidR="00244E2F" w:rsidRPr="002B7D9F" w:rsidRDefault="00244E2F" w:rsidP="00712711">
      <w:pPr>
        <w:jc w:val="both"/>
      </w:pPr>
      <w:r w:rsidRPr="002B7D9F">
        <w:t xml:space="preserve">Upon completion of each module, you are asked to submit a Student Feedback Form (Q6A) to your lecturer. Your lecturer will use this feedback in the ongoing development of their module. </w:t>
      </w:r>
    </w:p>
    <w:p w14:paraId="3409DDF5" w14:textId="77777777" w:rsidR="00244E2F" w:rsidRPr="002B7D9F" w:rsidRDefault="00A54E2F" w:rsidP="00712711">
      <w:pPr>
        <w:jc w:val="both"/>
      </w:pPr>
      <w:hyperlink r:id="rId69" w:history="1">
        <w:r w:rsidR="00244E2F" w:rsidRPr="00244E2F">
          <w:rPr>
            <w:rStyle w:val="Hyperlink"/>
            <w:color w:val="0000FF"/>
          </w:rPr>
          <w:t>https://www.tudublin.ie/explore/about-the-university/academic-affairs/academic-quality-assurance-and-enhancement/quality-assurance-and-enhancement-processes/city-centre-quality-assurance/quality-assurance-forms/</w:t>
        </w:r>
      </w:hyperlink>
      <w:r w:rsidR="00244E2F" w:rsidRPr="00244E2F">
        <w:rPr>
          <w:rStyle w:val="Hyperlink"/>
          <w:color w:val="000000"/>
          <w:u w:val="none"/>
        </w:rPr>
        <w:t>.</w:t>
      </w:r>
    </w:p>
    <w:p w14:paraId="7994C2D6" w14:textId="77777777" w:rsidR="00244E2F" w:rsidRPr="002B7D9F" w:rsidRDefault="00244E2F" w:rsidP="00244E2F"/>
    <w:p w14:paraId="5B038CD8" w14:textId="77777777" w:rsidR="00244E2F" w:rsidRPr="002B7D9F" w:rsidRDefault="00244E2F" w:rsidP="00712711">
      <w:pPr>
        <w:jc w:val="both"/>
      </w:pPr>
      <w:r w:rsidRPr="002B7D9F">
        <w:t>Staff-student meetings are held throughout the year, during which you get an opportunity to provide feedback to the academic staff on the programme.  You can, at any point, ask to meet with your lecturer or your class tutor to provide informal feedback.</w:t>
      </w:r>
    </w:p>
    <w:p w14:paraId="12DF98D8" w14:textId="77777777" w:rsidR="009D498E" w:rsidRPr="009B0B30" w:rsidRDefault="009D498E" w:rsidP="009D498E">
      <w:pPr>
        <w:rPr>
          <w:rFonts w:asciiTheme="minorHAnsi" w:hAnsiTheme="minorHAnsi" w:cstheme="minorHAnsi"/>
          <w:szCs w:val="24"/>
        </w:rPr>
      </w:pPr>
    </w:p>
    <w:p w14:paraId="26F73F75" w14:textId="710104EC" w:rsidR="009D498E" w:rsidRPr="009B0B30" w:rsidRDefault="00DD03AB" w:rsidP="00321703">
      <w:pPr>
        <w:pStyle w:val="Heading2"/>
      </w:pPr>
      <w:bookmarkStart w:id="3331" w:name="_Toc598150905"/>
      <w:bookmarkStart w:id="3332" w:name="_Toc1860777072"/>
      <w:bookmarkStart w:id="3333" w:name="_Toc54057840"/>
      <w:bookmarkStart w:id="3334" w:name="_Toc1552320150"/>
      <w:bookmarkStart w:id="3335" w:name="_Toc905895926"/>
      <w:bookmarkStart w:id="3336" w:name="_Toc13012022"/>
      <w:bookmarkStart w:id="3337" w:name="_Toc1833051818"/>
      <w:bookmarkStart w:id="3338" w:name="_Toc898623321"/>
      <w:bookmarkStart w:id="3339" w:name="_Toc585318548"/>
      <w:bookmarkStart w:id="3340" w:name="_Toc738852586"/>
      <w:bookmarkStart w:id="3341" w:name="_Toc137258340"/>
      <w:bookmarkStart w:id="3342" w:name="_Toc1063043034"/>
      <w:bookmarkStart w:id="3343" w:name="_Toc947609933"/>
      <w:bookmarkStart w:id="3344" w:name="_Toc153517029"/>
      <w:bookmarkStart w:id="3345" w:name="_Toc344197617"/>
      <w:bookmarkStart w:id="3346" w:name="_Toc1488661938"/>
      <w:bookmarkStart w:id="3347" w:name="_Toc2065809501"/>
      <w:bookmarkStart w:id="3348" w:name="_Toc1856174840"/>
      <w:bookmarkStart w:id="3349" w:name="_Toc1286202049"/>
      <w:bookmarkStart w:id="3350" w:name="_Toc1825673438"/>
      <w:bookmarkStart w:id="3351" w:name="_Toc896943812"/>
      <w:bookmarkStart w:id="3352" w:name="_Toc538464469"/>
      <w:bookmarkStart w:id="3353" w:name="_Toc1963210124"/>
      <w:bookmarkStart w:id="3354" w:name="_Toc1897426427"/>
      <w:bookmarkStart w:id="3355" w:name="_Toc1938546934"/>
      <w:bookmarkStart w:id="3356" w:name="_Toc336648681"/>
      <w:bookmarkStart w:id="3357" w:name="_Toc1504209091"/>
      <w:bookmarkStart w:id="3358" w:name="_Toc712872257"/>
      <w:bookmarkStart w:id="3359" w:name="_Toc2104565208"/>
      <w:bookmarkStart w:id="3360" w:name="_Toc2081978907"/>
      <w:bookmarkStart w:id="3361" w:name="_Toc1163934891"/>
      <w:bookmarkStart w:id="3362" w:name="_Toc1226989019"/>
      <w:bookmarkStart w:id="3363" w:name="_Toc977508908"/>
      <w:bookmarkStart w:id="3364" w:name="_Toc1636548366"/>
      <w:bookmarkStart w:id="3365" w:name="_Toc825273405"/>
      <w:bookmarkStart w:id="3366" w:name="_Toc176349389"/>
      <w:bookmarkStart w:id="3367" w:name="_Toc2006682921"/>
      <w:bookmarkStart w:id="3368" w:name="_Toc1778240026"/>
      <w:bookmarkStart w:id="3369" w:name="_Toc1439384613"/>
      <w:bookmarkStart w:id="3370" w:name="_Toc2117493937"/>
      <w:bookmarkStart w:id="3371" w:name="_Toc1842495373"/>
      <w:bookmarkStart w:id="3372" w:name="_Toc1388941035"/>
      <w:bookmarkStart w:id="3373" w:name="_Toc1431866221"/>
      <w:bookmarkStart w:id="3374" w:name="_Toc1488962456"/>
      <w:bookmarkStart w:id="3375" w:name="_Toc1209839589"/>
      <w:bookmarkStart w:id="3376" w:name="_Toc1807357805"/>
      <w:bookmarkStart w:id="3377" w:name="_Toc1305861624"/>
      <w:bookmarkStart w:id="3378" w:name="_Toc905206666"/>
      <w:bookmarkStart w:id="3379" w:name="_Toc199924962"/>
      <w:bookmarkStart w:id="3380" w:name="_Toc533719147"/>
      <w:bookmarkStart w:id="3381" w:name="_Toc164854700"/>
      <w:bookmarkStart w:id="3382" w:name="_Toc107049995"/>
      <w:bookmarkStart w:id="3383" w:name="_Toc946351969"/>
      <w:bookmarkStart w:id="3384" w:name="_Toc74558177"/>
      <w:bookmarkStart w:id="3385" w:name="_Toc1984572618"/>
      <w:bookmarkStart w:id="3386" w:name="_Toc1517416161"/>
      <w:bookmarkStart w:id="3387" w:name="_Toc1736697021"/>
      <w:bookmarkStart w:id="3388" w:name="_Toc1881756795"/>
      <w:bookmarkStart w:id="3389" w:name="_Toc43252466"/>
      <w:bookmarkStart w:id="3390" w:name="_Toc290917591"/>
      <w:bookmarkStart w:id="3391" w:name="_Toc266487041"/>
      <w:bookmarkStart w:id="3392" w:name="_Toc288992713"/>
      <w:bookmarkStart w:id="3393" w:name="_Toc1868456151"/>
      <w:bookmarkStart w:id="3394" w:name="_Toc897323434"/>
      <w:bookmarkStart w:id="3395" w:name="_Toc570261495"/>
      <w:bookmarkStart w:id="3396" w:name="_Toc244282975"/>
      <w:bookmarkStart w:id="3397" w:name="_Toc1066660321"/>
      <w:bookmarkStart w:id="3398" w:name="_Toc283374978"/>
      <w:bookmarkStart w:id="3399" w:name="_Toc1175988691"/>
      <w:bookmarkStart w:id="3400" w:name="_Toc811954817"/>
      <w:bookmarkStart w:id="3401" w:name="_Toc563720480"/>
      <w:bookmarkStart w:id="3402" w:name="_Toc932175669"/>
      <w:bookmarkStart w:id="3403" w:name="_Toc394573315"/>
      <w:bookmarkStart w:id="3404" w:name="_Toc730460791"/>
      <w:bookmarkStart w:id="3405" w:name="_Toc2099387877"/>
      <w:bookmarkStart w:id="3406" w:name="_Toc1877525315"/>
      <w:bookmarkStart w:id="3407" w:name="_Toc1617131647"/>
      <w:bookmarkStart w:id="3408" w:name="_Toc645693811"/>
      <w:bookmarkStart w:id="3409" w:name="_Toc1333834037"/>
      <w:bookmarkStart w:id="3410" w:name="_Toc1868513014"/>
      <w:bookmarkStart w:id="3411" w:name="_Toc689265707"/>
      <w:bookmarkStart w:id="3412" w:name="_Toc848872317"/>
      <w:bookmarkStart w:id="3413" w:name="_Toc1305817157"/>
      <w:bookmarkStart w:id="3414" w:name="_Toc333964797"/>
      <w:bookmarkStart w:id="3415" w:name="_Toc1944035773"/>
      <w:bookmarkStart w:id="3416" w:name="_Toc120277481"/>
      <w:bookmarkStart w:id="3417" w:name="_Toc146636755"/>
      <w:bookmarkStart w:id="3418" w:name="_Toc177396246"/>
      <w:r>
        <w:t>4</w:t>
      </w:r>
      <w:r w:rsidR="00712711">
        <w:t>1</w:t>
      </w:r>
      <w:r>
        <w:t>.3</w:t>
      </w:r>
      <w:r>
        <w:tab/>
      </w:r>
      <w:r w:rsidR="009D498E" w:rsidRPr="009B0B30">
        <w:t>Student Representation</w:t>
      </w:r>
      <w:bookmarkEnd w:id="3331"/>
      <w:bookmarkEnd w:id="3332"/>
      <w:bookmarkEnd w:id="3333"/>
      <w:bookmarkEnd w:id="3334"/>
      <w:bookmarkEnd w:id="3335"/>
      <w:bookmarkEnd w:id="3336"/>
      <w:bookmarkEnd w:id="3337"/>
      <w:bookmarkEnd w:id="3338"/>
      <w:bookmarkEnd w:id="3339"/>
      <w:bookmarkEnd w:id="3340"/>
      <w:bookmarkEnd w:id="3341"/>
      <w:bookmarkEnd w:id="3342"/>
      <w:bookmarkEnd w:id="3343"/>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bookmarkEnd w:id="3359"/>
      <w:bookmarkEnd w:id="3360"/>
      <w:bookmarkEnd w:id="3361"/>
      <w:bookmarkEnd w:id="3362"/>
      <w:bookmarkEnd w:id="3363"/>
      <w:bookmarkEnd w:id="3364"/>
      <w:bookmarkEnd w:id="3365"/>
      <w:bookmarkEnd w:id="3366"/>
      <w:bookmarkEnd w:id="3367"/>
      <w:bookmarkEnd w:id="3368"/>
      <w:bookmarkEnd w:id="3369"/>
      <w:bookmarkEnd w:id="3370"/>
      <w:bookmarkEnd w:id="3371"/>
      <w:bookmarkEnd w:id="3372"/>
      <w:bookmarkEnd w:id="3373"/>
      <w:bookmarkEnd w:id="3374"/>
      <w:bookmarkEnd w:id="3375"/>
      <w:bookmarkEnd w:id="3376"/>
      <w:bookmarkEnd w:id="3377"/>
      <w:bookmarkEnd w:id="3378"/>
      <w:bookmarkEnd w:id="3379"/>
      <w:bookmarkEnd w:id="3380"/>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bookmarkEnd w:id="3395"/>
      <w:bookmarkEnd w:id="3396"/>
      <w:bookmarkEnd w:id="3397"/>
      <w:bookmarkEnd w:id="3398"/>
      <w:bookmarkEnd w:id="3399"/>
      <w:bookmarkEnd w:id="3400"/>
      <w:bookmarkEnd w:id="3401"/>
      <w:bookmarkEnd w:id="3402"/>
      <w:bookmarkEnd w:id="3403"/>
      <w:bookmarkEnd w:id="3404"/>
      <w:bookmarkEnd w:id="3405"/>
      <w:bookmarkEnd w:id="3406"/>
      <w:bookmarkEnd w:id="3407"/>
      <w:bookmarkEnd w:id="3408"/>
      <w:bookmarkEnd w:id="3409"/>
      <w:bookmarkEnd w:id="3410"/>
      <w:bookmarkEnd w:id="3411"/>
      <w:bookmarkEnd w:id="3412"/>
      <w:bookmarkEnd w:id="3413"/>
      <w:bookmarkEnd w:id="3414"/>
      <w:bookmarkEnd w:id="3415"/>
      <w:bookmarkEnd w:id="3416"/>
      <w:bookmarkEnd w:id="3417"/>
      <w:bookmarkEnd w:id="3418"/>
    </w:p>
    <w:p w14:paraId="764A2CB0" w14:textId="20E39DE4" w:rsidR="009D498E" w:rsidRPr="003E12FA" w:rsidRDefault="009D498E" w:rsidP="008F36B1">
      <w:pPr>
        <w:jc w:val="both"/>
        <w:rPr>
          <w:rFonts w:asciiTheme="minorHAnsi" w:hAnsiTheme="minorHAnsi" w:cstheme="minorHAnsi"/>
          <w:bCs/>
          <w:iCs/>
          <w:color w:val="000000" w:themeColor="text1"/>
          <w:szCs w:val="24"/>
        </w:rPr>
      </w:pPr>
      <w:r w:rsidRPr="003662C8">
        <w:rPr>
          <w:rFonts w:asciiTheme="minorHAnsi" w:hAnsiTheme="minorHAnsi" w:cstheme="minorHAnsi"/>
          <w:color w:val="000000" w:themeColor="text1"/>
          <w:szCs w:val="24"/>
        </w:rPr>
        <w:t>The Programme Committee is responsible for designing, monitoring and managing your programme. The Programme Committee meets at least once per semester. Your class representative is a member of this committee and can bring issues of concern to the committee. At the end of the academic year the Programme Committee produces an Annual Monitoring Report which provides a review of the year, incorporating feedback from students, staff and external examiners, leading to actions which will help enhance the programme in the following year.</w:t>
      </w:r>
      <w:r>
        <w:rPr>
          <w:rFonts w:asciiTheme="minorHAnsi" w:hAnsiTheme="minorHAnsi" w:cstheme="minorHAnsi"/>
          <w:color w:val="000000" w:themeColor="text1"/>
          <w:szCs w:val="24"/>
        </w:rPr>
        <w:t xml:space="preserve">  </w:t>
      </w:r>
      <w:r w:rsidRPr="003E12FA">
        <w:rPr>
          <w:rFonts w:asciiTheme="minorHAnsi" w:hAnsiTheme="minorHAnsi" w:cstheme="minorHAnsi"/>
          <w:bCs/>
          <w:iCs/>
          <w:color w:val="000000" w:themeColor="text1"/>
          <w:szCs w:val="24"/>
        </w:rPr>
        <w:t>Please note in 202</w:t>
      </w:r>
      <w:r w:rsidR="00A9569D" w:rsidRPr="003E12FA">
        <w:rPr>
          <w:rFonts w:asciiTheme="minorHAnsi" w:hAnsiTheme="minorHAnsi" w:cstheme="minorHAnsi"/>
          <w:bCs/>
          <w:iCs/>
          <w:color w:val="000000" w:themeColor="text1"/>
          <w:szCs w:val="24"/>
        </w:rPr>
        <w:t>4</w:t>
      </w:r>
      <w:r w:rsidRPr="003E12FA">
        <w:rPr>
          <w:rFonts w:asciiTheme="minorHAnsi" w:hAnsiTheme="minorHAnsi" w:cstheme="minorHAnsi"/>
          <w:bCs/>
          <w:iCs/>
          <w:color w:val="000000" w:themeColor="text1"/>
          <w:szCs w:val="24"/>
        </w:rPr>
        <w:t>/</w:t>
      </w:r>
      <w:r w:rsidR="007C277C" w:rsidRPr="003E12FA">
        <w:rPr>
          <w:rFonts w:asciiTheme="minorHAnsi" w:hAnsiTheme="minorHAnsi" w:cstheme="minorHAnsi"/>
          <w:bCs/>
          <w:iCs/>
          <w:color w:val="000000" w:themeColor="text1"/>
          <w:szCs w:val="24"/>
        </w:rPr>
        <w:t>20</w:t>
      </w:r>
      <w:r w:rsidRPr="003E12FA">
        <w:rPr>
          <w:rFonts w:asciiTheme="minorHAnsi" w:hAnsiTheme="minorHAnsi" w:cstheme="minorHAnsi"/>
          <w:bCs/>
          <w:iCs/>
          <w:color w:val="000000" w:themeColor="text1"/>
          <w:szCs w:val="24"/>
        </w:rPr>
        <w:t>2</w:t>
      </w:r>
      <w:r w:rsidR="00A9569D" w:rsidRPr="003E12FA">
        <w:rPr>
          <w:rFonts w:asciiTheme="minorHAnsi" w:hAnsiTheme="minorHAnsi" w:cstheme="minorHAnsi"/>
          <w:bCs/>
          <w:iCs/>
          <w:color w:val="000000" w:themeColor="text1"/>
          <w:szCs w:val="24"/>
        </w:rPr>
        <w:t>5</w:t>
      </w:r>
      <w:r w:rsidRPr="003E12FA">
        <w:rPr>
          <w:rFonts w:asciiTheme="minorHAnsi" w:hAnsiTheme="minorHAnsi" w:cstheme="minorHAnsi"/>
          <w:bCs/>
          <w:iCs/>
          <w:color w:val="000000" w:themeColor="text1"/>
          <w:szCs w:val="24"/>
        </w:rPr>
        <w:t xml:space="preserve"> the programme committee format is being restructured into disciplinary boards.  Your programme team will update class rep</w:t>
      </w:r>
      <w:r w:rsidR="00A9569D" w:rsidRPr="003E12FA">
        <w:rPr>
          <w:rFonts w:asciiTheme="minorHAnsi" w:hAnsiTheme="minorHAnsi" w:cstheme="minorHAnsi"/>
          <w:bCs/>
          <w:iCs/>
          <w:color w:val="000000" w:themeColor="text1"/>
          <w:szCs w:val="24"/>
        </w:rPr>
        <w:t>resentative</w:t>
      </w:r>
      <w:r w:rsidRPr="003E12FA">
        <w:rPr>
          <w:rFonts w:asciiTheme="minorHAnsi" w:hAnsiTheme="minorHAnsi" w:cstheme="minorHAnsi"/>
          <w:bCs/>
          <w:iCs/>
          <w:color w:val="000000" w:themeColor="text1"/>
          <w:szCs w:val="24"/>
        </w:rPr>
        <w:t>s on this process.</w:t>
      </w:r>
    </w:p>
    <w:p w14:paraId="1C9FE34B" w14:textId="77777777" w:rsidR="003E12FA" w:rsidRDefault="003E12FA" w:rsidP="008F36B1">
      <w:pPr>
        <w:jc w:val="both"/>
        <w:rPr>
          <w:rFonts w:asciiTheme="minorHAnsi" w:hAnsiTheme="minorHAnsi" w:cstheme="minorHAnsi"/>
          <w:color w:val="000000" w:themeColor="text1"/>
          <w:szCs w:val="24"/>
        </w:rPr>
      </w:pPr>
    </w:p>
    <w:p w14:paraId="4780E104" w14:textId="2AD731D8" w:rsidR="009D498E" w:rsidRPr="003662C8" w:rsidRDefault="009D498E" w:rsidP="008F36B1">
      <w:p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 xml:space="preserve">The Faculty Board has responsibility for developing and monitoring the implementation of academic policy matters and in particular academic quality assurance procedures. All modifications to your programme need to be approved first by the Programme Committee and then by Faculty Board. General academic issues of relevance to programmes in the </w:t>
      </w:r>
      <w:proofErr w:type="gramStart"/>
      <w:r w:rsidRPr="003662C8">
        <w:rPr>
          <w:rFonts w:asciiTheme="minorHAnsi" w:hAnsiTheme="minorHAnsi" w:cstheme="minorHAnsi"/>
          <w:color w:val="000000" w:themeColor="text1"/>
          <w:szCs w:val="24"/>
        </w:rPr>
        <w:t>Faculty</w:t>
      </w:r>
      <w:proofErr w:type="gramEnd"/>
      <w:r w:rsidRPr="003662C8">
        <w:rPr>
          <w:rFonts w:asciiTheme="minorHAnsi" w:hAnsiTheme="minorHAnsi" w:cstheme="minorHAnsi"/>
          <w:color w:val="000000" w:themeColor="text1"/>
          <w:szCs w:val="24"/>
        </w:rPr>
        <w:t xml:space="preserve"> are discussed at Faculty Board. You are represented at Faculty Board by your Student Union.</w:t>
      </w:r>
    </w:p>
    <w:p w14:paraId="3645237B" w14:textId="77777777" w:rsidR="009D498E" w:rsidRPr="003662C8" w:rsidRDefault="009D498E" w:rsidP="008F36B1">
      <w:pPr>
        <w:jc w:val="both"/>
        <w:rPr>
          <w:rFonts w:asciiTheme="minorHAnsi" w:hAnsiTheme="minorHAnsi" w:cstheme="minorHAnsi"/>
          <w:color w:val="000000" w:themeColor="text1"/>
          <w:szCs w:val="24"/>
        </w:rPr>
      </w:pPr>
    </w:p>
    <w:p w14:paraId="156EF509" w14:textId="77777777" w:rsidR="009D498E" w:rsidRPr="003662C8" w:rsidRDefault="009D498E" w:rsidP="008F36B1">
      <w:p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The Academic Council is a statutory body, provision for which is made in the Technological University Dublin Act. It is appointed by the Governing Body of the University to assist it in the planning, coordinating, developing and overseeing the academic work of the University and in protecting, maintaining and developing the academic standards of the programmes and other academic activities of the University. You are represented on Academic Council by your Student Union.</w:t>
      </w:r>
    </w:p>
    <w:p w14:paraId="5CBB1B75" w14:textId="77777777" w:rsidR="009D498E" w:rsidRPr="009B0B30" w:rsidRDefault="009D498E" w:rsidP="009D498E">
      <w:pPr>
        <w:rPr>
          <w:rFonts w:asciiTheme="minorHAnsi" w:hAnsiTheme="minorHAnsi" w:cstheme="minorHAnsi"/>
          <w:szCs w:val="24"/>
        </w:rPr>
      </w:pPr>
    </w:p>
    <w:p w14:paraId="11193265" w14:textId="4091F031" w:rsidR="009D498E" w:rsidRPr="009B0B30" w:rsidRDefault="00DD03AB" w:rsidP="00321703">
      <w:pPr>
        <w:pStyle w:val="Heading2"/>
      </w:pPr>
      <w:bookmarkStart w:id="3419" w:name="_Toc1772864714"/>
      <w:bookmarkStart w:id="3420" w:name="_Toc1506456858"/>
      <w:bookmarkStart w:id="3421" w:name="_Toc430395459"/>
      <w:bookmarkStart w:id="3422" w:name="_Toc2006480842"/>
      <w:bookmarkStart w:id="3423" w:name="_Toc1079322316"/>
      <w:bookmarkStart w:id="3424" w:name="_Toc931992597"/>
      <w:bookmarkStart w:id="3425" w:name="_Toc563741572"/>
      <w:bookmarkStart w:id="3426" w:name="_Toc92336013"/>
      <w:bookmarkStart w:id="3427" w:name="_Toc1452447755"/>
      <w:bookmarkStart w:id="3428" w:name="_Toc1169618"/>
      <w:bookmarkStart w:id="3429" w:name="_Toc304795970"/>
      <w:bookmarkStart w:id="3430" w:name="_Toc1581017176"/>
      <w:bookmarkStart w:id="3431" w:name="_Toc1717571842"/>
      <w:bookmarkStart w:id="3432" w:name="_Toc777905923"/>
      <w:bookmarkStart w:id="3433" w:name="_Toc2100688082"/>
      <w:bookmarkStart w:id="3434" w:name="_Toc712614754"/>
      <w:bookmarkStart w:id="3435" w:name="_Toc1725323403"/>
      <w:bookmarkStart w:id="3436" w:name="_Toc64706092"/>
      <w:bookmarkStart w:id="3437" w:name="_Toc886406934"/>
      <w:bookmarkStart w:id="3438" w:name="_Toc624868405"/>
      <w:bookmarkStart w:id="3439" w:name="_Toc1830491515"/>
      <w:bookmarkStart w:id="3440" w:name="_Toc256333743"/>
      <w:bookmarkStart w:id="3441" w:name="_Toc432102150"/>
      <w:bookmarkStart w:id="3442" w:name="_Toc1835458403"/>
      <w:bookmarkStart w:id="3443" w:name="_Toc1090204679"/>
      <w:bookmarkStart w:id="3444" w:name="_Toc1126003784"/>
      <w:bookmarkStart w:id="3445" w:name="_Toc52904726"/>
      <w:bookmarkStart w:id="3446" w:name="_Toc151114080"/>
      <w:bookmarkStart w:id="3447" w:name="_Toc935333581"/>
      <w:bookmarkStart w:id="3448" w:name="_Toc1911773559"/>
      <w:bookmarkStart w:id="3449" w:name="_Toc821582899"/>
      <w:bookmarkStart w:id="3450" w:name="_Toc70047046"/>
      <w:bookmarkStart w:id="3451" w:name="_Toc2125447031"/>
      <w:bookmarkStart w:id="3452" w:name="_Toc1787258606"/>
      <w:bookmarkStart w:id="3453" w:name="_Toc414632783"/>
      <w:bookmarkStart w:id="3454" w:name="_Toc1276992201"/>
      <w:bookmarkStart w:id="3455" w:name="_Toc1343412360"/>
      <w:bookmarkStart w:id="3456" w:name="_Toc510497459"/>
      <w:bookmarkStart w:id="3457" w:name="_Toc527888080"/>
      <w:bookmarkStart w:id="3458" w:name="_Toc402960873"/>
      <w:bookmarkStart w:id="3459" w:name="_Toc1053128959"/>
      <w:bookmarkStart w:id="3460" w:name="_Toc2123604497"/>
      <w:bookmarkStart w:id="3461" w:name="_Toc868918219"/>
      <w:bookmarkStart w:id="3462" w:name="_Toc1115751345"/>
      <w:bookmarkStart w:id="3463" w:name="_Toc439212051"/>
      <w:bookmarkStart w:id="3464" w:name="_Toc2063545924"/>
      <w:bookmarkStart w:id="3465" w:name="_Toc1425477210"/>
      <w:bookmarkStart w:id="3466" w:name="_Toc234073860"/>
      <w:bookmarkStart w:id="3467" w:name="_Toc741238193"/>
      <w:bookmarkStart w:id="3468" w:name="_Toc1188429109"/>
      <w:bookmarkStart w:id="3469" w:name="_Toc1916681304"/>
      <w:bookmarkStart w:id="3470" w:name="_Toc2133783569"/>
      <w:bookmarkStart w:id="3471" w:name="_Toc1934085220"/>
      <w:bookmarkStart w:id="3472" w:name="_Toc1172690362"/>
      <w:bookmarkStart w:id="3473" w:name="_Toc65207019"/>
      <w:bookmarkStart w:id="3474" w:name="_Toc1266787547"/>
      <w:bookmarkStart w:id="3475" w:name="_Toc521954784"/>
      <w:bookmarkStart w:id="3476" w:name="_Toc364555305"/>
      <w:bookmarkStart w:id="3477" w:name="_Toc752589968"/>
      <w:bookmarkStart w:id="3478" w:name="_Toc1963138706"/>
      <w:bookmarkStart w:id="3479" w:name="_Toc1757831334"/>
      <w:bookmarkStart w:id="3480" w:name="_Toc1762118481"/>
      <w:bookmarkStart w:id="3481" w:name="_Toc219211003"/>
      <w:bookmarkStart w:id="3482" w:name="_Toc1560399731"/>
      <w:bookmarkStart w:id="3483" w:name="_Toc1117366291"/>
      <w:bookmarkStart w:id="3484" w:name="_Toc1728571089"/>
      <w:bookmarkStart w:id="3485" w:name="_Toc1469487485"/>
      <w:bookmarkStart w:id="3486" w:name="_Toc1004809011"/>
      <w:bookmarkStart w:id="3487" w:name="_Toc694883707"/>
      <w:bookmarkStart w:id="3488" w:name="_Toc602769421"/>
      <w:bookmarkStart w:id="3489" w:name="_Toc1169457805"/>
      <w:bookmarkStart w:id="3490" w:name="_Toc1348065948"/>
      <w:bookmarkStart w:id="3491" w:name="_Toc106427773"/>
      <w:bookmarkStart w:id="3492" w:name="_Toc876830975"/>
      <w:bookmarkStart w:id="3493" w:name="_Toc388485297"/>
      <w:bookmarkStart w:id="3494" w:name="_Toc1353743994"/>
      <w:bookmarkStart w:id="3495" w:name="_Toc1840482912"/>
      <w:bookmarkStart w:id="3496" w:name="_Toc653983956"/>
      <w:bookmarkStart w:id="3497" w:name="_Toc897767575"/>
      <w:bookmarkStart w:id="3498" w:name="_Toc1982881978"/>
      <w:bookmarkStart w:id="3499" w:name="_Toc411935196"/>
      <w:bookmarkStart w:id="3500" w:name="_Toc1102459159"/>
      <w:bookmarkStart w:id="3501" w:name="_Toc1466134953"/>
      <w:bookmarkStart w:id="3502" w:name="_Toc857906122"/>
      <w:bookmarkStart w:id="3503" w:name="_Toc260885656"/>
      <w:bookmarkStart w:id="3504" w:name="_Toc120277482"/>
      <w:bookmarkStart w:id="3505" w:name="_Toc146636756"/>
      <w:bookmarkStart w:id="3506" w:name="_Toc177396247"/>
      <w:r>
        <w:t>4</w:t>
      </w:r>
      <w:r w:rsidR="00D73E20">
        <w:t>1</w:t>
      </w:r>
      <w:r>
        <w:t>.4</w:t>
      </w:r>
      <w:r>
        <w:tab/>
      </w:r>
      <w:r w:rsidR="009D498E" w:rsidRPr="009B0B30">
        <w:t>Programme Review</w:t>
      </w:r>
      <w:bookmarkEnd w:id="3419"/>
      <w:bookmarkEnd w:id="3420"/>
      <w:bookmarkEnd w:id="3421"/>
      <w:bookmarkEnd w:id="3422"/>
      <w:bookmarkEnd w:id="3423"/>
      <w:bookmarkEnd w:id="3424"/>
      <w:bookmarkEnd w:id="3425"/>
      <w:bookmarkEnd w:id="3426"/>
      <w:bookmarkEnd w:id="3427"/>
      <w:bookmarkEnd w:id="3428"/>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bookmarkEnd w:id="3449"/>
      <w:bookmarkEnd w:id="3450"/>
      <w:bookmarkEnd w:id="3451"/>
      <w:bookmarkEnd w:id="3452"/>
      <w:bookmarkEnd w:id="3453"/>
      <w:bookmarkEnd w:id="3454"/>
      <w:bookmarkEnd w:id="3455"/>
      <w:bookmarkEnd w:id="3456"/>
      <w:bookmarkEnd w:id="3457"/>
      <w:bookmarkEnd w:id="3458"/>
      <w:bookmarkEnd w:id="3459"/>
      <w:bookmarkEnd w:id="3460"/>
      <w:bookmarkEnd w:id="3461"/>
      <w:bookmarkEnd w:id="3462"/>
      <w:bookmarkEnd w:id="3463"/>
      <w:bookmarkEnd w:id="3464"/>
      <w:bookmarkEnd w:id="3465"/>
      <w:bookmarkEnd w:id="3466"/>
      <w:bookmarkEnd w:id="3467"/>
      <w:bookmarkEnd w:id="3468"/>
      <w:bookmarkEnd w:id="3469"/>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bookmarkEnd w:id="3501"/>
      <w:bookmarkEnd w:id="3502"/>
      <w:bookmarkEnd w:id="3503"/>
      <w:bookmarkEnd w:id="3504"/>
      <w:bookmarkEnd w:id="3505"/>
      <w:bookmarkEnd w:id="3506"/>
    </w:p>
    <w:p w14:paraId="0EAF0CD5" w14:textId="25114506" w:rsidR="009D498E" w:rsidRDefault="009D498E" w:rsidP="008F36B1">
      <w:p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 xml:space="preserve">Every five years the Programme Committee is required to review the programmes in your </w:t>
      </w:r>
      <w:proofErr w:type="gramStart"/>
      <w:r w:rsidRPr="003662C8">
        <w:rPr>
          <w:rFonts w:asciiTheme="minorHAnsi" w:hAnsiTheme="minorHAnsi" w:cstheme="minorHAnsi"/>
          <w:color w:val="000000" w:themeColor="text1"/>
          <w:szCs w:val="24"/>
        </w:rPr>
        <w:t>School, and</w:t>
      </w:r>
      <w:proofErr w:type="gramEnd"/>
      <w:r w:rsidRPr="003662C8">
        <w:rPr>
          <w:rFonts w:asciiTheme="minorHAnsi" w:hAnsiTheme="minorHAnsi" w:cstheme="minorHAnsi"/>
          <w:color w:val="000000" w:themeColor="text1"/>
          <w:szCs w:val="24"/>
        </w:rPr>
        <w:t xml:space="preserve"> present the reviewed programme to a panel comprised of academic staff from TU Dublin, academic staff from elsewhere and industry representatives. This review is informed by the annual monitoring process and your feedback.</w:t>
      </w:r>
    </w:p>
    <w:p w14:paraId="2291C9D4" w14:textId="77777777" w:rsidR="00244C67" w:rsidRPr="003662C8" w:rsidRDefault="00244C67" w:rsidP="008F36B1">
      <w:pPr>
        <w:jc w:val="both"/>
        <w:rPr>
          <w:rFonts w:asciiTheme="minorHAnsi" w:hAnsiTheme="minorHAnsi" w:cstheme="minorHAnsi"/>
          <w:color w:val="000000" w:themeColor="text1"/>
          <w:szCs w:val="24"/>
        </w:rPr>
      </w:pPr>
    </w:p>
    <w:p w14:paraId="53EC5528" w14:textId="33164BC1" w:rsidR="009D498E" w:rsidRPr="009B0B30" w:rsidRDefault="00DD03AB" w:rsidP="00321703">
      <w:pPr>
        <w:pStyle w:val="Heading2"/>
      </w:pPr>
      <w:bookmarkStart w:id="3507" w:name="_Toc1665648716"/>
      <w:bookmarkStart w:id="3508" w:name="_Toc35810594"/>
      <w:bookmarkStart w:id="3509" w:name="_Toc1590546651"/>
      <w:bookmarkStart w:id="3510" w:name="_Toc1614129442"/>
      <w:bookmarkStart w:id="3511" w:name="_Toc1386771491"/>
      <w:bookmarkStart w:id="3512" w:name="_Toc475461455"/>
      <w:bookmarkStart w:id="3513" w:name="_Toc156713878"/>
      <w:bookmarkStart w:id="3514" w:name="_Toc1529444252"/>
      <w:bookmarkStart w:id="3515" w:name="_Toc117643190"/>
      <w:bookmarkStart w:id="3516" w:name="_Toc1143088594"/>
      <w:bookmarkStart w:id="3517" w:name="_Toc326644012"/>
      <w:bookmarkStart w:id="3518" w:name="_Toc1500949540"/>
      <w:bookmarkStart w:id="3519" w:name="_Toc558706074"/>
      <w:bookmarkStart w:id="3520" w:name="_Toc1382457886"/>
      <w:bookmarkStart w:id="3521" w:name="_Toc1887956561"/>
      <w:bookmarkStart w:id="3522" w:name="_Toc104118726"/>
      <w:bookmarkStart w:id="3523" w:name="_Toc174936102"/>
      <w:bookmarkStart w:id="3524" w:name="_Toc144451810"/>
      <w:bookmarkStart w:id="3525" w:name="_Toc1766613065"/>
      <w:bookmarkStart w:id="3526" w:name="_Toc1274912462"/>
      <w:bookmarkStart w:id="3527" w:name="_Toc1797436102"/>
      <w:bookmarkStart w:id="3528" w:name="_Toc761812969"/>
      <w:bookmarkStart w:id="3529" w:name="_Toc809905599"/>
      <w:bookmarkStart w:id="3530" w:name="_Toc1920303082"/>
      <w:bookmarkStart w:id="3531" w:name="_Toc1717506028"/>
      <w:bookmarkStart w:id="3532" w:name="_Toc1265421365"/>
      <w:bookmarkStart w:id="3533" w:name="_Toc1622439473"/>
      <w:bookmarkStart w:id="3534" w:name="_Toc1006870138"/>
      <w:bookmarkStart w:id="3535" w:name="_Toc1920346789"/>
      <w:bookmarkStart w:id="3536" w:name="_Toc687037615"/>
      <w:bookmarkStart w:id="3537" w:name="_Toc1878982450"/>
      <w:bookmarkStart w:id="3538" w:name="_Toc266673972"/>
      <w:bookmarkStart w:id="3539" w:name="_Toc1287927930"/>
      <w:bookmarkStart w:id="3540" w:name="_Toc2077786040"/>
      <w:bookmarkStart w:id="3541" w:name="_Toc970358181"/>
      <w:bookmarkStart w:id="3542" w:name="_Toc64311097"/>
      <w:bookmarkStart w:id="3543" w:name="_Toc771019434"/>
      <w:bookmarkStart w:id="3544" w:name="_Toc78884239"/>
      <w:bookmarkStart w:id="3545" w:name="_Toc1035806789"/>
      <w:bookmarkStart w:id="3546" w:name="_Toc313950967"/>
      <w:bookmarkStart w:id="3547" w:name="_Toc2133567274"/>
      <w:bookmarkStart w:id="3548" w:name="_Toc1927680918"/>
      <w:bookmarkStart w:id="3549" w:name="_Toc1739433437"/>
      <w:bookmarkStart w:id="3550" w:name="_Toc2075736564"/>
      <w:bookmarkStart w:id="3551" w:name="_Toc129602130"/>
      <w:bookmarkStart w:id="3552" w:name="_Toc348029479"/>
      <w:bookmarkStart w:id="3553" w:name="_Toc1714475890"/>
      <w:bookmarkStart w:id="3554" w:name="_Toc1064128682"/>
      <w:bookmarkStart w:id="3555" w:name="_Toc1634419036"/>
      <w:bookmarkStart w:id="3556" w:name="_Toc1986827171"/>
      <w:bookmarkStart w:id="3557" w:name="_Toc391312354"/>
      <w:bookmarkStart w:id="3558" w:name="_Toc1163002842"/>
      <w:bookmarkStart w:id="3559" w:name="_Toc716792856"/>
      <w:bookmarkStart w:id="3560" w:name="_Toc1903445446"/>
      <w:bookmarkStart w:id="3561" w:name="_Toc1736200905"/>
      <w:bookmarkStart w:id="3562" w:name="_Toc1783881173"/>
      <w:bookmarkStart w:id="3563" w:name="_Toc1180766359"/>
      <w:bookmarkStart w:id="3564" w:name="_Toc243399688"/>
      <w:bookmarkStart w:id="3565" w:name="_Toc998001410"/>
      <w:bookmarkStart w:id="3566" w:name="_Toc1950147555"/>
      <w:bookmarkStart w:id="3567" w:name="_Toc1275087752"/>
      <w:bookmarkStart w:id="3568" w:name="_Toc1639033087"/>
      <w:bookmarkStart w:id="3569" w:name="_Toc1600017054"/>
      <w:bookmarkStart w:id="3570" w:name="_Toc1573782106"/>
      <w:bookmarkStart w:id="3571" w:name="_Toc1844628853"/>
      <w:bookmarkStart w:id="3572" w:name="_Toc279324574"/>
      <w:bookmarkStart w:id="3573" w:name="_Toc2134070672"/>
      <w:bookmarkStart w:id="3574" w:name="_Toc544438103"/>
      <w:bookmarkStart w:id="3575" w:name="_Toc297130488"/>
      <w:bookmarkStart w:id="3576" w:name="_Toc1086248863"/>
      <w:bookmarkStart w:id="3577" w:name="_Toc537819799"/>
      <w:bookmarkStart w:id="3578" w:name="_Toc1139775660"/>
      <w:bookmarkStart w:id="3579" w:name="_Toc601290241"/>
      <w:bookmarkStart w:id="3580" w:name="_Toc691598626"/>
      <w:bookmarkStart w:id="3581" w:name="_Toc1076375855"/>
      <w:bookmarkStart w:id="3582" w:name="_Toc154457124"/>
      <w:bookmarkStart w:id="3583" w:name="_Toc382428930"/>
      <w:bookmarkStart w:id="3584" w:name="_Toc816701299"/>
      <w:bookmarkStart w:id="3585" w:name="_Toc1809817541"/>
      <w:bookmarkStart w:id="3586" w:name="_Toc1843785143"/>
      <w:bookmarkStart w:id="3587" w:name="_Toc533224008"/>
      <w:bookmarkStart w:id="3588" w:name="_Toc62783642"/>
      <w:bookmarkStart w:id="3589" w:name="_Toc104491933"/>
      <w:bookmarkStart w:id="3590" w:name="_Toc1221379255"/>
      <w:bookmarkStart w:id="3591" w:name="_Toc428336328"/>
      <w:bookmarkStart w:id="3592" w:name="_Toc120277483"/>
      <w:bookmarkStart w:id="3593" w:name="_Toc146636757"/>
      <w:bookmarkStart w:id="3594" w:name="_Toc177396248"/>
      <w:r>
        <w:t>4</w:t>
      </w:r>
      <w:r w:rsidR="008D3647">
        <w:t>1</w:t>
      </w:r>
      <w:r>
        <w:t>.5</w:t>
      </w:r>
      <w:r>
        <w:tab/>
      </w:r>
      <w:r w:rsidR="009D498E" w:rsidRPr="009B0B30">
        <w:t>National Student Survey</w:t>
      </w:r>
      <w:bookmarkEnd w:id="3507"/>
      <w:bookmarkEnd w:id="3508"/>
      <w:bookmarkEnd w:id="3509"/>
      <w:bookmarkEnd w:id="3510"/>
      <w:bookmarkEnd w:id="3511"/>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bookmarkEnd w:id="3535"/>
      <w:bookmarkEnd w:id="3536"/>
      <w:bookmarkEnd w:id="3537"/>
      <w:bookmarkEnd w:id="3538"/>
      <w:bookmarkEnd w:id="3539"/>
      <w:bookmarkEnd w:id="3540"/>
      <w:bookmarkEnd w:id="3541"/>
      <w:bookmarkEnd w:id="3542"/>
      <w:bookmarkEnd w:id="3543"/>
      <w:bookmarkEnd w:id="3544"/>
      <w:bookmarkEnd w:id="3545"/>
      <w:bookmarkEnd w:id="3546"/>
      <w:bookmarkEnd w:id="3547"/>
      <w:bookmarkEnd w:id="3548"/>
      <w:bookmarkEnd w:id="3549"/>
      <w:bookmarkEnd w:id="3550"/>
      <w:bookmarkEnd w:id="3551"/>
      <w:bookmarkEnd w:id="3552"/>
      <w:bookmarkEnd w:id="3553"/>
      <w:bookmarkEnd w:id="3554"/>
      <w:bookmarkEnd w:id="3555"/>
      <w:bookmarkEnd w:id="3556"/>
      <w:bookmarkEnd w:id="3557"/>
      <w:bookmarkEnd w:id="3558"/>
      <w:bookmarkEnd w:id="3559"/>
      <w:bookmarkEnd w:id="3560"/>
      <w:bookmarkEnd w:id="3561"/>
      <w:bookmarkEnd w:id="3562"/>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bookmarkEnd w:id="3586"/>
      <w:bookmarkEnd w:id="3587"/>
      <w:bookmarkEnd w:id="3588"/>
      <w:bookmarkEnd w:id="3589"/>
      <w:bookmarkEnd w:id="3590"/>
      <w:bookmarkEnd w:id="3591"/>
      <w:bookmarkEnd w:id="3592"/>
      <w:bookmarkEnd w:id="3593"/>
      <w:bookmarkEnd w:id="3594"/>
    </w:p>
    <w:p w14:paraId="2C8BC6DC" w14:textId="77777777" w:rsidR="009D498E" w:rsidRPr="003662C8" w:rsidRDefault="009D498E" w:rsidP="008F36B1">
      <w:p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 xml:space="preserve">If you are a first-year student, a final-year student, or a postgraduate student, you will be asked to complete the National Student Survey </w:t>
      </w:r>
      <w:r w:rsidRPr="009B0B30">
        <w:rPr>
          <w:rFonts w:asciiTheme="minorHAnsi" w:hAnsiTheme="minorHAnsi" w:cstheme="minorHAnsi"/>
          <w:szCs w:val="24"/>
        </w:rPr>
        <w:t>(</w:t>
      </w:r>
      <w:hyperlink r:id="rId70" w:history="1">
        <w:r w:rsidRPr="008F36B1">
          <w:rPr>
            <w:rStyle w:val="Hyperlink"/>
            <w:rFonts w:asciiTheme="minorHAnsi" w:hAnsiTheme="minorHAnsi" w:cstheme="minorHAnsi"/>
            <w:color w:val="0000FF"/>
            <w:szCs w:val="24"/>
          </w:rPr>
          <w:t>https://studentsurvey.ie/</w:t>
        </w:r>
      </w:hyperlink>
      <w:r w:rsidRPr="009B0B30">
        <w:rPr>
          <w:rFonts w:asciiTheme="minorHAnsi" w:hAnsiTheme="minorHAnsi" w:cstheme="minorHAnsi"/>
          <w:szCs w:val="24"/>
        </w:rPr>
        <w:t xml:space="preserve">) </w:t>
      </w:r>
      <w:r w:rsidRPr="003662C8">
        <w:rPr>
          <w:rFonts w:asciiTheme="minorHAnsi" w:hAnsiTheme="minorHAnsi" w:cstheme="minorHAnsi"/>
          <w:color w:val="000000" w:themeColor="text1"/>
          <w:szCs w:val="24"/>
        </w:rPr>
        <w:t>in February. This survey is carried out in all institutions nationally, with the following objectives:</w:t>
      </w:r>
    </w:p>
    <w:p w14:paraId="0958ABE9" w14:textId="77777777" w:rsidR="009D498E" w:rsidRPr="009B0B30" w:rsidRDefault="009D498E" w:rsidP="009D498E">
      <w:pPr>
        <w:rPr>
          <w:rFonts w:asciiTheme="minorHAnsi" w:hAnsiTheme="minorHAnsi" w:cstheme="minorHAnsi"/>
          <w:szCs w:val="24"/>
        </w:rPr>
      </w:pPr>
    </w:p>
    <w:p w14:paraId="29C7AFC9" w14:textId="77777777" w:rsidR="009D498E" w:rsidRPr="003662C8" w:rsidRDefault="009D498E" w:rsidP="00557137">
      <w:pPr>
        <w:pStyle w:val="ListParagraph"/>
        <w:numPr>
          <w:ilvl w:val="0"/>
          <w:numId w:val="7"/>
        </w:num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To increase transparency in relation to the student experience in higher education institutions</w:t>
      </w:r>
    </w:p>
    <w:p w14:paraId="6CAF76F3" w14:textId="77777777" w:rsidR="009D498E" w:rsidRPr="003662C8" w:rsidRDefault="009D498E" w:rsidP="00557137">
      <w:pPr>
        <w:pStyle w:val="ListParagraph"/>
        <w:numPr>
          <w:ilvl w:val="0"/>
          <w:numId w:val="7"/>
        </w:num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To enable direct student input on levels of engagement and satisfaction with their higher education institution</w:t>
      </w:r>
    </w:p>
    <w:p w14:paraId="22734CAE" w14:textId="77777777" w:rsidR="009D498E" w:rsidRPr="003662C8" w:rsidRDefault="009D498E" w:rsidP="00557137">
      <w:pPr>
        <w:pStyle w:val="ListParagraph"/>
        <w:numPr>
          <w:ilvl w:val="0"/>
          <w:numId w:val="7"/>
        </w:num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To identify good practice that enhances the student experience</w:t>
      </w:r>
    </w:p>
    <w:p w14:paraId="3C516130" w14:textId="77777777" w:rsidR="009D498E" w:rsidRPr="003662C8" w:rsidRDefault="009D498E" w:rsidP="00557137">
      <w:pPr>
        <w:pStyle w:val="ListParagraph"/>
        <w:numPr>
          <w:ilvl w:val="0"/>
          <w:numId w:val="7"/>
        </w:num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To assist institutions to identify issues and challenges affecting the student experience</w:t>
      </w:r>
    </w:p>
    <w:p w14:paraId="190A4E33" w14:textId="77777777" w:rsidR="009D498E" w:rsidRPr="003662C8" w:rsidRDefault="009D498E" w:rsidP="00557137">
      <w:pPr>
        <w:pStyle w:val="ListParagraph"/>
        <w:numPr>
          <w:ilvl w:val="0"/>
          <w:numId w:val="7"/>
        </w:num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To serve as a guide for continual enhancement of institutions’ teaching and learning and student engagement</w:t>
      </w:r>
    </w:p>
    <w:p w14:paraId="3B66B340" w14:textId="77777777" w:rsidR="009D498E" w:rsidRPr="003662C8" w:rsidRDefault="009D498E" w:rsidP="00557137">
      <w:pPr>
        <w:pStyle w:val="ListParagraph"/>
        <w:numPr>
          <w:ilvl w:val="0"/>
          <w:numId w:val="7"/>
        </w:num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To document the experiences of the student population, thus enabling year-on-year comparisons of key performance indicators</w:t>
      </w:r>
    </w:p>
    <w:p w14:paraId="6DF764FB" w14:textId="77777777" w:rsidR="009D498E" w:rsidRPr="003662C8" w:rsidRDefault="009D498E" w:rsidP="00557137">
      <w:pPr>
        <w:pStyle w:val="ListParagraph"/>
        <w:numPr>
          <w:ilvl w:val="0"/>
          <w:numId w:val="7"/>
        </w:num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To provide insight into student opinion on important issues of higher education policy and practice</w:t>
      </w:r>
    </w:p>
    <w:p w14:paraId="46E9DD01" w14:textId="0EAF1F8C" w:rsidR="009D498E" w:rsidRDefault="009D498E" w:rsidP="00557137">
      <w:pPr>
        <w:pStyle w:val="ListParagraph"/>
        <w:numPr>
          <w:ilvl w:val="0"/>
          <w:numId w:val="7"/>
        </w:num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To facilitate comparison with other higher education systems internationally</w:t>
      </w:r>
    </w:p>
    <w:p w14:paraId="6F5A0304" w14:textId="77777777" w:rsidR="008F36B1" w:rsidRPr="003662C8" w:rsidRDefault="008F36B1" w:rsidP="008F36B1">
      <w:pPr>
        <w:pStyle w:val="ListParagraph"/>
        <w:jc w:val="both"/>
        <w:rPr>
          <w:rFonts w:asciiTheme="minorHAnsi" w:hAnsiTheme="minorHAnsi" w:cstheme="minorHAnsi"/>
          <w:color w:val="000000" w:themeColor="text1"/>
          <w:szCs w:val="24"/>
        </w:rPr>
      </w:pPr>
    </w:p>
    <w:p w14:paraId="71739011" w14:textId="77777777" w:rsidR="00E961AA" w:rsidRDefault="00E961AA">
      <w:pPr>
        <w:spacing w:after="160" w:line="259" w:lineRule="auto"/>
        <w:contextualSpacing w:val="0"/>
        <w:rPr>
          <w:rFonts w:ascii="Arial Black" w:eastAsiaTheme="majorEastAsia" w:hAnsi="Arial Black" w:cstheme="minorHAnsi"/>
          <w:color w:val="000000" w:themeColor="text1"/>
          <w:sz w:val="22"/>
          <w:szCs w:val="36"/>
          <w:lang w:val="en-GB" w:eastAsia="en-GB"/>
        </w:rPr>
      </w:pPr>
      <w:bookmarkStart w:id="3595" w:name="_Toc353548096"/>
      <w:bookmarkStart w:id="3596" w:name="_Toc1019461292"/>
      <w:bookmarkStart w:id="3597" w:name="_Toc1210880945"/>
      <w:bookmarkStart w:id="3598" w:name="_Toc942813528"/>
      <w:bookmarkStart w:id="3599" w:name="_Toc2113776502"/>
      <w:bookmarkStart w:id="3600" w:name="_Toc2036675646"/>
      <w:bookmarkStart w:id="3601" w:name="_Toc1014215771"/>
      <w:bookmarkStart w:id="3602" w:name="_Toc950931481"/>
      <w:bookmarkStart w:id="3603" w:name="_Toc1089082183"/>
      <w:bookmarkStart w:id="3604" w:name="_Toc1438598932"/>
      <w:bookmarkStart w:id="3605" w:name="_Toc1441420535"/>
      <w:bookmarkStart w:id="3606" w:name="_Toc731087831"/>
      <w:bookmarkStart w:id="3607" w:name="_Toc1505015198"/>
      <w:bookmarkStart w:id="3608" w:name="_Toc671227784"/>
      <w:bookmarkStart w:id="3609" w:name="_Toc2108684841"/>
      <w:bookmarkStart w:id="3610" w:name="_Toc1556649997"/>
      <w:bookmarkStart w:id="3611" w:name="_Toc417864831"/>
      <w:bookmarkStart w:id="3612" w:name="_Toc1155100091"/>
      <w:bookmarkStart w:id="3613" w:name="_Toc1820831823"/>
      <w:bookmarkStart w:id="3614" w:name="_Toc175426683"/>
      <w:bookmarkStart w:id="3615" w:name="_Toc1068795612"/>
      <w:bookmarkStart w:id="3616" w:name="_Toc7350140"/>
      <w:bookmarkStart w:id="3617" w:name="_Toc1781836076"/>
      <w:bookmarkStart w:id="3618" w:name="_Toc862503610"/>
      <w:bookmarkStart w:id="3619" w:name="_Toc1320661391"/>
      <w:bookmarkStart w:id="3620" w:name="_Toc2118692784"/>
      <w:bookmarkStart w:id="3621" w:name="_Toc1646618976"/>
      <w:bookmarkStart w:id="3622" w:name="_Toc1626187473"/>
      <w:bookmarkStart w:id="3623" w:name="_Toc1433633034"/>
      <w:bookmarkStart w:id="3624" w:name="_Toc1968969948"/>
      <w:bookmarkStart w:id="3625" w:name="_Toc844142178"/>
      <w:bookmarkStart w:id="3626" w:name="_Toc1598505804"/>
      <w:bookmarkStart w:id="3627" w:name="_Toc638463415"/>
      <w:bookmarkStart w:id="3628" w:name="_Toc1415307368"/>
      <w:bookmarkStart w:id="3629" w:name="_Toc2143379005"/>
      <w:bookmarkStart w:id="3630" w:name="_Toc555908554"/>
      <w:bookmarkStart w:id="3631" w:name="_Toc2141418718"/>
      <w:bookmarkStart w:id="3632" w:name="_Toc561054381"/>
      <w:bookmarkStart w:id="3633" w:name="_Toc1658883715"/>
      <w:bookmarkStart w:id="3634" w:name="_Toc204201837"/>
      <w:bookmarkStart w:id="3635" w:name="_Toc174686372"/>
      <w:bookmarkStart w:id="3636" w:name="_Toc1385311469"/>
      <w:bookmarkStart w:id="3637" w:name="_Toc752017495"/>
      <w:bookmarkStart w:id="3638" w:name="_Toc1327311359"/>
      <w:bookmarkStart w:id="3639" w:name="_Toc1298817601"/>
      <w:bookmarkStart w:id="3640" w:name="_Toc896522877"/>
      <w:bookmarkStart w:id="3641" w:name="_Toc2110562727"/>
      <w:bookmarkStart w:id="3642" w:name="_Toc608041229"/>
      <w:bookmarkStart w:id="3643" w:name="_Toc1939386002"/>
      <w:bookmarkStart w:id="3644" w:name="_Toc1526958586"/>
      <w:bookmarkStart w:id="3645" w:name="_Toc1087681561"/>
      <w:bookmarkStart w:id="3646" w:name="_Toc761038508"/>
      <w:bookmarkStart w:id="3647" w:name="_Toc385528530"/>
      <w:bookmarkStart w:id="3648" w:name="_Toc1418711556"/>
      <w:bookmarkStart w:id="3649" w:name="_Toc819860931"/>
      <w:bookmarkStart w:id="3650" w:name="_Toc1986244240"/>
      <w:bookmarkStart w:id="3651" w:name="_Toc1187841743"/>
      <w:bookmarkStart w:id="3652" w:name="_Toc1243719973"/>
      <w:bookmarkStart w:id="3653" w:name="_Toc312442800"/>
      <w:bookmarkStart w:id="3654" w:name="_Toc238798604"/>
      <w:bookmarkStart w:id="3655" w:name="_Toc1971030669"/>
      <w:bookmarkStart w:id="3656" w:name="_Toc38386043"/>
      <w:bookmarkStart w:id="3657" w:name="_Toc1144152204"/>
      <w:bookmarkStart w:id="3658" w:name="_Toc1094079988"/>
      <w:bookmarkStart w:id="3659" w:name="_Toc507072401"/>
      <w:bookmarkStart w:id="3660" w:name="_Toc312161461"/>
      <w:bookmarkStart w:id="3661" w:name="_Toc650782227"/>
      <w:bookmarkStart w:id="3662" w:name="_Toc940957991"/>
      <w:bookmarkStart w:id="3663" w:name="_Toc2035354961"/>
      <w:bookmarkStart w:id="3664" w:name="_Toc1202403536"/>
      <w:bookmarkStart w:id="3665" w:name="_Toc432730485"/>
      <w:bookmarkStart w:id="3666" w:name="_Toc435294492"/>
      <w:bookmarkStart w:id="3667" w:name="_Toc909374190"/>
      <w:bookmarkStart w:id="3668" w:name="_Toc2105792331"/>
      <w:bookmarkStart w:id="3669" w:name="_Toc187762136"/>
      <w:bookmarkStart w:id="3670" w:name="_Toc1741791910"/>
      <w:bookmarkStart w:id="3671" w:name="_Toc857877210"/>
      <w:bookmarkStart w:id="3672" w:name="_Toc830797348"/>
      <w:bookmarkStart w:id="3673" w:name="_Toc1908243262"/>
      <w:bookmarkStart w:id="3674" w:name="_Toc92409155"/>
      <w:bookmarkStart w:id="3675" w:name="_Toc451531242"/>
      <w:bookmarkStart w:id="3676" w:name="_Toc1407197418"/>
      <w:bookmarkStart w:id="3677" w:name="_Toc2125835836"/>
      <w:bookmarkStart w:id="3678" w:name="_Toc663800234"/>
      <w:bookmarkStart w:id="3679" w:name="_Toc1664935369"/>
      <w:bookmarkStart w:id="3680" w:name="_Toc325898848"/>
      <w:bookmarkStart w:id="3681" w:name="_Toc120277502"/>
      <w:bookmarkStart w:id="3682" w:name="_Toc146636758"/>
      <w:r>
        <w:br w:type="page"/>
      </w:r>
    </w:p>
    <w:p w14:paraId="43B8B15C" w14:textId="427DDC27" w:rsidR="009D498E" w:rsidRPr="000011BC" w:rsidRDefault="00DD03AB" w:rsidP="00350EF2">
      <w:pPr>
        <w:pStyle w:val="Heading1"/>
        <w:numPr>
          <w:ilvl w:val="0"/>
          <w:numId w:val="0"/>
        </w:numPr>
        <w:ind w:left="720" w:hanging="720"/>
      </w:pPr>
      <w:bookmarkStart w:id="3683" w:name="_Toc177396249"/>
      <w:r>
        <w:lastRenderedPageBreak/>
        <w:t>4</w:t>
      </w:r>
      <w:r w:rsidR="00026008">
        <w:t>2</w:t>
      </w:r>
      <w:r>
        <w:t>.</w:t>
      </w:r>
      <w:r>
        <w:tab/>
      </w:r>
      <w:r w:rsidR="009D498E">
        <w:t>Frequently Asked Questions</w:t>
      </w:r>
      <w:bookmarkEnd w:id="3595"/>
      <w:bookmarkEnd w:id="3596"/>
      <w:bookmarkEnd w:id="3597"/>
      <w:bookmarkEnd w:id="3598"/>
      <w:bookmarkEnd w:id="3599"/>
      <w:bookmarkEnd w:id="3600"/>
      <w:bookmarkEnd w:id="3601"/>
      <w:bookmarkEnd w:id="3602"/>
      <w:bookmarkEnd w:id="3603"/>
      <w:bookmarkEnd w:id="3604"/>
      <w:bookmarkEnd w:id="3605"/>
      <w:bookmarkEnd w:id="3606"/>
      <w:bookmarkEnd w:id="3607"/>
      <w:bookmarkEnd w:id="3608"/>
      <w:bookmarkEnd w:id="3609"/>
      <w:bookmarkEnd w:id="3610"/>
      <w:bookmarkEnd w:id="3611"/>
      <w:bookmarkEnd w:id="3612"/>
      <w:bookmarkEnd w:id="3613"/>
      <w:bookmarkEnd w:id="3614"/>
      <w:bookmarkEnd w:id="3615"/>
      <w:bookmarkEnd w:id="3616"/>
      <w:bookmarkEnd w:id="3617"/>
      <w:bookmarkEnd w:id="3618"/>
      <w:bookmarkEnd w:id="3619"/>
      <w:bookmarkEnd w:id="3620"/>
      <w:bookmarkEnd w:id="3621"/>
      <w:bookmarkEnd w:id="3622"/>
      <w:bookmarkEnd w:id="3623"/>
      <w:bookmarkEnd w:id="3624"/>
      <w:bookmarkEnd w:id="3625"/>
      <w:bookmarkEnd w:id="3626"/>
      <w:bookmarkEnd w:id="3627"/>
      <w:bookmarkEnd w:id="3628"/>
      <w:bookmarkEnd w:id="3629"/>
      <w:bookmarkEnd w:id="3630"/>
      <w:bookmarkEnd w:id="3631"/>
      <w:bookmarkEnd w:id="3632"/>
      <w:bookmarkEnd w:id="3633"/>
      <w:bookmarkEnd w:id="3634"/>
      <w:bookmarkEnd w:id="3635"/>
      <w:bookmarkEnd w:id="3636"/>
      <w:bookmarkEnd w:id="3637"/>
      <w:bookmarkEnd w:id="3638"/>
      <w:bookmarkEnd w:id="3639"/>
      <w:bookmarkEnd w:id="3640"/>
      <w:bookmarkEnd w:id="3641"/>
      <w:bookmarkEnd w:id="3642"/>
      <w:bookmarkEnd w:id="3643"/>
      <w:bookmarkEnd w:id="3644"/>
      <w:bookmarkEnd w:id="3645"/>
      <w:bookmarkEnd w:id="3646"/>
      <w:bookmarkEnd w:id="3647"/>
      <w:bookmarkEnd w:id="3648"/>
      <w:bookmarkEnd w:id="3649"/>
      <w:bookmarkEnd w:id="3650"/>
      <w:bookmarkEnd w:id="3651"/>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bookmarkEnd w:id="3666"/>
      <w:bookmarkEnd w:id="3667"/>
      <w:bookmarkEnd w:id="3668"/>
      <w:bookmarkEnd w:id="3669"/>
      <w:bookmarkEnd w:id="3670"/>
      <w:bookmarkEnd w:id="3671"/>
      <w:bookmarkEnd w:id="3672"/>
      <w:bookmarkEnd w:id="3673"/>
      <w:bookmarkEnd w:id="3674"/>
      <w:bookmarkEnd w:id="3675"/>
      <w:bookmarkEnd w:id="3676"/>
      <w:bookmarkEnd w:id="3677"/>
      <w:bookmarkEnd w:id="3678"/>
      <w:bookmarkEnd w:id="3679"/>
      <w:bookmarkEnd w:id="3680"/>
      <w:bookmarkEnd w:id="3681"/>
      <w:bookmarkEnd w:id="3682"/>
      <w:bookmarkEnd w:id="3683"/>
    </w:p>
    <w:p w14:paraId="1F78E27B" w14:textId="533154AB" w:rsidR="009D498E" w:rsidRPr="00877CCC" w:rsidRDefault="00DD03AB" w:rsidP="00321703">
      <w:pPr>
        <w:pStyle w:val="Heading2"/>
      </w:pPr>
      <w:bookmarkStart w:id="3684" w:name="_Toc1893830984"/>
      <w:bookmarkStart w:id="3685" w:name="_Toc893570439"/>
      <w:bookmarkStart w:id="3686" w:name="_Toc1916217325"/>
      <w:bookmarkStart w:id="3687" w:name="_Toc1084764081"/>
      <w:bookmarkStart w:id="3688" w:name="_Toc1098082616"/>
      <w:bookmarkStart w:id="3689" w:name="_Toc531823102"/>
      <w:bookmarkStart w:id="3690" w:name="_Toc2101178088"/>
      <w:bookmarkStart w:id="3691" w:name="_Toc599945881"/>
      <w:bookmarkStart w:id="3692" w:name="_Toc1601574121"/>
      <w:bookmarkStart w:id="3693" w:name="_Toc191272684"/>
      <w:bookmarkStart w:id="3694" w:name="_Toc97923103"/>
      <w:bookmarkStart w:id="3695" w:name="_Toc1176759482"/>
      <w:bookmarkStart w:id="3696" w:name="_Toc562730604"/>
      <w:bookmarkStart w:id="3697" w:name="_Toc352636924"/>
      <w:bookmarkStart w:id="3698" w:name="_Toc1872854651"/>
      <w:bookmarkStart w:id="3699" w:name="_Toc767953736"/>
      <w:bookmarkStart w:id="3700" w:name="_Toc1368906471"/>
      <w:bookmarkStart w:id="3701" w:name="_Toc1255855633"/>
      <w:bookmarkStart w:id="3702" w:name="_Toc294364886"/>
      <w:bookmarkStart w:id="3703" w:name="_Toc2144922030"/>
      <w:bookmarkStart w:id="3704" w:name="_Toc1158910588"/>
      <w:bookmarkStart w:id="3705" w:name="_Toc359814394"/>
      <w:bookmarkStart w:id="3706" w:name="_Toc206826580"/>
      <w:bookmarkStart w:id="3707" w:name="_Toc29957637"/>
      <w:bookmarkStart w:id="3708" w:name="_Toc614422635"/>
      <w:bookmarkStart w:id="3709" w:name="_Toc1410185253"/>
      <w:bookmarkStart w:id="3710" w:name="_Toc853017739"/>
      <w:bookmarkStart w:id="3711" w:name="_Toc694209986"/>
      <w:bookmarkStart w:id="3712" w:name="_Toc324659250"/>
      <w:bookmarkStart w:id="3713" w:name="_Toc1357038677"/>
      <w:bookmarkStart w:id="3714" w:name="_Toc1393375900"/>
      <w:bookmarkStart w:id="3715" w:name="_Toc1303509490"/>
      <w:bookmarkStart w:id="3716" w:name="_Toc483988605"/>
      <w:bookmarkStart w:id="3717" w:name="_Toc2054397002"/>
      <w:bookmarkStart w:id="3718" w:name="_Toc1028313715"/>
      <w:bookmarkStart w:id="3719" w:name="_Toc1335092375"/>
      <w:bookmarkStart w:id="3720" w:name="_Toc1481925081"/>
      <w:bookmarkStart w:id="3721" w:name="_Toc849834212"/>
      <w:bookmarkStart w:id="3722" w:name="_Toc1448085059"/>
      <w:bookmarkStart w:id="3723" w:name="_Toc111966331"/>
      <w:bookmarkStart w:id="3724" w:name="_Toc1573057057"/>
      <w:bookmarkStart w:id="3725" w:name="_Toc1784873057"/>
      <w:bookmarkStart w:id="3726" w:name="_Toc1435860254"/>
      <w:bookmarkStart w:id="3727" w:name="_Toc1599829278"/>
      <w:bookmarkStart w:id="3728" w:name="_Toc1179706909"/>
      <w:bookmarkStart w:id="3729" w:name="_Toc1924948237"/>
      <w:bookmarkStart w:id="3730" w:name="_Toc829341274"/>
      <w:bookmarkStart w:id="3731" w:name="_Toc1154821994"/>
      <w:bookmarkStart w:id="3732" w:name="_Toc1368575564"/>
      <w:bookmarkStart w:id="3733" w:name="_Toc2126501568"/>
      <w:bookmarkStart w:id="3734" w:name="_Toc1316064358"/>
      <w:bookmarkStart w:id="3735" w:name="_Toc1886785818"/>
      <w:bookmarkStart w:id="3736" w:name="_Toc1976150100"/>
      <w:bookmarkStart w:id="3737" w:name="_Toc1791535290"/>
      <w:bookmarkStart w:id="3738" w:name="_Toc437233357"/>
      <w:bookmarkStart w:id="3739" w:name="_Toc290810510"/>
      <w:bookmarkStart w:id="3740" w:name="_Toc577788569"/>
      <w:bookmarkStart w:id="3741" w:name="_Toc468537464"/>
      <w:bookmarkStart w:id="3742" w:name="_Toc899338660"/>
      <w:bookmarkStart w:id="3743" w:name="_Toc1970062606"/>
      <w:bookmarkStart w:id="3744" w:name="_Toc1881637133"/>
      <w:bookmarkStart w:id="3745" w:name="_Toc1616693325"/>
      <w:bookmarkStart w:id="3746" w:name="_Toc1638043798"/>
      <w:bookmarkStart w:id="3747" w:name="_Toc57767383"/>
      <w:bookmarkStart w:id="3748" w:name="_Toc404428338"/>
      <w:bookmarkStart w:id="3749" w:name="_Toc73987914"/>
      <w:bookmarkStart w:id="3750" w:name="_Toc848768037"/>
      <w:bookmarkStart w:id="3751" w:name="_Toc1055967029"/>
      <w:bookmarkStart w:id="3752" w:name="_Toc1804257498"/>
      <w:bookmarkStart w:id="3753" w:name="_Toc1218481344"/>
      <w:bookmarkStart w:id="3754" w:name="_Toc528217679"/>
      <w:bookmarkStart w:id="3755" w:name="_Toc1861198969"/>
      <w:bookmarkStart w:id="3756" w:name="_Toc821688554"/>
      <w:bookmarkStart w:id="3757" w:name="_Toc1017050707"/>
      <w:bookmarkStart w:id="3758" w:name="_Toc2103898337"/>
      <w:bookmarkStart w:id="3759" w:name="_Toc1563250890"/>
      <w:bookmarkStart w:id="3760" w:name="_Toc364891574"/>
      <w:bookmarkStart w:id="3761" w:name="_Toc101219879"/>
      <w:bookmarkStart w:id="3762" w:name="_Toc146666721"/>
      <w:bookmarkStart w:id="3763" w:name="_Toc590720061"/>
      <w:bookmarkStart w:id="3764" w:name="_Toc1920886811"/>
      <w:bookmarkStart w:id="3765" w:name="_Toc194290444"/>
      <w:bookmarkStart w:id="3766" w:name="_Toc1904979996"/>
      <w:bookmarkStart w:id="3767" w:name="_Toc1467894086"/>
      <w:bookmarkStart w:id="3768" w:name="_Toc2077640045"/>
      <w:bookmarkStart w:id="3769" w:name="_Toc120277503"/>
      <w:bookmarkStart w:id="3770" w:name="_Toc146636759"/>
      <w:bookmarkStart w:id="3771" w:name="_Toc177396250"/>
      <w:r>
        <w:t>4</w:t>
      </w:r>
      <w:r w:rsidR="00026008">
        <w:t>2</w:t>
      </w:r>
      <w:r>
        <w:t>.1</w:t>
      </w:r>
      <w:r>
        <w:tab/>
      </w:r>
      <w:r w:rsidR="009D498E" w:rsidRPr="00877CCC">
        <w:t>I cannot find the information I need on the website</w:t>
      </w:r>
      <w:bookmarkEnd w:id="3684"/>
      <w:bookmarkEnd w:id="3685"/>
      <w:bookmarkEnd w:id="3686"/>
      <w:bookmarkEnd w:id="3687"/>
      <w:bookmarkEnd w:id="3688"/>
      <w:bookmarkEnd w:id="3689"/>
      <w:bookmarkEnd w:id="3690"/>
      <w:bookmarkEnd w:id="3691"/>
      <w:bookmarkEnd w:id="3692"/>
      <w:bookmarkEnd w:id="3693"/>
      <w:bookmarkEnd w:id="3694"/>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bookmarkEnd w:id="3709"/>
      <w:bookmarkEnd w:id="3710"/>
      <w:bookmarkEnd w:id="3711"/>
      <w:bookmarkEnd w:id="3712"/>
      <w:bookmarkEnd w:id="3713"/>
      <w:bookmarkEnd w:id="3714"/>
      <w:bookmarkEnd w:id="3715"/>
      <w:bookmarkEnd w:id="3716"/>
      <w:bookmarkEnd w:id="3717"/>
      <w:bookmarkEnd w:id="3718"/>
      <w:bookmarkEnd w:id="3719"/>
      <w:bookmarkEnd w:id="3720"/>
      <w:bookmarkEnd w:id="3721"/>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bookmarkEnd w:id="3737"/>
      <w:bookmarkEnd w:id="3738"/>
      <w:bookmarkEnd w:id="3739"/>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bookmarkEnd w:id="3754"/>
      <w:bookmarkEnd w:id="3755"/>
      <w:bookmarkEnd w:id="3756"/>
      <w:bookmarkEnd w:id="3757"/>
      <w:bookmarkEnd w:id="3758"/>
      <w:bookmarkEnd w:id="3759"/>
      <w:bookmarkEnd w:id="3760"/>
      <w:bookmarkEnd w:id="3761"/>
      <w:bookmarkEnd w:id="3762"/>
      <w:bookmarkEnd w:id="3763"/>
      <w:bookmarkEnd w:id="3764"/>
      <w:bookmarkEnd w:id="3765"/>
      <w:bookmarkEnd w:id="3766"/>
      <w:bookmarkEnd w:id="3767"/>
      <w:bookmarkEnd w:id="3768"/>
      <w:bookmarkEnd w:id="3769"/>
      <w:bookmarkEnd w:id="3770"/>
      <w:bookmarkEnd w:id="3771"/>
    </w:p>
    <w:p w14:paraId="7B953ACF" w14:textId="27D1A439" w:rsidR="009D498E" w:rsidRDefault="009D498E" w:rsidP="00FA085F">
      <w:p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The TU Dublin website has a search functionality which you can use to locate the information that you need. If you are still unable to find it, please talk to your Year Tutor.</w:t>
      </w:r>
    </w:p>
    <w:p w14:paraId="3095F1A7" w14:textId="77777777" w:rsidR="00DD03AB" w:rsidRPr="003662C8" w:rsidRDefault="00DD03AB" w:rsidP="00FA085F">
      <w:pPr>
        <w:jc w:val="both"/>
        <w:rPr>
          <w:rFonts w:asciiTheme="minorHAnsi" w:hAnsiTheme="minorHAnsi" w:cstheme="minorHAnsi"/>
          <w:color w:val="000000" w:themeColor="text1"/>
          <w:szCs w:val="24"/>
        </w:rPr>
      </w:pPr>
    </w:p>
    <w:p w14:paraId="26FE04E5" w14:textId="5B2382FA" w:rsidR="009D498E" w:rsidRPr="00877CCC" w:rsidRDefault="00DD03AB" w:rsidP="00321703">
      <w:pPr>
        <w:pStyle w:val="Heading2"/>
      </w:pPr>
      <w:bookmarkStart w:id="3772" w:name="_Toc2062792280"/>
      <w:bookmarkStart w:id="3773" w:name="_Toc81676049"/>
      <w:bookmarkStart w:id="3774" w:name="_Toc237130763"/>
      <w:bookmarkStart w:id="3775" w:name="_Toc135636612"/>
      <w:bookmarkStart w:id="3776" w:name="_Toc632724302"/>
      <w:bookmarkStart w:id="3777" w:name="_Toc290802737"/>
      <w:bookmarkStart w:id="3778" w:name="_Toc1463481259"/>
      <w:bookmarkStart w:id="3779" w:name="_Toc702873492"/>
      <w:bookmarkStart w:id="3780" w:name="_Toc176962904"/>
      <w:bookmarkStart w:id="3781" w:name="_Toc366913681"/>
      <w:bookmarkStart w:id="3782" w:name="_Toc2022381931"/>
      <w:bookmarkStart w:id="3783" w:name="_Toc1775347584"/>
      <w:bookmarkStart w:id="3784" w:name="_Toc1620311390"/>
      <w:bookmarkStart w:id="3785" w:name="_Toc866694063"/>
      <w:bookmarkStart w:id="3786" w:name="_Toc1852116062"/>
      <w:bookmarkStart w:id="3787" w:name="_Toc1227725720"/>
      <w:bookmarkStart w:id="3788" w:name="_Toc2076964695"/>
      <w:bookmarkStart w:id="3789" w:name="_Toc444910926"/>
      <w:bookmarkStart w:id="3790" w:name="_Toc237096150"/>
      <w:bookmarkStart w:id="3791" w:name="_Toc57103819"/>
      <w:bookmarkStart w:id="3792" w:name="_Toc517773357"/>
      <w:bookmarkStart w:id="3793" w:name="_Toc1518131819"/>
      <w:bookmarkStart w:id="3794" w:name="_Toc1217127272"/>
      <w:bookmarkStart w:id="3795" w:name="_Toc4906405"/>
      <w:bookmarkStart w:id="3796" w:name="_Toc1930670873"/>
      <w:bookmarkStart w:id="3797" w:name="_Toc1960638714"/>
      <w:bookmarkStart w:id="3798" w:name="_Toc1410869971"/>
      <w:bookmarkStart w:id="3799" w:name="_Toc2012897651"/>
      <w:bookmarkStart w:id="3800" w:name="_Toc1682919085"/>
      <w:bookmarkStart w:id="3801" w:name="_Toc127035242"/>
      <w:bookmarkStart w:id="3802" w:name="_Toc1530201160"/>
      <w:bookmarkStart w:id="3803" w:name="_Toc876556147"/>
      <w:bookmarkStart w:id="3804" w:name="_Toc126485370"/>
      <w:bookmarkStart w:id="3805" w:name="_Toc2051393918"/>
      <w:bookmarkStart w:id="3806" w:name="_Toc1918308483"/>
      <w:bookmarkStart w:id="3807" w:name="_Toc623759585"/>
      <w:bookmarkStart w:id="3808" w:name="_Toc1629104900"/>
      <w:bookmarkStart w:id="3809" w:name="_Toc1226659630"/>
      <w:bookmarkStart w:id="3810" w:name="_Toc1189330327"/>
      <w:bookmarkStart w:id="3811" w:name="_Toc1562516592"/>
      <w:bookmarkStart w:id="3812" w:name="_Toc2107887598"/>
      <w:bookmarkStart w:id="3813" w:name="_Toc1233867137"/>
      <w:bookmarkStart w:id="3814" w:name="_Toc1031965609"/>
      <w:bookmarkStart w:id="3815" w:name="_Toc798652587"/>
      <w:bookmarkStart w:id="3816" w:name="_Toc1199446031"/>
      <w:bookmarkStart w:id="3817" w:name="_Toc1365591821"/>
      <w:bookmarkStart w:id="3818" w:name="_Toc160824016"/>
      <w:bookmarkStart w:id="3819" w:name="_Toc1073312626"/>
      <w:bookmarkStart w:id="3820" w:name="_Toc748857561"/>
      <w:bookmarkStart w:id="3821" w:name="_Toc386457931"/>
      <w:bookmarkStart w:id="3822" w:name="_Toc64945708"/>
      <w:bookmarkStart w:id="3823" w:name="_Toc2087309581"/>
      <w:bookmarkStart w:id="3824" w:name="_Toc1522124756"/>
      <w:bookmarkStart w:id="3825" w:name="_Toc644024515"/>
      <w:bookmarkStart w:id="3826" w:name="_Toc920211762"/>
      <w:bookmarkStart w:id="3827" w:name="_Toc853925205"/>
      <w:bookmarkStart w:id="3828" w:name="_Toc1783140030"/>
      <w:bookmarkStart w:id="3829" w:name="_Toc2029967264"/>
      <w:bookmarkStart w:id="3830" w:name="_Toc1837271923"/>
      <w:bookmarkStart w:id="3831" w:name="_Toc1648736803"/>
      <w:bookmarkStart w:id="3832" w:name="_Toc665108351"/>
      <w:bookmarkStart w:id="3833" w:name="_Toc1717154423"/>
      <w:bookmarkStart w:id="3834" w:name="_Toc1886461461"/>
      <w:bookmarkStart w:id="3835" w:name="_Toc270595502"/>
      <w:bookmarkStart w:id="3836" w:name="_Toc2060330431"/>
      <w:bookmarkStart w:id="3837" w:name="_Toc2013018109"/>
      <w:bookmarkStart w:id="3838" w:name="_Toc793073961"/>
      <w:bookmarkStart w:id="3839" w:name="_Toc42394704"/>
      <w:bookmarkStart w:id="3840" w:name="_Toc33186572"/>
      <w:bookmarkStart w:id="3841" w:name="_Toc170938762"/>
      <w:bookmarkStart w:id="3842" w:name="_Toc317944019"/>
      <w:bookmarkStart w:id="3843" w:name="_Toc1269557432"/>
      <w:bookmarkStart w:id="3844" w:name="_Toc1152623561"/>
      <w:bookmarkStart w:id="3845" w:name="_Toc668137881"/>
      <w:bookmarkStart w:id="3846" w:name="_Toc2068440779"/>
      <w:bookmarkStart w:id="3847" w:name="_Toc1631906925"/>
      <w:bookmarkStart w:id="3848" w:name="_Toc370048349"/>
      <w:bookmarkStart w:id="3849" w:name="_Toc161786365"/>
      <w:bookmarkStart w:id="3850" w:name="_Toc2012917865"/>
      <w:bookmarkStart w:id="3851" w:name="_Toc461992042"/>
      <w:bookmarkStart w:id="3852" w:name="_Toc615504532"/>
      <w:bookmarkStart w:id="3853" w:name="_Toc1723927962"/>
      <w:bookmarkStart w:id="3854" w:name="_Toc1132055938"/>
      <w:bookmarkStart w:id="3855" w:name="_Toc464938063"/>
      <w:bookmarkStart w:id="3856" w:name="_Toc1238271017"/>
      <w:bookmarkStart w:id="3857" w:name="_Toc120277504"/>
      <w:bookmarkStart w:id="3858" w:name="_Toc146636760"/>
      <w:bookmarkStart w:id="3859" w:name="_Toc177396251"/>
      <w:r>
        <w:t>4</w:t>
      </w:r>
      <w:r w:rsidR="009375D5">
        <w:t>2</w:t>
      </w:r>
      <w:r>
        <w:t>.2</w:t>
      </w:r>
      <w:r>
        <w:tab/>
      </w:r>
      <w:r w:rsidR="009D498E" w:rsidRPr="00877CCC">
        <w:t>What if I think I am on the wrong course?</w:t>
      </w:r>
      <w:bookmarkEnd w:id="3772"/>
      <w:bookmarkEnd w:id="3773"/>
      <w:bookmarkEnd w:id="3774"/>
      <w:bookmarkEnd w:id="3775"/>
      <w:bookmarkEnd w:id="3776"/>
      <w:bookmarkEnd w:id="3777"/>
      <w:bookmarkEnd w:id="3778"/>
      <w:bookmarkEnd w:id="3779"/>
      <w:bookmarkEnd w:id="3780"/>
      <w:bookmarkEnd w:id="3781"/>
      <w:bookmarkEnd w:id="3782"/>
      <w:bookmarkEnd w:id="3783"/>
      <w:bookmarkEnd w:id="3784"/>
      <w:bookmarkEnd w:id="3785"/>
      <w:bookmarkEnd w:id="3786"/>
      <w:bookmarkEnd w:id="3787"/>
      <w:bookmarkEnd w:id="3788"/>
      <w:bookmarkEnd w:id="3789"/>
      <w:bookmarkEnd w:id="3790"/>
      <w:bookmarkEnd w:id="3791"/>
      <w:bookmarkEnd w:id="3792"/>
      <w:bookmarkEnd w:id="3793"/>
      <w:bookmarkEnd w:id="3794"/>
      <w:bookmarkEnd w:id="3795"/>
      <w:bookmarkEnd w:id="3796"/>
      <w:bookmarkEnd w:id="3797"/>
      <w:bookmarkEnd w:id="3798"/>
      <w:bookmarkEnd w:id="3799"/>
      <w:bookmarkEnd w:id="3800"/>
      <w:bookmarkEnd w:id="3801"/>
      <w:bookmarkEnd w:id="3802"/>
      <w:bookmarkEnd w:id="3803"/>
      <w:bookmarkEnd w:id="3804"/>
      <w:bookmarkEnd w:id="3805"/>
      <w:bookmarkEnd w:id="3806"/>
      <w:bookmarkEnd w:id="3807"/>
      <w:bookmarkEnd w:id="3808"/>
      <w:bookmarkEnd w:id="3809"/>
      <w:bookmarkEnd w:id="3810"/>
      <w:bookmarkEnd w:id="3811"/>
      <w:bookmarkEnd w:id="3812"/>
      <w:bookmarkEnd w:id="3813"/>
      <w:bookmarkEnd w:id="3814"/>
      <w:bookmarkEnd w:id="3815"/>
      <w:bookmarkEnd w:id="3816"/>
      <w:bookmarkEnd w:id="3817"/>
      <w:bookmarkEnd w:id="3818"/>
      <w:bookmarkEnd w:id="3819"/>
      <w:bookmarkEnd w:id="3820"/>
      <w:bookmarkEnd w:id="3821"/>
      <w:bookmarkEnd w:id="3822"/>
      <w:bookmarkEnd w:id="3823"/>
      <w:bookmarkEnd w:id="3824"/>
      <w:bookmarkEnd w:id="3825"/>
      <w:bookmarkEnd w:id="3826"/>
      <w:bookmarkEnd w:id="3827"/>
      <w:bookmarkEnd w:id="3828"/>
      <w:bookmarkEnd w:id="3829"/>
      <w:bookmarkEnd w:id="3830"/>
      <w:bookmarkEnd w:id="3831"/>
      <w:bookmarkEnd w:id="3832"/>
      <w:bookmarkEnd w:id="3833"/>
      <w:bookmarkEnd w:id="3834"/>
      <w:bookmarkEnd w:id="3835"/>
      <w:bookmarkEnd w:id="3836"/>
      <w:bookmarkEnd w:id="3837"/>
      <w:bookmarkEnd w:id="3838"/>
      <w:bookmarkEnd w:id="3839"/>
      <w:bookmarkEnd w:id="3840"/>
      <w:bookmarkEnd w:id="3841"/>
      <w:bookmarkEnd w:id="3842"/>
      <w:bookmarkEnd w:id="3843"/>
      <w:bookmarkEnd w:id="3844"/>
      <w:bookmarkEnd w:id="3845"/>
      <w:bookmarkEnd w:id="3846"/>
      <w:bookmarkEnd w:id="3847"/>
      <w:bookmarkEnd w:id="3848"/>
      <w:bookmarkEnd w:id="3849"/>
      <w:bookmarkEnd w:id="3850"/>
      <w:bookmarkEnd w:id="3851"/>
      <w:bookmarkEnd w:id="3852"/>
      <w:bookmarkEnd w:id="3853"/>
      <w:bookmarkEnd w:id="3854"/>
      <w:bookmarkEnd w:id="3855"/>
      <w:bookmarkEnd w:id="3856"/>
      <w:bookmarkEnd w:id="3857"/>
      <w:bookmarkEnd w:id="3858"/>
      <w:bookmarkEnd w:id="3859"/>
    </w:p>
    <w:p w14:paraId="7A0E9C08" w14:textId="2F3FA3AE" w:rsidR="009D498E" w:rsidRDefault="009D498E" w:rsidP="00FA085F">
      <w:p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Talk to your year tutor.</w:t>
      </w:r>
    </w:p>
    <w:p w14:paraId="3777270C" w14:textId="77777777" w:rsidR="00DD03AB" w:rsidRPr="003662C8" w:rsidRDefault="00DD03AB" w:rsidP="00FA085F">
      <w:pPr>
        <w:jc w:val="both"/>
        <w:rPr>
          <w:rFonts w:asciiTheme="minorHAnsi" w:hAnsiTheme="minorHAnsi" w:cstheme="minorHAnsi"/>
          <w:color w:val="000000" w:themeColor="text1"/>
          <w:szCs w:val="24"/>
        </w:rPr>
      </w:pPr>
    </w:p>
    <w:p w14:paraId="1D84CCC1" w14:textId="226AB17C" w:rsidR="009D498E" w:rsidRPr="00877CCC" w:rsidRDefault="00DD03AB" w:rsidP="00321703">
      <w:pPr>
        <w:pStyle w:val="Heading2"/>
      </w:pPr>
      <w:bookmarkStart w:id="3860" w:name="_Toc843126697"/>
      <w:bookmarkStart w:id="3861" w:name="_Toc624177230"/>
      <w:bookmarkStart w:id="3862" w:name="_Toc609911521"/>
      <w:bookmarkStart w:id="3863" w:name="_Toc1573884383"/>
      <w:bookmarkStart w:id="3864" w:name="_Toc1468383529"/>
      <w:bookmarkStart w:id="3865" w:name="_Toc1739573263"/>
      <w:bookmarkStart w:id="3866" w:name="_Toc222599337"/>
      <w:bookmarkStart w:id="3867" w:name="_Toc1057799204"/>
      <w:bookmarkStart w:id="3868" w:name="_Toc176876654"/>
      <w:bookmarkStart w:id="3869" w:name="_Toc1401485257"/>
      <w:bookmarkStart w:id="3870" w:name="_Toc1603491969"/>
      <w:bookmarkStart w:id="3871" w:name="_Toc1990341550"/>
      <w:bookmarkStart w:id="3872" w:name="_Toc770161721"/>
      <w:bookmarkStart w:id="3873" w:name="_Toc2020093536"/>
      <w:bookmarkStart w:id="3874" w:name="_Toc321105012"/>
      <w:bookmarkStart w:id="3875" w:name="_Toc1907672944"/>
      <w:bookmarkStart w:id="3876" w:name="_Toc495277316"/>
      <w:bookmarkStart w:id="3877" w:name="_Toc1806890203"/>
      <w:bookmarkStart w:id="3878" w:name="_Toc650554"/>
      <w:bookmarkStart w:id="3879" w:name="_Toc549539726"/>
      <w:bookmarkStart w:id="3880" w:name="_Toc979900025"/>
      <w:bookmarkStart w:id="3881" w:name="_Toc1966169613"/>
      <w:bookmarkStart w:id="3882" w:name="_Toc443668129"/>
      <w:bookmarkStart w:id="3883" w:name="_Toc1836333501"/>
      <w:bookmarkStart w:id="3884" w:name="_Toc1070560376"/>
      <w:bookmarkStart w:id="3885" w:name="_Toc962467099"/>
      <w:bookmarkStart w:id="3886" w:name="_Toc1723806935"/>
      <w:bookmarkStart w:id="3887" w:name="_Toc547168312"/>
      <w:bookmarkStart w:id="3888" w:name="_Toc423112651"/>
      <w:bookmarkStart w:id="3889" w:name="_Toc2110380539"/>
      <w:bookmarkStart w:id="3890" w:name="_Toc1800016444"/>
      <w:bookmarkStart w:id="3891" w:name="_Toc320708524"/>
      <w:bookmarkStart w:id="3892" w:name="_Toc2054009001"/>
      <w:bookmarkStart w:id="3893" w:name="_Toc991550598"/>
      <w:bookmarkStart w:id="3894" w:name="_Toc2102883042"/>
      <w:bookmarkStart w:id="3895" w:name="_Toc758385932"/>
      <w:bookmarkStart w:id="3896" w:name="_Toc76552711"/>
      <w:bookmarkStart w:id="3897" w:name="_Toc1484972692"/>
      <w:bookmarkStart w:id="3898" w:name="_Toc208552307"/>
      <w:bookmarkStart w:id="3899" w:name="_Toc514830087"/>
      <w:bookmarkStart w:id="3900" w:name="_Toc366550930"/>
      <w:bookmarkStart w:id="3901" w:name="_Toc16472549"/>
      <w:bookmarkStart w:id="3902" w:name="_Toc2112195475"/>
      <w:bookmarkStart w:id="3903" w:name="_Toc270739124"/>
      <w:bookmarkStart w:id="3904" w:name="_Toc767844641"/>
      <w:bookmarkStart w:id="3905" w:name="_Toc273660812"/>
      <w:bookmarkStart w:id="3906" w:name="_Toc1451635090"/>
      <w:bookmarkStart w:id="3907" w:name="_Toc2081895737"/>
      <w:bookmarkStart w:id="3908" w:name="_Toc83385437"/>
      <w:bookmarkStart w:id="3909" w:name="_Toc1252578735"/>
      <w:bookmarkStart w:id="3910" w:name="_Toc1255100225"/>
      <w:bookmarkStart w:id="3911" w:name="_Toc972324779"/>
      <w:bookmarkStart w:id="3912" w:name="_Toc421808078"/>
      <w:bookmarkStart w:id="3913" w:name="_Toc158063122"/>
      <w:bookmarkStart w:id="3914" w:name="_Toc1197101864"/>
      <w:bookmarkStart w:id="3915" w:name="_Toc625400986"/>
      <w:bookmarkStart w:id="3916" w:name="_Toc889624560"/>
      <w:bookmarkStart w:id="3917" w:name="_Toc1336409258"/>
      <w:bookmarkStart w:id="3918" w:name="_Toc458887288"/>
      <w:bookmarkStart w:id="3919" w:name="_Toc2070014664"/>
      <w:bookmarkStart w:id="3920" w:name="_Toc1855947557"/>
      <w:bookmarkStart w:id="3921" w:name="_Toc1710530895"/>
      <w:bookmarkStart w:id="3922" w:name="_Toc1635750596"/>
      <w:bookmarkStart w:id="3923" w:name="_Toc1854533689"/>
      <w:bookmarkStart w:id="3924" w:name="_Toc568700215"/>
      <w:bookmarkStart w:id="3925" w:name="_Toc852504101"/>
      <w:bookmarkStart w:id="3926" w:name="_Toc1022249716"/>
      <w:bookmarkStart w:id="3927" w:name="_Toc1178994742"/>
      <w:bookmarkStart w:id="3928" w:name="_Toc1774510442"/>
      <w:bookmarkStart w:id="3929" w:name="_Toc1539136827"/>
      <w:bookmarkStart w:id="3930" w:name="_Toc1397783232"/>
      <w:bookmarkStart w:id="3931" w:name="_Toc1842670225"/>
      <w:bookmarkStart w:id="3932" w:name="_Toc807297490"/>
      <w:bookmarkStart w:id="3933" w:name="_Toc1017217811"/>
      <w:bookmarkStart w:id="3934" w:name="_Toc1080157480"/>
      <w:bookmarkStart w:id="3935" w:name="_Toc767002528"/>
      <w:bookmarkStart w:id="3936" w:name="_Toc588056634"/>
      <w:bookmarkStart w:id="3937" w:name="_Toc835674690"/>
      <w:bookmarkStart w:id="3938" w:name="_Toc1701948252"/>
      <w:bookmarkStart w:id="3939" w:name="_Toc2023929837"/>
      <w:bookmarkStart w:id="3940" w:name="_Toc1108694689"/>
      <w:bookmarkStart w:id="3941" w:name="_Toc674649452"/>
      <w:bookmarkStart w:id="3942" w:name="_Toc1109044892"/>
      <w:bookmarkStart w:id="3943" w:name="_Toc912738924"/>
      <w:bookmarkStart w:id="3944" w:name="_Toc1020338968"/>
      <w:bookmarkStart w:id="3945" w:name="_Toc120277506"/>
      <w:bookmarkStart w:id="3946" w:name="_Toc146636761"/>
      <w:bookmarkStart w:id="3947" w:name="_Toc177396252"/>
      <w:r>
        <w:t>4</w:t>
      </w:r>
      <w:r w:rsidR="00170465">
        <w:t>2</w:t>
      </w:r>
      <w:r>
        <w:t>.3</w:t>
      </w:r>
      <w:r>
        <w:tab/>
      </w:r>
      <w:r w:rsidR="009D498E" w:rsidRPr="00877CCC">
        <w:t>What if I encounter personal circumstances that mean I cannot continue with my programme?</w:t>
      </w:r>
      <w:bookmarkEnd w:id="3860"/>
      <w:bookmarkEnd w:id="3861"/>
      <w:bookmarkEnd w:id="3862"/>
      <w:bookmarkEnd w:id="3863"/>
      <w:bookmarkEnd w:id="3864"/>
      <w:bookmarkEnd w:id="3865"/>
      <w:bookmarkEnd w:id="3866"/>
      <w:bookmarkEnd w:id="3867"/>
      <w:bookmarkEnd w:id="3868"/>
      <w:bookmarkEnd w:id="3869"/>
      <w:bookmarkEnd w:id="3870"/>
      <w:bookmarkEnd w:id="3871"/>
      <w:bookmarkEnd w:id="3872"/>
      <w:bookmarkEnd w:id="3873"/>
      <w:bookmarkEnd w:id="3874"/>
      <w:bookmarkEnd w:id="3875"/>
      <w:bookmarkEnd w:id="3876"/>
      <w:bookmarkEnd w:id="3877"/>
      <w:bookmarkEnd w:id="3878"/>
      <w:bookmarkEnd w:id="3879"/>
      <w:bookmarkEnd w:id="3880"/>
      <w:bookmarkEnd w:id="3881"/>
      <w:bookmarkEnd w:id="3882"/>
      <w:bookmarkEnd w:id="3883"/>
      <w:bookmarkEnd w:id="3884"/>
      <w:bookmarkEnd w:id="3885"/>
      <w:bookmarkEnd w:id="3886"/>
      <w:bookmarkEnd w:id="3887"/>
      <w:bookmarkEnd w:id="3888"/>
      <w:bookmarkEnd w:id="3889"/>
      <w:bookmarkEnd w:id="3890"/>
      <w:bookmarkEnd w:id="3891"/>
      <w:bookmarkEnd w:id="3892"/>
      <w:bookmarkEnd w:id="3893"/>
      <w:bookmarkEnd w:id="3894"/>
      <w:bookmarkEnd w:id="3895"/>
      <w:bookmarkEnd w:id="3896"/>
      <w:bookmarkEnd w:id="3897"/>
      <w:bookmarkEnd w:id="3898"/>
      <w:bookmarkEnd w:id="3899"/>
      <w:bookmarkEnd w:id="3900"/>
      <w:bookmarkEnd w:id="3901"/>
      <w:bookmarkEnd w:id="3902"/>
      <w:bookmarkEnd w:id="3903"/>
      <w:bookmarkEnd w:id="3904"/>
      <w:bookmarkEnd w:id="3905"/>
      <w:bookmarkEnd w:id="3906"/>
      <w:bookmarkEnd w:id="3907"/>
      <w:bookmarkEnd w:id="3908"/>
      <w:bookmarkEnd w:id="3909"/>
      <w:bookmarkEnd w:id="3910"/>
      <w:bookmarkEnd w:id="3911"/>
      <w:bookmarkEnd w:id="3912"/>
      <w:bookmarkEnd w:id="3913"/>
      <w:bookmarkEnd w:id="3914"/>
      <w:bookmarkEnd w:id="3915"/>
      <w:bookmarkEnd w:id="3916"/>
      <w:bookmarkEnd w:id="3917"/>
      <w:bookmarkEnd w:id="3918"/>
      <w:bookmarkEnd w:id="3919"/>
      <w:bookmarkEnd w:id="3920"/>
      <w:bookmarkEnd w:id="3921"/>
      <w:bookmarkEnd w:id="3922"/>
      <w:bookmarkEnd w:id="3923"/>
      <w:bookmarkEnd w:id="3924"/>
      <w:bookmarkEnd w:id="3925"/>
      <w:bookmarkEnd w:id="3926"/>
      <w:bookmarkEnd w:id="3927"/>
      <w:bookmarkEnd w:id="3928"/>
      <w:bookmarkEnd w:id="3929"/>
      <w:bookmarkEnd w:id="3930"/>
      <w:bookmarkEnd w:id="3931"/>
      <w:bookmarkEnd w:id="3932"/>
      <w:bookmarkEnd w:id="3933"/>
      <w:bookmarkEnd w:id="3934"/>
      <w:bookmarkEnd w:id="3935"/>
      <w:bookmarkEnd w:id="3936"/>
      <w:bookmarkEnd w:id="3937"/>
      <w:bookmarkEnd w:id="3938"/>
      <w:bookmarkEnd w:id="3939"/>
      <w:bookmarkEnd w:id="3940"/>
      <w:bookmarkEnd w:id="3941"/>
      <w:bookmarkEnd w:id="3942"/>
      <w:bookmarkEnd w:id="3943"/>
      <w:bookmarkEnd w:id="3944"/>
      <w:bookmarkEnd w:id="3945"/>
      <w:bookmarkEnd w:id="3946"/>
      <w:bookmarkEnd w:id="3947"/>
    </w:p>
    <w:p w14:paraId="0AAFC6AF" w14:textId="7F3A333B" w:rsidR="009D498E" w:rsidRDefault="009D498E" w:rsidP="00FA085F">
      <w:pPr>
        <w:jc w:val="both"/>
        <w:rPr>
          <w:rStyle w:val="Hyperlink"/>
          <w:rFonts w:asciiTheme="minorHAnsi" w:hAnsiTheme="minorHAnsi" w:cstheme="minorHAnsi"/>
          <w:color w:val="0000FF"/>
          <w:szCs w:val="24"/>
        </w:rPr>
      </w:pPr>
      <w:r w:rsidRPr="003662C8">
        <w:rPr>
          <w:rFonts w:asciiTheme="minorHAnsi" w:hAnsiTheme="minorHAnsi" w:cstheme="minorHAnsi"/>
          <w:color w:val="000000" w:themeColor="text1"/>
          <w:szCs w:val="24"/>
        </w:rPr>
        <w:t>In a situation like this, you should always talk to your year tutor. You may also wish to talk with some of the other TU Dublin services, including those listed at</w:t>
      </w:r>
      <w:r w:rsidRPr="00877CCC">
        <w:rPr>
          <w:rFonts w:asciiTheme="minorHAnsi" w:hAnsiTheme="minorHAnsi" w:cstheme="minorHAnsi"/>
          <w:szCs w:val="24"/>
        </w:rPr>
        <w:t xml:space="preserve">: </w:t>
      </w:r>
      <w:hyperlink r:id="rId71" w:history="1">
        <w:r w:rsidRPr="008F36B1">
          <w:rPr>
            <w:rStyle w:val="Hyperlink"/>
            <w:rFonts w:asciiTheme="minorHAnsi" w:hAnsiTheme="minorHAnsi" w:cstheme="minorHAnsi"/>
            <w:color w:val="0000FF"/>
            <w:szCs w:val="24"/>
          </w:rPr>
          <w:t>https://www.tudublin.ie/for-students/student-services-and-support/</w:t>
        </w:r>
      </w:hyperlink>
      <w:r w:rsidR="003F4969" w:rsidRPr="002542B0">
        <w:rPr>
          <w:rStyle w:val="Hyperlink"/>
          <w:rFonts w:asciiTheme="minorHAnsi" w:hAnsiTheme="minorHAnsi" w:cstheme="minorHAnsi"/>
          <w:color w:val="000000"/>
          <w:szCs w:val="24"/>
          <w:u w:val="none"/>
        </w:rPr>
        <w:t>.</w:t>
      </w:r>
    </w:p>
    <w:p w14:paraId="215E7EF2" w14:textId="77777777" w:rsidR="00DD03AB" w:rsidRPr="008F36B1" w:rsidRDefault="00DD03AB" w:rsidP="00FA085F">
      <w:pPr>
        <w:jc w:val="both"/>
        <w:rPr>
          <w:rFonts w:asciiTheme="minorHAnsi" w:hAnsiTheme="minorHAnsi" w:cstheme="minorHAnsi"/>
          <w:color w:val="0000FF"/>
          <w:szCs w:val="24"/>
        </w:rPr>
      </w:pPr>
    </w:p>
    <w:p w14:paraId="1465CE64" w14:textId="3C2E3F67" w:rsidR="009D498E" w:rsidRPr="00321703" w:rsidRDefault="00DD03AB" w:rsidP="00321703">
      <w:pPr>
        <w:pStyle w:val="Heading2"/>
      </w:pPr>
      <w:bookmarkStart w:id="3948" w:name="_Toc64575510"/>
      <w:bookmarkStart w:id="3949" w:name="_Toc1620342029"/>
      <w:bookmarkStart w:id="3950" w:name="_Toc1285195081"/>
      <w:bookmarkStart w:id="3951" w:name="_Toc380160918"/>
      <w:bookmarkStart w:id="3952" w:name="_Toc358521121"/>
      <w:bookmarkStart w:id="3953" w:name="_Toc1846538741"/>
      <w:bookmarkStart w:id="3954" w:name="_Toc1141746334"/>
      <w:bookmarkStart w:id="3955" w:name="_Toc1265675022"/>
      <w:bookmarkStart w:id="3956" w:name="_Toc1533563261"/>
      <w:bookmarkStart w:id="3957" w:name="_Toc1278599351"/>
      <w:bookmarkStart w:id="3958" w:name="_Toc263288648"/>
      <w:bookmarkStart w:id="3959" w:name="_Toc427127531"/>
      <w:bookmarkStart w:id="3960" w:name="_Toc2050464385"/>
      <w:bookmarkStart w:id="3961" w:name="_Toc629465466"/>
      <w:bookmarkStart w:id="3962" w:name="_Toc1968608090"/>
      <w:bookmarkStart w:id="3963" w:name="_Toc385205622"/>
      <w:bookmarkStart w:id="3964" w:name="_Toc112181130"/>
      <w:bookmarkStart w:id="3965" w:name="_Toc1901620430"/>
      <w:bookmarkStart w:id="3966" w:name="_Toc1283388724"/>
      <w:bookmarkStart w:id="3967" w:name="_Toc1381800158"/>
      <w:bookmarkStart w:id="3968" w:name="_Toc1522642849"/>
      <w:bookmarkStart w:id="3969" w:name="_Toc891031252"/>
      <w:bookmarkStart w:id="3970" w:name="_Toc1259487094"/>
      <w:bookmarkStart w:id="3971" w:name="_Toc2038486015"/>
      <w:bookmarkStart w:id="3972" w:name="_Toc1394881113"/>
      <w:bookmarkStart w:id="3973" w:name="_Toc1895084910"/>
      <w:bookmarkStart w:id="3974" w:name="_Toc78296053"/>
      <w:bookmarkStart w:id="3975" w:name="_Toc1317116657"/>
      <w:bookmarkStart w:id="3976" w:name="_Toc1818548130"/>
      <w:bookmarkStart w:id="3977" w:name="_Toc962200943"/>
      <w:bookmarkStart w:id="3978" w:name="_Toc1798401917"/>
      <w:bookmarkStart w:id="3979" w:name="_Toc364132588"/>
      <w:bookmarkStart w:id="3980" w:name="_Toc453327780"/>
      <w:bookmarkStart w:id="3981" w:name="_Toc1514990496"/>
      <w:bookmarkStart w:id="3982" w:name="_Toc2069399775"/>
      <w:bookmarkStart w:id="3983" w:name="_Toc343038839"/>
      <w:bookmarkStart w:id="3984" w:name="_Toc1451296446"/>
      <w:bookmarkStart w:id="3985" w:name="_Toc1801042247"/>
      <w:bookmarkStart w:id="3986" w:name="_Toc1204956440"/>
      <w:bookmarkStart w:id="3987" w:name="_Toc437145286"/>
      <w:bookmarkStart w:id="3988" w:name="_Toc1327478340"/>
      <w:bookmarkStart w:id="3989" w:name="_Toc1659294951"/>
      <w:bookmarkStart w:id="3990" w:name="_Toc1659946147"/>
      <w:bookmarkStart w:id="3991" w:name="_Toc669159909"/>
      <w:bookmarkStart w:id="3992" w:name="_Toc1003247990"/>
      <w:bookmarkStart w:id="3993" w:name="_Toc1212438393"/>
      <w:bookmarkStart w:id="3994" w:name="_Toc319313695"/>
      <w:bookmarkStart w:id="3995" w:name="_Toc298940482"/>
      <w:bookmarkStart w:id="3996" w:name="_Toc1211872408"/>
      <w:bookmarkStart w:id="3997" w:name="_Toc1525885313"/>
      <w:bookmarkStart w:id="3998" w:name="_Toc1893450175"/>
      <w:bookmarkStart w:id="3999" w:name="_Toc1967703777"/>
      <w:bookmarkStart w:id="4000" w:name="_Toc1464627719"/>
      <w:bookmarkStart w:id="4001" w:name="_Toc2012498811"/>
      <w:bookmarkStart w:id="4002" w:name="_Toc1566451348"/>
      <w:bookmarkStart w:id="4003" w:name="_Toc1557872669"/>
      <w:bookmarkStart w:id="4004" w:name="_Toc991169767"/>
      <w:bookmarkStart w:id="4005" w:name="_Toc256147018"/>
      <w:bookmarkStart w:id="4006" w:name="_Toc1845984340"/>
      <w:bookmarkStart w:id="4007" w:name="_Toc1284399812"/>
      <w:bookmarkStart w:id="4008" w:name="_Toc1155660574"/>
      <w:bookmarkStart w:id="4009" w:name="_Toc913819071"/>
      <w:bookmarkStart w:id="4010" w:name="_Toc649056378"/>
      <w:bookmarkStart w:id="4011" w:name="_Toc1807982476"/>
      <w:bookmarkStart w:id="4012" w:name="_Toc937731318"/>
      <w:bookmarkStart w:id="4013" w:name="_Toc2034254364"/>
      <w:bookmarkStart w:id="4014" w:name="_Toc953093692"/>
      <w:bookmarkStart w:id="4015" w:name="_Toc1302393291"/>
      <w:bookmarkStart w:id="4016" w:name="_Toc1428752640"/>
      <w:bookmarkStart w:id="4017" w:name="_Toc1502888611"/>
      <w:bookmarkStart w:id="4018" w:name="_Toc982520912"/>
      <w:bookmarkStart w:id="4019" w:name="_Toc1889984545"/>
      <w:bookmarkStart w:id="4020" w:name="_Toc367753090"/>
      <w:bookmarkStart w:id="4021" w:name="_Toc1573401448"/>
      <w:bookmarkStart w:id="4022" w:name="_Toc1683933719"/>
      <w:bookmarkStart w:id="4023" w:name="_Toc1639328778"/>
      <w:bookmarkStart w:id="4024" w:name="_Toc2042856591"/>
      <w:bookmarkStart w:id="4025" w:name="_Toc783641820"/>
      <w:bookmarkStart w:id="4026" w:name="_Toc753433166"/>
      <w:bookmarkStart w:id="4027" w:name="_Toc2055586834"/>
      <w:bookmarkStart w:id="4028" w:name="_Toc415356013"/>
      <w:bookmarkStart w:id="4029" w:name="_Toc270699848"/>
      <w:bookmarkStart w:id="4030" w:name="_Toc1107059207"/>
      <w:bookmarkStart w:id="4031" w:name="_Toc258133292"/>
      <w:bookmarkStart w:id="4032" w:name="_Toc1346002122"/>
      <w:bookmarkStart w:id="4033" w:name="_Toc120277507"/>
      <w:bookmarkStart w:id="4034" w:name="_Toc146636762"/>
      <w:bookmarkStart w:id="4035" w:name="_Toc177396253"/>
      <w:r w:rsidRPr="00321703">
        <w:t>4</w:t>
      </w:r>
      <w:r w:rsidR="00BD6F64">
        <w:t>2</w:t>
      </w:r>
      <w:r w:rsidRPr="00321703">
        <w:t>.4</w:t>
      </w:r>
      <w:r w:rsidRPr="00321703">
        <w:tab/>
      </w:r>
      <w:r w:rsidR="009D498E" w:rsidRPr="00321703">
        <w:t>What if I am sick and unable to do an assessment?</w:t>
      </w:r>
      <w:bookmarkEnd w:id="3948"/>
      <w:bookmarkEnd w:id="3949"/>
      <w:bookmarkEnd w:id="3950"/>
      <w:bookmarkEnd w:id="3951"/>
      <w:bookmarkEnd w:id="3952"/>
      <w:bookmarkEnd w:id="3953"/>
      <w:bookmarkEnd w:id="3954"/>
      <w:bookmarkEnd w:id="3955"/>
      <w:bookmarkEnd w:id="3956"/>
      <w:bookmarkEnd w:id="3957"/>
      <w:bookmarkEnd w:id="3958"/>
      <w:bookmarkEnd w:id="3959"/>
      <w:bookmarkEnd w:id="3960"/>
      <w:bookmarkEnd w:id="3961"/>
      <w:bookmarkEnd w:id="3962"/>
      <w:bookmarkEnd w:id="3963"/>
      <w:bookmarkEnd w:id="3964"/>
      <w:bookmarkEnd w:id="3965"/>
      <w:bookmarkEnd w:id="3966"/>
      <w:bookmarkEnd w:id="3967"/>
      <w:bookmarkEnd w:id="3968"/>
      <w:bookmarkEnd w:id="3969"/>
      <w:bookmarkEnd w:id="3970"/>
      <w:bookmarkEnd w:id="3971"/>
      <w:bookmarkEnd w:id="3972"/>
      <w:bookmarkEnd w:id="3973"/>
      <w:bookmarkEnd w:id="3974"/>
      <w:bookmarkEnd w:id="3975"/>
      <w:bookmarkEnd w:id="3976"/>
      <w:bookmarkEnd w:id="3977"/>
      <w:bookmarkEnd w:id="3978"/>
      <w:bookmarkEnd w:id="3979"/>
      <w:bookmarkEnd w:id="3980"/>
      <w:bookmarkEnd w:id="3981"/>
      <w:bookmarkEnd w:id="3982"/>
      <w:bookmarkEnd w:id="3983"/>
      <w:bookmarkEnd w:id="3984"/>
      <w:bookmarkEnd w:id="3985"/>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bookmarkEnd w:id="4001"/>
      <w:bookmarkEnd w:id="4002"/>
      <w:bookmarkEnd w:id="4003"/>
      <w:bookmarkEnd w:id="4004"/>
      <w:bookmarkEnd w:id="4005"/>
      <w:bookmarkEnd w:id="4006"/>
      <w:bookmarkEnd w:id="4007"/>
      <w:bookmarkEnd w:id="4008"/>
      <w:bookmarkEnd w:id="4009"/>
      <w:bookmarkEnd w:id="4010"/>
      <w:bookmarkEnd w:id="4011"/>
      <w:bookmarkEnd w:id="4012"/>
      <w:bookmarkEnd w:id="4013"/>
      <w:bookmarkEnd w:id="4014"/>
      <w:bookmarkEnd w:id="4015"/>
      <w:bookmarkEnd w:id="4016"/>
      <w:bookmarkEnd w:id="4017"/>
      <w:bookmarkEnd w:id="4018"/>
      <w:bookmarkEnd w:id="4019"/>
      <w:bookmarkEnd w:id="4020"/>
      <w:bookmarkEnd w:id="4021"/>
      <w:bookmarkEnd w:id="4022"/>
      <w:bookmarkEnd w:id="4023"/>
      <w:bookmarkEnd w:id="4024"/>
      <w:bookmarkEnd w:id="4025"/>
      <w:bookmarkEnd w:id="4026"/>
      <w:bookmarkEnd w:id="4027"/>
      <w:bookmarkEnd w:id="4028"/>
      <w:bookmarkEnd w:id="4029"/>
      <w:bookmarkEnd w:id="4030"/>
      <w:bookmarkEnd w:id="4031"/>
      <w:bookmarkEnd w:id="4032"/>
      <w:bookmarkEnd w:id="4033"/>
      <w:bookmarkEnd w:id="4034"/>
      <w:bookmarkEnd w:id="4035"/>
    </w:p>
    <w:p w14:paraId="68850586" w14:textId="77777777" w:rsidR="00A9606B" w:rsidRDefault="00A9606B" w:rsidP="00A9606B">
      <w:pPr>
        <w:jc w:val="both"/>
      </w:pPr>
      <w:r w:rsidRPr="003662C8">
        <w:rPr>
          <w:rFonts w:cstheme="minorHAnsi"/>
          <w:color w:val="000000" w:themeColor="text1"/>
          <w:szCs w:val="24"/>
        </w:rPr>
        <w:t>You should submit a</w:t>
      </w:r>
      <w:r>
        <w:rPr>
          <w:rFonts w:cstheme="minorHAnsi"/>
          <w:color w:val="000000" w:themeColor="text1"/>
          <w:szCs w:val="24"/>
        </w:rPr>
        <w:t>n</w:t>
      </w:r>
      <w:r w:rsidRPr="003662C8">
        <w:rPr>
          <w:rFonts w:cstheme="minorHAnsi"/>
          <w:color w:val="000000" w:themeColor="text1"/>
          <w:szCs w:val="24"/>
        </w:rPr>
        <w:t xml:space="preserve"> </w:t>
      </w:r>
      <w:r>
        <w:rPr>
          <w:rFonts w:cstheme="minorHAnsi"/>
          <w:color w:val="000000" w:themeColor="text1"/>
          <w:szCs w:val="24"/>
        </w:rPr>
        <w:t xml:space="preserve">Extenuating </w:t>
      </w:r>
      <w:r w:rsidRPr="003662C8">
        <w:rPr>
          <w:rFonts w:cstheme="minorHAnsi"/>
          <w:color w:val="000000" w:themeColor="text1"/>
          <w:szCs w:val="24"/>
        </w:rPr>
        <w:t>Circumstances form</w:t>
      </w:r>
      <w:r>
        <w:rPr>
          <w:rFonts w:cstheme="minorHAnsi"/>
          <w:color w:val="000000" w:themeColor="text1"/>
          <w:szCs w:val="24"/>
        </w:rPr>
        <w:t xml:space="preserve"> to </w:t>
      </w:r>
      <w:hyperlink r:id="rId72" w:history="1">
        <w:r w:rsidRPr="00F75FF0">
          <w:rPr>
            <w:rStyle w:val="Hyperlink"/>
            <w:rFonts w:cstheme="minorHAnsi"/>
            <w:color w:val="0000FF"/>
            <w:szCs w:val="24"/>
          </w:rPr>
          <w:t>ecforms@tudublin.ie</w:t>
        </w:r>
      </w:hyperlink>
      <w:r w:rsidRPr="003662C8">
        <w:rPr>
          <w:rFonts w:cstheme="minorHAnsi"/>
          <w:color w:val="000000" w:themeColor="text1"/>
          <w:szCs w:val="24"/>
        </w:rPr>
        <w:t xml:space="preserve"> with supporting documentation within the required </w:t>
      </w:r>
      <w:proofErr w:type="gramStart"/>
      <w:r w:rsidRPr="003662C8">
        <w:rPr>
          <w:rFonts w:cstheme="minorHAnsi"/>
          <w:color w:val="000000" w:themeColor="text1"/>
          <w:szCs w:val="24"/>
        </w:rPr>
        <w:t>time period</w:t>
      </w:r>
      <w:proofErr w:type="gramEnd"/>
      <w:r w:rsidRPr="003662C8">
        <w:rPr>
          <w:rFonts w:cstheme="minorHAnsi"/>
          <w:color w:val="000000" w:themeColor="text1"/>
          <w:szCs w:val="24"/>
        </w:rPr>
        <w:t xml:space="preserve"> as set out in the form</w:t>
      </w:r>
      <w:r>
        <w:rPr>
          <w:rFonts w:cstheme="minorHAnsi"/>
          <w:color w:val="000000" w:themeColor="text1"/>
          <w:szCs w:val="24"/>
        </w:rPr>
        <w:t>.  Forms are available at:</w:t>
      </w:r>
      <w:r w:rsidRPr="003662C8">
        <w:rPr>
          <w:rFonts w:cstheme="minorHAnsi"/>
          <w:color w:val="000000" w:themeColor="text1"/>
          <w:szCs w:val="24"/>
        </w:rPr>
        <w:t xml:space="preserve"> </w:t>
      </w:r>
      <w:hyperlink r:id="rId73" w:history="1">
        <w:r w:rsidRPr="00735ADD">
          <w:rPr>
            <w:rStyle w:val="Hyperlink"/>
            <w:color w:val="0000FF"/>
          </w:rPr>
          <w:t>https://www.tudublin.ie/for-students/student-services-and-support/examinations/exam-forms/</w:t>
        </w:r>
      </w:hyperlink>
      <w:r w:rsidRPr="00F15FC6">
        <w:t>.</w:t>
      </w:r>
    </w:p>
    <w:p w14:paraId="01B61F3C" w14:textId="77777777" w:rsidR="00780B49" w:rsidRPr="005A3DDD" w:rsidRDefault="00780B49" w:rsidP="00FA085F">
      <w:pPr>
        <w:jc w:val="both"/>
        <w:rPr>
          <w:rFonts w:asciiTheme="minorHAnsi" w:hAnsiTheme="minorHAnsi" w:cstheme="minorHAnsi"/>
          <w:szCs w:val="24"/>
        </w:rPr>
      </w:pPr>
    </w:p>
    <w:p w14:paraId="6FBD3B8E" w14:textId="0D6A4D20" w:rsidR="009D498E" w:rsidRPr="00877CCC" w:rsidRDefault="00DD03AB" w:rsidP="00321703">
      <w:pPr>
        <w:pStyle w:val="Heading2"/>
      </w:pPr>
      <w:bookmarkStart w:id="4036" w:name="_Toc2118513107"/>
      <w:bookmarkStart w:id="4037" w:name="_Toc1447903001"/>
      <w:bookmarkStart w:id="4038" w:name="_Toc1089206503"/>
      <w:bookmarkStart w:id="4039" w:name="_Toc1589183333"/>
      <w:bookmarkStart w:id="4040" w:name="_Toc484722181"/>
      <w:bookmarkStart w:id="4041" w:name="_Toc74981807"/>
      <w:bookmarkStart w:id="4042" w:name="_Toc18377701"/>
      <w:bookmarkStart w:id="4043" w:name="_Toc1165252810"/>
      <w:bookmarkStart w:id="4044" w:name="_Toc2042532638"/>
      <w:bookmarkStart w:id="4045" w:name="_Toc1307320286"/>
      <w:bookmarkStart w:id="4046" w:name="_Toc234875896"/>
      <w:bookmarkStart w:id="4047" w:name="_Toc759290424"/>
      <w:bookmarkStart w:id="4048" w:name="_Toc1815289903"/>
      <w:bookmarkStart w:id="4049" w:name="_Toc299216797"/>
      <w:bookmarkStart w:id="4050" w:name="_Toc539677875"/>
      <w:bookmarkStart w:id="4051" w:name="_Toc28770184"/>
      <w:bookmarkStart w:id="4052" w:name="_Toc256136234"/>
      <w:bookmarkStart w:id="4053" w:name="_Toc1942893676"/>
      <w:bookmarkStart w:id="4054" w:name="_Toc1257335483"/>
      <w:bookmarkStart w:id="4055" w:name="_Toc1925842357"/>
      <w:bookmarkStart w:id="4056" w:name="_Toc2091332372"/>
      <w:bookmarkStart w:id="4057" w:name="_Toc836864259"/>
      <w:bookmarkStart w:id="4058" w:name="_Toc1864226909"/>
      <w:bookmarkStart w:id="4059" w:name="_Toc1262652048"/>
      <w:bookmarkStart w:id="4060" w:name="_Toc796947314"/>
      <w:bookmarkStart w:id="4061" w:name="_Toc2113116614"/>
      <w:bookmarkStart w:id="4062" w:name="_Toc2002889746"/>
      <w:bookmarkStart w:id="4063" w:name="_Toc1211727562"/>
      <w:bookmarkStart w:id="4064" w:name="_Toc1717157190"/>
      <w:bookmarkStart w:id="4065" w:name="_Toc1218014696"/>
      <w:bookmarkStart w:id="4066" w:name="_Toc1992417145"/>
      <w:bookmarkStart w:id="4067" w:name="_Toc906554274"/>
      <w:bookmarkStart w:id="4068" w:name="_Toc1316753923"/>
      <w:bookmarkStart w:id="4069" w:name="_Toc1260570369"/>
      <w:bookmarkStart w:id="4070" w:name="_Toc1003054994"/>
      <w:bookmarkStart w:id="4071" w:name="_Toc1828061174"/>
      <w:bookmarkStart w:id="4072" w:name="_Toc1832485802"/>
      <w:bookmarkStart w:id="4073" w:name="_Toc47281260"/>
      <w:bookmarkStart w:id="4074" w:name="_Toc826434226"/>
      <w:bookmarkStart w:id="4075" w:name="_Toc1798215372"/>
      <w:bookmarkStart w:id="4076" w:name="_Toc1362975565"/>
      <w:bookmarkStart w:id="4077" w:name="_Toc1083727690"/>
      <w:bookmarkStart w:id="4078" w:name="_Toc19605469"/>
      <w:bookmarkStart w:id="4079" w:name="_Toc671030969"/>
      <w:bookmarkStart w:id="4080" w:name="_Toc1173166084"/>
      <w:bookmarkStart w:id="4081" w:name="_Toc491146739"/>
      <w:bookmarkStart w:id="4082" w:name="_Toc1981494575"/>
      <w:bookmarkStart w:id="4083" w:name="_Toc1997037110"/>
      <w:bookmarkStart w:id="4084" w:name="_Toc591337404"/>
      <w:bookmarkStart w:id="4085" w:name="_Toc1732176839"/>
      <w:bookmarkStart w:id="4086" w:name="_Toc716436767"/>
      <w:bookmarkStart w:id="4087" w:name="_Toc620749032"/>
      <w:bookmarkStart w:id="4088" w:name="_Toc501350683"/>
      <w:bookmarkStart w:id="4089" w:name="_Toc1288009331"/>
      <w:bookmarkStart w:id="4090" w:name="_Toc1720388932"/>
      <w:bookmarkStart w:id="4091" w:name="_Toc153184644"/>
      <w:bookmarkStart w:id="4092" w:name="_Toc2042424398"/>
      <w:bookmarkStart w:id="4093" w:name="_Toc210974584"/>
      <w:bookmarkStart w:id="4094" w:name="_Toc1012148843"/>
      <w:bookmarkStart w:id="4095" w:name="_Toc575219748"/>
      <w:bookmarkStart w:id="4096" w:name="_Toc1348679837"/>
      <w:bookmarkStart w:id="4097" w:name="_Toc247466118"/>
      <w:bookmarkStart w:id="4098" w:name="_Toc2107887275"/>
      <w:bookmarkStart w:id="4099" w:name="_Toc587838477"/>
      <w:bookmarkStart w:id="4100" w:name="_Toc1880713594"/>
      <w:bookmarkStart w:id="4101" w:name="_Toc1232057828"/>
      <w:bookmarkStart w:id="4102" w:name="_Toc2035966715"/>
      <w:bookmarkStart w:id="4103" w:name="_Toc1392433085"/>
      <w:bookmarkStart w:id="4104" w:name="_Toc57637342"/>
      <w:bookmarkStart w:id="4105" w:name="_Toc2012146011"/>
      <w:bookmarkStart w:id="4106" w:name="_Toc2093682932"/>
      <w:bookmarkStart w:id="4107" w:name="_Toc1857447991"/>
      <w:bookmarkStart w:id="4108" w:name="_Toc585802166"/>
      <w:bookmarkStart w:id="4109" w:name="_Toc315270198"/>
      <w:bookmarkStart w:id="4110" w:name="_Toc122077460"/>
      <w:bookmarkStart w:id="4111" w:name="_Toc732864098"/>
      <w:bookmarkStart w:id="4112" w:name="_Toc229434940"/>
      <w:bookmarkStart w:id="4113" w:name="_Toc849778923"/>
      <w:bookmarkStart w:id="4114" w:name="_Toc465542073"/>
      <w:bookmarkStart w:id="4115" w:name="_Toc1335994549"/>
      <w:bookmarkStart w:id="4116" w:name="_Toc342638802"/>
      <w:bookmarkStart w:id="4117" w:name="_Toc186093044"/>
      <w:bookmarkStart w:id="4118" w:name="_Toc675225575"/>
      <w:bookmarkStart w:id="4119" w:name="_Toc1051218281"/>
      <w:bookmarkStart w:id="4120" w:name="_Toc1708810489"/>
      <w:bookmarkStart w:id="4121" w:name="_Toc120277508"/>
      <w:bookmarkStart w:id="4122" w:name="_Toc146636763"/>
      <w:bookmarkStart w:id="4123" w:name="_Toc177396254"/>
      <w:r>
        <w:t>4</w:t>
      </w:r>
      <w:r w:rsidR="00BD6F64">
        <w:t>2</w:t>
      </w:r>
      <w:r>
        <w:t>.5</w:t>
      </w:r>
      <w:r>
        <w:tab/>
      </w:r>
      <w:r w:rsidR="009D498E" w:rsidRPr="00877CCC">
        <w:t>What if I am sick during the semester?</w:t>
      </w:r>
      <w:bookmarkEnd w:id="4036"/>
      <w:bookmarkEnd w:id="4037"/>
      <w:bookmarkEnd w:id="4038"/>
      <w:bookmarkEnd w:id="4039"/>
      <w:bookmarkEnd w:id="4040"/>
      <w:bookmarkEnd w:id="4041"/>
      <w:bookmarkEnd w:id="4042"/>
      <w:bookmarkEnd w:id="4043"/>
      <w:bookmarkEnd w:id="4044"/>
      <w:bookmarkEnd w:id="4045"/>
      <w:bookmarkEnd w:id="4046"/>
      <w:bookmarkEnd w:id="4047"/>
      <w:bookmarkEnd w:id="4048"/>
      <w:bookmarkEnd w:id="4049"/>
      <w:bookmarkEnd w:id="4050"/>
      <w:bookmarkEnd w:id="4051"/>
      <w:bookmarkEnd w:id="4052"/>
      <w:bookmarkEnd w:id="4053"/>
      <w:bookmarkEnd w:id="4054"/>
      <w:bookmarkEnd w:id="4055"/>
      <w:bookmarkEnd w:id="4056"/>
      <w:bookmarkEnd w:id="4057"/>
      <w:bookmarkEnd w:id="4058"/>
      <w:bookmarkEnd w:id="4059"/>
      <w:bookmarkEnd w:id="4060"/>
      <w:bookmarkEnd w:id="4061"/>
      <w:bookmarkEnd w:id="4062"/>
      <w:bookmarkEnd w:id="4063"/>
      <w:bookmarkEnd w:id="4064"/>
      <w:bookmarkEnd w:id="4065"/>
      <w:bookmarkEnd w:id="4066"/>
      <w:bookmarkEnd w:id="4067"/>
      <w:bookmarkEnd w:id="4068"/>
      <w:bookmarkEnd w:id="4069"/>
      <w:bookmarkEnd w:id="4070"/>
      <w:bookmarkEnd w:id="4071"/>
      <w:bookmarkEnd w:id="4072"/>
      <w:bookmarkEnd w:id="4073"/>
      <w:bookmarkEnd w:id="4074"/>
      <w:bookmarkEnd w:id="4075"/>
      <w:bookmarkEnd w:id="4076"/>
      <w:bookmarkEnd w:id="4077"/>
      <w:bookmarkEnd w:id="4078"/>
      <w:bookmarkEnd w:id="4079"/>
      <w:bookmarkEnd w:id="4080"/>
      <w:bookmarkEnd w:id="4081"/>
      <w:bookmarkEnd w:id="4082"/>
      <w:bookmarkEnd w:id="4083"/>
      <w:bookmarkEnd w:id="4084"/>
      <w:bookmarkEnd w:id="4085"/>
      <w:bookmarkEnd w:id="4086"/>
      <w:bookmarkEnd w:id="4087"/>
      <w:bookmarkEnd w:id="4088"/>
      <w:bookmarkEnd w:id="4089"/>
      <w:bookmarkEnd w:id="4090"/>
      <w:bookmarkEnd w:id="4091"/>
      <w:bookmarkEnd w:id="4092"/>
      <w:bookmarkEnd w:id="4093"/>
      <w:bookmarkEnd w:id="4094"/>
      <w:bookmarkEnd w:id="4095"/>
      <w:bookmarkEnd w:id="4096"/>
      <w:bookmarkEnd w:id="4097"/>
      <w:bookmarkEnd w:id="4098"/>
      <w:bookmarkEnd w:id="4099"/>
      <w:bookmarkEnd w:id="4100"/>
      <w:bookmarkEnd w:id="4101"/>
      <w:bookmarkEnd w:id="4102"/>
      <w:bookmarkEnd w:id="4103"/>
      <w:bookmarkEnd w:id="4104"/>
      <w:bookmarkEnd w:id="4105"/>
      <w:bookmarkEnd w:id="4106"/>
      <w:bookmarkEnd w:id="4107"/>
      <w:bookmarkEnd w:id="4108"/>
      <w:bookmarkEnd w:id="4109"/>
      <w:bookmarkEnd w:id="4110"/>
      <w:bookmarkEnd w:id="4111"/>
      <w:bookmarkEnd w:id="4112"/>
      <w:bookmarkEnd w:id="4113"/>
      <w:bookmarkEnd w:id="4114"/>
      <w:bookmarkEnd w:id="4115"/>
      <w:bookmarkEnd w:id="4116"/>
      <w:bookmarkEnd w:id="4117"/>
      <w:bookmarkEnd w:id="4118"/>
      <w:bookmarkEnd w:id="4119"/>
      <w:bookmarkEnd w:id="4120"/>
      <w:bookmarkEnd w:id="4121"/>
      <w:bookmarkEnd w:id="4122"/>
      <w:bookmarkEnd w:id="4123"/>
    </w:p>
    <w:p w14:paraId="4D2CCDE1" w14:textId="1818FE19" w:rsidR="00A9606B" w:rsidRDefault="00A9606B" w:rsidP="00A9606B">
      <w:pPr>
        <w:jc w:val="both"/>
        <w:rPr>
          <w:rFonts w:cstheme="minorHAnsi"/>
          <w:szCs w:val="24"/>
        </w:rPr>
      </w:pPr>
      <w:r w:rsidRPr="003662C8">
        <w:rPr>
          <w:rFonts w:cstheme="minorHAnsi"/>
          <w:color w:val="000000" w:themeColor="text1"/>
          <w:szCs w:val="24"/>
        </w:rPr>
        <w:t xml:space="preserve">You should contact your Year Tutor immediately, and </w:t>
      </w:r>
      <w:r>
        <w:rPr>
          <w:rFonts w:cstheme="minorHAnsi"/>
          <w:color w:val="000000" w:themeColor="text1"/>
          <w:szCs w:val="24"/>
        </w:rPr>
        <w:t>check if you are required to submit</w:t>
      </w:r>
      <w:r w:rsidRPr="003662C8">
        <w:rPr>
          <w:rFonts w:cstheme="minorHAnsi"/>
          <w:color w:val="000000" w:themeColor="text1"/>
          <w:szCs w:val="24"/>
        </w:rPr>
        <w:t xml:space="preserve"> a</w:t>
      </w:r>
      <w:r>
        <w:rPr>
          <w:rFonts w:cstheme="minorHAnsi"/>
          <w:color w:val="000000" w:themeColor="text1"/>
          <w:szCs w:val="24"/>
        </w:rPr>
        <w:t>n</w:t>
      </w:r>
      <w:r w:rsidRPr="003662C8">
        <w:rPr>
          <w:rFonts w:cstheme="minorHAnsi"/>
          <w:color w:val="000000" w:themeColor="text1"/>
          <w:szCs w:val="24"/>
        </w:rPr>
        <w:t xml:space="preserve"> </w:t>
      </w:r>
      <w:r>
        <w:rPr>
          <w:rFonts w:cstheme="minorHAnsi"/>
          <w:color w:val="000000" w:themeColor="text1"/>
          <w:szCs w:val="24"/>
        </w:rPr>
        <w:t xml:space="preserve">Extenuating </w:t>
      </w:r>
      <w:r w:rsidRPr="003662C8">
        <w:rPr>
          <w:rFonts w:cstheme="minorHAnsi"/>
          <w:color w:val="000000" w:themeColor="text1"/>
          <w:szCs w:val="24"/>
        </w:rPr>
        <w:t xml:space="preserve">Circumstances form with supporting documentation within the required </w:t>
      </w:r>
      <w:proofErr w:type="gramStart"/>
      <w:r w:rsidRPr="003662C8">
        <w:rPr>
          <w:rFonts w:cstheme="minorHAnsi"/>
          <w:color w:val="000000" w:themeColor="text1"/>
          <w:szCs w:val="24"/>
        </w:rPr>
        <w:t>time period</w:t>
      </w:r>
      <w:proofErr w:type="gramEnd"/>
      <w:r w:rsidRPr="003662C8">
        <w:rPr>
          <w:rFonts w:cstheme="minorHAnsi"/>
          <w:color w:val="000000" w:themeColor="text1"/>
          <w:szCs w:val="24"/>
        </w:rPr>
        <w:t xml:space="preserve"> as set out in the form</w:t>
      </w:r>
      <w:r>
        <w:rPr>
          <w:rFonts w:cstheme="minorHAnsi"/>
          <w:color w:val="000000" w:themeColor="text1"/>
          <w:szCs w:val="24"/>
        </w:rPr>
        <w:t>.  Forms are available at:</w:t>
      </w:r>
      <w:r w:rsidRPr="003662C8">
        <w:rPr>
          <w:rFonts w:cstheme="minorHAnsi"/>
          <w:color w:val="000000" w:themeColor="text1"/>
          <w:szCs w:val="24"/>
        </w:rPr>
        <w:t xml:space="preserve"> </w:t>
      </w:r>
      <w:r>
        <w:rPr>
          <w:rFonts w:cstheme="minorHAnsi"/>
          <w:color w:val="000000" w:themeColor="text1"/>
          <w:szCs w:val="24"/>
        </w:rPr>
        <w:t xml:space="preserve"> </w:t>
      </w:r>
      <w:hyperlink r:id="rId74" w:history="1">
        <w:r w:rsidRPr="00735ADD">
          <w:rPr>
            <w:rStyle w:val="Hyperlink"/>
            <w:color w:val="0000FF"/>
          </w:rPr>
          <w:t>https://www.tudublin.ie/for-students/student-services-and-support/examinations/exam-forms/</w:t>
        </w:r>
      </w:hyperlink>
      <w:r w:rsidRPr="00F15FC6">
        <w:t>.</w:t>
      </w:r>
      <w:r>
        <w:t xml:space="preserve">  Completed forms must be submitted to: </w:t>
      </w:r>
      <w:hyperlink r:id="rId75" w:history="1">
        <w:r w:rsidRPr="00F75FF0">
          <w:rPr>
            <w:rStyle w:val="Hyperlink"/>
            <w:rFonts w:cstheme="minorHAnsi"/>
            <w:color w:val="0000FF"/>
            <w:szCs w:val="24"/>
          </w:rPr>
          <w:t>ecforms@tudublin.ie</w:t>
        </w:r>
      </w:hyperlink>
      <w:r w:rsidR="002542B0" w:rsidRPr="00C87163">
        <w:rPr>
          <w:rStyle w:val="Hyperlink"/>
          <w:rFonts w:asciiTheme="minorHAnsi" w:hAnsiTheme="minorHAnsi" w:cstheme="minorHAnsi"/>
          <w:color w:val="000000"/>
          <w:szCs w:val="24"/>
          <w:u w:val="none"/>
        </w:rPr>
        <w:t>.</w:t>
      </w:r>
    </w:p>
    <w:p w14:paraId="10AA3B2A" w14:textId="77777777" w:rsidR="00DD03AB" w:rsidRPr="00877CCC" w:rsidRDefault="00DD03AB" w:rsidP="00FA085F">
      <w:pPr>
        <w:jc w:val="both"/>
        <w:rPr>
          <w:rFonts w:asciiTheme="minorHAnsi" w:hAnsiTheme="minorHAnsi" w:cstheme="minorHAnsi"/>
          <w:szCs w:val="24"/>
        </w:rPr>
      </w:pPr>
    </w:p>
    <w:p w14:paraId="02903208" w14:textId="00E59FFD" w:rsidR="009D498E" w:rsidRPr="00877CCC" w:rsidRDefault="00DD03AB" w:rsidP="00321703">
      <w:pPr>
        <w:pStyle w:val="Heading2"/>
      </w:pPr>
      <w:bookmarkStart w:id="4124" w:name="_Toc1734461239"/>
      <w:bookmarkStart w:id="4125" w:name="_Toc912035543"/>
      <w:bookmarkStart w:id="4126" w:name="_Toc1619172699"/>
      <w:bookmarkStart w:id="4127" w:name="_Toc1547580858"/>
      <w:bookmarkStart w:id="4128" w:name="_Toc1025777268"/>
      <w:bookmarkStart w:id="4129" w:name="_Toc1170904515"/>
      <w:bookmarkStart w:id="4130" w:name="_Toc2075593498"/>
      <w:bookmarkStart w:id="4131" w:name="_Toc1988896677"/>
      <w:bookmarkStart w:id="4132" w:name="_Toc640954501"/>
      <w:bookmarkStart w:id="4133" w:name="_Toc1384116824"/>
      <w:bookmarkStart w:id="4134" w:name="_Toc538750002"/>
      <w:bookmarkStart w:id="4135" w:name="_Toc1810055946"/>
      <w:bookmarkStart w:id="4136" w:name="_Toc259221106"/>
      <w:bookmarkStart w:id="4137" w:name="_Toc2139380563"/>
      <w:bookmarkStart w:id="4138" w:name="_Toc1462413085"/>
      <w:bookmarkStart w:id="4139" w:name="_Toc338245579"/>
      <w:bookmarkStart w:id="4140" w:name="_Toc1891533991"/>
      <w:bookmarkStart w:id="4141" w:name="_Toc1966924987"/>
      <w:bookmarkStart w:id="4142" w:name="_Toc2061639512"/>
      <w:bookmarkStart w:id="4143" w:name="_Toc489842455"/>
      <w:bookmarkStart w:id="4144" w:name="_Toc1071369178"/>
      <w:bookmarkStart w:id="4145" w:name="_Toc1679170888"/>
      <w:bookmarkStart w:id="4146" w:name="_Toc558625584"/>
      <w:bookmarkStart w:id="4147" w:name="_Toc1131055479"/>
      <w:bookmarkStart w:id="4148" w:name="_Toc1690042377"/>
      <w:bookmarkStart w:id="4149" w:name="_Toc714471273"/>
      <w:bookmarkStart w:id="4150" w:name="_Toc1795803788"/>
      <w:bookmarkStart w:id="4151" w:name="_Toc1287774354"/>
      <w:bookmarkStart w:id="4152" w:name="_Toc813166036"/>
      <w:bookmarkStart w:id="4153" w:name="_Toc42088109"/>
      <w:bookmarkStart w:id="4154" w:name="_Toc2120908722"/>
      <w:bookmarkStart w:id="4155" w:name="_Toc147564779"/>
      <w:bookmarkStart w:id="4156" w:name="_Toc1736457427"/>
      <w:bookmarkStart w:id="4157" w:name="_Toc203558898"/>
      <w:bookmarkStart w:id="4158" w:name="_Toc1968604203"/>
      <w:bookmarkStart w:id="4159" w:name="_Toc93449073"/>
      <w:bookmarkStart w:id="4160" w:name="_Toc1676285086"/>
      <w:bookmarkStart w:id="4161" w:name="_Toc1335396218"/>
      <w:bookmarkStart w:id="4162" w:name="_Toc1345506836"/>
      <w:bookmarkStart w:id="4163" w:name="_Toc2039127332"/>
      <w:bookmarkStart w:id="4164" w:name="_Toc787938918"/>
      <w:bookmarkStart w:id="4165" w:name="_Toc1791487274"/>
      <w:bookmarkStart w:id="4166" w:name="_Toc977742014"/>
      <w:bookmarkStart w:id="4167" w:name="_Toc957492201"/>
      <w:bookmarkStart w:id="4168" w:name="_Toc991120061"/>
      <w:bookmarkStart w:id="4169" w:name="_Toc1315185865"/>
      <w:bookmarkStart w:id="4170" w:name="_Toc1586107018"/>
      <w:bookmarkStart w:id="4171" w:name="_Toc2011599515"/>
      <w:bookmarkStart w:id="4172" w:name="_Toc1521608182"/>
      <w:bookmarkStart w:id="4173" w:name="_Toc546127875"/>
      <w:bookmarkStart w:id="4174" w:name="_Toc1656373313"/>
      <w:bookmarkStart w:id="4175" w:name="_Toc1068200377"/>
      <w:bookmarkStart w:id="4176" w:name="_Toc1586063019"/>
      <w:bookmarkStart w:id="4177" w:name="_Toc470373882"/>
      <w:bookmarkStart w:id="4178" w:name="_Toc1382755668"/>
      <w:bookmarkStart w:id="4179" w:name="_Toc597656170"/>
      <w:bookmarkStart w:id="4180" w:name="_Toc288114428"/>
      <w:bookmarkStart w:id="4181" w:name="_Toc341230492"/>
      <w:bookmarkStart w:id="4182" w:name="_Toc725629786"/>
      <w:bookmarkStart w:id="4183" w:name="_Toc379206523"/>
      <w:bookmarkStart w:id="4184" w:name="_Toc1781708063"/>
      <w:bookmarkStart w:id="4185" w:name="_Toc1820804598"/>
      <w:bookmarkStart w:id="4186" w:name="_Toc1567207851"/>
      <w:bookmarkStart w:id="4187" w:name="_Toc966120203"/>
      <w:bookmarkStart w:id="4188" w:name="_Toc1268909397"/>
      <w:bookmarkStart w:id="4189" w:name="_Toc978361795"/>
      <w:bookmarkStart w:id="4190" w:name="_Toc585357866"/>
      <w:bookmarkStart w:id="4191" w:name="_Toc1116654125"/>
      <w:bookmarkStart w:id="4192" w:name="_Toc1414985414"/>
      <w:bookmarkStart w:id="4193" w:name="_Toc1303046982"/>
      <w:bookmarkStart w:id="4194" w:name="_Toc1997853470"/>
      <w:bookmarkStart w:id="4195" w:name="_Toc416586077"/>
      <w:bookmarkStart w:id="4196" w:name="_Toc1142979464"/>
      <w:bookmarkStart w:id="4197" w:name="_Toc309704190"/>
      <w:bookmarkStart w:id="4198" w:name="_Toc1326115960"/>
      <w:bookmarkStart w:id="4199" w:name="_Toc1632332228"/>
      <w:bookmarkStart w:id="4200" w:name="_Toc2140805690"/>
      <w:bookmarkStart w:id="4201" w:name="_Toc874837374"/>
      <w:bookmarkStart w:id="4202" w:name="_Toc772252796"/>
      <w:bookmarkStart w:id="4203" w:name="_Toc198458123"/>
      <w:bookmarkStart w:id="4204" w:name="_Toc533866177"/>
      <w:bookmarkStart w:id="4205" w:name="_Toc2133903009"/>
      <w:bookmarkStart w:id="4206" w:name="_Toc938184144"/>
      <w:bookmarkStart w:id="4207" w:name="_Toc992893821"/>
      <w:bookmarkStart w:id="4208" w:name="_Toc123022686"/>
      <w:bookmarkStart w:id="4209" w:name="_Toc120277509"/>
      <w:bookmarkStart w:id="4210" w:name="_Toc146636764"/>
      <w:bookmarkStart w:id="4211" w:name="_Toc177396255"/>
      <w:r>
        <w:t>4</w:t>
      </w:r>
      <w:r w:rsidR="00BD6F64">
        <w:t>2</w:t>
      </w:r>
      <w:r>
        <w:t>.6</w:t>
      </w:r>
      <w:r>
        <w:tab/>
      </w:r>
      <w:r w:rsidR="009D498E" w:rsidRPr="00877CCC">
        <w:t>What are ECTS credits?</w:t>
      </w:r>
      <w:bookmarkEnd w:id="4124"/>
      <w:bookmarkEnd w:id="4125"/>
      <w:bookmarkEnd w:id="4126"/>
      <w:bookmarkEnd w:id="4127"/>
      <w:bookmarkEnd w:id="4128"/>
      <w:bookmarkEnd w:id="4129"/>
      <w:bookmarkEnd w:id="4130"/>
      <w:bookmarkEnd w:id="4131"/>
      <w:bookmarkEnd w:id="4132"/>
      <w:bookmarkEnd w:id="4133"/>
      <w:bookmarkEnd w:id="4134"/>
      <w:bookmarkEnd w:id="4135"/>
      <w:bookmarkEnd w:id="4136"/>
      <w:bookmarkEnd w:id="4137"/>
      <w:bookmarkEnd w:id="4138"/>
      <w:bookmarkEnd w:id="4139"/>
      <w:bookmarkEnd w:id="4140"/>
      <w:bookmarkEnd w:id="4141"/>
      <w:bookmarkEnd w:id="4142"/>
      <w:bookmarkEnd w:id="4143"/>
      <w:bookmarkEnd w:id="4144"/>
      <w:bookmarkEnd w:id="4145"/>
      <w:bookmarkEnd w:id="4146"/>
      <w:bookmarkEnd w:id="4147"/>
      <w:bookmarkEnd w:id="4148"/>
      <w:bookmarkEnd w:id="4149"/>
      <w:bookmarkEnd w:id="4150"/>
      <w:bookmarkEnd w:id="4151"/>
      <w:bookmarkEnd w:id="4152"/>
      <w:bookmarkEnd w:id="4153"/>
      <w:bookmarkEnd w:id="4154"/>
      <w:bookmarkEnd w:id="4155"/>
      <w:bookmarkEnd w:id="4156"/>
      <w:bookmarkEnd w:id="4157"/>
      <w:bookmarkEnd w:id="4158"/>
      <w:bookmarkEnd w:id="4159"/>
      <w:bookmarkEnd w:id="4160"/>
      <w:bookmarkEnd w:id="4161"/>
      <w:bookmarkEnd w:id="4162"/>
      <w:bookmarkEnd w:id="4163"/>
      <w:bookmarkEnd w:id="4164"/>
      <w:bookmarkEnd w:id="4165"/>
      <w:bookmarkEnd w:id="4166"/>
      <w:bookmarkEnd w:id="4167"/>
      <w:bookmarkEnd w:id="4168"/>
      <w:bookmarkEnd w:id="4169"/>
      <w:bookmarkEnd w:id="4170"/>
      <w:bookmarkEnd w:id="4171"/>
      <w:bookmarkEnd w:id="4172"/>
      <w:bookmarkEnd w:id="4173"/>
      <w:bookmarkEnd w:id="4174"/>
      <w:bookmarkEnd w:id="4175"/>
      <w:bookmarkEnd w:id="4176"/>
      <w:bookmarkEnd w:id="4177"/>
      <w:bookmarkEnd w:id="4178"/>
      <w:bookmarkEnd w:id="4179"/>
      <w:bookmarkEnd w:id="4180"/>
      <w:bookmarkEnd w:id="4181"/>
      <w:bookmarkEnd w:id="4182"/>
      <w:bookmarkEnd w:id="4183"/>
      <w:bookmarkEnd w:id="4184"/>
      <w:bookmarkEnd w:id="4185"/>
      <w:bookmarkEnd w:id="4186"/>
      <w:bookmarkEnd w:id="4187"/>
      <w:bookmarkEnd w:id="4188"/>
      <w:bookmarkEnd w:id="4189"/>
      <w:bookmarkEnd w:id="4190"/>
      <w:bookmarkEnd w:id="4191"/>
      <w:bookmarkEnd w:id="4192"/>
      <w:bookmarkEnd w:id="4193"/>
      <w:bookmarkEnd w:id="4194"/>
      <w:bookmarkEnd w:id="4195"/>
      <w:bookmarkEnd w:id="4196"/>
      <w:bookmarkEnd w:id="4197"/>
      <w:bookmarkEnd w:id="4198"/>
      <w:bookmarkEnd w:id="4199"/>
      <w:bookmarkEnd w:id="4200"/>
      <w:bookmarkEnd w:id="4201"/>
      <w:bookmarkEnd w:id="4202"/>
      <w:bookmarkEnd w:id="4203"/>
      <w:bookmarkEnd w:id="4204"/>
      <w:bookmarkEnd w:id="4205"/>
      <w:bookmarkEnd w:id="4206"/>
      <w:bookmarkEnd w:id="4207"/>
      <w:bookmarkEnd w:id="4208"/>
      <w:bookmarkEnd w:id="4209"/>
      <w:bookmarkEnd w:id="4210"/>
      <w:bookmarkEnd w:id="4211"/>
    </w:p>
    <w:p w14:paraId="70DC00B8" w14:textId="3DED769B" w:rsidR="009D498E" w:rsidRDefault="009D498E" w:rsidP="00FA085F">
      <w:p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 xml:space="preserve">This is the credit system we use in TU Dublin and elsewhere in Europe. It is the European Credit Transfer System, through which all modules and programmes have </w:t>
      </w:r>
      <w:proofErr w:type="gramStart"/>
      <w:r w:rsidRPr="003662C8">
        <w:rPr>
          <w:rFonts w:asciiTheme="minorHAnsi" w:hAnsiTheme="minorHAnsi" w:cstheme="minorHAnsi"/>
          <w:color w:val="000000" w:themeColor="text1"/>
          <w:szCs w:val="24"/>
        </w:rPr>
        <w:t>a number of</w:t>
      </w:r>
      <w:proofErr w:type="gramEnd"/>
      <w:r w:rsidRPr="003662C8">
        <w:rPr>
          <w:rFonts w:asciiTheme="minorHAnsi" w:hAnsiTheme="minorHAnsi" w:cstheme="minorHAnsi"/>
          <w:color w:val="000000" w:themeColor="text1"/>
          <w:szCs w:val="24"/>
        </w:rPr>
        <w:t xml:space="preserve"> credits which represents notionally the amount of learning hours you are usually expected to complete in order to complete the module. Each credit equates to 20 learning hours, and each year of your programme typically requires the completion of 60 ECTS credits.</w:t>
      </w:r>
    </w:p>
    <w:p w14:paraId="52E7F183" w14:textId="77777777" w:rsidR="00936A43" w:rsidRDefault="00936A43" w:rsidP="00FA085F">
      <w:pPr>
        <w:jc w:val="both"/>
        <w:rPr>
          <w:rFonts w:asciiTheme="minorHAnsi" w:hAnsiTheme="minorHAnsi" w:cstheme="minorHAnsi"/>
          <w:color w:val="000000" w:themeColor="text1"/>
          <w:szCs w:val="24"/>
        </w:rPr>
      </w:pPr>
    </w:p>
    <w:p w14:paraId="43148C4E" w14:textId="773EEA89" w:rsidR="009D498E" w:rsidRPr="00877CCC" w:rsidRDefault="00DD03AB" w:rsidP="00321703">
      <w:pPr>
        <w:pStyle w:val="Heading2"/>
      </w:pPr>
      <w:bookmarkStart w:id="4212" w:name="_Toc1170737698"/>
      <w:bookmarkStart w:id="4213" w:name="_Toc879404975"/>
      <w:bookmarkStart w:id="4214" w:name="_Toc1817937434"/>
      <w:bookmarkStart w:id="4215" w:name="_Toc1954925577"/>
      <w:bookmarkStart w:id="4216" w:name="_Toc116998583"/>
      <w:bookmarkStart w:id="4217" w:name="_Toc1386882233"/>
      <w:bookmarkStart w:id="4218" w:name="_Toc428363738"/>
      <w:bookmarkStart w:id="4219" w:name="_Toc231661494"/>
      <w:bookmarkStart w:id="4220" w:name="_Toc1210822445"/>
      <w:bookmarkStart w:id="4221" w:name="_Toc1604482147"/>
      <w:bookmarkStart w:id="4222" w:name="_Toc438958322"/>
      <w:bookmarkStart w:id="4223" w:name="_Toc121604247"/>
      <w:bookmarkStart w:id="4224" w:name="_Toc2141992710"/>
      <w:bookmarkStart w:id="4225" w:name="_Toc957692662"/>
      <w:bookmarkStart w:id="4226" w:name="_Toc972660665"/>
      <w:bookmarkStart w:id="4227" w:name="_Toc1585998338"/>
      <w:bookmarkStart w:id="4228" w:name="_Toc372786782"/>
      <w:bookmarkStart w:id="4229" w:name="_Toc71682131"/>
      <w:bookmarkStart w:id="4230" w:name="_Toc42413779"/>
      <w:bookmarkStart w:id="4231" w:name="_Toc1587102315"/>
      <w:bookmarkStart w:id="4232" w:name="_Toc78596118"/>
      <w:bookmarkStart w:id="4233" w:name="_Toc1896999212"/>
      <w:bookmarkStart w:id="4234" w:name="_Toc1580083242"/>
      <w:bookmarkStart w:id="4235" w:name="_Toc1893030534"/>
      <w:bookmarkStart w:id="4236" w:name="_Toc91382247"/>
      <w:bookmarkStart w:id="4237" w:name="_Toc1006989485"/>
      <w:bookmarkStart w:id="4238" w:name="_Toc1567359322"/>
      <w:bookmarkStart w:id="4239" w:name="_Toc1621299287"/>
      <w:bookmarkStart w:id="4240" w:name="_Toc807066875"/>
      <w:bookmarkStart w:id="4241" w:name="_Toc1108333961"/>
      <w:bookmarkStart w:id="4242" w:name="_Toc1263347089"/>
      <w:bookmarkStart w:id="4243" w:name="_Toc1980892692"/>
      <w:bookmarkStart w:id="4244" w:name="_Toc1732909612"/>
      <w:bookmarkStart w:id="4245" w:name="_Toc1909790934"/>
      <w:bookmarkStart w:id="4246" w:name="_Toc1440900487"/>
      <w:bookmarkStart w:id="4247" w:name="_Toc1877805232"/>
      <w:bookmarkStart w:id="4248" w:name="_Toc728636709"/>
      <w:bookmarkStart w:id="4249" w:name="_Toc39925473"/>
      <w:bookmarkStart w:id="4250" w:name="_Toc206084218"/>
      <w:bookmarkStart w:id="4251" w:name="_Toc1399532561"/>
      <w:bookmarkStart w:id="4252" w:name="_Toc356110520"/>
      <w:bookmarkStart w:id="4253" w:name="_Toc1594906543"/>
      <w:bookmarkStart w:id="4254" w:name="_Toc642562040"/>
      <w:bookmarkStart w:id="4255" w:name="_Toc1038782678"/>
      <w:bookmarkStart w:id="4256" w:name="_Toc1023899202"/>
      <w:bookmarkStart w:id="4257" w:name="_Toc2117938918"/>
      <w:bookmarkStart w:id="4258" w:name="_Toc1247984316"/>
      <w:bookmarkStart w:id="4259" w:name="_Toc1603721809"/>
      <w:bookmarkStart w:id="4260" w:name="_Toc42255672"/>
      <w:bookmarkStart w:id="4261" w:name="_Toc34996203"/>
      <w:bookmarkStart w:id="4262" w:name="_Toc675164572"/>
      <w:bookmarkStart w:id="4263" w:name="_Toc2042690700"/>
      <w:bookmarkStart w:id="4264" w:name="_Toc1196323388"/>
      <w:bookmarkStart w:id="4265" w:name="_Toc79431119"/>
      <w:bookmarkStart w:id="4266" w:name="_Toc531481890"/>
      <w:bookmarkStart w:id="4267" w:name="_Toc305366637"/>
      <w:bookmarkStart w:id="4268" w:name="_Toc2032516520"/>
      <w:bookmarkStart w:id="4269" w:name="_Toc1927272323"/>
      <w:bookmarkStart w:id="4270" w:name="_Toc541505580"/>
      <w:bookmarkStart w:id="4271" w:name="_Toc1176833015"/>
      <w:bookmarkStart w:id="4272" w:name="_Toc1152366908"/>
      <w:bookmarkStart w:id="4273" w:name="_Toc479997072"/>
      <w:bookmarkStart w:id="4274" w:name="_Toc837102490"/>
      <w:bookmarkStart w:id="4275" w:name="_Toc608420030"/>
      <w:bookmarkStart w:id="4276" w:name="_Toc1628304429"/>
      <w:bookmarkStart w:id="4277" w:name="_Toc1031981614"/>
      <w:bookmarkStart w:id="4278" w:name="_Toc382022752"/>
      <w:bookmarkStart w:id="4279" w:name="_Toc771269477"/>
      <w:bookmarkStart w:id="4280" w:name="_Toc1956264022"/>
      <w:bookmarkStart w:id="4281" w:name="_Toc710386582"/>
      <w:bookmarkStart w:id="4282" w:name="_Toc526061229"/>
      <w:bookmarkStart w:id="4283" w:name="_Toc1561112129"/>
      <w:bookmarkStart w:id="4284" w:name="_Toc1731955991"/>
      <w:bookmarkStart w:id="4285" w:name="_Toc1870259576"/>
      <w:bookmarkStart w:id="4286" w:name="_Toc1740030493"/>
      <w:bookmarkStart w:id="4287" w:name="_Toc1415497696"/>
      <w:bookmarkStart w:id="4288" w:name="_Toc795586679"/>
      <w:bookmarkStart w:id="4289" w:name="_Toc1297037470"/>
      <w:bookmarkStart w:id="4290" w:name="_Toc1269504531"/>
      <w:bookmarkStart w:id="4291" w:name="_Toc1715848706"/>
      <w:bookmarkStart w:id="4292" w:name="_Toc1967137666"/>
      <w:bookmarkStart w:id="4293" w:name="_Toc53078828"/>
      <w:bookmarkStart w:id="4294" w:name="_Toc1924770775"/>
      <w:bookmarkStart w:id="4295" w:name="_Toc36100655"/>
      <w:bookmarkStart w:id="4296" w:name="_Toc944048824"/>
      <w:bookmarkStart w:id="4297" w:name="_Toc120277510"/>
      <w:bookmarkStart w:id="4298" w:name="_Toc146636765"/>
      <w:bookmarkStart w:id="4299" w:name="_Toc177396256"/>
      <w:r>
        <w:t>4</w:t>
      </w:r>
      <w:r w:rsidR="00C87163">
        <w:t>2</w:t>
      </w:r>
      <w:r>
        <w:t>.7</w:t>
      </w:r>
      <w:r>
        <w:tab/>
      </w:r>
      <w:r w:rsidR="009D498E" w:rsidRPr="00877CCC">
        <w:t>What if I cannot find my class</w:t>
      </w:r>
      <w:bookmarkEnd w:id="4212"/>
      <w:bookmarkEnd w:id="4213"/>
      <w:bookmarkEnd w:id="4214"/>
      <w:bookmarkEnd w:id="4215"/>
      <w:bookmarkEnd w:id="4216"/>
      <w:bookmarkEnd w:id="4217"/>
      <w:bookmarkEnd w:id="4218"/>
      <w:bookmarkEnd w:id="4219"/>
      <w:bookmarkEnd w:id="4220"/>
      <w:bookmarkEnd w:id="4221"/>
      <w:bookmarkEnd w:id="4222"/>
      <w:bookmarkEnd w:id="4223"/>
      <w:bookmarkEnd w:id="4224"/>
      <w:bookmarkEnd w:id="4225"/>
      <w:bookmarkEnd w:id="4226"/>
      <w:bookmarkEnd w:id="4227"/>
      <w:bookmarkEnd w:id="4228"/>
      <w:bookmarkEnd w:id="4229"/>
      <w:bookmarkEnd w:id="4230"/>
      <w:bookmarkEnd w:id="4231"/>
      <w:bookmarkEnd w:id="4232"/>
      <w:bookmarkEnd w:id="4233"/>
      <w:bookmarkEnd w:id="4234"/>
      <w:bookmarkEnd w:id="4235"/>
      <w:bookmarkEnd w:id="4236"/>
      <w:bookmarkEnd w:id="4237"/>
      <w:bookmarkEnd w:id="4238"/>
      <w:bookmarkEnd w:id="4239"/>
      <w:bookmarkEnd w:id="4240"/>
      <w:bookmarkEnd w:id="4241"/>
      <w:bookmarkEnd w:id="4242"/>
      <w:bookmarkEnd w:id="4243"/>
      <w:bookmarkEnd w:id="4244"/>
      <w:bookmarkEnd w:id="4245"/>
      <w:bookmarkEnd w:id="4246"/>
      <w:bookmarkEnd w:id="4247"/>
      <w:bookmarkEnd w:id="4248"/>
      <w:bookmarkEnd w:id="4249"/>
      <w:bookmarkEnd w:id="4250"/>
      <w:bookmarkEnd w:id="4251"/>
      <w:bookmarkEnd w:id="4252"/>
      <w:bookmarkEnd w:id="4253"/>
      <w:bookmarkEnd w:id="4254"/>
      <w:bookmarkEnd w:id="4255"/>
      <w:bookmarkEnd w:id="4256"/>
      <w:bookmarkEnd w:id="4257"/>
      <w:bookmarkEnd w:id="4258"/>
      <w:bookmarkEnd w:id="4259"/>
      <w:bookmarkEnd w:id="4260"/>
      <w:bookmarkEnd w:id="4261"/>
      <w:bookmarkEnd w:id="4262"/>
      <w:bookmarkEnd w:id="4263"/>
      <w:bookmarkEnd w:id="4264"/>
      <w:bookmarkEnd w:id="4265"/>
      <w:bookmarkEnd w:id="4266"/>
      <w:bookmarkEnd w:id="4267"/>
      <w:bookmarkEnd w:id="4268"/>
      <w:bookmarkEnd w:id="4269"/>
      <w:bookmarkEnd w:id="4270"/>
      <w:bookmarkEnd w:id="4271"/>
      <w:bookmarkEnd w:id="4272"/>
      <w:bookmarkEnd w:id="4273"/>
      <w:bookmarkEnd w:id="4274"/>
      <w:bookmarkEnd w:id="4275"/>
      <w:bookmarkEnd w:id="4276"/>
      <w:bookmarkEnd w:id="4277"/>
      <w:bookmarkEnd w:id="4278"/>
      <w:bookmarkEnd w:id="4279"/>
      <w:bookmarkEnd w:id="4280"/>
      <w:bookmarkEnd w:id="4281"/>
      <w:bookmarkEnd w:id="4282"/>
      <w:bookmarkEnd w:id="4283"/>
      <w:bookmarkEnd w:id="4284"/>
      <w:bookmarkEnd w:id="4285"/>
      <w:bookmarkEnd w:id="4286"/>
      <w:bookmarkEnd w:id="4287"/>
      <w:bookmarkEnd w:id="4288"/>
      <w:bookmarkEnd w:id="4289"/>
      <w:bookmarkEnd w:id="4290"/>
      <w:bookmarkEnd w:id="4291"/>
      <w:bookmarkEnd w:id="4292"/>
      <w:bookmarkEnd w:id="4293"/>
      <w:bookmarkEnd w:id="4294"/>
      <w:bookmarkEnd w:id="4295"/>
      <w:bookmarkEnd w:id="4296"/>
      <w:bookmarkEnd w:id="4297"/>
      <w:bookmarkEnd w:id="4298"/>
      <w:bookmarkEnd w:id="4299"/>
    </w:p>
    <w:p w14:paraId="065767AD" w14:textId="43B87883" w:rsidR="009D498E" w:rsidRDefault="009D498E" w:rsidP="00FA085F">
      <w:pPr>
        <w:jc w:val="both"/>
        <w:rPr>
          <w:rStyle w:val="Hyperlink"/>
          <w:rFonts w:asciiTheme="minorHAnsi" w:hAnsiTheme="minorHAnsi" w:cstheme="minorHAnsi"/>
          <w:color w:val="0000FF"/>
          <w:szCs w:val="24"/>
        </w:rPr>
      </w:pPr>
      <w:r w:rsidRPr="003662C8">
        <w:rPr>
          <w:rFonts w:asciiTheme="minorHAnsi" w:hAnsiTheme="minorHAnsi" w:cstheme="minorHAnsi"/>
          <w:color w:val="000000" w:themeColor="text1"/>
          <w:szCs w:val="24"/>
        </w:rPr>
        <w:t>You need to check your timetable frequently, especially early in the semester as there may be changes made at short notice. You can find your timetable at</w:t>
      </w:r>
      <w:r w:rsidRPr="00877CCC">
        <w:rPr>
          <w:rFonts w:asciiTheme="minorHAnsi" w:hAnsiTheme="minorHAnsi" w:cstheme="minorHAnsi"/>
          <w:szCs w:val="24"/>
        </w:rPr>
        <w:t xml:space="preserve">: </w:t>
      </w:r>
      <w:hyperlink r:id="rId76" w:history="1">
        <w:r w:rsidRPr="008F36B1">
          <w:rPr>
            <w:rStyle w:val="Hyperlink"/>
            <w:rFonts w:asciiTheme="minorHAnsi" w:hAnsiTheme="minorHAnsi" w:cstheme="minorHAnsi"/>
            <w:color w:val="0000FF"/>
            <w:szCs w:val="24"/>
          </w:rPr>
          <w:t>https://www.tudublin.ie/timetables/</w:t>
        </w:r>
      </w:hyperlink>
      <w:r w:rsidR="00C87163" w:rsidRPr="00C87163">
        <w:rPr>
          <w:rStyle w:val="Hyperlink"/>
          <w:rFonts w:asciiTheme="minorHAnsi" w:hAnsiTheme="minorHAnsi" w:cstheme="minorHAnsi"/>
          <w:color w:val="000000"/>
          <w:szCs w:val="24"/>
          <w:u w:val="none"/>
        </w:rPr>
        <w:t>.</w:t>
      </w:r>
    </w:p>
    <w:p w14:paraId="62311B6E" w14:textId="4AB7F5DD" w:rsidR="009D498E" w:rsidRPr="00877CCC" w:rsidRDefault="00143004" w:rsidP="00321703">
      <w:pPr>
        <w:pStyle w:val="Heading2"/>
      </w:pPr>
      <w:bookmarkStart w:id="4300" w:name="_Toc1219962835"/>
      <w:bookmarkStart w:id="4301" w:name="_Toc784186130"/>
      <w:bookmarkStart w:id="4302" w:name="_Toc1171127755"/>
      <w:bookmarkStart w:id="4303" w:name="_Toc716848482"/>
      <w:bookmarkStart w:id="4304" w:name="_Toc1519281196"/>
      <w:bookmarkStart w:id="4305" w:name="_Toc1955430122"/>
      <w:bookmarkStart w:id="4306" w:name="_Toc1577251647"/>
      <w:bookmarkStart w:id="4307" w:name="_Toc235494219"/>
      <w:bookmarkStart w:id="4308" w:name="_Toc1211287325"/>
      <w:bookmarkStart w:id="4309" w:name="_Toc1420817988"/>
      <w:bookmarkStart w:id="4310" w:name="_Toc406755438"/>
      <w:bookmarkStart w:id="4311" w:name="_Toc2140967186"/>
      <w:bookmarkStart w:id="4312" w:name="_Toc1672769415"/>
      <w:bookmarkStart w:id="4313" w:name="_Toc1831398934"/>
      <w:bookmarkStart w:id="4314" w:name="_Toc1794593903"/>
      <w:bookmarkStart w:id="4315" w:name="_Toc1168367655"/>
      <w:bookmarkStart w:id="4316" w:name="_Toc1313714805"/>
      <w:bookmarkStart w:id="4317" w:name="_Toc201870816"/>
      <w:bookmarkStart w:id="4318" w:name="_Toc1273265160"/>
      <w:bookmarkStart w:id="4319" w:name="_Toc998598780"/>
      <w:bookmarkStart w:id="4320" w:name="_Toc1145062671"/>
      <w:bookmarkStart w:id="4321" w:name="_Toc1247041800"/>
      <w:bookmarkStart w:id="4322" w:name="_Toc1943980813"/>
      <w:bookmarkStart w:id="4323" w:name="_Toc789537378"/>
      <w:bookmarkStart w:id="4324" w:name="_Toc764985197"/>
      <w:bookmarkStart w:id="4325" w:name="_Toc2129818930"/>
      <w:bookmarkStart w:id="4326" w:name="_Toc1805867142"/>
      <w:bookmarkStart w:id="4327" w:name="_Toc101695016"/>
      <w:bookmarkStart w:id="4328" w:name="_Toc772059259"/>
      <w:bookmarkStart w:id="4329" w:name="_Toc1451113228"/>
      <w:bookmarkStart w:id="4330" w:name="_Toc545656216"/>
      <w:bookmarkStart w:id="4331" w:name="_Toc853163168"/>
      <w:bookmarkStart w:id="4332" w:name="_Toc2054508906"/>
      <w:bookmarkStart w:id="4333" w:name="_Toc1000169207"/>
      <w:bookmarkStart w:id="4334" w:name="_Toc1367535727"/>
      <w:bookmarkStart w:id="4335" w:name="_Toc97202608"/>
      <w:bookmarkStart w:id="4336" w:name="_Toc1202309453"/>
      <w:bookmarkStart w:id="4337" w:name="_Toc1063623383"/>
      <w:bookmarkStart w:id="4338" w:name="_Toc362564393"/>
      <w:bookmarkStart w:id="4339" w:name="_Toc1243965135"/>
      <w:bookmarkStart w:id="4340" w:name="_Toc1988750297"/>
      <w:bookmarkStart w:id="4341" w:name="_Toc1883677013"/>
      <w:bookmarkStart w:id="4342" w:name="_Toc1823645801"/>
      <w:bookmarkStart w:id="4343" w:name="_Toc993890849"/>
      <w:bookmarkStart w:id="4344" w:name="_Toc1284324856"/>
      <w:bookmarkStart w:id="4345" w:name="_Toc1920158229"/>
      <w:bookmarkStart w:id="4346" w:name="_Toc2122000149"/>
      <w:bookmarkStart w:id="4347" w:name="_Toc663312828"/>
      <w:bookmarkStart w:id="4348" w:name="_Toc268740692"/>
      <w:bookmarkStart w:id="4349" w:name="_Toc346823295"/>
      <w:bookmarkStart w:id="4350" w:name="_Toc1932996412"/>
      <w:bookmarkStart w:id="4351" w:name="_Toc1358015055"/>
      <w:bookmarkStart w:id="4352" w:name="_Toc1091031918"/>
      <w:bookmarkStart w:id="4353" w:name="_Toc893738227"/>
      <w:bookmarkStart w:id="4354" w:name="_Toc237802532"/>
      <w:bookmarkStart w:id="4355" w:name="_Toc679987766"/>
      <w:bookmarkStart w:id="4356" w:name="_Toc913062243"/>
      <w:bookmarkStart w:id="4357" w:name="_Toc2118052974"/>
      <w:bookmarkStart w:id="4358" w:name="_Toc232300735"/>
      <w:bookmarkStart w:id="4359" w:name="_Toc552191461"/>
      <w:bookmarkStart w:id="4360" w:name="_Toc466727346"/>
      <w:bookmarkStart w:id="4361" w:name="_Toc1921741748"/>
      <w:bookmarkStart w:id="4362" w:name="_Toc1381800214"/>
      <w:bookmarkStart w:id="4363" w:name="_Toc286690404"/>
      <w:bookmarkStart w:id="4364" w:name="_Toc581670544"/>
      <w:bookmarkStart w:id="4365" w:name="_Toc1233749563"/>
      <w:bookmarkStart w:id="4366" w:name="_Toc213503126"/>
      <w:bookmarkStart w:id="4367" w:name="_Toc836042077"/>
      <w:bookmarkStart w:id="4368" w:name="_Toc1207409943"/>
      <w:bookmarkStart w:id="4369" w:name="_Toc1692145156"/>
      <w:bookmarkStart w:id="4370" w:name="_Toc346151526"/>
      <w:bookmarkStart w:id="4371" w:name="_Toc432714872"/>
      <w:bookmarkStart w:id="4372" w:name="_Toc1894401207"/>
      <w:bookmarkStart w:id="4373" w:name="_Toc1194942126"/>
      <w:bookmarkStart w:id="4374" w:name="_Toc255128113"/>
      <w:bookmarkStart w:id="4375" w:name="_Toc1691024014"/>
      <w:bookmarkStart w:id="4376" w:name="_Toc842043247"/>
      <w:bookmarkStart w:id="4377" w:name="_Toc1426468887"/>
      <w:bookmarkStart w:id="4378" w:name="_Toc1667012836"/>
      <w:bookmarkStart w:id="4379" w:name="_Toc483985347"/>
      <w:bookmarkStart w:id="4380" w:name="_Toc1385025503"/>
      <w:bookmarkStart w:id="4381" w:name="_Toc737606573"/>
      <w:bookmarkStart w:id="4382" w:name="_Toc1278972021"/>
      <w:bookmarkStart w:id="4383" w:name="_Toc2106737842"/>
      <w:bookmarkStart w:id="4384" w:name="_Toc645845527"/>
      <w:bookmarkStart w:id="4385" w:name="_Toc120277511"/>
      <w:bookmarkStart w:id="4386" w:name="_Toc146636766"/>
      <w:bookmarkStart w:id="4387" w:name="_Toc177396257"/>
      <w:r>
        <w:lastRenderedPageBreak/>
        <w:t>4</w:t>
      </w:r>
      <w:r w:rsidR="002542B0">
        <w:t>2</w:t>
      </w:r>
      <w:r>
        <w:t>.8</w:t>
      </w:r>
      <w:r>
        <w:tab/>
      </w:r>
      <w:r w:rsidR="009D498E" w:rsidRPr="00877CCC">
        <w:t>What if I fail to submit an assessment?</w:t>
      </w:r>
      <w:bookmarkEnd w:id="4300"/>
      <w:bookmarkEnd w:id="4301"/>
      <w:bookmarkEnd w:id="4302"/>
      <w:bookmarkEnd w:id="4303"/>
      <w:bookmarkEnd w:id="4304"/>
      <w:bookmarkEnd w:id="4305"/>
      <w:bookmarkEnd w:id="4306"/>
      <w:bookmarkEnd w:id="4307"/>
      <w:bookmarkEnd w:id="4308"/>
      <w:bookmarkEnd w:id="4309"/>
      <w:bookmarkEnd w:id="4310"/>
      <w:bookmarkEnd w:id="4311"/>
      <w:bookmarkEnd w:id="4312"/>
      <w:bookmarkEnd w:id="4313"/>
      <w:bookmarkEnd w:id="4314"/>
      <w:bookmarkEnd w:id="4315"/>
      <w:bookmarkEnd w:id="4316"/>
      <w:bookmarkEnd w:id="4317"/>
      <w:bookmarkEnd w:id="4318"/>
      <w:bookmarkEnd w:id="4319"/>
      <w:bookmarkEnd w:id="4320"/>
      <w:bookmarkEnd w:id="4321"/>
      <w:bookmarkEnd w:id="4322"/>
      <w:bookmarkEnd w:id="4323"/>
      <w:bookmarkEnd w:id="4324"/>
      <w:bookmarkEnd w:id="4325"/>
      <w:bookmarkEnd w:id="4326"/>
      <w:bookmarkEnd w:id="4327"/>
      <w:bookmarkEnd w:id="4328"/>
      <w:bookmarkEnd w:id="4329"/>
      <w:bookmarkEnd w:id="4330"/>
      <w:bookmarkEnd w:id="4331"/>
      <w:bookmarkEnd w:id="4332"/>
      <w:bookmarkEnd w:id="4333"/>
      <w:bookmarkEnd w:id="4334"/>
      <w:bookmarkEnd w:id="4335"/>
      <w:bookmarkEnd w:id="4336"/>
      <w:bookmarkEnd w:id="4337"/>
      <w:bookmarkEnd w:id="4338"/>
      <w:bookmarkEnd w:id="4339"/>
      <w:bookmarkEnd w:id="4340"/>
      <w:bookmarkEnd w:id="4341"/>
      <w:bookmarkEnd w:id="4342"/>
      <w:bookmarkEnd w:id="4343"/>
      <w:bookmarkEnd w:id="4344"/>
      <w:bookmarkEnd w:id="4345"/>
      <w:bookmarkEnd w:id="4346"/>
      <w:bookmarkEnd w:id="4347"/>
      <w:bookmarkEnd w:id="4348"/>
      <w:bookmarkEnd w:id="4349"/>
      <w:bookmarkEnd w:id="4350"/>
      <w:bookmarkEnd w:id="4351"/>
      <w:bookmarkEnd w:id="4352"/>
      <w:bookmarkEnd w:id="4353"/>
      <w:bookmarkEnd w:id="4354"/>
      <w:bookmarkEnd w:id="4355"/>
      <w:bookmarkEnd w:id="4356"/>
      <w:bookmarkEnd w:id="4357"/>
      <w:bookmarkEnd w:id="4358"/>
      <w:bookmarkEnd w:id="4359"/>
      <w:bookmarkEnd w:id="4360"/>
      <w:bookmarkEnd w:id="4361"/>
      <w:bookmarkEnd w:id="4362"/>
      <w:bookmarkEnd w:id="4363"/>
      <w:bookmarkEnd w:id="4364"/>
      <w:bookmarkEnd w:id="4365"/>
      <w:bookmarkEnd w:id="4366"/>
      <w:bookmarkEnd w:id="4367"/>
      <w:bookmarkEnd w:id="4368"/>
      <w:bookmarkEnd w:id="4369"/>
      <w:bookmarkEnd w:id="4370"/>
      <w:bookmarkEnd w:id="4371"/>
      <w:bookmarkEnd w:id="4372"/>
      <w:bookmarkEnd w:id="4373"/>
      <w:bookmarkEnd w:id="4374"/>
      <w:bookmarkEnd w:id="4375"/>
      <w:bookmarkEnd w:id="4376"/>
      <w:bookmarkEnd w:id="4377"/>
      <w:bookmarkEnd w:id="4378"/>
      <w:bookmarkEnd w:id="4379"/>
      <w:bookmarkEnd w:id="4380"/>
      <w:bookmarkEnd w:id="4381"/>
      <w:bookmarkEnd w:id="4382"/>
      <w:bookmarkEnd w:id="4383"/>
      <w:bookmarkEnd w:id="4384"/>
      <w:bookmarkEnd w:id="4385"/>
      <w:bookmarkEnd w:id="4386"/>
      <w:bookmarkEnd w:id="4387"/>
    </w:p>
    <w:p w14:paraId="10F64506" w14:textId="1A19D298" w:rsidR="009D498E" w:rsidRDefault="009D498E" w:rsidP="00FA085F">
      <w:p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 xml:space="preserve">Check the rules for that </w:t>
      </w:r>
      <w:proofErr w:type="gramStart"/>
      <w:r w:rsidRPr="003662C8">
        <w:rPr>
          <w:rFonts w:asciiTheme="minorHAnsi" w:hAnsiTheme="minorHAnsi" w:cstheme="minorHAnsi"/>
          <w:color w:val="000000" w:themeColor="text1"/>
          <w:szCs w:val="24"/>
        </w:rPr>
        <w:t>particular module</w:t>
      </w:r>
      <w:proofErr w:type="gramEnd"/>
      <w:r w:rsidRPr="003662C8">
        <w:rPr>
          <w:rFonts w:asciiTheme="minorHAnsi" w:hAnsiTheme="minorHAnsi" w:cstheme="minorHAnsi"/>
          <w:color w:val="000000" w:themeColor="text1"/>
          <w:szCs w:val="24"/>
        </w:rPr>
        <w:t xml:space="preserve"> </w:t>
      </w:r>
      <w:r w:rsidR="005E637D">
        <w:rPr>
          <w:rFonts w:asciiTheme="minorHAnsi" w:hAnsiTheme="minorHAnsi" w:cstheme="minorHAnsi"/>
          <w:color w:val="000000" w:themeColor="text1"/>
          <w:szCs w:val="24"/>
        </w:rPr>
        <w:t>with your lecturer</w:t>
      </w:r>
      <w:r w:rsidRPr="003662C8">
        <w:rPr>
          <w:rFonts w:asciiTheme="minorHAnsi" w:hAnsiTheme="minorHAnsi" w:cstheme="minorHAnsi"/>
          <w:color w:val="000000" w:themeColor="text1"/>
          <w:szCs w:val="24"/>
        </w:rPr>
        <w:t xml:space="preserve">; some assessments are mandatory, for others you may just lose the marks for that assessment if you do not submit.  </w:t>
      </w:r>
      <w:bookmarkStart w:id="4388" w:name="_Toc120277512"/>
      <w:bookmarkStart w:id="4389" w:name="_Toc386773674"/>
      <w:bookmarkStart w:id="4390" w:name="_Toc1924516694"/>
      <w:bookmarkStart w:id="4391" w:name="_Toc1987121243"/>
      <w:bookmarkStart w:id="4392" w:name="_Toc725961586"/>
      <w:bookmarkStart w:id="4393" w:name="_Toc1295928191"/>
      <w:bookmarkStart w:id="4394" w:name="_Toc1356965447"/>
      <w:bookmarkStart w:id="4395" w:name="_Toc1137601836"/>
      <w:bookmarkStart w:id="4396" w:name="_Toc618832095"/>
      <w:bookmarkStart w:id="4397" w:name="_Toc2112831342"/>
      <w:bookmarkStart w:id="4398" w:name="_Toc1117227446"/>
      <w:bookmarkStart w:id="4399" w:name="_Toc366632608"/>
      <w:bookmarkStart w:id="4400" w:name="_Toc1509283488"/>
      <w:bookmarkStart w:id="4401" w:name="_Toc724920948"/>
      <w:bookmarkStart w:id="4402" w:name="_Toc805459977"/>
      <w:bookmarkStart w:id="4403" w:name="_Toc1381731605"/>
      <w:bookmarkStart w:id="4404" w:name="_Toc1001448804"/>
      <w:bookmarkStart w:id="4405" w:name="_Toc1361810792"/>
      <w:bookmarkStart w:id="4406" w:name="_Toc2072584056"/>
      <w:bookmarkStart w:id="4407" w:name="_Toc2106287767"/>
      <w:bookmarkStart w:id="4408" w:name="_Toc1330902778"/>
      <w:bookmarkStart w:id="4409" w:name="_Toc2003535922"/>
      <w:bookmarkStart w:id="4410" w:name="_Toc1761277203"/>
      <w:bookmarkStart w:id="4411" w:name="_Toc1384451383"/>
      <w:bookmarkStart w:id="4412" w:name="_Toc359485754"/>
      <w:bookmarkStart w:id="4413" w:name="_Toc2123231144"/>
      <w:bookmarkStart w:id="4414" w:name="_Toc291040812"/>
      <w:bookmarkStart w:id="4415" w:name="_Toc1331866269"/>
      <w:bookmarkStart w:id="4416" w:name="_Toc237924444"/>
      <w:bookmarkStart w:id="4417" w:name="_Toc468421135"/>
      <w:bookmarkStart w:id="4418" w:name="_Toc1009949645"/>
      <w:bookmarkStart w:id="4419" w:name="_Toc499913955"/>
      <w:bookmarkStart w:id="4420" w:name="_Toc530652840"/>
      <w:bookmarkStart w:id="4421" w:name="_Toc563908542"/>
      <w:bookmarkStart w:id="4422" w:name="_Toc1653847388"/>
      <w:bookmarkStart w:id="4423" w:name="_Toc1897514401"/>
      <w:bookmarkStart w:id="4424" w:name="_Toc558684540"/>
      <w:bookmarkStart w:id="4425" w:name="_Toc482791764"/>
      <w:bookmarkStart w:id="4426" w:name="_Toc1260891167"/>
      <w:bookmarkStart w:id="4427" w:name="_Toc6828886"/>
      <w:bookmarkStart w:id="4428" w:name="_Toc1972417135"/>
      <w:bookmarkStart w:id="4429" w:name="_Toc1610143562"/>
      <w:bookmarkStart w:id="4430" w:name="_Toc1683759497"/>
      <w:bookmarkStart w:id="4431" w:name="_Toc331279772"/>
      <w:bookmarkStart w:id="4432" w:name="_Toc1501328618"/>
      <w:bookmarkStart w:id="4433" w:name="_Toc1868456999"/>
      <w:bookmarkStart w:id="4434" w:name="_Toc1988807321"/>
      <w:bookmarkStart w:id="4435" w:name="_Toc297743856"/>
      <w:bookmarkStart w:id="4436" w:name="_Toc1233706782"/>
      <w:bookmarkStart w:id="4437" w:name="_Toc1623596091"/>
      <w:bookmarkStart w:id="4438" w:name="_Toc680361827"/>
      <w:bookmarkStart w:id="4439" w:name="_Toc604416301"/>
      <w:bookmarkStart w:id="4440" w:name="_Toc1433674945"/>
      <w:bookmarkStart w:id="4441" w:name="_Toc685407622"/>
      <w:bookmarkStart w:id="4442" w:name="_Toc1161633712"/>
      <w:bookmarkStart w:id="4443" w:name="_Toc2129716774"/>
      <w:bookmarkStart w:id="4444" w:name="_Toc1769465144"/>
      <w:bookmarkStart w:id="4445" w:name="_Toc595236670"/>
      <w:bookmarkStart w:id="4446" w:name="_Toc828175855"/>
      <w:bookmarkStart w:id="4447" w:name="_Toc386656785"/>
      <w:bookmarkStart w:id="4448" w:name="_Toc1361325986"/>
      <w:bookmarkStart w:id="4449" w:name="_Toc1443234924"/>
      <w:bookmarkStart w:id="4450" w:name="_Toc24690809"/>
      <w:bookmarkStart w:id="4451" w:name="_Toc1554441094"/>
      <w:bookmarkStart w:id="4452" w:name="_Toc1935685055"/>
      <w:bookmarkStart w:id="4453" w:name="_Toc835595463"/>
      <w:bookmarkStart w:id="4454" w:name="_Toc1624130674"/>
      <w:bookmarkStart w:id="4455" w:name="_Toc895367041"/>
      <w:bookmarkStart w:id="4456" w:name="_Toc1756161575"/>
      <w:bookmarkStart w:id="4457" w:name="_Toc836908775"/>
      <w:bookmarkStart w:id="4458" w:name="_Toc1549847442"/>
      <w:bookmarkStart w:id="4459" w:name="_Toc1939300014"/>
      <w:bookmarkStart w:id="4460" w:name="_Toc1333262262"/>
      <w:bookmarkStart w:id="4461" w:name="_Toc1863661472"/>
      <w:bookmarkStart w:id="4462" w:name="_Toc1385014665"/>
      <w:bookmarkStart w:id="4463" w:name="_Toc1192981232"/>
      <w:bookmarkStart w:id="4464" w:name="_Toc516762337"/>
      <w:bookmarkStart w:id="4465" w:name="_Toc121334828"/>
      <w:bookmarkStart w:id="4466" w:name="_Toc1407620959"/>
      <w:bookmarkStart w:id="4467" w:name="_Toc217171716"/>
      <w:bookmarkStart w:id="4468" w:name="_Toc136823917"/>
      <w:bookmarkStart w:id="4469" w:name="_Toc244382462"/>
      <w:bookmarkStart w:id="4470" w:name="_Toc1782126266"/>
      <w:bookmarkStart w:id="4471" w:name="_Toc2071707846"/>
      <w:bookmarkStart w:id="4472" w:name="_Toc120671198"/>
      <w:bookmarkStart w:id="4473" w:name="_Toc1333924589"/>
    </w:p>
    <w:p w14:paraId="0F315369" w14:textId="77777777" w:rsidR="00143004" w:rsidRPr="003662C8" w:rsidRDefault="00143004" w:rsidP="00FA085F">
      <w:pPr>
        <w:jc w:val="both"/>
        <w:rPr>
          <w:rFonts w:asciiTheme="minorHAnsi" w:hAnsiTheme="minorHAnsi" w:cstheme="minorHAnsi"/>
          <w:color w:val="000000" w:themeColor="text1"/>
          <w:szCs w:val="24"/>
        </w:rPr>
      </w:pPr>
    </w:p>
    <w:p w14:paraId="52C2A689" w14:textId="15DBF028" w:rsidR="009D498E" w:rsidRPr="003662C8" w:rsidRDefault="00143004" w:rsidP="00321703">
      <w:pPr>
        <w:pStyle w:val="Heading2"/>
      </w:pPr>
      <w:bookmarkStart w:id="4474" w:name="_Toc146636767"/>
      <w:bookmarkStart w:id="4475" w:name="_Toc177396258"/>
      <w:r>
        <w:t>4</w:t>
      </w:r>
      <w:r w:rsidR="002542B0">
        <w:t>2</w:t>
      </w:r>
      <w:r>
        <w:t>.9</w:t>
      </w:r>
      <w:r>
        <w:tab/>
      </w:r>
      <w:r w:rsidR="009D498E" w:rsidRPr="003662C8">
        <w:t>What if I did not meet a deadline for submitting an assessment?</w:t>
      </w:r>
      <w:bookmarkEnd w:id="4388"/>
      <w:bookmarkEnd w:id="4474"/>
      <w:bookmarkEnd w:id="4475"/>
      <w:r w:rsidR="009D498E" w:rsidRPr="003662C8">
        <w:t xml:space="preserve"> </w:t>
      </w:r>
      <w:bookmarkEnd w:id="4389"/>
      <w:bookmarkEnd w:id="4390"/>
      <w:bookmarkEnd w:id="4391"/>
      <w:bookmarkEnd w:id="4392"/>
      <w:bookmarkEnd w:id="4393"/>
      <w:bookmarkEnd w:id="4394"/>
      <w:bookmarkEnd w:id="4395"/>
      <w:bookmarkEnd w:id="4396"/>
      <w:bookmarkEnd w:id="4397"/>
      <w:bookmarkEnd w:id="4398"/>
      <w:bookmarkEnd w:id="4399"/>
      <w:bookmarkEnd w:id="4400"/>
      <w:bookmarkEnd w:id="4401"/>
      <w:bookmarkEnd w:id="4402"/>
      <w:bookmarkEnd w:id="4403"/>
      <w:bookmarkEnd w:id="4404"/>
      <w:bookmarkEnd w:id="4405"/>
      <w:bookmarkEnd w:id="4406"/>
      <w:bookmarkEnd w:id="4407"/>
      <w:bookmarkEnd w:id="4408"/>
      <w:bookmarkEnd w:id="4409"/>
      <w:bookmarkEnd w:id="4410"/>
      <w:bookmarkEnd w:id="4411"/>
      <w:bookmarkEnd w:id="4412"/>
      <w:bookmarkEnd w:id="4413"/>
      <w:bookmarkEnd w:id="4414"/>
      <w:bookmarkEnd w:id="4415"/>
      <w:bookmarkEnd w:id="4416"/>
      <w:bookmarkEnd w:id="4417"/>
      <w:bookmarkEnd w:id="4418"/>
      <w:bookmarkEnd w:id="4419"/>
      <w:bookmarkEnd w:id="4420"/>
      <w:bookmarkEnd w:id="4421"/>
      <w:bookmarkEnd w:id="4422"/>
      <w:bookmarkEnd w:id="4423"/>
      <w:bookmarkEnd w:id="4424"/>
      <w:bookmarkEnd w:id="4425"/>
      <w:bookmarkEnd w:id="4426"/>
      <w:bookmarkEnd w:id="4427"/>
      <w:bookmarkEnd w:id="4428"/>
      <w:bookmarkEnd w:id="4429"/>
      <w:bookmarkEnd w:id="4430"/>
      <w:bookmarkEnd w:id="4431"/>
      <w:bookmarkEnd w:id="4432"/>
      <w:bookmarkEnd w:id="4433"/>
      <w:bookmarkEnd w:id="4434"/>
      <w:bookmarkEnd w:id="4435"/>
      <w:bookmarkEnd w:id="4436"/>
      <w:bookmarkEnd w:id="4437"/>
      <w:bookmarkEnd w:id="4438"/>
      <w:bookmarkEnd w:id="4439"/>
      <w:bookmarkEnd w:id="4440"/>
      <w:bookmarkEnd w:id="4441"/>
      <w:bookmarkEnd w:id="4442"/>
      <w:bookmarkEnd w:id="4443"/>
      <w:bookmarkEnd w:id="4444"/>
      <w:bookmarkEnd w:id="4445"/>
      <w:bookmarkEnd w:id="4446"/>
      <w:bookmarkEnd w:id="4447"/>
      <w:bookmarkEnd w:id="4448"/>
      <w:bookmarkEnd w:id="4449"/>
      <w:bookmarkEnd w:id="4450"/>
      <w:bookmarkEnd w:id="4451"/>
      <w:bookmarkEnd w:id="4452"/>
      <w:bookmarkEnd w:id="4453"/>
      <w:bookmarkEnd w:id="4454"/>
      <w:bookmarkEnd w:id="4455"/>
      <w:bookmarkEnd w:id="4456"/>
      <w:bookmarkEnd w:id="4457"/>
      <w:bookmarkEnd w:id="4458"/>
      <w:bookmarkEnd w:id="4459"/>
      <w:bookmarkEnd w:id="4460"/>
      <w:bookmarkEnd w:id="4461"/>
      <w:bookmarkEnd w:id="4462"/>
      <w:bookmarkEnd w:id="4463"/>
      <w:bookmarkEnd w:id="4464"/>
      <w:bookmarkEnd w:id="4465"/>
      <w:bookmarkEnd w:id="4466"/>
      <w:bookmarkEnd w:id="4467"/>
      <w:bookmarkEnd w:id="4468"/>
      <w:bookmarkEnd w:id="4469"/>
      <w:bookmarkEnd w:id="4470"/>
      <w:bookmarkEnd w:id="4471"/>
      <w:bookmarkEnd w:id="4472"/>
      <w:bookmarkEnd w:id="4473"/>
    </w:p>
    <w:p w14:paraId="107BA7D2" w14:textId="6CE1EB43" w:rsidR="009D498E" w:rsidRDefault="009D498E" w:rsidP="00FA085F">
      <w:p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There is a School late assessment submission policy</w:t>
      </w:r>
      <w:r w:rsidR="008E2D90">
        <w:rPr>
          <w:rFonts w:asciiTheme="minorHAnsi" w:hAnsiTheme="minorHAnsi" w:cstheme="minorHAnsi"/>
          <w:color w:val="000000" w:themeColor="text1"/>
          <w:szCs w:val="24"/>
        </w:rPr>
        <w:t xml:space="preserve"> as outlined previously in this handbook</w:t>
      </w:r>
      <w:r w:rsidRPr="003662C8">
        <w:rPr>
          <w:rFonts w:asciiTheme="minorHAnsi" w:hAnsiTheme="minorHAnsi" w:cstheme="minorHAnsi"/>
          <w:color w:val="000000" w:themeColor="text1"/>
          <w:szCs w:val="24"/>
        </w:rPr>
        <w:t>.  The School Late Submission Policy deducts marks on a sliding scale for late submissions.</w:t>
      </w:r>
      <w:bookmarkStart w:id="4476" w:name="_Toc1960610395"/>
      <w:bookmarkStart w:id="4477" w:name="_Toc1946710762"/>
      <w:bookmarkStart w:id="4478" w:name="_Toc1389941831"/>
      <w:bookmarkStart w:id="4479" w:name="_Toc1490427867"/>
      <w:bookmarkStart w:id="4480" w:name="_Toc1262949939"/>
      <w:bookmarkStart w:id="4481" w:name="_Toc467404493"/>
      <w:bookmarkStart w:id="4482" w:name="_Toc860361263"/>
      <w:bookmarkStart w:id="4483" w:name="_Toc467136412"/>
      <w:bookmarkStart w:id="4484" w:name="_Toc1503726704"/>
      <w:bookmarkStart w:id="4485" w:name="_Toc1543798102"/>
      <w:bookmarkStart w:id="4486" w:name="_Toc538231200"/>
      <w:bookmarkStart w:id="4487" w:name="_Toc201813683"/>
      <w:bookmarkStart w:id="4488" w:name="_Toc1439338849"/>
      <w:bookmarkStart w:id="4489" w:name="_Toc738748615"/>
      <w:bookmarkStart w:id="4490" w:name="_Toc76782905"/>
      <w:bookmarkStart w:id="4491" w:name="_Toc1299493342"/>
      <w:bookmarkStart w:id="4492" w:name="_Toc933695374"/>
      <w:bookmarkStart w:id="4493" w:name="_Toc2003288979"/>
      <w:bookmarkStart w:id="4494" w:name="_Toc1289280935"/>
      <w:bookmarkStart w:id="4495" w:name="_Toc620265787"/>
      <w:bookmarkStart w:id="4496" w:name="_Toc1643619042"/>
      <w:bookmarkStart w:id="4497" w:name="_Toc1779992249"/>
      <w:bookmarkStart w:id="4498" w:name="_Toc527838363"/>
      <w:bookmarkStart w:id="4499" w:name="_Toc280398376"/>
      <w:bookmarkStart w:id="4500" w:name="_Toc800091837"/>
      <w:bookmarkStart w:id="4501" w:name="_Toc206349"/>
      <w:bookmarkStart w:id="4502" w:name="_Toc1157152591"/>
      <w:bookmarkStart w:id="4503" w:name="_Toc1586520465"/>
      <w:bookmarkStart w:id="4504" w:name="_Toc553694715"/>
      <w:bookmarkStart w:id="4505" w:name="_Toc1683998331"/>
      <w:bookmarkStart w:id="4506" w:name="_Toc674645954"/>
      <w:bookmarkStart w:id="4507" w:name="_Toc286772139"/>
      <w:bookmarkStart w:id="4508" w:name="_Toc598433721"/>
      <w:bookmarkStart w:id="4509" w:name="_Toc2092212324"/>
      <w:bookmarkStart w:id="4510" w:name="_Toc1658607352"/>
      <w:bookmarkStart w:id="4511" w:name="_Toc943537946"/>
      <w:bookmarkStart w:id="4512" w:name="_Toc1134096152"/>
      <w:bookmarkStart w:id="4513" w:name="_Toc921042008"/>
      <w:bookmarkStart w:id="4514" w:name="_Toc2104701073"/>
      <w:bookmarkStart w:id="4515" w:name="_Toc609142093"/>
      <w:bookmarkStart w:id="4516" w:name="_Toc311959801"/>
      <w:bookmarkStart w:id="4517" w:name="_Toc1700530590"/>
      <w:bookmarkStart w:id="4518" w:name="_Toc1904712224"/>
      <w:bookmarkStart w:id="4519" w:name="_Toc1730620538"/>
      <w:bookmarkStart w:id="4520" w:name="_Toc929291093"/>
      <w:bookmarkStart w:id="4521" w:name="_Toc654471617"/>
      <w:bookmarkStart w:id="4522" w:name="_Toc379812619"/>
      <w:bookmarkStart w:id="4523" w:name="_Toc1750871766"/>
      <w:bookmarkStart w:id="4524" w:name="_Toc541096631"/>
      <w:bookmarkStart w:id="4525" w:name="_Toc1137789218"/>
      <w:bookmarkStart w:id="4526" w:name="_Toc286986738"/>
      <w:bookmarkStart w:id="4527" w:name="_Toc615237425"/>
      <w:bookmarkStart w:id="4528" w:name="_Toc634759664"/>
      <w:bookmarkStart w:id="4529" w:name="_Toc1269298718"/>
      <w:bookmarkStart w:id="4530" w:name="_Toc2129647834"/>
      <w:bookmarkStart w:id="4531" w:name="_Toc103691712"/>
      <w:bookmarkStart w:id="4532" w:name="_Toc1540216191"/>
      <w:bookmarkStart w:id="4533" w:name="_Toc192244447"/>
      <w:bookmarkStart w:id="4534" w:name="_Toc680701231"/>
      <w:bookmarkStart w:id="4535" w:name="_Toc280384303"/>
      <w:bookmarkStart w:id="4536" w:name="_Toc137564641"/>
      <w:bookmarkStart w:id="4537" w:name="_Toc696570746"/>
      <w:bookmarkStart w:id="4538" w:name="_Toc1678169758"/>
      <w:bookmarkStart w:id="4539" w:name="_Toc1390311859"/>
      <w:bookmarkStart w:id="4540" w:name="_Toc959859718"/>
      <w:bookmarkStart w:id="4541" w:name="_Toc2011642320"/>
      <w:bookmarkStart w:id="4542" w:name="_Toc867448287"/>
      <w:bookmarkStart w:id="4543" w:name="_Toc1694239578"/>
      <w:bookmarkStart w:id="4544" w:name="_Toc258195186"/>
      <w:bookmarkStart w:id="4545" w:name="_Toc390394464"/>
      <w:bookmarkStart w:id="4546" w:name="_Toc62384805"/>
      <w:bookmarkStart w:id="4547" w:name="_Toc1330749523"/>
      <w:bookmarkStart w:id="4548" w:name="_Toc1604359973"/>
      <w:bookmarkStart w:id="4549" w:name="_Toc916820360"/>
      <w:bookmarkStart w:id="4550" w:name="_Toc871098434"/>
      <w:bookmarkStart w:id="4551" w:name="_Toc2046434636"/>
      <w:bookmarkStart w:id="4552" w:name="_Toc1701140198"/>
      <w:bookmarkStart w:id="4553" w:name="_Toc1866342630"/>
      <w:bookmarkStart w:id="4554" w:name="_Toc6016187"/>
      <w:bookmarkStart w:id="4555" w:name="_Toc2052909825"/>
      <w:bookmarkStart w:id="4556" w:name="_Toc1992725046"/>
      <w:bookmarkStart w:id="4557" w:name="_Toc229164824"/>
      <w:bookmarkStart w:id="4558" w:name="_Toc1113264187"/>
      <w:bookmarkStart w:id="4559" w:name="_Toc729395816"/>
      <w:bookmarkStart w:id="4560" w:name="_Toc104956360"/>
      <w:bookmarkStart w:id="4561" w:name="_Toc120277513"/>
    </w:p>
    <w:p w14:paraId="6AE164D8" w14:textId="77777777" w:rsidR="00143004" w:rsidRDefault="00143004" w:rsidP="00FA085F">
      <w:pPr>
        <w:jc w:val="both"/>
        <w:rPr>
          <w:rFonts w:asciiTheme="minorHAnsi" w:hAnsiTheme="minorHAnsi" w:cstheme="minorHAnsi"/>
          <w:color w:val="000000" w:themeColor="text1"/>
          <w:szCs w:val="24"/>
        </w:rPr>
      </w:pPr>
    </w:p>
    <w:p w14:paraId="72E1D2CA" w14:textId="54C0CEC1" w:rsidR="009D498E" w:rsidRPr="003662C8" w:rsidRDefault="00143004" w:rsidP="00321703">
      <w:pPr>
        <w:pStyle w:val="Heading2"/>
        <w:rPr>
          <w:color w:val="000000" w:themeColor="text1"/>
        </w:rPr>
      </w:pPr>
      <w:bookmarkStart w:id="4562" w:name="_Toc146636768"/>
      <w:bookmarkStart w:id="4563" w:name="_Toc177396259"/>
      <w:r>
        <w:t>4</w:t>
      </w:r>
      <w:r w:rsidR="002542B0">
        <w:t>2</w:t>
      </w:r>
      <w:r>
        <w:t>.10</w:t>
      </w:r>
      <w:r>
        <w:tab/>
      </w:r>
      <w:r w:rsidR="009D498E" w:rsidRPr="003662C8">
        <w:t>I have lost my student card</w:t>
      </w:r>
      <w:bookmarkEnd w:id="4476"/>
      <w:bookmarkEnd w:id="4477"/>
      <w:bookmarkEnd w:id="4478"/>
      <w:bookmarkEnd w:id="4479"/>
      <w:bookmarkEnd w:id="4480"/>
      <w:bookmarkEnd w:id="4481"/>
      <w:bookmarkEnd w:id="4482"/>
      <w:bookmarkEnd w:id="4483"/>
      <w:bookmarkEnd w:id="4484"/>
      <w:bookmarkEnd w:id="4485"/>
      <w:bookmarkEnd w:id="4486"/>
      <w:bookmarkEnd w:id="4487"/>
      <w:bookmarkEnd w:id="4488"/>
      <w:bookmarkEnd w:id="4489"/>
      <w:bookmarkEnd w:id="4490"/>
      <w:bookmarkEnd w:id="4491"/>
      <w:bookmarkEnd w:id="4492"/>
      <w:bookmarkEnd w:id="4493"/>
      <w:bookmarkEnd w:id="4494"/>
      <w:bookmarkEnd w:id="4495"/>
      <w:bookmarkEnd w:id="4496"/>
      <w:bookmarkEnd w:id="4497"/>
      <w:bookmarkEnd w:id="4498"/>
      <w:bookmarkEnd w:id="4499"/>
      <w:bookmarkEnd w:id="4500"/>
      <w:bookmarkEnd w:id="4501"/>
      <w:bookmarkEnd w:id="4502"/>
      <w:bookmarkEnd w:id="4503"/>
      <w:bookmarkEnd w:id="4504"/>
      <w:bookmarkEnd w:id="4505"/>
      <w:bookmarkEnd w:id="4506"/>
      <w:bookmarkEnd w:id="4507"/>
      <w:bookmarkEnd w:id="4508"/>
      <w:bookmarkEnd w:id="4509"/>
      <w:bookmarkEnd w:id="4510"/>
      <w:bookmarkEnd w:id="4511"/>
      <w:bookmarkEnd w:id="4512"/>
      <w:bookmarkEnd w:id="4513"/>
      <w:bookmarkEnd w:id="4514"/>
      <w:bookmarkEnd w:id="4515"/>
      <w:bookmarkEnd w:id="4516"/>
      <w:bookmarkEnd w:id="4517"/>
      <w:bookmarkEnd w:id="4518"/>
      <w:bookmarkEnd w:id="4519"/>
      <w:bookmarkEnd w:id="4520"/>
      <w:bookmarkEnd w:id="4521"/>
      <w:bookmarkEnd w:id="4522"/>
      <w:bookmarkEnd w:id="4523"/>
      <w:bookmarkEnd w:id="4524"/>
      <w:bookmarkEnd w:id="4525"/>
      <w:bookmarkEnd w:id="4526"/>
      <w:bookmarkEnd w:id="4527"/>
      <w:bookmarkEnd w:id="4528"/>
      <w:bookmarkEnd w:id="4529"/>
      <w:bookmarkEnd w:id="4530"/>
      <w:bookmarkEnd w:id="4531"/>
      <w:bookmarkEnd w:id="4532"/>
      <w:bookmarkEnd w:id="4533"/>
      <w:bookmarkEnd w:id="4534"/>
      <w:bookmarkEnd w:id="4535"/>
      <w:bookmarkEnd w:id="4536"/>
      <w:bookmarkEnd w:id="4537"/>
      <w:bookmarkEnd w:id="4538"/>
      <w:bookmarkEnd w:id="4539"/>
      <w:bookmarkEnd w:id="4540"/>
      <w:bookmarkEnd w:id="4541"/>
      <w:bookmarkEnd w:id="4542"/>
      <w:bookmarkEnd w:id="4543"/>
      <w:bookmarkEnd w:id="4544"/>
      <w:bookmarkEnd w:id="4545"/>
      <w:bookmarkEnd w:id="4546"/>
      <w:bookmarkEnd w:id="4547"/>
      <w:bookmarkEnd w:id="4548"/>
      <w:bookmarkEnd w:id="4549"/>
      <w:bookmarkEnd w:id="4550"/>
      <w:bookmarkEnd w:id="4551"/>
      <w:bookmarkEnd w:id="4552"/>
      <w:bookmarkEnd w:id="4553"/>
      <w:bookmarkEnd w:id="4554"/>
      <w:bookmarkEnd w:id="4555"/>
      <w:bookmarkEnd w:id="4556"/>
      <w:bookmarkEnd w:id="4557"/>
      <w:bookmarkEnd w:id="4558"/>
      <w:bookmarkEnd w:id="4559"/>
      <w:bookmarkEnd w:id="4560"/>
      <w:bookmarkEnd w:id="4561"/>
      <w:bookmarkEnd w:id="4562"/>
      <w:bookmarkEnd w:id="4563"/>
    </w:p>
    <w:p w14:paraId="5C6095BA" w14:textId="77777777" w:rsidR="009D498E" w:rsidRPr="003662C8" w:rsidRDefault="009D498E" w:rsidP="00FA085F">
      <w:pPr>
        <w:jc w:val="both"/>
        <w:rPr>
          <w:rFonts w:asciiTheme="minorHAnsi" w:hAnsiTheme="minorHAnsi" w:cstheme="minorHAnsi"/>
          <w:color w:val="000000" w:themeColor="text1"/>
          <w:szCs w:val="24"/>
        </w:rPr>
      </w:pPr>
      <w:r w:rsidRPr="003662C8">
        <w:rPr>
          <w:rFonts w:asciiTheme="minorHAnsi" w:hAnsiTheme="minorHAnsi" w:cstheme="minorHAnsi"/>
          <w:color w:val="000000" w:themeColor="text1"/>
          <w:szCs w:val="24"/>
        </w:rPr>
        <w:t>A replacement is available (for a fee) from Registrations at:</w:t>
      </w:r>
    </w:p>
    <w:p w14:paraId="463CDBCF" w14:textId="2BEBACAF" w:rsidR="00143004" w:rsidRDefault="00A54E2F" w:rsidP="00FA085F">
      <w:pPr>
        <w:jc w:val="both"/>
        <w:rPr>
          <w:rStyle w:val="Hyperlink"/>
          <w:color w:val="0000FF"/>
        </w:rPr>
      </w:pPr>
      <w:hyperlink r:id="rId77" w:history="1">
        <w:r w:rsidR="009D498E" w:rsidRPr="005730D9">
          <w:rPr>
            <w:rStyle w:val="Hyperlink"/>
            <w:color w:val="0000FF"/>
          </w:rPr>
          <w:t>https://www.tudublin.ie/for-students/student-services-and-support/student-hubs/replacement-student-id-card/</w:t>
        </w:r>
      </w:hyperlink>
      <w:r w:rsidR="002542B0" w:rsidRPr="002542B0">
        <w:rPr>
          <w:rStyle w:val="Hyperlink"/>
          <w:color w:val="000000"/>
          <w:u w:val="none"/>
        </w:rPr>
        <w:t>.</w:t>
      </w:r>
    </w:p>
    <w:p w14:paraId="005CF4A3" w14:textId="63BC34A7" w:rsidR="009D498E" w:rsidRPr="005730D9" w:rsidRDefault="00A54E2F" w:rsidP="00FA085F">
      <w:pPr>
        <w:jc w:val="both"/>
        <w:rPr>
          <w:rFonts w:ascii="Arial Black" w:eastAsiaTheme="majorEastAsia" w:hAnsi="Arial Black" w:cs="Calibri"/>
          <w:b/>
          <w:sz w:val="22"/>
          <w:szCs w:val="36"/>
          <w:lang w:val="en-GB" w:eastAsia="en-GB"/>
        </w:rPr>
      </w:pPr>
      <w:hyperlink r:id="rId78" w:history="1"/>
    </w:p>
    <w:p w14:paraId="0921D28E" w14:textId="445E16EE" w:rsidR="009D498E" w:rsidRPr="00877CCC" w:rsidRDefault="00143004" w:rsidP="00321703">
      <w:pPr>
        <w:pStyle w:val="Heading2"/>
      </w:pPr>
      <w:bookmarkStart w:id="4564" w:name="_Toc120277514"/>
      <w:bookmarkStart w:id="4565" w:name="_Toc146636769"/>
      <w:bookmarkStart w:id="4566" w:name="_Toc1836367142"/>
      <w:bookmarkStart w:id="4567" w:name="_Toc538184280"/>
      <w:bookmarkStart w:id="4568" w:name="_Toc1087749028"/>
      <w:bookmarkStart w:id="4569" w:name="_Toc1386956690"/>
      <w:bookmarkStart w:id="4570" w:name="_Toc796242380"/>
      <w:bookmarkStart w:id="4571" w:name="_Toc656178108"/>
      <w:bookmarkStart w:id="4572" w:name="_Toc918963544"/>
      <w:bookmarkStart w:id="4573" w:name="_Toc1115901674"/>
      <w:bookmarkStart w:id="4574" w:name="_Toc1441425254"/>
      <w:bookmarkStart w:id="4575" w:name="_Toc1611309720"/>
      <w:bookmarkStart w:id="4576" w:name="_Toc847072330"/>
      <w:bookmarkStart w:id="4577" w:name="_Toc1460868054"/>
      <w:bookmarkStart w:id="4578" w:name="_Toc1765352892"/>
      <w:bookmarkStart w:id="4579" w:name="_Toc1864740190"/>
      <w:bookmarkStart w:id="4580" w:name="_Toc1217273708"/>
      <w:bookmarkStart w:id="4581" w:name="_Toc592572587"/>
      <w:bookmarkStart w:id="4582" w:name="_Toc333863481"/>
      <w:bookmarkStart w:id="4583" w:name="_Toc1906066987"/>
      <w:bookmarkStart w:id="4584" w:name="_Toc1537861058"/>
      <w:bookmarkStart w:id="4585" w:name="_Toc1763861930"/>
      <w:bookmarkStart w:id="4586" w:name="_Toc1791822048"/>
      <w:bookmarkStart w:id="4587" w:name="_Toc1567820906"/>
      <w:bookmarkStart w:id="4588" w:name="_Toc298074891"/>
      <w:bookmarkStart w:id="4589" w:name="_Toc53951906"/>
      <w:bookmarkStart w:id="4590" w:name="_Toc1579362027"/>
      <w:bookmarkStart w:id="4591" w:name="_Toc1457221080"/>
      <w:bookmarkStart w:id="4592" w:name="_Toc1918190046"/>
      <w:bookmarkStart w:id="4593" w:name="_Toc233336070"/>
      <w:bookmarkStart w:id="4594" w:name="_Toc212325814"/>
      <w:bookmarkStart w:id="4595" w:name="_Toc1551384835"/>
      <w:bookmarkStart w:id="4596" w:name="_Toc1321442964"/>
      <w:bookmarkStart w:id="4597" w:name="_Toc2107510431"/>
      <w:bookmarkStart w:id="4598" w:name="_Toc1652265737"/>
      <w:bookmarkStart w:id="4599" w:name="_Toc2113715460"/>
      <w:bookmarkStart w:id="4600" w:name="_Toc360520638"/>
      <w:bookmarkStart w:id="4601" w:name="_Toc271113688"/>
      <w:bookmarkStart w:id="4602" w:name="_Toc175968816"/>
      <w:bookmarkStart w:id="4603" w:name="_Toc2086487552"/>
      <w:bookmarkStart w:id="4604" w:name="_Toc1432787004"/>
      <w:bookmarkStart w:id="4605" w:name="_Toc1110327697"/>
      <w:bookmarkStart w:id="4606" w:name="_Toc1450234699"/>
      <w:bookmarkStart w:id="4607" w:name="_Toc202607062"/>
      <w:bookmarkStart w:id="4608" w:name="_Toc906949609"/>
      <w:bookmarkStart w:id="4609" w:name="_Toc956092379"/>
      <w:bookmarkStart w:id="4610" w:name="_Toc114345112"/>
      <w:bookmarkStart w:id="4611" w:name="_Toc184070000"/>
      <w:bookmarkStart w:id="4612" w:name="_Toc1029935789"/>
      <w:bookmarkStart w:id="4613" w:name="_Toc681482755"/>
      <w:bookmarkStart w:id="4614" w:name="_Toc1454162067"/>
      <w:bookmarkStart w:id="4615" w:name="_Toc1284492052"/>
      <w:bookmarkStart w:id="4616" w:name="_Toc346653399"/>
      <w:bookmarkStart w:id="4617" w:name="_Toc80313235"/>
      <w:bookmarkStart w:id="4618" w:name="_Toc1740793555"/>
      <w:bookmarkStart w:id="4619" w:name="_Toc180933339"/>
      <w:bookmarkStart w:id="4620" w:name="_Toc1864755705"/>
      <w:bookmarkStart w:id="4621" w:name="_Toc181956402"/>
      <w:bookmarkStart w:id="4622" w:name="_Toc1299263106"/>
      <w:bookmarkStart w:id="4623" w:name="_Toc577556708"/>
      <w:bookmarkStart w:id="4624" w:name="_Toc1895346977"/>
      <w:bookmarkStart w:id="4625" w:name="_Toc1277139030"/>
      <w:bookmarkStart w:id="4626" w:name="_Toc475244736"/>
      <w:bookmarkStart w:id="4627" w:name="_Toc930083918"/>
      <w:bookmarkStart w:id="4628" w:name="_Toc1792506708"/>
      <w:bookmarkStart w:id="4629" w:name="_Toc1061911097"/>
      <w:bookmarkStart w:id="4630" w:name="_Toc6937060"/>
      <w:bookmarkStart w:id="4631" w:name="_Toc2119498512"/>
      <w:bookmarkStart w:id="4632" w:name="_Toc474370020"/>
      <w:bookmarkStart w:id="4633" w:name="_Toc658198915"/>
      <w:bookmarkStart w:id="4634" w:name="_Toc231778311"/>
      <w:bookmarkStart w:id="4635" w:name="_Toc1658727615"/>
      <w:bookmarkStart w:id="4636" w:name="_Toc1211599010"/>
      <w:bookmarkStart w:id="4637" w:name="_Toc299349861"/>
      <w:bookmarkStart w:id="4638" w:name="_Toc761009456"/>
      <w:bookmarkStart w:id="4639" w:name="_Toc668818013"/>
      <w:bookmarkStart w:id="4640" w:name="_Toc1549701186"/>
      <w:bookmarkStart w:id="4641" w:name="_Toc1113528596"/>
      <w:bookmarkStart w:id="4642" w:name="_Toc1550811520"/>
      <w:bookmarkStart w:id="4643" w:name="_Toc1065086947"/>
      <w:bookmarkStart w:id="4644" w:name="_Toc1695474721"/>
      <w:bookmarkStart w:id="4645" w:name="_Toc578735164"/>
      <w:bookmarkStart w:id="4646" w:name="_Toc1278132791"/>
      <w:bookmarkStart w:id="4647" w:name="_Toc580540796"/>
      <w:bookmarkStart w:id="4648" w:name="_Toc2063645164"/>
      <w:bookmarkStart w:id="4649" w:name="_Toc1197679750"/>
      <w:bookmarkStart w:id="4650" w:name="_Toc416921121"/>
      <w:bookmarkStart w:id="4651" w:name="_Toc177396260"/>
      <w:r>
        <w:t>4</w:t>
      </w:r>
      <w:r w:rsidR="002542B0">
        <w:t>2</w:t>
      </w:r>
      <w:r>
        <w:t>.11</w:t>
      </w:r>
      <w:r>
        <w:tab/>
      </w:r>
      <w:r w:rsidR="009D498E" w:rsidRPr="00877CCC">
        <w:t>What public transport goes to the various TU Dublin locations?</w:t>
      </w:r>
      <w:bookmarkEnd w:id="4564"/>
      <w:bookmarkEnd w:id="4565"/>
      <w:bookmarkEnd w:id="4651"/>
      <w:r w:rsidR="009D498E" w:rsidRPr="00877CCC">
        <w:t xml:space="preserve"> </w:t>
      </w:r>
      <w:bookmarkEnd w:id="4566"/>
      <w:bookmarkEnd w:id="4567"/>
      <w:bookmarkEnd w:id="4568"/>
      <w:bookmarkEnd w:id="4569"/>
      <w:bookmarkEnd w:id="4570"/>
      <w:bookmarkEnd w:id="4571"/>
      <w:bookmarkEnd w:id="4572"/>
      <w:bookmarkEnd w:id="4573"/>
      <w:bookmarkEnd w:id="4574"/>
      <w:bookmarkEnd w:id="4575"/>
      <w:bookmarkEnd w:id="4576"/>
      <w:bookmarkEnd w:id="4577"/>
      <w:bookmarkEnd w:id="4578"/>
      <w:bookmarkEnd w:id="4579"/>
      <w:bookmarkEnd w:id="4580"/>
      <w:bookmarkEnd w:id="4581"/>
      <w:bookmarkEnd w:id="4582"/>
      <w:bookmarkEnd w:id="4583"/>
      <w:bookmarkEnd w:id="4584"/>
      <w:bookmarkEnd w:id="4585"/>
      <w:bookmarkEnd w:id="4586"/>
      <w:bookmarkEnd w:id="4587"/>
      <w:bookmarkEnd w:id="4588"/>
      <w:bookmarkEnd w:id="4589"/>
      <w:bookmarkEnd w:id="4590"/>
      <w:bookmarkEnd w:id="4591"/>
      <w:bookmarkEnd w:id="4592"/>
      <w:bookmarkEnd w:id="4593"/>
      <w:bookmarkEnd w:id="4594"/>
      <w:bookmarkEnd w:id="4595"/>
      <w:bookmarkEnd w:id="4596"/>
      <w:bookmarkEnd w:id="4597"/>
      <w:bookmarkEnd w:id="4598"/>
      <w:bookmarkEnd w:id="4599"/>
      <w:bookmarkEnd w:id="4600"/>
      <w:bookmarkEnd w:id="4601"/>
      <w:bookmarkEnd w:id="4602"/>
      <w:bookmarkEnd w:id="4603"/>
      <w:bookmarkEnd w:id="4604"/>
      <w:bookmarkEnd w:id="4605"/>
      <w:bookmarkEnd w:id="4606"/>
      <w:bookmarkEnd w:id="4607"/>
      <w:bookmarkEnd w:id="4608"/>
      <w:bookmarkEnd w:id="4609"/>
      <w:bookmarkEnd w:id="4610"/>
      <w:bookmarkEnd w:id="4611"/>
      <w:bookmarkEnd w:id="4612"/>
      <w:bookmarkEnd w:id="4613"/>
      <w:bookmarkEnd w:id="4614"/>
      <w:bookmarkEnd w:id="4615"/>
      <w:bookmarkEnd w:id="4616"/>
      <w:bookmarkEnd w:id="4617"/>
      <w:bookmarkEnd w:id="4618"/>
      <w:bookmarkEnd w:id="4619"/>
      <w:bookmarkEnd w:id="4620"/>
      <w:bookmarkEnd w:id="4621"/>
      <w:bookmarkEnd w:id="4622"/>
      <w:bookmarkEnd w:id="4623"/>
      <w:bookmarkEnd w:id="4624"/>
      <w:bookmarkEnd w:id="4625"/>
      <w:bookmarkEnd w:id="4626"/>
      <w:bookmarkEnd w:id="4627"/>
      <w:bookmarkEnd w:id="4628"/>
      <w:bookmarkEnd w:id="4629"/>
      <w:bookmarkEnd w:id="4630"/>
      <w:bookmarkEnd w:id="4631"/>
      <w:bookmarkEnd w:id="4632"/>
      <w:bookmarkEnd w:id="4633"/>
      <w:bookmarkEnd w:id="4634"/>
      <w:bookmarkEnd w:id="4635"/>
      <w:bookmarkEnd w:id="4636"/>
      <w:bookmarkEnd w:id="4637"/>
      <w:bookmarkEnd w:id="4638"/>
      <w:bookmarkEnd w:id="4639"/>
      <w:bookmarkEnd w:id="4640"/>
      <w:bookmarkEnd w:id="4641"/>
      <w:bookmarkEnd w:id="4642"/>
      <w:bookmarkEnd w:id="4643"/>
      <w:bookmarkEnd w:id="4644"/>
      <w:bookmarkEnd w:id="4645"/>
      <w:bookmarkEnd w:id="4646"/>
      <w:bookmarkEnd w:id="4647"/>
      <w:bookmarkEnd w:id="4648"/>
      <w:bookmarkEnd w:id="4649"/>
      <w:bookmarkEnd w:id="4650"/>
    </w:p>
    <w:p w14:paraId="7197540C" w14:textId="23E8641A" w:rsidR="009D498E" w:rsidRDefault="009D498E" w:rsidP="00FA085F">
      <w:pPr>
        <w:jc w:val="both"/>
        <w:rPr>
          <w:color w:val="0000FF"/>
        </w:rPr>
      </w:pPr>
      <w:r w:rsidRPr="000011BC">
        <w:t xml:space="preserve">See </w:t>
      </w:r>
      <w:hyperlink r:id="rId79" w:history="1">
        <w:r w:rsidRPr="005730D9">
          <w:rPr>
            <w:rStyle w:val="Hyperlink"/>
            <w:color w:val="0000FF"/>
          </w:rPr>
          <w:t>https://www.tudublin.ie/explore/about-the-university/sustainability/commuting/plan-your-trip/</w:t>
        </w:r>
      </w:hyperlink>
      <w:r w:rsidR="002542B0" w:rsidRPr="002542B0">
        <w:rPr>
          <w:rStyle w:val="Hyperlink"/>
          <w:color w:val="000000"/>
          <w:u w:val="none"/>
        </w:rPr>
        <w:t>.</w:t>
      </w:r>
    </w:p>
    <w:p w14:paraId="7A8870B6" w14:textId="77777777" w:rsidR="005730D9" w:rsidRPr="005A3DDD" w:rsidRDefault="005730D9" w:rsidP="009D498E"/>
    <w:p w14:paraId="55803CFF" w14:textId="3DDAD0BB" w:rsidR="009D498E" w:rsidRPr="00877CCC" w:rsidRDefault="00143004" w:rsidP="00350EF2">
      <w:pPr>
        <w:pStyle w:val="Heading1"/>
        <w:numPr>
          <w:ilvl w:val="0"/>
          <w:numId w:val="0"/>
        </w:numPr>
        <w:ind w:left="720" w:hanging="720"/>
      </w:pPr>
      <w:bookmarkStart w:id="4652" w:name="_Toc353548097"/>
      <w:bookmarkStart w:id="4653" w:name="_Toc1825963112"/>
      <w:bookmarkStart w:id="4654" w:name="_Toc1963028238"/>
      <w:bookmarkStart w:id="4655" w:name="_Toc1803167105"/>
      <w:bookmarkStart w:id="4656" w:name="_Toc705911724"/>
      <w:bookmarkStart w:id="4657" w:name="_Toc470139932"/>
      <w:bookmarkStart w:id="4658" w:name="_Toc1719653522"/>
      <w:bookmarkStart w:id="4659" w:name="_Toc2100507848"/>
      <w:bookmarkStart w:id="4660" w:name="_Toc1703622703"/>
      <w:bookmarkStart w:id="4661" w:name="_Toc1690050962"/>
      <w:bookmarkStart w:id="4662" w:name="_Toc799855420"/>
      <w:bookmarkStart w:id="4663" w:name="_Toc2064920179"/>
      <w:bookmarkStart w:id="4664" w:name="_Toc1608313275"/>
      <w:bookmarkStart w:id="4665" w:name="_Toc406627822"/>
      <w:bookmarkStart w:id="4666" w:name="_Toc2022988261"/>
      <w:bookmarkStart w:id="4667" w:name="_Toc888815321"/>
      <w:bookmarkStart w:id="4668" w:name="_Toc1575503100"/>
      <w:bookmarkStart w:id="4669" w:name="_Toc1618022292"/>
      <w:bookmarkStart w:id="4670" w:name="_Toc104457235"/>
      <w:bookmarkStart w:id="4671" w:name="_Toc920992605"/>
      <w:bookmarkStart w:id="4672" w:name="_Toc565515101"/>
      <w:bookmarkStart w:id="4673" w:name="_Toc226035264"/>
      <w:bookmarkStart w:id="4674" w:name="_Toc1187314176"/>
      <w:bookmarkStart w:id="4675" w:name="_Toc417901780"/>
      <w:bookmarkStart w:id="4676" w:name="_Toc1001253247"/>
      <w:bookmarkStart w:id="4677" w:name="_Toc2007556049"/>
      <w:bookmarkStart w:id="4678" w:name="_Toc840989988"/>
      <w:bookmarkStart w:id="4679" w:name="_Toc574092554"/>
      <w:bookmarkStart w:id="4680" w:name="_Toc1259770033"/>
      <w:bookmarkStart w:id="4681" w:name="_Toc1004749047"/>
      <w:bookmarkStart w:id="4682" w:name="_Toc1704811670"/>
      <w:bookmarkStart w:id="4683" w:name="_Toc348895348"/>
      <w:bookmarkStart w:id="4684" w:name="_Toc1353405600"/>
      <w:bookmarkStart w:id="4685" w:name="_Toc1412347970"/>
      <w:bookmarkStart w:id="4686" w:name="_Toc371374716"/>
      <w:bookmarkStart w:id="4687" w:name="_Toc54868747"/>
      <w:bookmarkStart w:id="4688" w:name="_Toc959523190"/>
      <w:bookmarkStart w:id="4689" w:name="_Toc1219179290"/>
      <w:bookmarkStart w:id="4690" w:name="_Toc2037443274"/>
      <w:bookmarkStart w:id="4691" w:name="_Toc396682423"/>
      <w:bookmarkStart w:id="4692" w:name="_Toc1995504340"/>
      <w:bookmarkStart w:id="4693" w:name="_Toc1239217253"/>
      <w:bookmarkStart w:id="4694" w:name="_Toc339036295"/>
      <w:bookmarkStart w:id="4695" w:name="_Toc2053980511"/>
      <w:bookmarkStart w:id="4696" w:name="_Toc175486065"/>
      <w:bookmarkStart w:id="4697" w:name="_Toc2115169027"/>
      <w:bookmarkStart w:id="4698" w:name="_Toc1515759428"/>
      <w:bookmarkStart w:id="4699" w:name="_Toc1892516677"/>
      <w:bookmarkStart w:id="4700" w:name="_Toc1243575229"/>
      <w:bookmarkStart w:id="4701" w:name="_Toc972838424"/>
      <w:bookmarkStart w:id="4702" w:name="_Toc15404245"/>
      <w:bookmarkStart w:id="4703" w:name="_Toc1174206943"/>
      <w:bookmarkStart w:id="4704" w:name="_Toc27122252"/>
      <w:bookmarkStart w:id="4705" w:name="_Toc1730645703"/>
      <w:bookmarkStart w:id="4706" w:name="_Toc92816861"/>
      <w:bookmarkStart w:id="4707" w:name="_Toc1090801636"/>
      <w:bookmarkStart w:id="4708" w:name="_Toc454276422"/>
      <w:bookmarkStart w:id="4709" w:name="_Toc910643035"/>
      <w:bookmarkStart w:id="4710" w:name="_Toc528154353"/>
      <w:bookmarkStart w:id="4711" w:name="_Toc264193097"/>
      <w:bookmarkStart w:id="4712" w:name="_Toc1303555264"/>
      <w:bookmarkStart w:id="4713" w:name="_Toc77422843"/>
      <w:bookmarkStart w:id="4714" w:name="_Toc56739479"/>
      <w:bookmarkStart w:id="4715" w:name="_Toc54267281"/>
      <w:bookmarkStart w:id="4716" w:name="_Toc1775377054"/>
      <w:bookmarkStart w:id="4717" w:name="_Toc156177307"/>
      <w:bookmarkStart w:id="4718" w:name="_Toc1373655216"/>
      <w:bookmarkStart w:id="4719" w:name="_Toc2003307941"/>
      <w:bookmarkStart w:id="4720" w:name="_Toc54658532"/>
      <w:bookmarkStart w:id="4721" w:name="_Toc562651684"/>
      <w:bookmarkStart w:id="4722" w:name="_Toc327666016"/>
      <w:bookmarkStart w:id="4723" w:name="_Toc1317261142"/>
      <w:bookmarkStart w:id="4724" w:name="_Toc1141805953"/>
      <w:bookmarkStart w:id="4725" w:name="_Toc2042241446"/>
      <w:bookmarkStart w:id="4726" w:name="_Toc615419626"/>
      <w:bookmarkStart w:id="4727" w:name="_Toc1352521439"/>
      <w:bookmarkStart w:id="4728" w:name="_Toc1182664521"/>
      <w:bookmarkStart w:id="4729" w:name="_Toc986975889"/>
      <w:bookmarkStart w:id="4730" w:name="_Toc1867086329"/>
      <w:bookmarkStart w:id="4731" w:name="_Toc1179865887"/>
      <w:bookmarkStart w:id="4732" w:name="_Toc50577388"/>
      <w:bookmarkStart w:id="4733" w:name="_Toc852483154"/>
      <w:bookmarkStart w:id="4734" w:name="_Toc2043578533"/>
      <w:bookmarkStart w:id="4735" w:name="_Toc768697509"/>
      <w:bookmarkStart w:id="4736" w:name="_Toc1169924388"/>
      <w:bookmarkStart w:id="4737" w:name="_Toc997070871"/>
      <w:bookmarkStart w:id="4738" w:name="_Toc120277515"/>
      <w:bookmarkStart w:id="4739" w:name="_Toc146636770"/>
      <w:bookmarkStart w:id="4740" w:name="_Toc177396261"/>
      <w:r>
        <w:t>4</w:t>
      </w:r>
      <w:r w:rsidR="002542B0">
        <w:t>3</w:t>
      </w:r>
      <w:r>
        <w:t>.</w:t>
      </w:r>
      <w:r>
        <w:tab/>
      </w:r>
      <w:r w:rsidR="009D498E" w:rsidRPr="00877CCC">
        <w:t>Useful Links</w:t>
      </w:r>
      <w:bookmarkEnd w:id="4652"/>
      <w:bookmarkEnd w:id="4653"/>
      <w:bookmarkEnd w:id="4654"/>
      <w:bookmarkEnd w:id="4655"/>
      <w:bookmarkEnd w:id="4656"/>
      <w:bookmarkEnd w:id="4657"/>
      <w:bookmarkEnd w:id="4658"/>
      <w:bookmarkEnd w:id="4659"/>
      <w:bookmarkEnd w:id="4660"/>
      <w:bookmarkEnd w:id="4661"/>
      <w:bookmarkEnd w:id="4662"/>
      <w:bookmarkEnd w:id="4663"/>
      <w:bookmarkEnd w:id="4664"/>
      <w:bookmarkEnd w:id="4665"/>
      <w:bookmarkEnd w:id="4666"/>
      <w:bookmarkEnd w:id="4667"/>
      <w:bookmarkEnd w:id="4668"/>
      <w:bookmarkEnd w:id="4669"/>
      <w:bookmarkEnd w:id="4670"/>
      <w:bookmarkEnd w:id="4671"/>
      <w:bookmarkEnd w:id="4672"/>
      <w:bookmarkEnd w:id="4673"/>
      <w:bookmarkEnd w:id="4674"/>
      <w:bookmarkEnd w:id="4675"/>
      <w:bookmarkEnd w:id="4676"/>
      <w:bookmarkEnd w:id="4677"/>
      <w:bookmarkEnd w:id="4678"/>
      <w:bookmarkEnd w:id="4679"/>
      <w:bookmarkEnd w:id="4680"/>
      <w:bookmarkEnd w:id="4681"/>
      <w:bookmarkEnd w:id="4682"/>
      <w:bookmarkEnd w:id="4683"/>
      <w:bookmarkEnd w:id="4684"/>
      <w:bookmarkEnd w:id="4685"/>
      <w:bookmarkEnd w:id="4686"/>
      <w:bookmarkEnd w:id="4687"/>
      <w:bookmarkEnd w:id="4688"/>
      <w:bookmarkEnd w:id="4689"/>
      <w:bookmarkEnd w:id="4690"/>
      <w:bookmarkEnd w:id="4691"/>
      <w:bookmarkEnd w:id="4692"/>
      <w:bookmarkEnd w:id="4693"/>
      <w:bookmarkEnd w:id="4694"/>
      <w:bookmarkEnd w:id="4695"/>
      <w:bookmarkEnd w:id="4696"/>
      <w:bookmarkEnd w:id="4697"/>
      <w:bookmarkEnd w:id="4698"/>
      <w:bookmarkEnd w:id="4699"/>
      <w:bookmarkEnd w:id="4700"/>
      <w:bookmarkEnd w:id="4701"/>
      <w:bookmarkEnd w:id="4702"/>
      <w:bookmarkEnd w:id="4703"/>
      <w:bookmarkEnd w:id="4704"/>
      <w:bookmarkEnd w:id="4705"/>
      <w:bookmarkEnd w:id="4706"/>
      <w:bookmarkEnd w:id="4707"/>
      <w:bookmarkEnd w:id="4708"/>
      <w:bookmarkEnd w:id="4709"/>
      <w:bookmarkEnd w:id="4710"/>
      <w:bookmarkEnd w:id="4711"/>
      <w:bookmarkEnd w:id="4712"/>
      <w:bookmarkEnd w:id="4713"/>
      <w:bookmarkEnd w:id="4714"/>
      <w:bookmarkEnd w:id="4715"/>
      <w:bookmarkEnd w:id="4716"/>
      <w:bookmarkEnd w:id="4717"/>
      <w:bookmarkEnd w:id="4718"/>
      <w:bookmarkEnd w:id="4719"/>
      <w:bookmarkEnd w:id="4720"/>
      <w:bookmarkEnd w:id="4721"/>
      <w:bookmarkEnd w:id="4722"/>
      <w:bookmarkEnd w:id="4723"/>
      <w:bookmarkEnd w:id="4724"/>
      <w:bookmarkEnd w:id="4725"/>
      <w:bookmarkEnd w:id="4726"/>
      <w:bookmarkEnd w:id="4727"/>
      <w:bookmarkEnd w:id="4728"/>
      <w:bookmarkEnd w:id="4729"/>
      <w:bookmarkEnd w:id="4730"/>
      <w:bookmarkEnd w:id="4731"/>
      <w:bookmarkEnd w:id="4732"/>
      <w:bookmarkEnd w:id="4733"/>
      <w:bookmarkEnd w:id="4734"/>
      <w:bookmarkEnd w:id="4735"/>
      <w:bookmarkEnd w:id="4736"/>
      <w:bookmarkEnd w:id="4737"/>
      <w:bookmarkEnd w:id="4738"/>
      <w:bookmarkEnd w:id="4739"/>
      <w:bookmarkEnd w:id="4740"/>
      <w:r w:rsidR="009D498E" w:rsidRPr="00877CCC">
        <w:t xml:space="preserve"> </w:t>
      </w:r>
    </w:p>
    <w:p w14:paraId="756DFCB4" w14:textId="77777777" w:rsidR="004F6135" w:rsidRPr="004F6135" w:rsidRDefault="004F6135" w:rsidP="00982BA1">
      <w:pPr>
        <w:pStyle w:val="ListParagraph"/>
        <w:numPr>
          <w:ilvl w:val="0"/>
          <w:numId w:val="24"/>
        </w:numPr>
        <w:spacing w:after="200"/>
        <w:ind w:hanging="720"/>
        <w:jc w:val="both"/>
        <w:rPr>
          <w:color w:val="0000FF"/>
        </w:rPr>
      </w:pPr>
      <w:r w:rsidRPr="00EA098C">
        <w:t xml:space="preserve">Technological University Dublin– </w:t>
      </w:r>
      <w:hyperlink r:id="rId80" w:history="1">
        <w:r w:rsidRPr="004F6135">
          <w:rPr>
            <w:rStyle w:val="Hyperlink"/>
            <w:color w:val="0000FF"/>
          </w:rPr>
          <w:t>https://www.tudublin.ie/</w:t>
        </w:r>
      </w:hyperlink>
    </w:p>
    <w:p w14:paraId="17847E54" w14:textId="77777777" w:rsidR="004F6135" w:rsidRPr="00EA098C" w:rsidRDefault="004F6135" w:rsidP="00982BA1">
      <w:pPr>
        <w:pStyle w:val="ListParagraph"/>
        <w:numPr>
          <w:ilvl w:val="0"/>
          <w:numId w:val="24"/>
        </w:numPr>
        <w:ind w:hanging="720"/>
      </w:pPr>
      <w:r w:rsidRPr="00EA098C">
        <w:t xml:space="preserve">Academic Calendar - </w:t>
      </w:r>
      <w:hyperlink r:id="rId81" w:history="1">
        <w:r w:rsidRPr="004F6135">
          <w:rPr>
            <w:rStyle w:val="Hyperlink"/>
            <w:color w:val="0000FF"/>
          </w:rPr>
          <w:t>https://tudublin.ie/explore/university-calendar/</w:t>
        </w:r>
      </w:hyperlink>
    </w:p>
    <w:p w14:paraId="50EF1696" w14:textId="77777777" w:rsidR="004F6135" w:rsidRPr="00EA098C" w:rsidRDefault="004F6135" w:rsidP="00982BA1">
      <w:pPr>
        <w:pStyle w:val="ListParagraph"/>
        <w:numPr>
          <w:ilvl w:val="0"/>
          <w:numId w:val="24"/>
        </w:numPr>
        <w:ind w:hanging="720"/>
      </w:pPr>
      <w:r w:rsidRPr="00EA098C">
        <w:t xml:space="preserve">Access Service </w:t>
      </w:r>
      <w:r w:rsidRPr="004F6135">
        <w:rPr>
          <w:color w:val="0000FF"/>
        </w:rPr>
        <w:t xml:space="preserve">– </w:t>
      </w:r>
      <w:hyperlink r:id="rId82" w:history="1">
        <w:r w:rsidRPr="004F6135">
          <w:rPr>
            <w:rStyle w:val="Hyperlink"/>
            <w:color w:val="0000FF"/>
          </w:rPr>
          <w:t>https://www.tudublin.ie/for-students/student-services-and-support/access-support/</w:t>
        </w:r>
      </w:hyperlink>
    </w:p>
    <w:p w14:paraId="7F424990" w14:textId="77777777" w:rsidR="004F6135" w:rsidRPr="00982BA1" w:rsidRDefault="004F6135" w:rsidP="00982BA1">
      <w:pPr>
        <w:pStyle w:val="ListParagraph"/>
        <w:numPr>
          <w:ilvl w:val="0"/>
          <w:numId w:val="24"/>
        </w:numPr>
        <w:ind w:hanging="720"/>
        <w:rPr>
          <w:rStyle w:val="Hyperlink"/>
          <w:color w:val="0000FF"/>
        </w:rPr>
      </w:pPr>
      <w:r w:rsidRPr="00EA098C">
        <w:t xml:space="preserve">Accommodation Service - </w:t>
      </w:r>
      <w:hyperlink r:id="rId83" w:history="1">
        <w:r w:rsidRPr="00982BA1">
          <w:rPr>
            <w:rStyle w:val="Hyperlink"/>
            <w:color w:val="0000FF"/>
            <w:szCs w:val="24"/>
          </w:rPr>
          <w:t>Student Life | TU Dublin</w:t>
        </w:r>
      </w:hyperlink>
    </w:p>
    <w:p w14:paraId="2D0D07AF" w14:textId="77777777" w:rsidR="004F6135" w:rsidRPr="00D47A74" w:rsidRDefault="004F6135" w:rsidP="00982BA1">
      <w:pPr>
        <w:pStyle w:val="ListParagraph"/>
        <w:numPr>
          <w:ilvl w:val="0"/>
          <w:numId w:val="24"/>
        </w:numPr>
        <w:ind w:hanging="720"/>
        <w:rPr>
          <w:color w:val="0000FF"/>
        </w:rPr>
      </w:pPr>
      <w:r w:rsidRPr="00EA098C">
        <w:t xml:space="preserve">Brightspace - </w:t>
      </w:r>
      <w:hyperlink r:id="rId84" w:history="1">
        <w:r w:rsidRPr="00D47A74">
          <w:rPr>
            <w:rStyle w:val="Hyperlink"/>
            <w:color w:val="0000FF"/>
            <w:szCs w:val="24"/>
          </w:rPr>
          <w:t>https://www.tudublin.ie/for-students/</w:t>
        </w:r>
      </w:hyperlink>
    </w:p>
    <w:p w14:paraId="67EC8D7A" w14:textId="77777777" w:rsidR="004F6135" w:rsidRPr="00D47A74" w:rsidRDefault="004F6135" w:rsidP="00982BA1">
      <w:pPr>
        <w:pStyle w:val="ListParagraph"/>
        <w:numPr>
          <w:ilvl w:val="0"/>
          <w:numId w:val="24"/>
        </w:numPr>
        <w:ind w:hanging="720"/>
        <w:rPr>
          <w:color w:val="0000FF"/>
        </w:rPr>
      </w:pPr>
      <w:r w:rsidRPr="00EA098C">
        <w:t xml:space="preserve">Career Development Centre - </w:t>
      </w:r>
      <w:hyperlink r:id="rId85" w:history="1">
        <w:r w:rsidRPr="00D47A74">
          <w:rPr>
            <w:rStyle w:val="Hyperlink"/>
            <w:color w:val="0000FF"/>
          </w:rPr>
          <w:t>https://www.tudublin.ie/for-students/career-development-centre/</w:t>
        </w:r>
      </w:hyperlink>
      <w:r w:rsidRPr="00D47A74">
        <w:rPr>
          <w:color w:val="0000FF"/>
        </w:rPr>
        <w:t xml:space="preserve"> </w:t>
      </w:r>
    </w:p>
    <w:p w14:paraId="78FC7767" w14:textId="77777777" w:rsidR="004F6135" w:rsidRPr="00EA098C" w:rsidRDefault="004F6135" w:rsidP="00982BA1">
      <w:pPr>
        <w:pStyle w:val="ListParagraph"/>
        <w:numPr>
          <w:ilvl w:val="0"/>
          <w:numId w:val="24"/>
        </w:numPr>
        <w:ind w:hanging="720"/>
      </w:pPr>
      <w:r w:rsidRPr="00EA098C">
        <w:t xml:space="preserve">Chaplaincy - </w:t>
      </w:r>
      <w:hyperlink r:id="rId86" w:history="1">
        <w:r w:rsidRPr="00D47A74">
          <w:rPr>
            <w:rStyle w:val="Hyperlink"/>
            <w:color w:val="0000FF"/>
          </w:rPr>
          <w:t>https://www.tudublin.ie/for-students/student-services-and-support/student-wellbeing/pastoral-care-chaplaincy/</w:t>
        </w:r>
      </w:hyperlink>
    </w:p>
    <w:p w14:paraId="087DB4D0" w14:textId="77777777" w:rsidR="004F6135" w:rsidRPr="0029643A" w:rsidRDefault="004F6135" w:rsidP="00982BA1">
      <w:pPr>
        <w:pStyle w:val="ListParagraph"/>
        <w:numPr>
          <w:ilvl w:val="0"/>
          <w:numId w:val="24"/>
        </w:numPr>
        <w:ind w:hanging="720"/>
        <w:rPr>
          <w:color w:val="0000FF"/>
        </w:rPr>
      </w:pPr>
      <w:r w:rsidRPr="00EA098C">
        <w:t xml:space="preserve">Counselling - </w:t>
      </w:r>
      <w:hyperlink r:id="rId87" w:history="1">
        <w:r w:rsidRPr="0029643A">
          <w:rPr>
            <w:rStyle w:val="Hyperlink"/>
            <w:color w:val="0000FF"/>
          </w:rPr>
          <w:t>https://www.tudublin.ie/for-students/student-services-and-support/student-wellbeing/counselling-service/</w:t>
        </w:r>
      </w:hyperlink>
    </w:p>
    <w:p w14:paraId="598E55EB" w14:textId="77777777" w:rsidR="004F6135" w:rsidRPr="00EA098C" w:rsidRDefault="004F6135" w:rsidP="00982BA1">
      <w:pPr>
        <w:pStyle w:val="ListParagraph"/>
        <w:numPr>
          <w:ilvl w:val="0"/>
          <w:numId w:val="24"/>
        </w:numPr>
        <w:ind w:hanging="720"/>
        <w:rPr>
          <w:color w:val="0000FF"/>
          <w:u w:val="single"/>
        </w:rPr>
      </w:pPr>
      <w:r w:rsidRPr="00EA098C">
        <w:t xml:space="preserve">Disability Support Service - </w:t>
      </w:r>
      <w:r w:rsidRPr="00EA098C">
        <w:rPr>
          <w:color w:val="0000FF"/>
          <w:u w:val="single"/>
        </w:rPr>
        <w:t xml:space="preserve">https://www.tudublin.ie/for-students/student-services-and-support/student-wellbeing/disability-support-service/  </w:t>
      </w:r>
    </w:p>
    <w:p w14:paraId="448307B7" w14:textId="77777777" w:rsidR="004F6135" w:rsidRPr="00EA098C" w:rsidRDefault="004F6135" w:rsidP="00982BA1">
      <w:pPr>
        <w:pStyle w:val="ListParagraph"/>
        <w:numPr>
          <w:ilvl w:val="0"/>
          <w:numId w:val="24"/>
        </w:numPr>
        <w:ind w:hanging="720"/>
      </w:pPr>
      <w:r w:rsidRPr="00EA098C">
        <w:t xml:space="preserve">E-mail - </w:t>
      </w:r>
      <w:hyperlink r:id="rId88" w:history="1">
        <w:r w:rsidRPr="0029643A">
          <w:rPr>
            <w:rStyle w:val="Hyperlink"/>
            <w:rFonts w:eastAsia="Times New Roman" w:cs="Calibri"/>
            <w:color w:val="0000FF"/>
          </w:rPr>
          <w:t>https://www.tudublin.ie/for-students/student-login/city-centre/</w:t>
        </w:r>
      </w:hyperlink>
      <w:r w:rsidRPr="00EA098C">
        <w:t xml:space="preserve"> (via Office 365)</w:t>
      </w:r>
    </w:p>
    <w:p w14:paraId="71CBCE2B" w14:textId="77777777" w:rsidR="004F6135" w:rsidRPr="00EA098C" w:rsidRDefault="004F6135" w:rsidP="00982BA1">
      <w:pPr>
        <w:pStyle w:val="ListParagraph"/>
        <w:numPr>
          <w:ilvl w:val="0"/>
          <w:numId w:val="24"/>
        </w:numPr>
        <w:ind w:hanging="720"/>
      </w:pPr>
      <w:r w:rsidRPr="00EA098C">
        <w:t xml:space="preserve">Feedback Forms - </w:t>
      </w:r>
      <w:hyperlink r:id="rId89" w:history="1">
        <w:r w:rsidRPr="0029643A">
          <w:rPr>
            <w:rStyle w:val="Hyperlink"/>
            <w:color w:val="0000FF"/>
          </w:rPr>
          <w:t>https://www.tudublin.ie/explore/about-the-university/academic-affairs/academic-quality-assurance-and-enhancement/quality-assurance-and-enhancement-processes/city-centre-quality-assurance/quality-assurance-forms/</w:t>
        </w:r>
      </w:hyperlink>
    </w:p>
    <w:p w14:paraId="32B14DE5" w14:textId="77777777" w:rsidR="004F6135" w:rsidRPr="0029643A" w:rsidRDefault="004F6135" w:rsidP="00982BA1">
      <w:pPr>
        <w:pStyle w:val="ListParagraph"/>
        <w:numPr>
          <w:ilvl w:val="0"/>
          <w:numId w:val="24"/>
        </w:numPr>
        <w:ind w:hanging="720"/>
        <w:rPr>
          <w:color w:val="0000FF"/>
        </w:rPr>
      </w:pPr>
      <w:r w:rsidRPr="00EA098C">
        <w:lastRenderedPageBreak/>
        <w:t xml:space="preserve">Financial Assistance - </w:t>
      </w:r>
      <w:hyperlink r:id="rId90" w:history="1">
        <w:r w:rsidRPr="0029643A">
          <w:rPr>
            <w:rStyle w:val="Hyperlink"/>
            <w:color w:val="0000FF"/>
          </w:rPr>
          <w:t>https://www.tudublin.ie/for-students/returning-students/student-life/</w:t>
        </w:r>
      </w:hyperlink>
    </w:p>
    <w:p w14:paraId="570610D9" w14:textId="77777777" w:rsidR="004F6135" w:rsidRPr="0029643A" w:rsidRDefault="004F6135" w:rsidP="00982BA1">
      <w:pPr>
        <w:pStyle w:val="ListParagraph"/>
        <w:numPr>
          <w:ilvl w:val="0"/>
          <w:numId w:val="24"/>
        </w:numPr>
        <w:ind w:hanging="720"/>
        <w:rPr>
          <w:color w:val="0000FF"/>
        </w:rPr>
      </w:pPr>
      <w:r w:rsidRPr="00EA098C">
        <w:t xml:space="preserve">General Assessment Regulations - </w:t>
      </w:r>
      <w:hyperlink r:id="rId91" w:history="1">
        <w:r w:rsidRPr="0029643A">
          <w:rPr>
            <w:rStyle w:val="Hyperlink"/>
            <w:color w:val="0000FF"/>
          </w:rPr>
          <w:t>https://www.tudublin.ie/explore/about-the-university/academic-affairs/assessment-regulations/city-student-assessment-regulations/general-assessment-regulations</w:t>
        </w:r>
      </w:hyperlink>
    </w:p>
    <w:p w14:paraId="1EC139B0" w14:textId="77777777" w:rsidR="004F6135" w:rsidRPr="0029643A" w:rsidRDefault="004F6135" w:rsidP="00982BA1">
      <w:pPr>
        <w:pStyle w:val="ListParagraph"/>
        <w:numPr>
          <w:ilvl w:val="0"/>
          <w:numId w:val="24"/>
        </w:numPr>
        <w:ind w:hanging="720"/>
        <w:rPr>
          <w:rStyle w:val="Hyperlink"/>
          <w:color w:val="0000FF"/>
        </w:rPr>
      </w:pPr>
      <w:r w:rsidRPr="00EA098C">
        <w:t xml:space="preserve">Health and Safety - </w:t>
      </w:r>
      <w:hyperlink r:id="rId92" w:history="1">
        <w:r w:rsidRPr="0029643A">
          <w:rPr>
            <w:rStyle w:val="Hyperlink"/>
            <w:color w:val="0000FF"/>
          </w:rPr>
          <w:t>https://www.tudublin.ie/for-staff/human-resources/people-development/professional-development/health-and-safety/</w:t>
        </w:r>
      </w:hyperlink>
    </w:p>
    <w:p w14:paraId="75CEDB24" w14:textId="77777777" w:rsidR="004F6135" w:rsidRPr="00EA098C" w:rsidRDefault="004F6135" w:rsidP="00982BA1">
      <w:pPr>
        <w:pStyle w:val="ListParagraph"/>
        <w:numPr>
          <w:ilvl w:val="0"/>
          <w:numId w:val="24"/>
        </w:numPr>
        <w:ind w:hanging="720"/>
      </w:pPr>
      <w:r w:rsidRPr="00EA098C">
        <w:t xml:space="preserve">Health Centre - </w:t>
      </w:r>
      <w:hyperlink r:id="rId93" w:history="1">
        <w:r w:rsidRPr="0029643A">
          <w:rPr>
            <w:rStyle w:val="Hyperlink"/>
            <w:color w:val="0000FF"/>
          </w:rPr>
          <w:t>https://www.tudublin.ie/for-students/student-services-and-support/student-wellbeing/student-health-centres/grangegorman-aungier-street/</w:t>
        </w:r>
      </w:hyperlink>
      <w:r w:rsidRPr="0029643A">
        <w:rPr>
          <w:color w:val="0000FF"/>
        </w:rPr>
        <w:t xml:space="preserve"> </w:t>
      </w:r>
      <w:r w:rsidRPr="00EA098C">
        <w:t xml:space="preserve"> </w:t>
      </w:r>
    </w:p>
    <w:p w14:paraId="1BB9FBDA" w14:textId="77777777" w:rsidR="004F6135" w:rsidRPr="00EA098C" w:rsidRDefault="004F6135" w:rsidP="00982BA1">
      <w:pPr>
        <w:pStyle w:val="ListParagraph"/>
        <w:numPr>
          <w:ilvl w:val="0"/>
          <w:numId w:val="24"/>
        </w:numPr>
        <w:ind w:hanging="720"/>
      </w:pPr>
      <w:r w:rsidRPr="00EA098C">
        <w:t xml:space="preserve">Information Systems - </w:t>
      </w:r>
      <w:hyperlink r:id="rId94" w:history="1">
        <w:r w:rsidRPr="0011631F">
          <w:rPr>
            <w:rStyle w:val="Hyperlink"/>
            <w:rFonts w:eastAsia="Times New Roman" w:cs="Calibri"/>
            <w:color w:val="0000FF"/>
            <w:bdr w:val="none" w:sz="0" w:space="0" w:color="auto" w:frame="1"/>
          </w:rPr>
          <w:t>https://www.tudublin.ie/for-students/student-login/</w:t>
        </w:r>
      </w:hyperlink>
      <w:r w:rsidRPr="0011631F">
        <w:rPr>
          <w:rFonts w:eastAsia="Times New Roman" w:cs="Calibri"/>
          <w:color w:val="0000FF"/>
          <w:bdr w:val="none" w:sz="0" w:space="0" w:color="auto" w:frame="1"/>
        </w:rPr>
        <w:t xml:space="preserve"> </w:t>
      </w:r>
    </w:p>
    <w:p w14:paraId="48FF92C4" w14:textId="77777777" w:rsidR="004F6135" w:rsidRPr="00EA098C" w:rsidRDefault="004F6135" w:rsidP="00982BA1">
      <w:pPr>
        <w:pStyle w:val="ListParagraph"/>
        <w:numPr>
          <w:ilvl w:val="0"/>
          <w:numId w:val="24"/>
        </w:numPr>
        <w:ind w:hanging="720"/>
      </w:pPr>
      <w:r w:rsidRPr="00EA098C">
        <w:t xml:space="preserve">Library - </w:t>
      </w:r>
      <w:hyperlink r:id="rId95" w:history="1">
        <w:r w:rsidRPr="00723D73">
          <w:rPr>
            <w:rStyle w:val="Hyperlink"/>
            <w:color w:val="0000FF"/>
          </w:rPr>
          <w:t>https://www.tudublin.ie/library/</w:t>
        </w:r>
      </w:hyperlink>
      <w:r w:rsidRPr="00EA098C">
        <w:t xml:space="preserve"> </w:t>
      </w:r>
    </w:p>
    <w:p w14:paraId="0FAE485E" w14:textId="77777777" w:rsidR="004F6135" w:rsidRPr="00723D73" w:rsidRDefault="004F6135" w:rsidP="00982BA1">
      <w:pPr>
        <w:pStyle w:val="ListParagraph"/>
        <w:numPr>
          <w:ilvl w:val="0"/>
          <w:numId w:val="24"/>
        </w:numPr>
        <w:ind w:hanging="720"/>
        <w:rPr>
          <w:color w:val="0000FF"/>
        </w:rPr>
      </w:pPr>
      <w:r w:rsidRPr="00EA098C">
        <w:t xml:space="preserve">Office 365 - </w:t>
      </w:r>
      <w:hyperlink r:id="rId96" w:history="1">
        <w:r w:rsidRPr="00723D73">
          <w:rPr>
            <w:rStyle w:val="Hyperlink"/>
            <w:rFonts w:eastAsia="Times New Roman" w:cs="Calibri"/>
            <w:color w:val="0000FF"/>
          </w:rPr>
          <w:t>https://www.tudublin.ie/for-students/student-login/city-centre/</w:t>
        </w:r>
      </w:hyperlink>
    </w:p>
    <w:p w14:paraId="2C1AE57D" w14:textId="77777777" w:rsidR="004F6135" w:rsidRPr="00EA098C" w:rsidRDefault="004F6135" w:rsidP="00982BA1">
      <w:pPr>
        <w:pStyle w:val="ListParagraph"/>
        <w:numPr>
          <w:ilvl w:val="0"/>
          <w:numId w:val="24"/>
        </w:numPr>
        <w:ind w:hanging="720"/>
      </w:pPr>
      <w:r w:rsidRPr="00EA098C">
        <w:t xml:space="preserve">Quality Enhancement Handbook - </w:t>
      </w:r>
      <w:hyperlink r:id="rId97" w:history="1">
        <w:r w:rsidRPr="00723D73">
          <w:rPr>
            <w:rStyle w:val="Hyperlink"/>
            <w:color w:val="0000FF"/>
          </w:rPr>
          <w:t>https://www.tudublin.ie/media/website/explore/about-the-university/academic-affairs/documents/Approved-Annual-Quality-Enhancement-Process-23June2021.pdf</w:t>
        </w:r>
      </w:hyperlink>
    </w:p>
    <w:p w14:paraId="1EE2ADC0" w14:textId="77777777" w:rsidR="004F6135" w:rsidRPr="00EA098C" w:rsidRDefault="004F6135" w:rsidP="00982BA1">
      <w:pPr>
        <w:pStyle w:val="ListParagraph"/>
        <w:numPr>
          <w:ilvl w:val="0"/>
          <w:numId w:val="24"/>
        </w:numPr>
        <w:ind w:hanging="720"/>
      </w:pPr>
      <w:r w:rsidRPr="00EA098C">
        <w:t xml:space="preserve">Registrations - </w:t>
      </w:r>
      <w:hyperlink r:id="rId98" w:history="1">
        <w:r w:rsidRPr="006D0EC1">
          <w:rPr>
            <w:rStyle w:val="Hyperlink"/>
            <w:color w:val="0000FF"/>
          </w:rPr>
          <w:t>https://www.tudublin.ie/study/undergraduate/feesregistration/</w:t>
        </w:r>
      </w:hyperlink>
      <w:r w:rsidRPr="00EA098C">
        <w:rPr>
          <w:rStyle w:val="Hyperlink"/>
        </w:rPr>
        <w:t xml:space="preserve"> </w:t>
      </w:r>
    </w:p>
    <w:p w14:paraId="79306135" w14:textId="77777777" w:rsidR="004F6135" w:rsidRPr="00EA098C" w:rsidRDefault="004F6135" w:rsidP="00982BA1">
      <w:pPr>
        <w:pStyle w:val="ListParagraph"/>
        <w:numPr>
          <w:ilvl w:val="0"/>
          <w:numId w:val="24"/>
        </w:numPr>
        <w:ind w:hanging="720"/>
      </w:pPr>
      <w:r w:rsidRPr="00EA098C">
        <w:t xml:space="preserve">Societies - </w:t>
      </w:r>
      <w:hyperlink r:id="rId99" w:history="1">
        <w:r w:rsidRPr="006D0EC1">
          <w:rPr>
            <w:rStyle w:val="Hyperlink"/>
            <w:color w:val="0000FF"/>
          </w:rPr>
          <w:t>https://www.tudublin.ie/for-students/student-life/societies/</w:t>
        </w:r>
      </w:hyperlink>
    </w:p>
    <w:p w14:paraId="500E32E0" w14:textId="77777777" w:rsidR="004F6135" w:rsidRPr="00EA098C" w:rsidRDefault="004F6135" w:rsidP="00982BA1">
      <w:pPr>
        <w:pStyle w:val="ListParagraph"/>
        <w:numPr>
          <w:ilvl w:val="0"/>
          <w:numId w:val="24"/>
        </w:numPr>
        <w:ind w:hanging="720"/>
      </w:pPr>
      <w:r w:rsidRPr="00EA098C">
        <w:t xml:space="preserve">Sports - </w:t>
      </w:r>
      <w:hyperlink r:id="rId100" w:history="1">
        <w:r w:rsidRPr="006D0EC1">
          <w:rPr>
            <w:rStyle w:val="Hyperlink"/>
            <w:color w:val="0000FF"/>
          </w:rPr>
          <w:t>https://www.tudublin.ie/for-students/student-life/sport/</w:t>
        </w:r>
      </w:hyperlink>
      <w:r w:rsidRPr="00EA098C">
        <w:t xml:space="preserve"> </w:t>
      </w:r>
    </w:p>
    <w:p w14:paraId="4BC2A8B2" w14:textId="77777777" w:rsidR="004F6135" w:rsidRPr="006D0EC1" w:rsidRDefault="004F6135" w:rsidP="00982BA1">
      <w:pPr>
        <w:pStyle w:val="ListParagraph"/>
        <w:numPr>
          <w:ilvl w:val="0"/>
          <w:numId w:val="24"/>
        </w:numPr>
        <w:ind w:hanging="720"/>
        <w:rPr>
          <w:color w:val="0000FF"/>
        </w:rPr>
      </w:pPr>
      <w:r w:rsidRPr="00EA098C">
        <w:t xml:space="preserve">Student Regulations for Information Systems - </w:t>
      </w:r>
      <w:hyperlink r:id="rId101" w:tgtFrame="_blank" w:history="1">
        <w:r w:rsidRPr="006D0EC1">
          <w:rPr>
            <w:rStyle w:val="Hyperlink"/>
            <w:rFonts w:eastAsia="Times New Roman"/>
            <w:color w:val="0000FF"/>
          </w:rPr>
          <w:t>https://www.tudublin.ie/explore/policies-and-forms/technology-services/</w:t>
        </w:r>
      </w:hyperlink>
    </w:p>
    <w:p w14:paraId="05CE8F08" w14:textId="77777777" w:rsidR="004F6135" w:rsidRPr="006D0EC1" w:rsidRDefault="004F6135" w:rsidP="00982BA1">
      <w:pPr>
        <w:pStyle w:val="ListParagraph"/>
        <w:numPr>
          <w:ilvl w:val="0"/>
          <w:numId w:val="24"/>
        </w:numPr>
        <w:ind w:hanging="720"/>
        <w:rPr>
          <w:color w:val="0000FF"/>
        </w:rPr>
      </w:pPr>
      <w:r w:rsidRPr="00EA098C">
        <w:t xml:space="preserve">Student Services and Support - </w:t>
      </w:r>
      <w:hyperlink r:id="rId102" w:history="1">
        <w:r w:rsidRPr="006D0EC1">
          <w:rPr>
            <w:rStyle w:val="Hyperlink"/>
            <w:color w:val="0000FF"/>
          </w:rPr>
          <w:t>https://www.tudublin.ie/for-students/student-services-and-support/</w:t>
        </w:r>
      </w:hyperlink>
    </w:p>
    <w:p w14:paraId="6051DBA1" w14:textId="77777777" w:rsidR="004F6135" w:rsidRPr="00EA098C" w:rsidRDefault="004F6135" w:rsidP="00982BA1">
      <w:pPr>
        <w:pStyle w:val="ListParagraph"/>
        <w:numPr>
          <w:ilvl w:val="0"/>
          <w:numId w:val="24"/>
        </w:numPr>
        <w:ind w:hanging="720"/>
      </w:pPr>
      <w:r w:rsidRPr="00EA098C">
        <w:t xml:space="preserve">Student Union - </w:t>
      </w:r>
      <w:hyperlink r:id="rId103" w:history="1">
        <w:r w:rsidRPr="006D0EC1">
          <w:rPr>
            <w:rStyle w:val="Hyperlink"/>
            <w:color w:val="0000FF"/>
          </w:rPr>
          <w:t>https://www.tudublinsu.ie/</w:t>
        </w:r>
      </w:hyperlink>
    </w:p>
    <w:p w14:paraId="3F639265" w14:textId="77777777" w:rsidR="004F6135" w:rsidRPr="00EA098C" w:rsidRDefault="004F6135" w:rsidP="00982BA1">
      <w:pPr>
        <w:pStyle w:val="ListParagraph"/>
        <w:numPr>
          <w:ilvl w:val="0"/>
          <w:numId w:val="24"/>
        </w:numPr>
        <w:ind w:hanging="720"/>
      </w:pPr>
      <w:r w:rsidRPr="00EA098C">
        <w:t xml:space="preserve">Teams (Microsoft Teams) - </w:t>
      </w:r>
      <w:hyperlink r:id="rId104" w:history="1">
        <w:r w:rsidRPr="006D0EC1">
          <w:rPr>
            <w:rStyle w:val="Hyperlink"/>
            <w:rFonts w:eastAsia="Times New Roman" w:cs="Calibri"/>
            <w:color w:val="0000FF"/>
          </w:rPr>
          <w:t>https://www.tudublin.ie/for-students/student-login/city-centre/</w:t>
        </w:r>
      </w:hyperlink>
      <w:r w:rsidRPr="00EA098C">
        <w:t xml:space="preserve"> (via Office 365)</w:t>
      </w:r>
    </w:p>
    <w:p w14:paraId="69F3FD89" w14:textId="77777777" w:rsidR="004F6135" w:rsidRPr="00CA0E25" w:rsidRDefault="004F6135" w:rsidP="00982BA1">
      <w:pPr>
        <w:pStyle w:val="ListParagraph"/>
        <w:numPr>
          <w:ilvl w:val="0"/>
          <w:numId w:val="24"/>
        </w:numPr>
        <w:ind w:hanging="720"/>
        <w:rPr>
          <w:rStyle w:val="Hyperlink"/>
        </w:rPr>
      </w:pPr>
      <w:proofErr w:type="gramStart"/>
      <w:r w:rsidRPr="00EA098C">
        <w:t>Timetables  –</w:t>
      </w:r>
      <w:proofErr w:type="gramEnd"/>
      <w:r w:rsidRPr="00EA098C">
        <w:t xml:space="preserve">  </w:t>
      </w:r>
      <w:hyperlink r:id="rId105" w:history="1">
        <w:r w:rsidRPr="006D0EC1">
          <w:rPr>
            <w:rStyle w:val="Hyperlink"/>
            <w:color w:val="0000FF"/>
          </w:rPr>
          <w:t>https://www.tudublin.ie/for-students/timetables/</w:t>
        </w:r>
      </w:hyperlink>
      <w:r w:rsidRPr="006D0EC1">
        <w:rPr>
          <w:rStyle w:val="Hyperlink"/>
          <w:color w:val="0000FF"/>
        </w:rPr>
        <w:t xml:space="preserve">  </w:t>
      </w:r>
      <w:r w:rsidRPr="00EA098C">
        <w:rPr>
          <w:rStyle w:val="Hyperlink"/>
        </w:rPr>
        <w:t xml:space="preserve">   </w:t>
      </w:r>
    </w:p>
    <w:p w14:paraId="58AE6588" w14:textId="77777777" w:rsidR="002542B0" w:rsidRDefault="002542B0" w:rsidP="000C552B">
      <w:pPr>
        <w:spacing w:after="200"/>
        <w:jc w:val="both"/>
      </w:pPr>
    </w:p>
    <w:sectPr w:rsidR="002542B0" w:rsidSect="007D28C5">
      <w:pgSz w:w="12240" w:h="15840" w:code="1"/>
      <w:pgMar w:top="1418" w:right="1418" w:bottom="1418" w:left="1418" w:header="0" w:footer="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3EBE32" w14:textId="77777777" w:rsidR="00487C69" w:rsidRDefault="00487C69" w:rsidP="009D498E">
      <w:pPr>
        <w:spacing w:line="240" w:lineRule="auto"/>
      </w:pPr>
      <w:r>
        <w:separator/>
      </w:r>
    </w:p>
  </w:endnote>
  <w:endnote w:type="continuationSeparator" w:id="0">
    <w:p w14:paraId="552D4A86" w14:textId="77777777" w:rsidR="00487C69" w:rsidRDefault="00487C69" w:rsidP="009D498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ptos">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56357427"/>
      <w:docPartObj>
        <w:docPartGallery w:val="Page Numbers (Bottom of Page)"/>
        <w:docPartUnique/>
      </w:docPartObj>
    </w:sdtPr>
    <w:sdtEndPr>
      <w:rPr>
        <w:noProof/>
        <w:color w:val="auto"/>
      </w:rPr>
    </w:sdtEndPr>
    <w:sdtContent>
      <w:p w14:paraId="429B889B" w14:textId="2E3DC852" w:rsidR="00F75FF0" w:rsidRPr="008A5A19" w:rsidRDefault="00F75FF0">
        <w:pPr>
          <w:pStyle w:val="Footer"/>
          <w:jc w:val="center"/>
          <w:rPr>
            <w:color w:val="auto"/>
          </w:rPr>
        </w:pPr>
        <w:r w:rsidRPr="008A5A19">
          <w:rPr>
            <w:color w:val="auto"/>
          </w:rPr>
          <w:fldChar w:fldCharType="begin"/>
        </w:r>
        <w:r w:rsidRPr="008A5A19">
          <w:rPr>
            <w:color w:val="auto"/>
          </w:rPr>
          <w:instrText xml:space="preserve"> PAGE   \* MERGEFORMAT </w:instrText>
        </w:r>
        <w:r w:rsidRPr="008A5A19">
          <w:rPr>
            <w:color w:val="auto"/>
          </w:rPr>
          <w:fldChar w:fldCharType="separate"/>
        </w:r>
        <w:r>
          <w:rPr>
            <w:noProof/>
            <w:color w:val="auto"/>
          </w:rPr>
          <w:t>ii</w:t>
        </w:r>
        <w:r w:rsidRPr="008A5A19">
          <w:rPr>
            <w:noProof/>
            <w:color w:val="auto"/>
          </w:rPr>
          <w:fldChar w:fldCharType="end"/>
        </w:r>
      </w:p>
    </w:sdtContent>
  </w:sdt>
  <w:p w14:paraId="504AFC3F" w14:textId="77777777" w:rsidR="00F75FF0" w:rsidRDefault="00F75F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79D6F3" w14:textId="529FFA8B" w:rsidR="00F75FF0" w:rsidRPr="00C37824" w:rsidRDefault="00F75FF0">
    <w:pPr>
      <w:pStyle w:val="Footer"/>
      <w:jc w:val="center"/>
      <w:rPr>
        <w:color w:val="auto"/>
      </w:rPr>
    </w:pPr>
  </w:p>
  <w:p w14:paraId="7810E1CC" w14:textId="77777777" w:rsidR="00F75FF0" w:rsidRPr="008A5A19" w:rsidRDefault="00F75FF0" w:rsidP="008A5A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D2FE99" w14:textId="77777777" w:rsidR="00487C69" w:rsidRDefault="00487C69" w:rsidP="009D498E">
      <w:pPr>
        <w:spacing w:line="240" w:lineRule="auto"/>
      </w:pPr>
      <w:r>
        <w:separator/>
      </w:r>
    </w:p>
  </w:footnote>
  <w:footnote w:type="continuationSeparator" w:id="0">
    <w:p w14:paraId="3D7D7777" w14:textId="77777777" w:rsidR="00487C69" w:rsidRDefault="00487C69" w:rsidP="009D498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2281" w:type="dxa"/>
      <w:tblInd w:w="-1121" w:type="dxa"/>
      <w:tblCellMar>
        <w:left w:w="0" w:type="dxa"/>
        <w:right w:w="0" w:type="dxa"/>
      </w:tblCellMar>
      <w:tblLook w:val="0000" w:firstRow="0" w:lastRow="0" w:firstColumn="0" w:lastColumn="0" w:noHBand="0" w:noVBand="0"/>
    </w:tblPr>
    <w:tblGrid>
      <w:gridCol w:w="5861"/>
      <w:gridCol w:w="6420"/>
    </w:tblGrid>
    <w:tr w:rsidR="00F75FF0" w:rsidRPr="00A72C91" w14:paraId="074CB546" w14:textId="77777777" w:rsidTr="009D498E">
      <w:trPr>
        <w:trHeight w:val="1060"/>
      </w:trPr>
      <w:tc>
        <w:tcPr>
          <w:tcW w:w="5861" w:type="dxa"/>
        </w:tcPr>
        <w:p w14:paraId="073C04BD" w14:textId="77777777" w:rsidR="00F75FF0" w:rsidRPr="00A72C91" w:rsidRDefault="00F75FF0" w:rsidP="009D498E">
          <w:pPr>
            <w:pStyle w:val="Header"/>
            <w:spacing w:after="0"/>
          </w:pPr>
        </w:p>
      </w:tc>
      <w:tc>
        <w:tcPr>
          <w:tcW w:w="6420" w:type="dxa"/>
        </w:tcPr>
        <w:p w14:paraId="248E6F33" w14:textId="77777777" w:rsidR="00F75FF0" w:rsidRPr="00A72C91" w:rsidRDefault="00F75FF0" w:rsidP="009D498E">
          <w:pPr>
            <w:pStyle w:val="Header"/>
            <w:spacing w:after="0"/>
            <w:jc w:val="right"/>
          </w:pPr>
        </w:p>
      </w:tc>
    </w:tr>
  </w:tbl>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5A3F52"/>
    <w:multiLevelType w:val="multilevel"/>
    <w:tmpl w:val="B0B20D5A"/>
    <w:styleLink w:val="CurrentList1"/>
    <w:lvl w:ilvl="0">
      <w:start w:val="1"/>
      <w:numFmt w:val="bullet"/>
      <w:lvlText w:val=""/>
      <w:lvlJc w:val="left"/>
      <w:pPr>
        <w:ind w:left="360" w:hanging="360"/>
      </w:pPr>
      <w:rPr>
        <w:rFonts w:ascii="Symbol" w:hAnsi="Symbol" w:hint="default"/>
        <w:color w:val="F3D569"/>
      </w:rPr>
    </w:lvl>
    <w:lvl w:ilvl="1">
      <w:start w:val="1"/>
      <w:numFmt w:val="bullet"/>
      <w:lvlText w:val="•"/>
      <w:lvlJc w:val="left"/>
      <w:pPr>
        <w:tabs>
          <w:tab w:val="num" w:pos="648"/>
        </w:tabs>
        <w:ind w:left="720" w:hanging="360"/>
      </w:pPr>
      <w:rPr>
        <w:rFonts w:ascii="Cambria" w:hAnsi="Cambria" w:hint="default"/>
        <w:color w:val="F3D569"/>
      </w:rPr>
    </w:lvl>
    <w:lvl w:ilvl="2">
      <w:start w:val="1"/>
      <w:numFmt w:val="bullet"/>
      <w:lvlText w:val="•"/>
      <w:lvlJc w:val="left"/>
      <w:pPr>
        <w:tabs>
          <w:tab w:val="num" w:pos="1008"/>
        </w:tabs>
        <w:ind w:left="1080" w:hanging="360"/>
      </w:pPr>
      <w:rPr>
        <w:rFonts w:ascii="Cambria" w:hAnsi="Cambria" w:hint="default"/>
        <w:color w:val="F3D569"/>
      </w:rPr>
    </w:lvl>
    <w:lvl w:ilvl="3">
      <w:start w:val="1"/>
      <w:numFmt w:val="bullet"/>
      <w:lvlText w:val="•"/>
      <w:lvlJc w:val="left"/>
      <w:pPr>
        <w:tabs>
          <w:tab w:val="num" w:pos="1368"/>
        </w:tabs>
        <w:ind w:left="1440" w:hanging="360"/>
      </w:pPr>
      <w:rPr>
        <w:rFonts w:ascii="Cambria" w:hAnsi="Cambria" w:hint="default"/>
        <w:color w:val="F3D569"/>
      </w:rPr>
    </w:lvl>
    <w:lvl w:ilvl="4">
      <w:start w:val="1"/>
      <w:numFmt w:val="bullet"/>
      <w:lvlText w:val="•"/>
      <w:lvlJc w:val="left"/>
      <w:pPr>
        <w:tabs>
          <w:tab w:val="num" w:pos="1728"/>
        </w:tabs>
        <w:ind w:left="1800" w:hanging="360"/>
      </w:pPr>
      <w:rPr>
        <w:rFonts w:ascii="Cambria" w:hAnsi="Cambria" w:hint="default"/>
        <w:color w:val="F3D569"/>
      </w:rPr>
    </w:lvl>
    <w:lvl w:ilvl="5">
      <w:start w:val="1"/>
      <w:numFmt w:val="bullet"/>
      <w:lvlText w:val=""/>
      <w:lvlJc w:val="left"/>
      <w:pPr>
        <w:tabs>
          <w:tab w:val="num" w:pos="2088"/>
        </w:tabs>
        <w:ind w:left="2160" w:hanging="360"/>
      </w:pPr>
      <w:rPr>
        <w:rFonts w:ascii="Wingdings" w:hAnsi="Wingdings" w:hint="default"/>
        <w:color w:val="F3D569"/>
      </w:rPr>
    </w:lvl>
    <w:lvl w:ilvl="6">
      <w:start w:val="1"/>
      <w:numFmt w:val="bullet"/>
      <w:lvlText w:val=""/>
      <w:lvlJc w:val="left"/>
      <w:pPr>
        <w:tabs>
          <w:tab w:val="num" w:pos="2448"/>
        </w:tabs>
        <w:ind w:left="2520" w:hanging="360"/>
      </w:pPr>
      <w:rPr>
        <w:rFonts w:ascii="Symbol" w:hAnsi="Symbol" w:hint="default"/>
        <w:color w:val="F3D569"/>
      </w:rPr>
    </w:lvl>
    <w:lvl w:ilvl="7">
      <w:start w:val="1"/>
      <w:numFmt w:val="bullet"/>
      <w:lvlText w:val="o"/>
      <w:lvlJc w:val="left"/>
      <w:pPr>
        <w:tabs>
          <w:tab w:val="num" w:pos="2808"/>
        </w:tabs>
        <w:ind w:left="2880" w:hanging="360"/>
      </w:pPr>
      <w:rPr>
        <w:rFonts w:ascii="Courier New" w:hAnsi="Courier New" w:hint="default"/>
        <w:color w:val="F3D569"/>
      </w:rPr>
    </w:lvl>
    <w:lvl w:ilvl="8">
      <w:start w:val="1"/>
      <w:numFmt w:val="bullet"/>
      <w:lvlText w:val=""/>
      <w:lvlJc w:val="left"/>
      <w:pPr>
        <w:tabs>
          <w:tab w:val="num" w:pos="3168"/>
        </w:tabs>
        <w:ind w:left="3240" w:hanging="360"/>
      </w:pPr>
      <w:rPr>
        <w:rFonts w:ascii="Wingdings" w:hAnsi="Wingdings" w:hint="default"/>
        <w:color w:val="F3D569"/>
      </w:rPr>
    </w:lvl>
  </w:abstractNum>
  <w:abstractNum w:abstractNumId="1" w15:restartNumberingAfterBreak="0">
    <w:nsid w:val="0ED8178C"/>
    <w:multiLevelType w:val="hybridMultilevel"/>
    <w:tmpl w:val="2EA4A3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5D41ADA"/>
    <w:multiLevelType w:val="multilevel"/>
    <w:tmpl w:val="0840F378"/>
    <w:lvl w:ilvl="0">
      <w:start w:val="1"/>
      <w:numFmt w:val="decimal"/>
      <w:lvlText w:val="%1. "/>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
      <w:lvlJc w:val="left"/>
      <w:pPr>
        <w:ind w:left="1004"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62E3080"/>
    <w:multiLevelType w:val="hybridMultilevel"/>
    <w:tmpl w:val="08388A26"/>
    <w:lvl w:ilvl="0" w:tplc="1EB0B0D6">
      <w:start w:val="1"/>
      <w:numFmt w:val="decimal"/>
      <w:lvlText w:val="%1."/>
      <w:lvlJc w:val="left"/>
      <w:pPr>
        <w:ind w:left="720" w:hanging="360"/>
      </w:pPr>
    </w:lvl>
    <w:lvl w:ilvl="1" w:tplc="8E4EDD96">
      <w:start w:val="1"/>
      <w:numFmt w:val="lowerLetter"/>
      <w:lvlText w:val="%2."/>
      <w:lvlJc w:val="left"/>
      <w:pPr>
        <w:ind w:left="1440" w:hanging="360"/>
      </w:pPr>
    </w:lvl>
    <w:lvl w:ilvl="2" w:tplc="8688AA6E">
      <w:start w:val="1"/>
      <w:numFmt w:val="lowerRoman"/>
      <w:lvlText w:val="%3."/>
      <w:lvlJc w:val="right"/>
      <w:pPr>
        <w:ind w:left="2160" w:hanging="180"/>
      </w:pPr>
    </w:lvl>
    <w:lvl w:ilvl="3" w:tplc="CB4E17F4">
      <w:start w:val="1"/>
      <w:numFmt w:val="decimal"/>
      <w:lvlText w:val="%4."/>
      <w:lvlJc w:val="left"/>
      <w:pPr>
        <w:ind w:left="2880" w:hanging="360"/>
      </w:pPr>
    </w:lvl>
    <w:lvl w:ilvl="4" w:tplc="5922DB40">
      <w:start w:val="1"/>
      <w:numFmt w:val="lowerLetter"/>
      <w:lvlText w:val="%5."/>
      <w:lvlJc w:val="left"/>
      <w:pPr>
        <w:ind w:left="3600" w:hanging="360"/>
      </w:pPr>
    </w:lvl>
    <w:lvl w:ilvl="5" w:tplc="DCE852BA">
      <w:start w:val="1"/>
      <w:numFmt w:val="lowerRoman"/>
      <w:lvlText w:val="%6."/>
      <w:lvlJc w:val="right"/>
      <w:pPr>
        <w:ind w:left="4320" w:hanging="180"/>
      </w:pPr>
    </w:lvl>
    <w:lvl w:ilvl="6" w:tplc="43382C92">
      <w:start w:val="1"/>
      <w:numFmt w:val="decimal"/>
      <w:lvlText w:val="%7."/>
      <w:lvlJc w:val="left"/>
      <w:pPr>
        <w:ind w:left="5040" w:hanging="360"/>
      </w:pPr>
    </w:lvl>
    <w:lvl w:ilvl="7" w:tplc="450A02CA">
      <w:start w:val="1"/>
      <w:numFmt w:val="lowerLetter"/>
      <w:lvlText w:val="%8."/>
      <w:lvlJc w:val="left"/>
      <w:pPr>
        <w:ind w:left="5760" w:hanging="360"/>
      </w:pPr>
    </w:lvl>
    <w:lvl w:ilvl="8" w:tplc="3B9A0F4A">
      <w:start w:val="1"/>
      <w:numFmt w:val="lowerRoman"/>
      <w:lvlText w:val="%9."/>
      <w:lvlJc w:val="right"/>
      <w:pPr>
        <w:ind w:left="6480" w:hanging="180"/>
      </w:pPr>
    </w:lvl>
  </w:abstractNum>
  <w:abstractNum w:abstractNumId="4" w15:restartNumberingAfterBreak="0">
    <w:nsid w:val="190B7D7F"/>
    <w:multiLevelType w:val="hybridMultilevel"/>
    <w:tmpl w:val="BC3CEB28"/>
    <w:lvl w:ilvl="0" w:tplc="C17EAF4C">
      <w:start w:val="1"/>
      <w:numFmt w:val="bullet"/>
      <w:lvlText w:val=""/>
      <w:lvlJc w:val="left"/>
      <w:pPr>
        <w:ind w:left="720" w:hanging="360"/>
      </w:pPr>
      <w:rPr>
        <w:rFonts w:ascii="Symbol" w:hAnsi="Symbol"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A1600EC"/>
    <w:multiLevelType w:val="hybridMultilevel"/>
    <w:tmpl w:val="1C58E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1C7EE3"/>
    <w:multiLevelType w:val="hybridMultilevel"/>
    <w:tmpl w:val="94C24E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2D056078"/>
    <w:multiLevelType w:val="hybridMultilevel"/>
    <w:tmpl w:val="49F6D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501133"/>
    <w:multiLevelType w:val="hybridMultilevel"/>
    <w:tmpl w:val="06DC96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BEF06CF"/>
    <w:multiLevelType w:val="multilevel"/>
    <w:tmpl w:val="1D14C768"/>
    <w:lvl w:ilvl="0">
      <w:start w:val="1"/>
      <w:numFmt w:val="decimal"/>
      <w:lvlText w:val="%1."/>
      <w:lvlJc w:val="left"/>
      <w:pPr>
        <w:ind w:left="4755"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isLgl/>
      <w:lvlText w:val="%1.%2"/>
      <w:lvlJc w:val="left"/>
      <w:pPr>
        <w:ind w:left="1080" w:hanging="720"/>
      </w:pPr>
      <w:rPr>
        <w:rFonts w:hint="default"/>
        <w:b/>
        <w:sz w:val="24"/>
      </w:rPr>
    </w:lvl>
    <w:lvl w:ilvl="2">
      <w:start w:val="1"/>
      <w:numFmt w:val="decimal"/>
      <w:isLgl/>
      <w:lvlText w:val="%1.%2.%3"/>
      <w:lvlJc w:val="left"/>
      <w:pPr>
        <w:ind w:left="1080" w:hanging="720"/>
      </w:pPr>
      <w:rPr>
        <w:rFonts w:hint="default"/>
        <w:b/>
        <w:sz w:val="24"/>
      </w:rPr>
    </w:lvl>
    <w:lvl w:ilvl="3">
      <w:start w:val="1"/>
      <w:numFmt w:val="decimal"/>
      <w:isLgl/>
      <w:lvlText w:val="%1.%2.%3.%4"/>
      <w:lvlJc w:val="left"/>
      <w:pPr>
        <w:ind w:left="1080" w:hanging="720"/>
      </w:pPr>
      <w:rPr>
        <w:rFonts w:hint="default"/>
        <w:b/>
        <w:sz w:val="24"/>
      </w:rPr>
    </w:lvl>
    <w:lvl w:ilvl="4">
      <w:start w:val="1"/>
      <w:numFmt w:val="decimal"/>
      <w:isLgl/>
      <w:lvlText w:val="%1.%2.%3.%4.%5"/>
      <w:lvlJc w:val="left"/>
      <w:pPr>
        <w:ind w:left="1440" w:hanging="1080"/>
      </w:pPr>
      <w:rPr>
        <w:rFonts w:hint="default"/>
        <w:b/>
        <w:sz w:val="24"/>
      </w:rPr>
    </w:lvl>
    <w:lvl w:ilvl="5">
      <w:start w:val="1"/>
      <w:numFmt w:val="decimal"/>
      <w:isLgl/>
      <w:lvlText w:val="%1.%2.%3.%4.%5.%6"/>
      <w:lvlJc w:val="left"/>
      <w:pPr>
        <w:ind w:left="1440" w:hanging="1080"/>
      </w:pPr>
      <w:rPr>
        <w:rFonts w:hint="default"/>
        <w:b/>
        <w:sz w:val="24"/>
      </w:rPr>
    </w:lvl>
    <w:lvl w:ilvl="6">
      <w:start w:val="1"/>
      <w:numFmt w:val="decimal"/>
      <w:isLgl/>
      <w:lvlText w:val="%1.%2.%3.%4.%5.%6.%7"/>
      <w:lvlJc w:val="left"/>
      <w:pPr>
        <w:ind w:left="1800" w:hanging="1440"/>
      </w:pPr>
      <w:rPr>
        <w:rFonts w:hint="default"/>
        <w:b/>
        <w:sz w:val="24"/>
      </w:rPr>
    </w:lvl>
    <w:lvl w:ilvl="7">
      <w:start w:val="1"/>
      <w:numFmt w:val="decimal"/>
      <w:isLgl/>
      <w:lvlText w:val="%1.%2.%3.%4.%5.%6.%7.%8"/>
      <w:lvlJc w:val="left"/>
      <w:pPr>
        <w:ind w:left="1800" w:hanging="1440"/>
      </w:pPr>
      <w:rPr>
        <w:rFonts w:hint="default"/>
        <w:b/>
        <w:sz w:val="24"/>
      </w:rPr>
    </w:lvl>
    <w:lvl w:ilvl="8">
      <w:start w:val="1"/>
      <w:numFmt w:val="decimal"/>
      <w:isLgl/>
      <w:lvlText w:val="%1.%2.%3.%4.%5.%6.%7.%8.%9"/>
      <w:lvlJc w:val="left"/>
      <w:pPr>
        <w:ind w:left="2160" w:hanging="1800"/>
      </w:pPr>
      <w:rPr>
        <w:rFonts w:hint="default"/>
        <w:b/>
        <w:sz w:val="24"/>
      </w:rPr>
    </w:lvl>
  </w:abstractNum>
  <w:abstractNum w:abstractNumId="10" w15:restartNumberingAfterBreak="0">
    <w:nsid w:val="3FA1355D"/>
    <w:multiLevelType w:val="hybridMultilevel"/>
    <w:tmpl w:val="C4CC5AB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42A15AF8"/>
    <w:multiLevelType w:val="hybridMultilevel"/>
    <w:tmpl w:val="4CCE07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C32701C"/>
    <w:multiLevelType w:val="hybridMultilevel"/>
    <w:tmpl w:val="51A69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4046E3E"/>
    <w:multiLevelType w:val="hybridMultilevel"/>
    <w:tmpl w:val="FFAAD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17C14EB"/>
    <w:multiLevelType w:val="multilevel"/>
    <w:tmpl w:val="AF9A41C2"/>
    <w:lvl w:ilvl="0">
      <w:start w:val="1"/>
      <w:numFmt w:val="bullet"/>
      <w:pStyle w:val="ListBullet"/>
      <w:lvlText w:val=""/>
      <w:lvlJc w:val="left"/>
      <w:pPr>
        <w:ind w:left="360" w:hanging="360"/>
      </w:pPr>
      <w:rPr>
        <w:rFonts w:ascii="Symbol" w:hAnsi="Symbol" w:hint="default"/>
        <w:b/>
        <w:i w:val="0"/>
        <w:color w:val="00A9B7"/>
        <w:u w:color="00A9B7"/>
      </w:rPr>
    </w:lvl>
    <w:lvl w:ilvl="1">
      <w:start w:val="1"/>
      <w:numFmt w:val="bullet"/>
      <w:lvlText w:val="•"/>
      <w:lvlJc w:val="left"/>
      <w:pPr>
        <w:tabs>
          <w:tab w:val="num" w:pos="648"/>
        </w:tabs>
        <w:ind w:left="720" w:hanging="360"/>
      </w:pPr>
      <w:rPr>
        <w:rFonts w:ascii="Cambria" w:hAnsi="Cambria" w:hint="default"/>
        <w:color w:val="F3D569"/>
      </w:rPr>
    </w:lvl>
    <w:lvl w:ilvl="2">
      <w:start w:val="1"/>
      <w:numFmt w:val="bullet"/>
      <w:lvlText w:val="•"/>
      <w:lvlJc w:val="left"/>
      <w:pPr>
        <w:tabs>
          <w:tab w:val="num" w:pos="1008"/>
        </w:tabs>
        <w:ind w:left="1080" w:hanging="360"/>
      </w:pPr>
      <w:rPr>
        <w:rFonts w:ascii="Cambria" w:hAnsi="Cambria" w:hint="default"/>
        <w:color w:val="F3D569"/>
      </w:rPr>
    </w:lvl>
    <w:lvl w:ilvl="3">
      <w:start w:val="1"/>
      <w:numFmt w:val="bullet"/>
      <w:lvlText w:val="•"/>
      <w:lvlJc w:val="left"/>
      <w:pPr>
        <w:tabs>
          <w:tab w:val="num" w:pos="1368"/>
        </w:tabs>
        <w:ind w:left="1440" w:hanging="360"/>
      </w:pPr>
      <w:rPr>
        <w:rFonts w:ascii="Cambria" w:hAnsi="Cambria" w:hint="default"/>
        <w:color w:val="F3D569"/>
      </w:rPr>
    </w:lvl>
    <w:lvl w:ilvl="4">
      <w:start w:val="1"/>
      <w:numFmt w:val="bullet"/>
      <w:lvlText w:val="•"/>
      <w:lvlJc w:val="left"/>
      <w:pPr>
        <w:tabs>
          <w:tab w:val="num" w:pos="1728"/>
        </w:tabs>
        <w:ind w:left="1800" w:hanging="360"/>
      </w:pPr>
      <w:rPr>
        <w:rFonts w:ascii="Cambria" w:hAnsi="Cambria" w:hint="default"/>
        <w:color w:val="F3D569"/>
      </w:rPr>
    </w:lvl>
    <w:lvl w:ilvl="5">
      <w:start w:val="1"/>
      <w:numFmt w:val="bullet"/>
      <w:lvlText w:val=""/>
      <w:lvlJc w:val="left"/>
      <w:pPr>
        <w:tabs>
          <w:tab w:val="num" w:pos="2088"/>
        </w:tabs>
        <w:ind w:left="2160" w:hanging="360"/>
      </w:pPr>
      <w:rPr>
        <w:rFonts w:ascii="Wingdings" w:hAnsi="Wingdings" w:hint="default"/>
        <w:color w:val="F3D569"/>
      </w:rPr>
    </w:lvl>
    <w:lvl w:ilvl="6">
      <w:start w:val="1"/>
      <w:numFmt w:val="bullet"/>
      <w:lvlText w:val=""/>
      <w:lvlJc w:val="left"/>
      <w:pPr>
        <w:tabs>
          <w:tab w:val="num" w:pos="2448"/>
        </w:tabs>
        <w:ind w:left="2520" w:hanging="360"/>
      </w:pPr>
      <w:rPr>
        <w:rFonts w:ascii="Symbol" w:hAnsi="Symbol" w:hint="default"/>
        <w:color w:val="F3D569"/>
      </w:rPr>
    </w:lvl>
    <w:lvl w:ilvl="7">
      <w:start w:val="1"/>
      <w:numFmt w:val="bullet"/>
      <w:lvlText w:val="o"/>
      <w:lvlJc w:val="left"/>
      <w:pPr>
        <w:tabs>
          <w:tab w:val="num" w:pos="2808"/>
        </w:tabs>
        <w:ind w:left="2880" w:hanging="360"/>
      </w:pPr>
      <w:rPr>
        <w:rFonts w:ascii="Courier New" w:hAnsi="Courier New" w:hint="default"/>
        <w:color w:val="F3D569"/>
      </w:rPr>
    </w:lvl>
    <w:lvl w:ilvl="8">
      <w:start w:val="1"/>
      <w:numFmt w:val="bullet"/>
      <w:lvlText w:val=""/>
      <w:lvlJc w:val="left"/>
      <w:pPr>
        <w:tabs>
          <w:tab w:val="num" w:pos="3168"/>
        </w:tabs>
        <w:ind w:left="3240" w:hanging="360"/>
      </w:pPr>
      <w:rPr>
        <w:rFonts w:ascii="Wingdings" w:hAnsi="Wingdings" w:hint="default"/>
        <w:color w:val="F3D569"/>
      </w:rPr>
    </w:lvl>
  </w:abstractNum>
  <w:abstractNum w:abstractNumId="15" w15:restartNumberingAfterBreak="0">
    <w:nsid w:val="65DC73C3"/>
    <w:multiLevelType w:val="hybridMultilevel"/>
    <w:tmpl w:val="81BEF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76D7B6A"/>
    <w:multiLevelType w:val="hybridMultilevel"/>
    <w:tmpl w:val="AC9EB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AE92E59"/>
    <w:multiLevelType w:val="hybridMultilevel"/>
    <w:tmpl w:val="8C844D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B0E45EB"/>
    <w:multiLevelType w:val="hybridMultilevel"/>
    <w:tmpl w:val="E3ACC0D2"/>
    <w:lvl w:ilvl="0" w:tplc="4928D0DA">
      <w:start w:val="1"/>
      <w:numFmt w:val="decimal"/>
      <w:lvlText w:val="%1."/>
      <w:lvlJc w:val="left"/>
      <w:pPr>
        <w:ind w:left="475" w:hanging="360"/>
      </w:pPr>
      <w:rPr>
        <w:rFonts w:hint="default"/>
      </w:rPr>
    </w:lvl>
    <w:lvl w:ilvl="1" w:tplc="08090019" w:tentative="1">
      <w:start w:val="1"/>
      <w:numFmt w:val="lowerLetter"/>
      <w:lvlText w:val="%2."/>
      <w:lvlJc w:val="left"/>
      <w:pPr>
        <w:ind w:left="1195" w:hanging="360"/>
      </w:pPr>
    </w:lvl>
    <w:lvl w:ilvl="2" w:tplc="0809001B" w:tentative="1">
      <w:start w:val="1"/>
      <w:numFmt w:val="lowerRoman"/>
      <w:lvlText w:val="%3."/>
      <w:lvlJc w:val="right"/>
      <w:pPr>
        <w:ind w:left="1915" w:hanging="180"/>
      </w:pPr>
    </w:lvl>
    <w:lvl w:ilvl="3" w:tplc="0809000F" w:tentative="1">
      <w:start w:val="1"/>
      <w:numFmt w:val="decimal"/>
      <w:lvlText w:val="%4."/>
      <w:lvlJc w:val="left"/>
      <w:pPr>
        <w:ind w:left="2635" w:hanging="360"/>
      </w:pPr>
    </w:lvl>
    <w:lvl w:ilvl="4" w:tplc="08090019" w:tentative="1">
      <w:start w:val="1"/>
      <w:numFmt w:val="lowerLetter"/>
      <w:lvlText w:val="%5."/>
      <w:lvlJc w:val="left"/>
      <w:pPr>
        <w:ind w:left="3355" w:hanging="360"/>
      </w:pPr>
    </w:lvl>
    <w:lvl w:ilvl="5" w:tplc="0809001B" w:tentative="1">
      <w:start w:val="1"/>
      <w:numFmt w:val="lowerRoman"/>
      <w:lvlText w:val="%6."/>
      <w:lvlJc w:val="right"/>
      <w:pPr>
        <w:ind w:left="4075" w:hanging="180"/>
      </w:pPr>
    </w:lvl>
    <w:lvl w:ilvl="6" w:tplc="0809000F" w:tentative="1">
      <w:start w:val="1"/>
      <w:numFmt w:val="decimal"/>
      <w:lvlText w:val="%7."/>
      <w:lvlJc w:val="left"/>
      <w:pPr>
        <w:ind w:left="4795" w:hanging="360"/>
      </w:pPr>
    </w:lvl>
    <w:lvl w:ilvl="7" w:tplc="08090019" w:tentative="1">
      <w:start w:val="1"/>
      <w:numFmt w:val="lowerLetter"/>
      <w:lvlText w:val="%8."/>
      <w:lvlJc w:val="left"/>
      <w:pPr>
        <w:ind w:left="5515" w:hanging="360"/>
      </w:pPr>
    </w:lvl>
    <w:lvl w:ilvl="8" w:tplc="0809001B" w:tentative="1">
      <w:start w:val="1"/>
      <w:numFmt w:val="lowerRoman"/>
      <w:lvlText w:val="%9."/>
      <w:lvlJc w:val="right"/>
      <w:pPr>
        <w:ind w:left="6235" w:hanging="180"/>
      </w:pPr>
    </w:lvl>
  </w:abstractNum>
  <w:abstractNum w:abstractNumId="19" w15:restartNumberingAfterBreak="0">
    <w:nsid w:val="6B49257D"/>
    <w:multiLevelType w:val="hybridMultilevel"/>
    <w:tmpl w:val="CAB41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F75267B"/>
    <w:multiLevelType w:val="hybridMultilevel"/>
    <w:tmpl w:val="132036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71D36E30"/>
    <w:multiLevelType w:val="multilevel"/>
    <w:tmpl w:val="3556712C"/>
    <w:styleLink w:val="CurrentList2"/>
    <w:lvl w:ilvl="0">
      <w:start w:val="1"/>
      <w:numFmt w:val="bullet"/>
      <w:lvlText w:val=""/>
      <w:lvlJc w:val="left"/>
      <w:pPr>
        <w:ind w:left="360" w:hanging="360"/>
      </w:pPr>
      <w:rPr>
        <w:rFonts w:ascii="Symbol" w:hAnsi="Symbol" w:hint="default"/>
        <w:b/>
        <w:i w:val="0"/>
        <w:color w:val="auto"/>
        <w:u w:color="00A9B7"/>
      </w:rPr>
    </w:lvl>
    <w:lvl w:ilvl="1">
      <w:start w:val="1"/>
      <w:numFmt w:val="bullet"/>
      <w:lvlText w:val="•"/>
      <w:lvlJc w:val="left"/>
      <w:pPr>
        <w:tabs>
          <w:tab w:val="num" w:pos="648"/>
        </w:tabs>
        <w:ind w:left="720" w:hanging="360"/>
      </w:pPr>
      <w:rPr>
        <w:rFonts w:ascii="Cambria" w:hAnsi="Cambria" w:hint="default"/>
        <w:color w:val="F3D569"/>
      </w:rPr>
    </w:lvl>
    <w:lvl w:ilvl="2">
      <w:start w:val="1"/>
      <w:numFmt w:val="bullet"/>
      <w:lvlText w:val="•"/>
      <w:lvlJc w:val="left"/>
      <w:pPr>
        <w:tabs>
          <w:tab w:val="num" w:pos="1008"/>
        </w:tabs>
        <w:ind w:left="1080" w:hanging="360"/>
      </w:pPr>
      <w:rPr>
        <w:rFonts w:ascii="Cambria" w:hAnsi="Cambria" w:hint="default"/>
        <w:color w:val="F3D569"/>
      </w:rPr>
    </w:lvl>
    <w:lvl w:ilvl="3">
      <w:start w:val="1"/>
      <w:numFmt w:val="bullet"/>
      <w:lvlText w:val="•"/>
      <w:lvlJc w:val="left"/>
      <w:pPr>
        <w:tabs>
          <w:tab w:val="num" w:pos="1368"/>
        </w:tabs>
        <w:ind w:left="1440" w:hanging="360"/>
      </w:pPr>
      <w:rPr>
        <w:rFonts w:ascii="Cambria" w:hAnsi="Cambria" w:hint="default"/>
        <w:color w:val="F3D569"/>
      </w:rPr>
    </w:lvl>
    <w:lvl w:ilvl="4">
      <w:start w:val="1"/>
      <w:numFmt w:val="bullet"/>
      <w:lvlText w:val="•"/>
      <w:lvlJc w:val="left"/>
      <w:pPr>
        <w:tabs>
          <w:tab w:val="num" w:pos="1728"/>
        </w:tabs>
        <w:ind w:left="1800" w:hanging="360"/>
      </w:pPr>
      <w:rPr>
        <w:rFonts w:ascii="Cambria" w:hAnsi="Cambria" w:hint="default"/>
        <w:color w:val="F3D569"/>
      </w:rPr>
    </w:lvl>
    <w:lvl w:ilvl="5">
      <w:start w:val="1"/>
      <w:numFmt w:val="bullet"/>
      <w:lvlText w:val=""/>
      <w:lvlJc w:val="left"/>
      <w:pPr>
        <w:tabs>
          <w:tab w:val="num" w:pos="2088"/>
        </w:tabs>
        <w:ind w:left="2160" w:hanging="360"/>
      </w:pPr>
      <w:rPr>
        <w:rFonts w:ascii="Wingdings" w:hAnsi="Wingdings" w:hint="default"/>
        <w:color w:val="F3D569"/>
      </w:rPr>
    </w:lvl>
    <w:lvl w:ilvl="6">
      <w:start w:val="1"/>
      <w:numFmt w:val="bullet"/>
      <w:lvlText w:val=""/>
      <w:lvlJc w:val="left"/>
      <w:pPr>
        <w:tabs>
          <w:tab w:val="num" w:pos="2448"/>
        </w:tabs>
        <w:ind w:left="2520" w:hanging="360"/>
      </w:pPr>
      <w:rPr>
        <w:rFonts w:ascii="Symbol" w:hAnsi="Symbol" w:hint="default"/>
        <w:color w:val="F3D569"/>
      </w:rPr>
    </w:lvl>
    <w:lvl w:ilvl="7">
      <w:start w:val="1"/>
      <w:numFmt w:val="bullet"/>
      <w:lvlText w:val="o"/>
      <w:lvlJc w:val="left"/>
      <w:pPr>
        <w:tabs>
          <w:tab w:val="num" w:pos="2808"/>
        </w:tabs>
        <w:ind w:left="2880" w:hanging="360"/>
      </w:pPr>
      <w:rPr>
        <w:rFonts w:ascii="Courier New" w:hAnsi="Courier New" w:hint="default"/>
        <w:color w:val="F3D569"/>
      </w:rPr>
    </w:lvl>
    <w:lvl w:ilvl="8">
      <w:start w:val="1"/>
      <w:numFmt w:val="bullet"/>
      <w:lvlText w:val=""/>
      <w:lvlJc w:val="left"/>
      <w:pPr>
        <w:tabs>
          <w:tab w:val="num" w:pos="3168"/>
        </w:tabs>
        <w:ind w:left="3240" w:hanging="360"/>
      </w:pPr>
      <w:rPr>
        <w:rFonts w:ascii="Wingdings" w:hAnsi="Wingdings" w:hint="default"/>
        <w:color w:val="F3D569"/>
      </w:rPr>
    </w:lvl>
  </w:abstractNum>
  <w:abstractNum w:abstractNumId="22" w15:restartNumberingAfterBreak="0">
    <w:nsid w:val="75E06E35"/>
    <w:multiLevelType w:val="hybridMultilevel"/>
    <w:tmpl w:val="780017F0"/>
    <w:lvl w:ilvl="0" w:tplc="9102A59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A2A7ACF"/>
    <w:multiLevelType w:val="hybridMultilevel"/>
    <w:tmpl w:val="B49C7506"/>
    <w:lvl w:ilvl="0" w:tplc="DC74DFAE">
      <w:start w:val="1"/>
      <w:numFmt w:val="decimal"/>
      <w:pStyle w:val="Heading1"/>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15:restartNumberingAfterBreak="0">
    <w:nsid w:val="7B5E1408"/>
    <w:multiLevelType w:val="hybridMultilevel"/>
    <w:tmpl w:val="7C1CC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E0839F2"/>
    <w:multiLevelType w:val="hybridMultilevel"/>
    <w:tmpl w:val="1E38C746"/>
    <w:lvl w:ilvl="0" w:tplc="7E143E1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55020406">
    <w:abstractNumId w:val="14"/>
  </w:num>
  <w:num w:numId="2" w16cid:durableId="1517960847">
    <w:abstractNumId w:val="0"/>
  </w:num>
  <w:num w:numId="3" w16cid:durableId="1051422190">
    <w:abstractNumId w:val="21"/>
  </w:num>
  <w:num w:numId="4" w16cid:durableId="1005090580">
    <w:abstractNumId w:val="1"/>
  </w:num>
  <w:num w:numId="5" w16cid:durableId="1335180620">
    <w:abstractNumId w:val="2"/>
  </w:num>
  <w:num w:numId="6" w16cid:durableId="1058480694">
    <w:abstractNumId w:val="20"/>
  </w:num>
  <w:num w:numId="7" w16cid:durableId="2084837127">
    <w:abstractNumId w:val="24"/>
  </w:num>
  <w:num w:numId="8" w16cid:durableId="2083718803">
    <w:abstractNumId w:val="12"/>
  </w:num>
  <w:num w:numId="9" w16cid:durableId="62947017">
    <w:abstractNumId w:val="7"/>
  </w:num>
  <w:num w:numId="10" w16cid:durableId="1246260236">
    <w:abstractNumId w:val="15"/>
  </w:num>
  <w:num w:numId="11" w16cid:durableId="1460420051">
    <w:abstractNumId w:val="3"/>
  </w:num>
  <w:num w:numId="12" w16cid:durableId="1840151204">
    <w:abstractNumId w:val="13"/>
  </w:num>
  <w:num w:numId="13" w16cid:durableId="682128829">
    <w:abstractNumId w:val="16"/>
  </w:num>
  <w:num w:numId="14" w16cid:durableId="1919093014">
    <w:abstractNumId w:val="9"/>
  </w:num>
  <w:num w:numId="15" w16cid:durableId="1839615731">
    <w:abstractNumId w:val="5"/>
  </w:num>
  <w:num w:numId="16" w16cid:durableId="1574705080">
    <w:abstractNumId w:val="18"/>
  </w:num>
  <w:num w:numId="17" w16cid:durableId="2003697962">
    <w:abstractNumId w:val="11"/>
  </w:num>
  <w:num w:numId="18" w16cid:durableId="89664071">
    <w:abstractNumId w:val="17"/>
  </w:num>
  <w:num w:numId="19" w16cid:durableId="620455939">
    <w:abstractNumId w:val="6"/>
  </w:num>
  <w:num w:numId="20" w16cid:durableId="786507752">
    <w:abstractNumId w:val="22"/>
  </w:num>
  <w:num w:numId="21" w16cid:durableId="433090275">
    <w:abstractNumId w:val="10"/>
  </w:num>
  <w:num w:numId="22" w16cid:durableId="1327855038">
    <w:abstractNumId w:val="25"/>
  </w:num>
  <w:num w:numId="23" w16cid:durableId="126822113">
    <w:abstractNumId w:val="19"/>
  </w:num>
  <w:num w:numId="24" w16cid:durableId="1211108094">
    <w:abstractNumId w:val="4"/>
  </w:num>
  <w:num w:numId="25" w16cid:durableId="1432243165">
    <w:abstractNumId w:val="8"/>
  </w:num>
  <w:num w:numId="26" w16cid:durableId="1642349729">
    <w:abstractNumId w:val="25"/>
    <w:lvlOverride w:ilvl="0">
      <w:startOverride w:val="29"/>
    </w:lvlOverride>
  </w:num>
  <w:num w:numId="27" w16cid:durableId="322897281">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498E"/>
    <w:rsid w:val="0001666E"/>
    <w:rsid w:val="00026008"/>
    <w:rsid w:val="00031418"/>
    <w:rsid w:val="0003192D"/>
    <w:rsid w:val="00051E5A"/>
    <w:rsid w:val="00052814"/>
    <w:rsid w:val="00061DCB"/>
    <w:rsid w:val="000666FB"/>
    <w:rsid w:val="00074057"/>
    <w:rsid w:val="000B7F11"/>
    <w:rsid w:val="000C552B"/>
    <w:rsid w:val="000E0591"/>
    <w:rsid w:val="000E6A36"/>
    <w:rsid w:val="000F0ADC"/>
    <w:rsid w:val="001032C9"/>
    <w:rsid w:val="00111D0D"/>
    <w:rsid w:val="0011631F"/>
    <w:rsid w:val="00124B0B"/>
    <w:rsid w:val="0014047F"/>
    <w:rsid w:val="00143004"/>
    <w:rsid w:val="00151DDD"/>
    <w:rsid w:val="00170465"/>
    <w:rsid w:val="0017413C"/>
    <w:rsid w:val="001808EE"/>
    <w:rsid w:val="0018665F"/>
    <w:rsid w:val="001A0403"/>
    <w:rsid w:val="001A3664"/>
    <w:rsid w:val="001B3805"/>
    <w:rsid w:val="001F2053"/>
    <w:rsid w:val="001F4D22"/>
    <w:rsid w:val="001F6F1E"/>
    <w:rsid w:val="0020162B"/>
    <w:rsid w:val="0021709A"/>
    <w:rsid w:val="00227112"/>
    <w:rsid w:val="00233CA1"/>
    <w:rsid w:val="00237FA9"/>
    <w:rsid w:val="00244C67"/>
    <w:rsid w:val="00244E2F"/>
    <w:rsid w:val="002542B0"/>
    <w:rsid w:val="0025532B"/>
    <w:rsid w:val="00266AA8"/>
    <w:rsid w:val="00284D53"/>
    <w:rsid w:val="0029643A"/>
    <w:rsid w:val="002A2A3F"/>
    <w:rsid w:val="002A7591"/>
    <w:rsid w:val="002B01CC"/>
    <w:rsid w:val="002D2167"/>
    <w:rsid w:val="002E6B9B"/>
    <w:rsid w:val="002F456A"/>
    <w:rsid w:val="002F49ED"/>
    <w:rsid w:val="002F69E3"/>
    <w:rsid w:val="00321703"/>
    <w:rsid w:val="00322AF3"/>
    <w:rsid w:val="0032423F"/>
    <w:rsid w:val="00342181"/>
    <w:rsid w:val="00350EF2"/>
    <w:rsid w:val="00357854"/>
    <w:rsid w:val="00372613"/>
    <w:rsid w:val="00393B7B"/>
    <w:rsid w:val="003A0B88"/>
    <w:rsid w:val="003B7FDA"/>
    <w:rsid w:val="003C6050"/>
    <w:rsid w:val="003E12FA"/>
    <w:rsid w:val="003E35F8"/>
    <w:rsid w:val="003E6E36"/>
    <w:rsid w:val="003E7D6F"/>
    <w:rsid w:val="003F4969"/>
    <w:rsid w:val="00402BC4"/>
    <w:rsid w:val="00403AF8"/>
    <w:rsid w:val="0040675C"/>
    <w:rsid w:val="00450C1C"/>
    <w:rsid w:val="00487C69"/>
    <w:rsid w:val="004D660A"/>
    <w:rsid w:val="004E4155"/>
    <w:rsid w:val="004F497C"/>
    <w:rsid w:val="004F6135"/>
    <w:rsid w:val="00507E84"/>
    <w:rsid w:val="005134F5"/>
    <w:rsid w:val="00557137"/>
    <w:rsid w:val="00566FCF"/>
    <w:rsid w:val="005730D9"/>
    <w:rsid w:val="005A0AA6"/>
    <w:rsid w:val="005A3DDD"/>
    <w:rsid w:val="005A669D"/>
    <w:rsid w:val="005B5D06"/>
    <w:rsid w:val="005D196F"/>
    <w:rsid w:val="005E3E04"/>
    <w:rsid w:val="005E637D"/>
    <w:rsid w:val="006231D6"/>
    <w:rsid w:val="006315A4"/>
    <w:rsid w:val="006600A0"/>
    <w:rsid w:val="006631C9"/>
    <w:rsid w:val="0067703F"/>
    <w:rsid w:val="00682F56"/>
    <w:rsid w:val="0069756A"/>
    <w:rsid w:val="006B47B4"/>
    <w:rsid w:val="006D0EC1"/>
    <w:rsid w:val="006F1B14"/>
    <w:rsid w:val="00712711"/>
    <w:rsid w:val="00723D73"/>
    <w:rsid w:val="00735ADD"/>
    <w:rsid w:val="007407A0"/>
    <w:rsid w:val="00741D8D"/>
    <w:rsid w:val="0074227D"/>
    <w:rsid w:val="007463DE"/>
    <w:rsid w:val="00750638"/>
    <w:rsid w:val="00777887"/>
    <w:rsid w:val="00780B49"/>
    <w:rsid w:val="007C0727"/>
    <w:rsid w:val="007C277C"/>
    <w:rsid w:val="007C7F91"/>
    <w:rsid w:val="007D28C5"/>
    <w:rsid w:val="00851711"/>
    <w:rsid w:val="00876871"/>
    <w:rsid w:val="00881375"/>
    <w:rsid w:val="00884F52"/>
    <w:rsid w:val="00887363"/>
    <w:rsid w:val="008A5715"/>
    <w:rsid w:val="008A5A19"/>
    <w:rsid w:val="008B7C71"/>
    <w:rsid w:val="008D2D38"/>
    <w:rsid w:val="008D35FF"/>
    <w:rsid w:val="008D3647"/>
    <w:rsid w:val="008E0657"/>
    <w:rsid w:val="008E2D90"/>
    <w:rsid w:val="008F36B1"/>
    <w:rsid w:val="0091573A"/>
    <w:rsid w:val="009366B9"/>
    <w:rsid w:val="00936A43"/>
    <w:rsid w:val="009375D5"/>
    <w:rsid w:val="00955A27"/>
    <w:rsid w:val="00982BA1"/>
    <w:rsid w:val="009A3483"/>
    <w:rsid w:val="009A3FF8"/>
    <w:rsid w:val="009C178A"/>
    <w:rsid w:val="009C657E"/>
    <w:rsid w:val="009D498E"/>
    <w:rsid w:val="009D7362"/>
    <w:rsid w:val="009E42E9"/>
    <w:rsid w:val="00A63D95"/>
    <w:rsid w:val="00A80AD4"/>
    <w:rsid w:val="00A9569D"/>
    <w:rsid w:val="00A9606B"/>
    <w:rsid w:val="00AD1803"/>
    <w:rsid w:val="00AD4FDA"/>
    <w:rsid w:val="00AE59E3"/>
    <w:rsid w:val="00AF7300"/>
    <w:rsid w:val="00B07689"/>
    <w:rsid w:val="00B13011"/>
    <w:rsid w:val="00B21E20"/>
    <w:rsid w:val="00B71EA4"/>
    <w:rsid w:val="00B72550"/>
    <w:rsid w:val="00B72D92"/>
    <w:rsid w:val="00BB6875"/>
    <w:rsid w:val="00BC59E8"/>
    <w:rsid w:val="00BD6F64"/>
    <w:rsid w:val="00BE12D1"/>
    <w:rsid w:val="00C1748E"/>
    <w:rsid w:val="00C27A2B"/>
    <w:rsid w:val="00C37824"/>
    <w:rsid w:val="00C67AA7"/>
    <w:rsid w:val="00C87163"/>
    <w:rsid w:val="00C90923"/>
    <w:rsid w:val="00CB2FA5"/>
    <w:rsid w:val="00CC77E8"/>
    <w:rsid w:val="00CD1CF7"/>
    <w:rsid w:val="00D03F4E"/>
    <w:rsid w:val="00D0492C"/>
    <w:rsid w:val="00D108AB"/>
    <w:rsid w:val="00D11F37"/>
    <w:rsid w:val="00D47A74"/>
    <w:rsid w:val="00D67756"/>
    <w:rsid w:val="00D73E20"/>
    <w:rsid w:val="00D82316"/>
    <w:rsid w:val="00DA6CF1"/>
    <w:rsid w:val="00DC600F"/>
    <w:rsid w:val="00DD03AB"/>
    <w:rsid w:val="00DD7C2B"/>
    <w:rsid w:val="00E03584"/>
    <w:rsid w:val="00E24893"/>
    <w:rsid w:val="00E26A04"/>
    <w:rsid w:val="00E303B6"/>
    <w:rsid w:val="00E34797"/>
    <w:rsid w:val="00E60EAA"/>
    <w:rsid w:val="00E63B22"/>
    <w:rsid w:val="00E95EB5"/>
    <w:rsid w:val="00E961AA"/>
    <w:rsid w:val="00EA6B64"/>
    <w:rsid w:val="00EC3123"/>
    <w:rsid w:val="00EE0334"/>
    <w:rsid w:val="00EE16E5"/>
    <w:rsid w:val="00F078D6"/>
    <w:rsid w:val="00F109E8"/>
    <w:rsid w:val="00F15FC6"/>
    <w:rsid w:val="00F265B4"/>
    <w:rsid w:val="00F61873"/>
    <w:rsid w:val="00F66DA5"/>
    <w:rsid w:val="00F66E8F"/>
    <w:rsid w:val="00F75FF0"/>
    <w:rsid w:val="00F9004E"/>
    <w:rsid w:val="00F94186"/>
    <w:rsid w:val="00FA0445"/>
    <w:rsid w:val="00FA085F"/>
    <w:rsid w:val="00FD3A58"/>
    <w:rsid w:val="00FE62F7"/>
    <w:rsid w:val="00FF1CCE"/>
    <w:rsid w:val="00FF46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ABF57E"/>
  <w15:chartTrackingRefBased/>
  <w15:docId w15:val="{50FC43B3-73D0-4C71-81B0-E40FF6E34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7"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iPriority="8"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6"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98"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3"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498E"/>
    <w:pPr>
      <w:spacing w:after="0" w:line="276" w:lineRule="auto"/>
      <w:contextualSpacing/>
    </w:pPr>
    <w:rPr>
      <w:rFonts w:ascii="Calibri" w:eastAsia="Microsoft Sans Serif" w:hAnsi="Calibri" w:cs="Times New Roman"/>
      <w:sz w:val="24"/>
      <w:szCs w:val="20"/>
      <w:lang w:val="en-US" w:eastAsia="ja-JP"/>
    </w:rPr>
  </w:style>
  <w:style w:type="paragraph" w:styleId="Heading1">
    <w:name w:val="heading 1"/>
    <w:basedOn w:val="Normal"/>
    <w:next w:val="Normal"/>
    <w:link w:val="Heading1Char"/>
    <w:autoRedefine/>
    <w:qFormat/>
    <w:rsid w:val="002E6B9B"/>
    <w:pPr>
      <w:keepNext/>
      <w:keepLines/>
      <w:numPr>
        <w:numId w:val="27"/>
      </w:numPr>
      <w:ind w:hanging="720"/>
      <w:contextualSpacing w:val="0"/>
      <w:jc w:val="both"/>
      <w:outlineLvl w:val="0"/>
    </w:pPr>
    <w:rPr>
      <w:rFonts w:ascii="Arial Black" w:eastAsiaTheme="majorEastAsia" w:hAnsi="Arial Black" w:cstheme="minorHAnsi"/>
      <w:color w:val="000000" w:themeColor="text1"/>
      <w:sz w:val="22"/>
      <w:szCs w:val="36"/>
      <w:lang w:val="en-GB" w:eastAsia="en-GB"/>
    </w:rPr>
  </w:style>
  <w:style w:type="paragraph" w:styleId="Heading2">
    <w:name w:val="heading 2"/>
    <w:basedOn w:val="Normal"/>
    <w:next w:val="Normal"/>
    <w:link w:val="Heading2Char"/>
    <w:autoRedefine/>
    <w:uiPriority w:val="9"/>
    <w:unhideWhenUsed/>
    <w:qFormat/>
    <w:rsid w:val="00321703"/>
    <w:pPr>
      <w:keepNext/>
      <w:keepLines/>
      <w:tabs>
        <w:tab w:val="left" w:pos="709"/>
      </w:tabs>
      <w:ind w:left="709" w:hanging="709"/>
      <w:jc w:val="both"/>
      <w:outlineLvl w:val="1"/>
    </w:pPr>
    <w:rPr>
      <w:rFonts w:ascii="Arial Black" w:eastAsiaTheme="majorEastAsia" w:hAnsi="Arial Black" w:cs="Calibri"/>
      <w:b/>
      <w:sz w:val="22"/>
      <w:szCs w:val="36"/>
      <w:lang w:val="en-GB" w:eastAsia="en-GB"/>
    </w:rPr>
  </w:style>
  <w:style w:type="paragraph" w:styleId="Heading3">
    <w:name w:val="heading 3"/>
    <w:basedOn w:val="Normal"/>
    <w:next w:val="Normal"/>
    <w:link w:val="Heading3Char"/>
    <w:uiPriority w:val="7"/>
    <w:unhideWhenUsed/>
    <w:qFormat/>
    <w:rsid w:val="009D498E"/>
    <w:pPr>
      <w:keepNext/>
      <w:keepLines/>
      <w:spacing w:after="60" w:line="240" w:lineRule="auto"/>
      <w:ind w:left="29" w:right="29"/>
      <w:jc w:val="right"/>
      <w:outlineLvl w:val="2"/>
    </w:pPr>
    <w:rPr>
      <w:rFonts w:ascii="Century Gothic" w:eastAsia="MS Gothic" w:hAnsi="Century Gothic"/>
      <w:b/>
      <w:color w:val="ECBD17"/>
      <w:sz w:val="3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E6B9B"/>
    <w:rPr>
      <w:rFonts w:ascii="Arial Black" w:eastAsiaTheme="majorEastAsia" w:hAnsi="Arial Black" w:cstheme="minorHAnsi"/>
      <w:color w:val="000000" w:themeColor="text1"/>
      <w:szCs w:val="36"/>
      <w:lang w:eastAsia="en-GB"/>
    </w:rPr>
  </w:style>
  <w:style w:type="character" w:customStyle="1" w:styleId="Heading2Char">
    <w:name w:val="Heading 2 Char"/>
    <w:basedOn w:val="DefaultParagraphFont"/>
    <w:link w:val="Heading2"/>
    <w:uiPriority w:val="9"/>
    <w:rsid w:val="00321703"/>
    <w:rPr>
      <w:rFonts w:ascii="Arial Black" w:eastAsiaTheme="majorEastAsia" w:hAnsi="Arial Black" w:cs="Calibri"/>
      <w:b/>
      <w:szCs w:val="36"/>
      <w:lang w:eastAsia="en-GB"/>
    </w:rPr>
  </w:style>
  <w:style w:type="character" w:customStyle="1" w:styleId="Heading3Char">
    <w:name w:val="Heading 3 Char"/>
    <w:basedOn w:val="DefaultParagraphFont"/>
    <w:link w:val="Heading3"/>
    <w:uiPriority w:val="7"/>
    <w:rsid w:val="009D498E"/>
    <w:rPr>
      <w:rFonts w:ascii="Century Gothic" w:eastAsia="MS Gothic" w:hAnsi="Century Gothic" w:cs="Times New Roman"/>
      <w:b/>
      <w:color w:val="ECBD17"/>
      <w:sz w:val="36"/>
      <w:szCs w:val="24"/>
      <w:lang w:val="en-US" w:eastAsia="ja-JP"/>
    </w:rPr>
  </w:style>
  <w:style w:type="paragraph" w:styleId="Footer">
    <w:name w:val="footer"/>
    <w:basedOn w:val="Normal"/>
    <w:link w:val="FooterChar"/>
    <w:uiPriority w:val="99"/>
    <w:unhideWhenUsed/>
    <w:rsid w:val="009D498E"/>
    <w:pPr>
      <w:spacing w:line="240" w:lineRule="auto"/>
      <w:ind w:left="29" w:right="144"/>
    </w:pPr>
    <w:rPr>
      <w:color w:val="ECBD17"/>
    </w:rPr>
  </w:style>
  <w:style w:type="character" w:customStyle="1" w:styleId="FooterChar">
    <w:name w:val="Footer Char"/>
    <w:basedOn w:val="DefaultParagraphFont"/>
    <w:link w:val="Footer"/>
    <w:uiPriority w:val="99"/>
    <w:rsid w:val="009D498E"/>
    <w:rPr>
      <w:rFonts w:ascii="Arial" w:eastAsia="Microsoft Sans Serif" w:hAnsi="Arial" w:cs="Times New Roman"/>
      <w:color w:val="ECBD17"/>
      <w:sz w:val="24"/>
      <w:szCs w:val="20"/>
      <w:lang w:val="en-US" w:eastAsia="ja-JP"/>
    </w:rPr>
  </w:style>
  <w:style w:type="paragraph" w:styleId="Subtitle">
    <w:name w:val="Subtitle"/>
    <w:basedOn w:val="Normal"/>
    <w:link w:val="SubtitleChar"/>
    <w:uiPriority w:val="2"/>
    <w:unhideWhenUsed/>
    <w:qFormat/>
    <w:rsid w:val="009D498E"/>
    <w:rPr>
      <w:rFonts w:ascii="Century Gothic" w:hAnsi="Century Gothic"/>
      <w:b/>
      <w:color w:val="3A3363"/>
      <w:sz w:val="36"/>
      <w:szCs w:val="36"/>
    </w:rPr>
  </w:style>
  <w:style w:type="character" w:customStyle="1" w:styleId="SubtitleChar">
    <w:name w:val="Subtitle Char"/>
    <w:basedOn w:val="DefaultParagraphFont"/>
    <w:link w:val="Subtitle"/>
    <w:uiPriority w:val="2"/>
    <w:rsid w:val="009D498E"/>
    <w:rPr>
      <w:rFonts w:ascii="Century Gothic" w:eastAsia="Microsoft Sans Serif" w:hAnsi="Century Gothic" w:cs="Times New Roman"/>
      <w:b/>
      <w:color w:val="3A3363"/>
      <w:sz w:val="36"/>
      <w:szCs w:val="36"/>
      <w:lang w:val="en-US" w:eastAsia="ja-JP"/>
    </w:rPr>
  </w:style>
  <w:style w:type="paragraph" w:customStyle="1" w:styleId="Page">
    <w:name w:val="Page"/>
    <w:basedOn w:val="Normal"/>
    <w:next w:val="Normal"/>
    <w:uiPriority w:val="97"/>
    <w:unhideWhenUsed/>
    <w:qFormat/>
    <w:rsid w:val="009D498E"/>
    <w:pPr>
      <w:spacing w:after="40" w:line="240" w:lineRule="auto"/>
    </w:pPr>
    <w:rPr>
      <w:sz w:val="36"/>
    </w:rPr>
  </w:style>
  <w:style w:type="paragraph" w:styleId="Header">
    <w:name w:val="header"/>
    <w:basedOn w:val="Normal"/>
    <w:link w:val="HeaderChar"/>
    <w:rsid w:val="009D498E"/>
    <w:pPr>
      <w:spacing w:after="380" w:line="240" w:lineRule="auto"/>
    </w:pPr>
  </w:style>
  <w:style w:type="character" w:customStyle="1" w:styleId="HeaderChar">
    <w:name w:val="Header Char"/>
    <w:basedOn w:val="DefaultParagraphFont"/>
    <w:link w:val="Header"/>
    <w:rsid w:val="009D498E"/>
    <w:rPr>
      <w:rFonts w:ascii="Arial" w:eastAsia="Microsoft Sans Serif" w:hAnsi="Arial" w:cs="Times New Roman"/>
      <w:color w:val="5A5D5B"/>
      <w:sz w:val="24"/>
      <w:szCs w:val="20"/>
      <w:lang w:val="en-US" w:eastAsia="ja-JP"/>
    </w:rPr>
  </w:style>
  <w:style w:type="table" w:styleId="TableGrid">
    <w:name w:val="Table Grid"/>
    <w:basedOn w:val="TableNormal"/>
    <w:uiPriority w:val="39"/>
    <w:rsid w:val="009D498E"/>
    <w:pPr>
      <w:spacing w:before="120" w:after="120" w:line="240" w:lineRule="auto"/>
      <w:ind w:left="115" w:right="115"/>
    </w:pPr>
    <w:rPr>
      <w:rFonts w:ascii="Microsoft Sans Serif" w:eastAsia="Microsoft Sans Serif" w:hAnsi="Microsoft Sans Serif" w:cs="Times New Roman"/>
      <w:sz w:val="20"/>
      <w:szCs w:val="20"/>
      <w:lang w:val="en-IE"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paragraph" w:styleId="Title">
    <w:name w:val="Title"/>
    <w:basedOn w:val="Normal"/>
    <w:link w:val="TitleChar"/>
    <w:uiPriority w:val="1"/>
    <w:qFormat/>
    <w:rsid w:val="009D498E"/>
    <w:pPr>
      <w:framePr w:hSpace="180" w:wrap="around" w:vAnchor="text" w:hAnchor="text" w:x="-19" w:y="9067"/>
      <w:spacing w:line="240" w:lineRule="auto"/>
    </w:pPr>
    <w:rPr>
      <w:rFonts w:eastAsia="MS Gothic"/>
      <w:b/>
      <w:bCs/>
      <w:color w:val="FFFFFF"/>
      <w:sz w:val="72"/>
      <w:szCs w:val="90"/>
    </w:rPr>
  </w:style>
  <w:style w:type="character" w:customStyle="1" w:styleId="TitleChar">
    <w:name w:val="Title Char"/>
    <w:basedOn w:val="DefaultParagraphFont"/>
    <w:link w:val="Title"/>
    <w:uiPriority w:val="1"/>
    <w:rsid w:val="009D498E"/>
    <w:rPr>
      <w:rFonts w:ascii="Arial" w:eastAsia="MS Gothic" w:hAnsi="Arial" w:cs="Times New Roman"/>
      <w:b/>
      <w:bCs/>
      <w:color w:val="FFFFFF"/>
      <w:sz w:val="72"/>
      <w:szCs w:val="90"/>
      <w:lang w:val="en-US" w:eastAsia="ja-JP"/>
    </w:rPr>
  </w:style>
  <w:style w:type="character" w:styleId="PlaceholderText">
    <w:name w:val="Placeholder Text"/>
    <w:uiPriority w:val="99"/>
    <w:semiHidden/>
    <w:rsid w:val="009D498E"/>
    <w:rPr>
      <w:color w:val="808080"/>
    </w:rPr>
  </w:style>
  <w:style w:type="paragraph" w:styleId="BalloonText">
    <w:name w:val="Balloon Text"/>
    <w:basedOn w:val="Normal"/>
    <w:link w:val="BalloonTextChar"/>
    <w:uiPriority w:val="99"/>
    <w:semiHidden/>
    <w:unhideWhenUsed/>
    <w:rsid w:val="009D498E"/>
    <w:pPr>
      <w:spacing w:line="240" w:lineRule="auto"/>
    </w:pPr>
    <w:rPr>
      <w:rFonts w:ascii="Tahoma" w:hAnsi="Tahoma" w:cs="Tahoma"/>
      <w:sz w:val="16"/>
    </w:rPr>
  </w:style>
  <w:style w:type="character" w:customStyle="1" w:styleId="BalloonTextChar">
    <w:name w:val="Balloon Text Char"/>
    <w:basedOn w:val="DefaultParagraphFont"/>
    <w:link w:val="BalloonText"/>
    <w:uiPriority w:val="99"/>
    <w:semiHidden/>
    <w:rsid w:val="009D498E"/>
    <w:rPr>
      <w:rFonts w:ascii="Tahoma" w:eastAsia="Microsoft Sans Serif" w:hAnsi="Tahoma" w:cs="Tahoma"/>
      <w:color w:val="5A5D5B"/>
      <w:sz w:val="16"/>
      <w:szCs w:val="20"/>
      <w:lang w:val="en-US" w:eastAsia="ja-JP"/>
    </w:rPr>
  </w:style>
  <w:style w:type="character" w:styleId="Strong">
    <w:name w:val="Strong"/>
    <w:uiPriority w:val="6"/>
    <w:qFormat/>
    <w:rsid w:val="009D498E"/>
    <w:rPr>
      <w:b/>
      <w:bCs/>
    </w:rPr>
  </w:style>
  <w:style w:type="paragraph" w:styleId="NoSpacing">
    <w:name w:val="No Spacing"/>
    <w:link w:val="NoSpacingChar"/>
    <w:uiPriority w:val="98"/>
    <w:unhideWhenUsed/>
    <w:qFormat/>
    <w:rsid w:val="009D498E"/>
    <w:pPr>
      <w:spacing w:after="0" w:line="240" w:lineRule="auto"/>
    </w:pPr>
    <w:rPr>
      <w:rFonts w:ascii="Microsoft Sans Serif" w:eastAsia="Microsoft Sans Serif" w:hAnsi="Microsoft Sans Serif" w:cs="Times New Roman"/>
      <w:color w:val="4E4484"/>
      <w:sz w:val="20"/>
      <w:szCs w:val="20"/>
      <w:lang w:val="en-US" w:eastAsia="ja-JP"/>
    </w:rPr>
  </w:style>
  <w:style w:type="paragraph" w:customStyle="1" w:styleId="ContactInfo">
    <w:name w:val="Contact Info"/>
    <w:basedOn w:val="Normal"/>
    <w:uiPriority w:val="5"/>
    <w:qFormat/>
    <w:rsid w:val="009D498E"/>
    <w:pPr>
      <w:spacing w:line="240" w:lineRule="auto"/>
      <w:ind w:left="29" w:right="144"/>
    </w:pPr>
    <w:rPr>
      <w:color w:val="ECBD17"/>
    </w:rPr>
  </w:style>
  <w:style w:type="paragraph" w:styleId="TOC1">
    <w:name w:val="toc 1"/>
    <w:basedOn w:val="Normal"/>
    <w:next w:val="Normal"/>
    <w:autoRedefine/>
    <w:uiPriority w:val="39"/>
    <w:unhideWhenUsed/>
    <w:rsid w:val="00E961AA"/>
    <w:pPr>
      <w:tabs>
        <w:tab w:val="left" w:pos="709"/>
        <w:tab w:val="right" w:leader="underscore" w:pos="9214"/>
      </w:tabs>
    </w:pPr>
    <w:rPr>
      <w:b/>
      <w:noProof/>
      <w:color w:val="FFFFFF" w:themeColor="background1"/>
      <w:kern w:val="20"/>
    </w:rPr>
  </w:style>
  <w:style w:type="paragraph" w:styleId="TOCHeading">
    <w:name w:val="TOC Heading"/>
    <w:basedOn w:val="Heading1"/>
    <w:next w:val="Normal"/>
    <w:uiPriority w:val="39"/>
    <w:unhideWhenUsed/>
    <w:qFormat/>
    <w:rsid w:val="009D498E"/>
    <w:pPr>
      <w:spacing w:after="360"/>
      <w:ind w:left="426" w:hanging="360"/>
      <w:outlineLvl w:val="9"/>
    </w:pPr>
    <w:rPr>
      <w:rFonts w:eastAsia="Calibri"/>
      <w:b/>
      <w:bCs/>
      <w:kern w:val="20"/>
      <w:sz w:val="44"/>
      <w:lang w:val="en-US" w:eastAsia="ja-JP"/>
    </w:rPr>
  </w:style>
  <w:style w:type="paragraph" w:styleId="Quote">
    <w:name w:val="Quote"/>
    <w:basedOn w:val="Normal"/>
    <w:next w:val="Normal"/>
    <w:link w:val="QuoteChar"/>
    <w:uiPriority w:val="3"/>
    <w:unhideWhenUsed/>
    <w:qFormat/>
    <w:rsid w:val="009D498E"/>
    <w:pPr>
      <w:spacing w:line="240" w:lineRule="auto"/>
    </w:pPr>
    <w:rPr>
      <w:rFonts w:ascii="Arial Narrow" w:hAnsi="Arial Narrow"/>
      <w:b/>
      <w:i/>
      <w:iCs/>
      <w:color w:val="00A9B7"/>
      <w:kern w:val="20"/>
      <w:sz w:val="36"/>
    </w:rPr>
  </w:style>
  <w:style w:type="character" w:customStyle="1" w:styleId="QuoteChar">
    <w:name w:val="Quote Char"/>
    <w:basedOn w:val="DefaultParagraphFont"/>
    <w:link w:val="Quote"/>
    <w:uiPriority w:val="3"/>
    <w:rsid w:val="009D498E"/>
    <w:rPr>
      <w:rFonts w:ascii="Arial Narrow" w:eastAsia="Microsoft Sans Serif" w:hAnsi="Arial Narrow" w:cs="Times New Roman"/>
      <w:b/>
      <w:i/>
      <w:iCs/>
      <w:color w:val="00A9B7"/>
      <w:kern w:val="20"/>
      <w:sz w:val="36"/>
      <w:szCs w:val="20"/>
      <w:lang w:val="en-US" w:eastAsia="ja-JP"/>
    </w:rPr>
  </w:style>
  <w:style w:type="paragraph" w:styleId="Signature">
    <w:name w:val="Signature"/>
    <w:basedOn w:val="Normal"/>
    <w:link w:val="SignatureChar"/>
    <w:uiPriority w:val="8"/>
    <w:unhideWhenUsed/>
    <w:qFormat/>
    <w:rsid w:val="009D498E"/>
    <w:pPr>
      <w:spacing w:before="720" w:line="312" w:lineRule="auto"/>
    </w:pPr>
    <w:rPr>
      <w:b/>
      <w:kern w:val="20"/>
    </w:rPr>
  </w:style>
  <w:style w:type="character" w:customStyle="1" w:styleId="SignatureChar">
    <w:name w:val="Signature Char"/>
    <w:basedOn w:val="DefaultParagraphFont"/>
    <w:link w:val="Signature"/>
    <w:uiPriority w:val="8"/>
    <w:rsid w:val="009D498E"/>
    <w:rPr>
      <w:rFonts w:ascii="Arial" w:eastAsia="Microsoft Sans Serif" w:hAnsi="Arial" w:cs="Times New Roman"/>
      <w:b/>
      <w:color w:val="5A5D5B"/>
      <w:kern w:val="20"/>
      <w:sz w:val="24"/>
      <w:szCs w:val="20"/>
      <w:lang w:val="en-US" w:eastAsia="ja-JP"/>
    </w:rPr>
  </w:style>
  <w:style w:type="character" w:customStyle="1" w:styleId="NoSpacingChar">
    <w:name w:val="No Spacing Char"/>
    <w:basedOn w:val="DefaultParagraphFont"/>
    <w:link w:val="NoSpacing"/>
    <w:uiPriority w:val="98"/>
    <w:rsid w:val="009D498E"/>
    <w:rPr>
      <w:rFonts w:ascii="Microsoft Sans Serif" w:eastAsia="Microsoft Sans Serif" w:hAnsi="Microsoft Sans Serif" w:cs="Times New Roman"/>
      <w:color w:val="4E4484"/>
      <w:sz w:val="20"/>
      <w:szCs w:val="20"/>
      <w:lang w:val="en-US" w:eastAsia="ja-JP"/>
    </w:rPr>
  </w:style>
  <w:style w:type="paragraph" w:styleId="ListBullet">
    <w:name w:val="List Bullet"/>
    <w:basedOn w:val="Normal"/>
    <w:uiPriority w:val="11"/>
    <w:qFormat/>
    <w:rsid w:val="009D498E"/>
    <w:pPr>
      <w:numPr>
        <w:numId w:val="1"/>
      </w:numPr>
      <w:spacing w:before="40" w:after="40" w:line="288" w:lineRule="auto"/>
    </w:pPr>
    <w:rPr>
      <w:szCs w:val="22"/>
      <w:lang w:eastAsia="en-US"/>
    </w:rPr>
  </w:style>
  <w:style w:type="table" w:customStyle="1" w:styleId="FinancialTable">
    <w:name w:val="Financial Table"/>
    <w:basedOn w:val="TableNormal"/>
    <w:uiPriority w:val="99"/>
    <w:rsid w:val="009D498E"/>
    <w:pPr>
      <w:spacing w:before="60" w:after="60" w:line="240" w:lineRule="auto"/>
      <w:jc w:val="right"/>
    </w:pPr>
    <w:rPr>
      <w:rFonts w:ascii="Microsoft Sans Serif" w:eastAsia="Microsoft Sans Serif" w:hAnsi="Microsoft Sans Serif" w:cs="Times New Roman"/>
      <w:sz w:val="20"/>
      <w:szCs w:val="20"/>
      <w:lang w:val="en-IE" w:eastAsia="en-GB"/>
    </w:rPr>
    <w:tblPr>
      <w:tblBorders>
        <w:top w:val="single" w:sz="8" w:space="0" w:color="262140"/>
        <w:left w:val="single" w:sz="8" w:space="0" w:color="262140"/>
        <w:bottom w:val="single" w:sz="24" w:space="0" w:color="262140"/>
        <w:right w:val="single" w:sz="8" w:space="0" w:color="262140"/>
        <w:insideH w:val="single" w:sz="8" w:space="0" w:color="262140"/>
        <w:insideV w:val="single" w:sz="8" w:space="0" w:color="262140"/>
      </w:tblBorders>
      <w:tblCellMar>
        <w:left w:w="72" w:type="dxa"/>
        <w:right w:w="360" w:type="dxa"/>
      </w:tblCellMar>
    </w:tblPr>
    <w:tblStylePr w:type="firstRow">
      <w:pPr>
        <w:wordWrap/>
        <w:spacing w:beforeLines="0" w:before="40" w:beforeAutospacing="0" w:afterLines="0" w:after="40" w:afterAutospacing="0"/>
        <w:jc w:val="center"/>
      </w:pPr>
      <w:rPr>
        <w:rFonts w:ascii="Arial Narrow" w:hAnsi="Arial Narrow"/>
        <w:b/>
        <w:i w:val="0"/>
        <w:caps w:val="0"/>
        <w:smallCaps w:val="0"/>
        <w:color w:val="262140"/>
        <w:sz w:val="22"/>
      </w:rPr>
    </w:tblStylePr>
    <w:tblStylePr w:type="firstCol">
      <w:pPr>
        <w:wordWrap/>
        <w:jc w:val="left"/>
      </w:pPr>
      <w:rPr>
        <w:b/>
        <w:color w:val="262140"/>
      </w:rPr>
    </w:tblStylePr>
  </w:style>
  <w:style w:type="character" w:styleId="CommentReference">
    <w:name w:val="annotation reference"/>
    <w:uiPriority w:val="99"/>
    <w:semiHidden/>
    <w:unhideWhenUsed/>
    <w:rsid w:val="009D498E"/>
    <w:rPr>
      <w:sz w:val="16"/>
    </w:rPr>
  </w:style>
  <w:style w:type="paragraph" w:styleId="CommentText">
    <w:name w:val="annotation text"/>
    <w:basedOn w:val="Normal"/>
    <w:link w:val="CommentTextChar"/>
    <w:uiPriority w:val="99"/>
    <w:unhideWhenUsed/>
    <w:rsid w:val="009D498E"/>
    <w:pPr>
      <w:spacing w:line="240" w:lineRule="auto"/>
    </w:pPr>
  </w:style>
  <w:style w:type="character" w:customStyle="1" w:styleId="CommentTextChar">
    <w:name w:val="Comment Text Char"/>
    <w:basedOn w:val="DefaultParagraphFont"/>
    <w:link w:val="CommentText"/>
    <w:uiPriority w:val="99"/>
    <w:rsid w:val="009D498E"/>
    <w:rPr>
      <w:rFonts w:ascii="Arial" w:eastAsia="Microsoft Sans Serif" w:hAnsi="Arial" w:cs="Times New Roman"/>
      <w:color w:val="5A5D5B"/>
      <w:sz w:val="24"/>
      <w:szCs w:val="20"/>
      <w:lang w:val="en-US" w:eastAsia="ja-JP"/>
    </w:rPr>
  </w:style>
  <w:style w:type="paragraph" w:styleId="CommentSubject">
    <w:name w:val="annotation subject"/>
    <w:basedOn w:val="CommentText"/>
    <w:next w:val="CommentText"/>
    <w:link w:val="CommentSubjectChar"/>
    <w:uiPriority w:val="99"/>
    <w:semiHidden/>
    <w:unhideWhenUsed/>
    <w:rsid w:val="009D498E"/>
    <w:rPr>
      <w:b/>
      <w:bCs/>
    </w:rPr>
  </w:style>
  <w:style w:type="character" w:customStyle="1" w:styleId="CommentSubjectChar">
    <w:name w:val="Comment Subject Char"/>
    <w:basedOn w:val="CommentTextChar"/>
    <w:link w:val="CommentSubject"/>
    <w:uiPriority w:val="99"/>
    <w:semiHidden/>
    <w:rsid w:val="009D498E"/>
    <w:rPr>
      <w:rFonts w:ascii="Arial" w:eastAsia="Microsoft Sans Serif" w:hAnsi="Arial" w:cs="Times New Roman"/>
      <w:b/>
      <w:bCs/>
      <w:color w:val="5A5D5B"/>
      <w:sz w:val="24"/>
      <w:szCs w:val="20"/>
      <w:lang w:val="en-US" w:eastAsia="ja-JP"/>
    </w:rPr>
  </w:style>
  <w:style w:type="table" w:styleId="LightShading">
    <w:name w:val="Light Shading"/>
    <w:basedOn w:val="TableNormal"/>
    <w:uiPriority w:val="60"/>
    <w:rsid w:val="009D498E"/>
    <w:pPr>
      <w:spacing w:after="0" w:line="240" w:lineRule="auto"/>
    </w:pPr>
    <w:rPr>
      <w:rFonts w:ascii="Microsoft Sans Serif" w:eastAsia="Microsoft Sans Serif" w:hAnsi="Microsoft Sans Serif" w:cs="Times New Roman"/>
      <w:color w:val="1C182F"/>
      <w:sz w:val="20"/>
      <w:szCs w:val="20"/>
      <w:lang w:val="en-IE" w:eastAsia="en-GB"/>
    </w:rPr>
    <w:tblPr>
      <w:tblStyleRowBandSize w:val="1"/>
      <w:tblStyleColBandSize w:val="1"/>
      <w:tblBorders>
        <w:top w:val="single" w:sz="8" w:space="0" w:color="262140"/>
        <w:bottom w:val="single" w:sz="8" w:space="0" w:color="262140"/>
      </w:tblBorders>
    </w:tblPr>
    <w:tblStylePr w:type="firstRow">
      <w:pPr>
        <w:spacing w:before="0" w:after="0" w:line="240" w:lineRule="auto"/>
      </w:pPr>
      <w:rPr>
        <w:b/>
        <w:bCs/>
      </w:rPr>
      <w:tblPr/>
      <w:tcPr>
        <w:tcBorders>
          <w:top w:val="single" w:sz="8" w:space="0" w:color="262140"/>
          <w:left w:val="nil"/>
          <w:bottom w:val="single" w:sz="8" w:space="0" w:color="262140"/>
          <w:right w:val="nil"/>
          <w:insideH w:val="nil"/>
          <w:insideV w:val="nil"/>
        </w:tcBorders>
      </w:tcPr>
    </w:tblStylePr>
    <w:tblStylePr w:type="lastRow">
      <w:pPr>
        <w:spacing w:before="0" w:after="0" w:line="240" w:lineRule="auto"/>
      </w:pPr>
      <w:rPr>
        <w:b/>
        <w:bCs/>
      </w:rPr>
      <w:tblPr/>
      <w:tcPr>
        <w:tcBorders>
          <w:top w:val="single" w:sz="8" w:space="0" w:color="262140"/>
          <w:left w:val="nil"/>
          <w:bottom w:val="single" w:sz="8" w:space="0" w:color="26214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BBDC"/>
      </w:tcPr>
    </w:tblStylePr>
    <w:tblStylePr w:type="band1Horz">
      <w:tblPr/>
      <w:tcPr>
        <w:tcBorders>
          <w:left w:val="nil"/>
          <w:right w:val="nil"/>
          <w:insideH w:val="nil"/>
          <w:insideV w:val="nil"/>
        </w:tcBorders>
        <w:shd w:val="clear" w:color="auto" w:fill="C0BBDC"/>
      </w:tcPr>
    </w:tblStylePr>
  </w:style>
  <w:style w:type="paragraph" w:customStyle="1" w:styleId="Organization">
    <w:name w:val="Organization"/>
    <w:basedOn w:val="Normal"/>
    <w:uiPriority w:val="4"/>
    <w:qFormat/>
    <w:rsid w:val="009D498E"/>
    <w:pPr>
      <w:spacing w:after="60" w:line="240" w:lineRule="auto"/>
      <w:ind w:left="-2318" w:right="29"/>
    </w:pPr>
    <w:rPr>
      <w:b/>
      <w:bCs/>
      <w:color w:val="ECBD17"/>
      <w:sz w:val="36"/>
    </w:rPr>
  </w:style>
  <w:style w:type="paragraph" w:styleId="Caption">
    <w:name w:val="caption"/>
    <w:basedOn w:val="Normal"/>
    <w:uiPriority w:val="35"/>
    <w:qFormat/>
    <w:rsid w:val="009D498E"/>
    <w:pPr>
      <w:spacing w:after="120" w:line="240" w:lineRule="auto"/>
    </w:pPr>
    <w:rPr>
      <w:iCs/>
      <w:sz w:val="18"/>
      <w:szCs w:val="18"/>
    </w:rPr>
  </w:style>
  <w:style w:type="paragraph" w:styleId="IntenseQuote">
    <w:name w:val="Intense Quote"/>
    <w:basedOn w:val="Normal"/>
    <w:next w:val="Normal"/>
    <w:link w:val="IntenseQuoteChar"/>
    <w:uiPriority w:val="30"/>
    <w:qFormat/>
    <w:rsid w:val="009D498E"/>
    <w:pPr>
      <w:pBdr>
        <w:top w:val="single" w:sz="4" w:space="10" w:color="ECBD17"/>
        <w:bottom w:val="single" w:sz="4" w:space="10" w:color="ECBD17"/>
      </w:pBdr>
      <w:spacing w:before="360" w:after="360"/>
      <w:ind w:left="864" w:right="864"/>
      <w:jc w:val="center"/>
    </w:pPr>
    <w:rPr>
      <w:i/>
      <w:iCs/>
      <w:color w:val="ECBD17"/>
    </w:rPr>
  </w:style>
  <w:style w:type="character" w:customStyle="1" w:styleId="IntenseQuoteChar">
    <w:name w:val="Intense Quote Char"/>
    <w:basedOn w:val="DefaultParagraphFont"/>
    <w:link w:val="IntenseQuote"/>
    <w:uiPriority w:val="30"/>
    <w:rsid w:val="009D498E"/>
    <w:rPr>
      <w:rFonts w:ascii="Arial" w:eastAsia="Microsoft Sans Serif" w:hAnsi="Arial" w:cs="Times New Roman"/>
      <w:i/>
      <w:iCs/>
      <w:color w:val="ECBD17"/>
      <w:sz w:val="24"/>
      <w:szCs w:val="20"/>
      <w:lang w:val="en-US" w:eastAsia="ja-JP"/>
    </w:rPr>
  </w:style>
  <w:style w:type="paragraph" w:customStyle="1" w:styleId="Emphasis2">
    <w:name w:val="Emphasis 2"/>
    <w:basedOn w:val="Normal"/>
    <w:link w:val="Emphasis2Char"/>
    <w:uiPriority w:val="8"/>
    <w:qFormat/>
    <w:rsid w:val="009D498E"/>
    <w:pPr>
      <w:spacing w:before="240" w:after="240" w:line="288" w:lineRule="auto"/>
    </w:pPr>
    <w:rPr>
      <w:b/>
      <w:spacing w:val="20"/>
    </w:rPr>
  </w:style>
  <w:style w:type="character" w:customStyle="1" w:styleId="Emphasis2Char">
    <w:name w:val="Emphasis 2 Char"/>
    <w:link w:val="Emphasis2"/>
    <w:uiPriority w:val="8"/>
    <w:rsid w:val="009D498E"/>
    <w:rPr>
      <w:rFonts w:ascii="Arial" w:eastAsia="Microsoft Sans Serif" w:hAnsi="Arial" w:cs="Times New Roman"/>
      <w:b/>
      <w:color w:val="5A5D5B"/>
      <w:spacing w:val="20"/>
      <w:sz w:val="24"/>
      <w:szCs w:val="20"/>
      <w:lang w:val="en-US" w:eastAsia="ja-JP"/>
    </w:rPr>
  </w:style>
  <w:style w:type="paragraph" w:styleId="TOC2">
    <w:name w:val="toc 2"/>
    <w:basedOn w:val="Normal"/>
    <w:next w:val="Normal"/>
    <w:autoRedefine/>
    <w:uiPriority w:val="39"/>
    <w:unhideWhenUsed/>
    <w:rsid w:val="00F265B4"/>
    <w:pPr>
      <w:tabs>
        <w:tab w:val="left" w:pos="709"/>
        <w:tab w:val="right" w:leader="underscore" w:pos="9214"/>
        <w:tab w:val="right" w:leader="underscore" w:pos="9394"/>
      </w:tabs>
      <w:spacing w:line="240" w:lineRule="auto"/>
    </w:pPr>
  </w:style>
  <w:style w:type="character" w:styleId="Hyperlink">
    <w:name w:val="Hyperlink"/>
    <w:uiPriority w:val="99"/>
    <w:unhideWhenUsed/>
    <w:rsid w:val="009D498E"/>
    <w:rPr>
      <w:color w:val="ECBE18"/>
      <w:u w:val="single"/>
    </w:rPr>
  </w:style>
  <w:style w:type="table" w:styleId="ListTable1Light-Accent6">
    <w:name w:val="List Table 1 Light Accent 6"/>
    <w:basedOn w:val="TableNormal"/>
    <w:uiPriority w:val="46"/>
    <w:rsid w:val="009D498E"/>
    <w:pPr>
      <w:spacing w:after="0" w:line="240" w:lineRule="auto"/>
    </w:pPr>
    <w:rPr>
      <w:rFonts w:ascii="Microsoft Sans Serif" w:eastAsia="Microsoft Sans Serif" w:hAnsi="Microsoft Sans Serif" w:cs="Times New Roman"/>
      <w:sz w:val="20"/>
      <w:szCs w:val="20"/>
      <w:lang w:val="en-IE" w:eastAsia="en-GB"/>
    </w:rPr>
    <w:tblPr>
      <w:tblStyleRowBandSize w:val="1"/>
      <w:tblStyleColBandSize w:val="1"/>
    </w:tblPr>
    <w:tblStylePr w:type="firstRow">
      <w:rPr>
        <w:b/>
        <w:bCs/>
      </w:rPr>
      <w:tblPr/>
      <w:tcPr>
        <w:tcBorders>
          <w:bottom w:val="single" w:sz="4" w:space="0" w:color="7E7EB9"/>
        </w:tcBorders>
      </w:tcPr>
    </w:tblStylePr>
    <w:tblStylePr w:type="lastRow">
      <w:rPr>
        <w:b/>
        <w:bCs/>
      </w:rPr>
      <w:tblPr/>
      <w:tcPr>
        <w:tcBorders>
          <w:top w:val="single" w:sz="4" w:space="0" w:color="7E7EB9"/>
        </w:tcBorders>
      </w:tcPr>
    </w:tblStylePr>
    <w:tblStylePr w:type="firstCol">
      <w:rPr>
        <w:b/>
        <w:bCs/>
      </w:rPr>
    </w:tblStylePr>
    <w:tblStylePr w:type="lastCol">
      <w:rPr>
        <w:b/>
        <w:bCs/>
      </w:rPr>
    </w:tblStylePr>
    <w:tblStylePr w:type="band1Vert">
      <w:tblPr/>
      <w:tcPr>
        <w:shd w:val="clear" w:color="auto" w:fill="D4D4E8"/>
      </w:tcPr>
    </w:tblStylePr>
    <w:tblStylePr w:type="band1Horz">
      <w:tblPr/>
      <w:tcPr>
        <w:shd w:val="clear" w:color="auto" w:fill="D4D4E8"/>
      </w:tcPr>
    </w:tblStylePr>
  </w:style>
  <w:style w:type="paragraph" w:customStyle="1" w:styleId="Style1">
    <w:name w:val="Style1"/>
    <w:basedOn w:val="TOCHeading"/>
    <w:autoRedefine/>
    <w:qFormat/>
    <w:rsid w:val="009D498E"/>
    <w:rPr>
      <w:color w:val="2F5496" w:themeColor="accent1" w:themeShade="BF"/>
    </w:rPr>
  </w:style>
  <w:style w:type="numbering" w:customStyle="1" w:styleId="CurrentList1">
    <w:name w:val="Current List1"/>
    <w:uiPriority w:val="99"/>
    <w:rsid w:val="009D498E"/>
    <w:pPr>
      <w:numPr>
        <w:numId w:val="2"/>
      </w:numPr>
    </w:pPr>
  </w:style>
  <w:style w:type="numbering" w:customStyle="1" w:styleId="CurrentList2">
    <w:name w:val="Current List2"/>
    <w:uiPriority w:val="99"/>
    <w:rsid w:val="009D498E"/>
    <w:pPr>
      <w:numPr>
        <w:numId w:val="3"/>
      </w:numPr>
    </w:pPr>
  </w:style>
  <w:style w:type="paragraph" w:styleId="ListParagraph">
    <w:name w:val="List Paragraph"/>
    <w:basedOn w:val="Normal"/>
    <w:uiPriority w:val="34"/>
    <w:qFormat/>
    <w:rsid w:val="009D498E"/>
    <w:pPr>
      <w:ind w:left="720"/>
    </w:pPr>
  </w:style>
  <w:style w:type="character" w:styleId="FollowedHyperlink">
    <w:name w:val="FollowedHyperlink"/>
    <w:uiPriority w:val="99"/>
    <w:semiHidden/>
    <w:unhideWhenUsed/>
    <w:rsid w:val="009D498E"/>
    <w:rPr>
      <w:color w:val="954F72"/>
      <w:u w:val="single"/>
    </w:rPr>
  </w:style>
  <w:style w:type="paragraph" w:customStyle="1" w:styleId="xmsonormal">
    <w:name w:val="x_msonormal"/>
    <w:basedOn w:val="Normal"/>
    <w:rsid w:val="009D498E"/>
    <w:pPr>
      <w:spacing w:line="240" w:lineRule="auto"/>
      <w:contextualSpacing w:val="0"/>
    </w:pPr>
    <w:rPr>
      <w:rFonts w:eastAsiaTheme="minorHAnsi" w:cs="Calibri"/>
      <w:sz w:val="22"/>
      <w:szCs w:val="22"/>
      <w:lang w:val="en-IE" w:eastAsia="en-IE"/>
    </w:rPr>
  </w:style>
  <w:style w:type="paragraph" w:customStyle="1" w:styleId="Paragraph">
    <w:name w:val="Paragraph"/>
    <w:basedOn w:val="Normal"/>
    <w:autoRedefine/>
    <w:qFormat/>
    <w:rsid w:val="009D498E"/>
    <w:pPr>
      <w:spacing w:before="240" w:after="240"/>
      <w:contextualSpacing w:val="0"/>
      <w:jc w:val="both"/>
    </w:pPr>
    <w:rPr>
      <w:rFonts w:asciiTheme="minorHAnsi" w:eastAsiaTheme="minorEastAsia" w:hAnsiTheme="minorHAnsi" w:cstheme="minorHAnsi"/>
      <w:color w:val="000000" w:themeColor="text1"/>
      <w:szCs w:val="24"/>
      <w:shd w:val="clear" w:color="auto" w:fill="FFFFFF"/>
      <w:lang w:val="en-GB"/>
    </w:rPr>
  </w:style>
  <w:style w:type="character" w:customStyle="1" w:styleId="UnresolvedMention1">
    <w:name w:val="Unresolved Mention1"/>
    <w:basedOn w:val="DefaultParagraphFont"/>
    <w:uiPriority w:val="99"/>
    <w:semiHidden/>
    <w:unhideWhenUsed/>
    <w:rsid w:val="009D498E"/>
    <w:rPr>
      <w:color w:val="605E5C"/>
      <w:shd w:val="clear" w:color="auto" w:fill="E1DFDD"/>
    </w:rPr>
  </w:style>
  <w:style w:type="paragraph" w:styleId="NormalWeb">
    <w:name w:val="Normal (Web)"/>
    <w:basedOn w:val="Normal"/>
    <w:uiPriority w:val="99"/>
    <w:unhideWhenUsed/>
    <w:rsid w:val="009D498E"/>
    <w:pPr>
      <w:spacing w:before="100" w:beforeAutospacing="1" w:after="100" w:afterAutospacing="1" w:line="240" w:lineRule="auto"/>
      <w:contextualSpacing w:val="0"/>
    </w:pPr>
    <w:rPr>
      <w:rFonts w:ascii="Times New Roman" w:eastAsia="Times New Roman" w:hAnsi="Times New Roman"/>
      <w:szCs w:val="24"/>
      <w:lang w:val="en-GB" w:eastAsia="en-GB"/>
    </w:rPr>
  </w:style>
  <w:style w:type="paragraph" w:customStyle="1" w:styleId="Default">
    <w:name w:val="Default"/>
    <w:rsid w:val="009D498E"/>
    <w:pPr>
      <w:autoSpaceDE w:val="0"/>
      <w:autoSpaceDN w:val="0"/>
      <w:adjustRightInd w:val="0"/>
      <w:spacing w:after="0" w:line="240" w:lineRule="auto"/>
    </w:pPr>
    <w:rPr>
      <w:rFonts w:ascii="Calibri" w:hAnsi="Calibri" w:cs="Calibri"/>
      <w:color w:val="000000"/>
      <w:sz w:val="24"/>
      <w:szCs w:val="24"/>
    </w:rPr>
  </w:style>
  <w:style w:type="character" w:customStyle="1" w:styleId="UnresolvedMention2">
    <w:name w:val="Unresolved Mention2"/>
    <w:basedOn w:val="DefaultParagraphFont"/>
    <w:uiPriority w:val="99"/>
    <w:semiHidden/>
    <w:unhideWhenUsed/>
    <w:rsid w:val="000E0591"/>
    <w:rPr>
      <w:color w:val="605E5C"/>
      <w:shd w:val="clear" w:color="auto" w:fill="E1DFDD"/>
    </w:rPr>
  </w:style>
  <w:style w:type="character" w:styleId="UnresolvedMention">
    <w:name w:val="Unresolved Mention"/>
    <w:basedOn w:val="DefaultParagraphFont"/>
    <w:uiPriority w:val="99"/>
    <w:semiHidden/>
    <w:unhideWhenUsed/>
    <w:rsid w:val="00F75F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tudublin.ie/library/" TargetMode="External"/><Relationship Id="rId21" Type="http://schemas.openxmlformats.org/officeDocument/2006/relationships/hyperlink" Target="https://www.tudublin.ie/study/undergraduate/feesregistration/" TargetMode="External"/><Relationship Id="rId42" Type="http://schemas.openxmlformats.org/officeDocument/2006/relationships/hyperlink" Target="https://www.tudublin.ie/for-students/student-services-and-support/student-wellbeing/student-health-centres/" TargetMode="External"/><Relationship Id="rId47" Type="http://schemas.openxmlformats.org/officeDocument/2006/relationships/hyperlink" Target="https://www.tudublin.ie/for-students/returning-students/student-life/" TargetMode="External"/><Relationship Id="rId63"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68" Type="http://schemas.openxmlformats.org/officeDocument/2006/relationships/hyperlink" Target="https://www.tudublin.ie/media/website/explore/about-the-university/academic-affairs/documents/student-complaints-form-sept23.pdf" TargetMode="External"/><Relationship Id="rId84"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89"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16" Type="http://schemas.openxmlformats.org/officeDocument/2006/relationships/hyperlink" Target="https://www.tudublin.ie/explore/faculties-and-schools/arts-humanities/tourism-and-hospitality-management/" TargetMode="External"/><Relationship Id="rId107" Type="http://schemas.openxmlformats.org/officeDocument/2006/relationships/theme" Target="theme/theme1.xml"/><Relationship Id="rId11" Type="http://schemas.openxmlformats.org/officeDocument/2006/relationships/image" Target="media/image1.jpeg"/><Relationship Id="rId32" Type="http://schemas.openxmlformats.org/officeDocument/2006/relationships/hyperlink" Target="https://www.tudublin.ie/for-students/student-services-and-support/examinations/exam-forms/" TargetMode="External"/><Relationship Id="rId37" Type="http://schemas.openxmlformats.org/officeDocument/2006/relationships/hyperlink" Target="https://www.tudublin.ie/explore/about-the-university/academic-affairs/assessment-regulations/city-student-assessment-regulations/general-assessment-regulations/" TargetMode="External"/><Relationship Id="rId53" Type="http://schemas.openxmlformats.org/officeDocument/2006/relationships/hyperlink" Target="https://www.tudublin.ie/for-students/student-services-and-support/academic-support/" TargetMode="External"/><Relationship Id="rId58" Type="http://schemas.openxmlformats.org/officeDocument/2006/relationships/hyperlink" Target="https://www.tudublin.ie/explore/our-campuses/grangegorman/getting-here/" TargetMode="External"/><Relationship Id="rId74" Type="http://schemas.openxmlformats.org/officeDocument/2006/relationships/hyperlink" Target="https://www.tudublin.ie/for-students/student-services-and-support/examinations/exam-forms/" TargetMode="External"/><Relationship Id="rId79" Type="http://schemas.openxmlformats.org/officeDocument/2006/relationships/hyperlink" Target="https://www.tudublin.ie/explore/about-the-university/sustainability/commuting/plan-your-trip/" TargetMode="External"/><Relationship Id="rId102" Type="http://schemas.openxmlformats.org/officeDocument/2006/relationships/hyperlink" Target="https://www.tudublin.ie/for-students/student-services-and-support/" TargetMode="External"/><Relationship Id="rId5" Type="http://schemas.openxmlformats.org/officeDocument/2006/relationships/numbering" Target="numbering.xml"/><Relationship Id="rId90" Type="http://schemas.openxmlformats.org/officeDocument/2006/relationships/hyperlink" Target="https://www.tudublin.ie/for-students/returning-students/student-life/" TargetMode="External"/><Relationship Id="rId95" Type="http://schemas.openxmlformats.org/officeDocument/2006/relationships/hyperlink" Target="https://www.tudublin.ie/library/" TargetMode="External"/><Relationship Id="rId22" Type="http://schemas.openxmlformats.org/officeDocument/2006/relationships/hyperlink" Target="https://eur05.safelinks.protection.outlook.com/?url=https%3A%2F%2Fwww.tudublin.ie%2Fexplore%2Four-campuses%2Fgrangegorman%2F&amp;data=05%7C01%7CMary.Dineen%40TUDublin.ie%7C94700219f62844d7c6bf08dba3f17440%7C766317cbe9484e5f8cecdabc8e2fd5da%7C0%7C0%7C638284029696046499%7CUnknown%7CTWFpbGZsb3d8eyJWIjoiMC4wLjAwMDAiLCJQIjoiV2luMzIiLCJBTiI6Ik1haWwiLCJXVCI6Mn0%3D%7C3000%7C%7C%7C&amp;sdata=vQoRsCdVOOtezu8yeYt3CTIFH6cyIoKqij0ii3aJ8rA%3D&amp;reserved=0" TargetMode="External"/><Relationship Id="rId27" Type="http://schemas.openxmlformats.org/officeDocument/2006/relationships/hyperlink" Target="https://documentation.brightspace.com/EN/brightspace/requirements/all/browser_support.htm" TargetMode="External"/><Relationship Id="rId43" Type="http://schemas.openxmlformats.org/officeDocument/2006/relationships/hyperlink" Target="https://www.tudublin.ie/for-students/student-services-and-support/student-wellbeing/counselling-service/" TargetMode="External"/><Relationship Id="rId48" Type="http://schemas.openxmlformats.org/officeDocument/2006/relationships/hyperlink" Target="https://www.tudublin.ie/for-students/student-services-and-support/accommodation--living-in-dublin/" TargetMode="External"/><Relationship Id="rId64" Type="http://schemas.openxmlformats.org/officeDocument/2006/relationships/hyperlink" Target="https://www.tudublin.ie/for-students/student-login/city-centre/" TargetMode="External"/><Relationship Id="rId69"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80" Type="http://schemas.openxmlformats.org/officeDocument/2006/relationships/hyperlink" Target="https://www.tudublin.ie/" TargetMode="External"/><Relationship Id="rId85" Type="http://schemas.openxmlformats.org/officeDocument/2006/relationships/hyperlink" Target="https://www.tudublin.ie/for-students/career-development-centre/" TargetMode="External"/><Relationship Id="rId12" Type="http://schemas.openxmlformats.org/officeDocument/2006/relationships/header" Target="header1.xml"/><Relationship Id="rId17" Type="http://schemas.openxmlformats.org/officeDocument/2006/relationships/hyperlink" Target="https://www.tudublin.ie/explore/faculties-and-schools/arts-humanities/" TargetMode="External"/><Relationship Id="rId33" Type="http://schemas.openxmlformats.org/officeDocument/2006/relationships/hyperlink" Target="https://www.tudublin.ie/for-students/student-services-and-support/student-policies-regulations/" TargetMode="External"/><Relationship Id="rId38" Type="http://schemas.openxmlformats.org/officeDocument/2006/relationships/hyperlink" Target="https://www.examinations.ie/misc-doc/EN-CA-20210304.pdf" TargetMode="External"/><Relationship Id="rId59" Type="http://schemas.openxmlformats.org/officeDocument/2006/relationships/hyperlink" Target="https://www.tudublin.ie/for-staff/human-resources/people-development/professional-development/health-and-safety/" TargetMode="External"/><Relationship Id="rId103" Type="http://schemas.openxmlformats.org/officeDocument/2006/relationships/hyperlink" Target="https://www.tudublinsu.ie/" TargetMode="External"/><Relationship Id="rId20" Type="http://schemas.openxmlformats.org/officeDocument/2006/relationships/hyperlink" Target="mailto:daniel.king@tudublin.ie" TargetMode="External"/><Relationship Id="rId41" Type="http://schemas.openxmlformats.org/officeDocument/2006/relationships/hyperlink" Target="https://www.tudublin.ie/for-students/student-services-and-support/" TargetMode="External"/><Relationship Id="rId54" Type="http://schemas.openxmlformats.org/officeDocument/2006/relationships/hyperlink" Target="https://www.tudublin.ie/for-students/student-services-and-support/academic-support/awlc/" TargetMode="External"/><Relationship Id="rId62" Type="http://schemas.openxmlformats.org/officeDocument/2006/relationships/hyperlink" Target="mailto:itsupport@TUDublin.ie" TargetMode="External"/><Relationship Id="rId70" Type="http://schemas.openxmlformats.org/officeDocument/2006/relationships/hyperlink" Target="https://studentsurvey.ie/" TargetMode="External"/><Relationship Id="rId75" Type="http://schemas.openxmlformats.org/officeDocument/2006/relationships/hyperlink" Target="mailto:ecforms@tudublin.ie" TargetMode="External"/><Relationship Id="rId83" Type="http://schemas.openxmlformats.org/officeDocument/2006/relationships/hyperlink" Target="https://www.tudublin.ie/for-students/student-life/" TargetMode="External"/><Relationship Id="rId88" Type="http://schemas.openxmlformats.org/officeDocument/2006/relationships/hyperlink" Target="https://www.tudublin.ie/for-students/student-login/city-centre/" TargetMode="External"/><Relationship Id="rId91" Type="http://schemas.openxmlformats.org/officeDocument/2006/relationships/hyperlink" Target="https://www.tudublin.ie/explore/about-the-university/academic-affairs/assessment-regulations/city-student-assessment-regulations/general-assessment-regulations" TargetMode="External"/><Relationship Id="rId96" Type="http://schemas.openxmlformats.org/officeDocument/2006/relationships/hyperlink" Target="https://www.tudublin.ie/for-students/student-login/city-centre/"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tudublin.ie/" TargetMode="External"/><Relationship Id="rId23" Type="http://schemas.openxmlformats.org/officeDocument/2006/relationships/hyperlink" Target="https://www.tudublin.ie/timetables/" TargetMode="External"/><Relationship Id="rId28" Type="http://schemas.openxmlformats.org/officeDocument/2006/relationships/hyperlink" Target="https://bit.ly/2KzkzPG" TargetMode="External"/><Relationship Id="rId36" Type="http://schemas.openxmlformats.org/officeDocument/2006/relationships/hyperlink" Target="https://eur05.safelinks.protection.outlook.com/?url=https%3A%2F%2Fwww.tudublin.ie%2Ffor-students%2Fstudent-services-and-support%2Facademic-support%2F&amp;data=05%7C02%7CMary.Dineen%40TUDublin.ie%7C4410641ea03b480050e208dcd230b8c7%7C766317cbe9484e5f8cecdabc8e2fd5da%7C0%7C0%7C638616353920380366%7CUnknown%7CTWFpbGZsb3d8eyJWIjoiMC4wLjAwMDAiLCJQIjoiV2luMzIiLCJBTiI6Ik1haWwiLCJXVCI6Mn0%3D%7C0%7C%7C%7C&amp;sdata=IbuSsjM94zAWbAKzW8mQN6CFrwSRe7IKpftbI3vNqmk%3D&amp;reserved=0" TargetMode="External"/><Relationship Id="rId49" Type="http://schemas.openxmlformats.org/officeDocument/2006/relationships/hyperlink" Target="https://www.tudublin.ie/for-students/student-life/societies/" TargetMode="External"/><Relationship Id="rId57" Type="http://schemas.openxmlformats.org/officeDocument/2006/relationships/hyperlink" Target="https://www.tudublinsu.ie/" TargetMode="External"/><Relationship Id="rId106" Type="http://schemas.openxmlformats.org/officeDocument/2006/relationships/fontTable" Target="fontTable.xml"/><Relationship Id="rId10" Type="http://schemas.openxmlformats.org/officeDocument/2006/relationships/endnotes" Target="endnotes.xml"/><Relationship Id="rId31" Type="http://schemas.openxmlformats.org/officeDocument/2006/relationships/hyperlink" Target="https://www.tudublin.ie/library/" TargetMode="External"/><Relationship Id="rId44" Type="http://schemas.openxmlformats.org/officeDocument/2006/relationships/hyperlink" Target="https://www.tudublin.ie/for-students/student-services-and-support/student-wellbeing/pastoral-care-chaplaincy/" TargetMode="External"/><Relationship Id="rId52" Type="http://schemas.openxmlformats.org/officeDocument/2006/relationships/hyperlink" Target="https://tudublin.ie/study/international-students/" TargetMode="External"/><Relationship Id="rId60"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65" Type="http://schemas.openxmlformats.org/officeDocument/2006/relationships/hyperlink" Target="https://www.tudublin.ie/explore/policies-and-forms/" TargetMode="External"/><Relationship Id="rId73" Type="http://schemas.openxmlformats.org/officeDocument/2006/relationships/hyperlink" Target="https://www.tudublin.ie/for-students/student-services-and-support/examinations/exam-forms/" TargetMode="External"/><Relationship Id="rId78" Type="http://schemas.openxmlformats.org/officeDocument/2006/relationships/hyperlink" Target="https://www.tudublin.ie/study/undergraduate/feesregistration/" TargetMode="External"/><Relationship Id="rId81" Type="http://schemas.openxmlformats.org/officeDocument/2006/relationships/hyperlink" Target="https://tudublin.ie/explore/university-calendar/" TargetMode="External"/><Relationship Id="rId86" Type="http://schemas.openxmlformats.org/officeDocument/2006/relationships/hyperlink" Target="https://www.tudublin.ie/for-students/student-services-and-support/student-wellbeing/pastoral-care-chaplaincy/" TargetMode="External"/><Relationship Id="rId94" Type="http://schemas.openxmlformats.org/officeDocument/2006/relationships/hyperlink" Target="https://www.tudublin.ie/for-students/student-login/" TargetMode="External"/><Relationship Id="rId99" Type="http://schemas.openxmlformats.org/officeDocument/2006/relationships/hyperlink" Target="https://www.tudublin.ie/for-students/student-life/societies/" TargetMode="External"/><Relationship Id="rId101" Type="http://schemas.openxmlformats.org/officeDocument/2006/relationships/hyperlink" Target="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yperlink" Target="https://www.tudublin.ie/explore/faculties-and-schools/arts-humanities/tourism-and-hospitality-management/study/" TargetMode="External"/><Relationship Id="rId39" Type="http://schemas.openxmlformats.org/officeDocument/2006/relationships/hyperlink" Target="https://www.tudublin.ie/explore/about-the-university/academic-affairs/assessment-regulations/city-student-assessment-regulations/general-assessment-regulations/" TargetMode="External"/><Relationship Id="rId34" Type="http://schemas.openxmlformats.org/officeDocument/2006/relationships/hyperlink" Target="mailto:tourism.hospitality@tudublin.ie" TargetMode="External"/><Relationship Id="rId50" Type="http://schemas.openxmlformats.org/officeDocument/2006/relationships/hyperlink" Target="https://www.tudublin.ie/for-students/student-life/sport/" TargetMode="External"/><Relationship Id="rId55" Type="http://schemas.openxmlformats.org/officeDocument/2006/relationships/hyperlink" Target="https://www.tudublin.ie/connect/graduates/join-our-graduate-network/" TargetMode="External"/><Relationship Id="rId76" Type="http://schemas.openxmlformats.org/officeDocument/2006/relationships/hyperlink" Target="https://www.tudublin.ie/timetables/" TargetMode="External"/><Relationship Id="rId97"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104" Type="http://schemas.openxmlformats.org/officeDocument/2006/relationships/hyperlink" Target="https://www.tudublin.ie/for-students/student-login/city-centre/" TargetMode="External"/><Relationship Id="rId7" Type="http://schemas.openxmlformats.org/officeDocument/2006/relationships/settings" Target="settings.xml"/><Relationship Id="rId71" Type="http://schemas.openxmlformats.org/officeDocument/2006/relationships/hyperlink" Target="https://www.tudublin.ie/for-students/student-services-and-support/" TargetMode="External"/><Relationship Id="rId92" Type="http://schemas.openxmlformats.org/officeDocument/2006/relationships/hyperlink" Target="https://www.tudublin.ie/for-staff/human-resources/people-development/professional-development/health-and-safety/" TargetMode="External"/><Relationship Id="rId2" Type="http://schemas.openxmlformats.org/officeDocument/2006/relationships/customXml" Target="../customXml/item2.xml"/><Relationship Id="rId29" Type="http://schemas.openxmlformats.org/officeDocument/2006/relationships/hyperlink" Target="https://store.heanet.ie/" TargetMode="External"/><Relationship Id="rId24" Type="http://schemas.openxmlformats.org/officeDocument/2006/relationships/hyperlink" Target="https://www.tudublin.ie/explore/university-calendar/" TargetMode="External"/><Relationship Id="rId40" Type="http://schemas.openxmlformats.org/officeDocument/2006/relationships/hyperlink" Target="https://www.tudublin.ie/library/cc/library-support/student-support/online-library-tutorials/" TargetMode="External"/><Relationship Id="rId45" Type="http://schemas.openxmlformats.org/officeDocument/2006/relationships/hyperlink" Target="https://www.tudublin.ie/for-students/student-services-and-support/access-support/" TargetMode="External"/><Relationship Id="rId66" Type="http://schemas.openxmlformats.org/officeDocument/2006/relationships/hyperlink" Target="https://www.tudublin.ie/for-students/student-services-and-support/student-policies-regulations/" TargetMode="External"/><Relationship Id="rId87" Type="http://schemas.openxmlformats.org/officeDocument/2006/relationships/hyperlink" Target="https://www.tudublin.ie/for-students/student-services-and-support/student-wellbeing/counselling-service/" TargetMode="External"/><Relationship Id="rId61" Type="http://schemas.openxmlformats.org/officeDocument/2006/relationships/hyperlink" Target="https://www.tudublin.ie/for-students/student-login/city-centre/" TargetMode="External"/><Relationship Id="rId82" Type="http://schemas.openxmlformats.org/officeDocument/2006/relationships/hyperlink" Target="https://www.tudublin.ie/for-students/student-services-and-support/access-support/" TargetMode="External"/><Relationship Id="rId19" Type="http://schemas.openxmlformats.org/officeDocument/2006/relationships/hyperlink" Target="mailto:geraldine.gorham@tudublin.ie" TargetMode="External"/><Relationship Id="rId14" Type="http://schemas.openxmlformats.org/officeDocument/2006/relationships/footer" Target="footer2.xml"/><Relationship Id="rId30" Type="http://schemas.openxmlformats.org/officeDocument/2006/relationships/hyperlink" Target="https://www.tudublin.ie/explore/about-the-university/academic-affairs/assessment-regulations/city-student-assessment-regulations/general-assessment-regulations/" TargetMode="External"/><Relationship Id="rId35" Type="http://schemas.openxmlformats.org/officeDocument/2006/relationships/hyperlink" Target="https://www.tudublin.ie/explore/about-the-university/academic-affairs/assessment-regulations/city-student-assessment-regulations/general-assessment-regulations/" TargetMode="External"/><Relationship Id="rId56" Type="http://schemas.openxmlformats.org/officeDocument/2006/relationships/hyperlink" Target="https://www.tudublin.ie/connect/graduates/" TargetMode="External"/><Relationship Id="rId77" Type="http://schemas.openxmlformats.org/officeDocument/2006/relationships/hyperlink" Target="https://www.tudublin.ie/for-students/student-services-and-support/student-hubs/replacement-student-id-card/" TargetMode="External"/><Relationship Id="rId100" Type="http://schemas.openxmlformats.org/officeDocument/2006/relationships/hyperlink" Target="https://www.tudublin.ie/for-students/student-life/sport/" TargetMode="External"/><Relationship Id="rId105" Type="http://schemas.openxmlformats.org/officeDocument/2006/relationships/hyperlink" Target="https://www.tudublin.ie/for-students/timetables/" TargetMode="External"/><Relationship Id="rId8" Type="http://schemas.openxmlformats.org/officeDocument/2006/relationships/webSettings" Target="webSettings.xml"/><Relationship Id="rId51" Type="http://schemas.openxmlformats.org/officeDocument/2006/relationships/hyperlink" Target="https://www.tudublin.ie/study/undergraduate/feesregistration/" TargetMode="External"/><Relationship Id="rId72" Type="http://schemas.openxmlformats.org/officeDocument/2006/relationships/hyperlink" Target="mailto:ecforms@tudublin.ie" TargetMode="External"/><Relationship Id="rId93" Type="http://schemas.openxmlformats.org/officeDocument/2006/relationships/hyperlink" Target="https://www.tudublin.ie/for-students/student-services-and-support/student-wellbeing/student-health-centres/grangegorman-aungier-street/" TargetMode="External"/><Relationship Id="rId98" Type="http://schemas.openxmlformats.org/officeDocument/2006/relationships/hyperlink" Target="https://www.tudublin.ie/study/undergraduate/feesregistration/" TargetMode="External"/><Relationship Id="rId3" Type="http://schemas.openxmlformats.org/officeDocument/2006/relationships/customXml" Target="../customXml/item3.xml"/><Relationship Id="rId25"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46" Type="http://schemas.openxmlformats.org/officeDocument/2006/relationships/hyperlink" Target="https://www.tudublin.ie/for-students/student-services-and-support/student-wellbeing/disability-support-service/" TargetMode="External"/><Relationship Id="rId67"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86a8af6-524e-48fb-a2b5-8db5625d742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E497A5DDE61EC49B38F08F69D7D1C30" ma:contentTypeVersion="16" ma:contentTypeDescription="Create a new document." ma:contentTypeScope="" ma:versionID="36230a6f3d709c9b225613c844b0f693">
  <xsd:schema xmlns:xsd="http://www.w3.org/2001/XMLSchema" xmlns:xs="http://www.w3.org/2001/XMLSchema" xmlns:p="http://schemas.microsoft.com/office/2006/metadata/properties" xmlns:ns3="8713c86b-11c3-4892-8b22-8e1103c1c89f" xmlns:ns4="186a8af6-524e-48fb-a2b5-8db5625d742b" targetNamespace="http://schemas.microsoft.com/office/2006/metadata/properties" ma:root="true" ma:fieldsID="b35d4024ae71d1e3fe3e752c70000b1e" ns3:_="" ns4:_="">
    <xsd:import namespace="8713c86b-11c3-4892-8b22-8e1103c1c89f"/>
    <xsd:import namespace="186a8af6-524e-48fb-a2b5-8db5625d742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MediaLengthInSeconds"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13c86b-11c3-4892-8b22-8e1103c1c89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86a8af6-524e-48fb-a2b5-8db5625d742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9DC9C5C-DA85-4D0D-BC71-DFA72A9CA017}">
  <ds:schemaRefs>
    <ds:schemaRef ds:uri="http://schemas.microsoft.com/office/2006/metadata/properties"/>
    <ds:schemaRef ds:uri="http://schemas.microsoft.com/office/infopath/2007/PartnerControls"/>
    <ds:schemaRef ds:uri="186a8af6-524e-48fb-a2b5-8db5625d742b"/>
  </ds:schemaRefs>
</ds:datastoreItem>
</file>

<file path=customXml/itemProps2.xml><?xml version="1.0" encoding="utf-8"?>
<ds:datastoreItem xmlns:ds="http://schemas.openxmlformats.org/officeDocument/2006/customXml" ds:itemID="{7158F622-B717-4F8C-BCB8-5CF809F11006}">
  <ds:schemaRefs>
    <ds:schemaRef ds:uri="http://schemas.microsoft.com/sharepoint/v3/contenttype/forms"/>
  </ds:schemaRefs>
</ds:datastoreItem>
</file>

<file path=customXml/itemProps3.xml><?xml version="1.0" encoding="utf-8"?>
<ds:datastoreItem xmlns:ds="http://schemas.openxmlformats.org/officeDocument/2006/customXml" ds:itemID="{75C1451E-F1BB-43D4-82B6-B86551367B5A}">
  <ds:schemaRefs>
    <ds:schemaRef ds:uri="http://schemas.openxmlformats.org/officeDocument/2006/bibliography"/>
  </ds:schemaRefs>
</ds:datastoreItem>
</file>

<file path=customXml/itemProps4.xml><?xml version="1.0" encoding="utf-8"?>
<ds:datastoreItem xmlns:ds="http://schemas.openxmlformats.org/officeDocument/2006/customXml" ds:itemID="{B2FAC16D-B22A-4BD7-B906-BD240BE164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13c86b-11c3-4892-8b22-8e1103c1c89f"/>
    <ds:schemaRef ds:uri="186a8af6-524e-48fb-a2b5-8db5625d74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11995</Words>
  <Characters>68372</Characters>
  <Application>Microsoft Office Word</Application>
  <DocSecurity>0</DocSecurity>
  <Lines>569</Lines>
  <Paragraphs>160</Paragraphs>
  <ScaleCrop>false</ScaleCrop>
  <HeadingPairs>
    <vt:vector size="2" baseType="variant">
      <vt:variant>
        <vt:lpstr>Title</vt:lpstr>
      </vt:variant>
      <vt:variant>
        <vt:i4>1</vt:i4>
      </vt:variant>
    </vt:vector>
  </HeadingPairs>
  <TitlesOfParts>
    <vt:vector size="1" baseType="lpstr">
      <vt:lpstr/>
    </vt:vector>
  </TitlesOfParts>
  <Company>TU Dublin</Company>
  <LinksUpToDate>false</LinksUpToDate>
  <CharactersWithSpaces>80207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Dineen</dc:creator>
  <cp:keywords/>
  <dc:description/>
  <cp:lastModifiedBy>Mary Dineen</cp:lastModifiedBy>
  <cp:revision>2</cp:revision>
  <cp:lastPrinted>2023-09-27T13:27:00Z</cp:lastPrinted>
  <dcterms:created xsi:type="dcterms:W3CDTF">2024-09-16T15:26:00Z</dcterms:created>
  <dcterms:modified xsi:type="dcterms:W3CDTF">2024-09-16T15:26:00Z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0x010100CE497A5DDE61EC49B38F08F69D7D1C30</vt:lpwstr>
  </property>
</Properties>
</file>