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72" w:rsidRDefault="00995372">
      <w:r>
        <w:t>Health and Safety Authority (H.S.A.)</w:t>
      </w:r>
      <w:bookmarkStart w:id="0" w:name="_GoBack"/>
      <w:bookmarkEnd w:id="0"/>
      <w:r>
        <w:t xml:space="preserve"> Recommendations </w:t>
      </w:r>
    </w:p>
    <w:p w:rsidR="00995372" w:rsidRDefault="00995372"/>
    <w:p w:rsidR="00995372" w:rsidRPr="00995372" w:rsidRDefault="00995372" w:rsidP="00995372">
      <w:r w:rsidRPr="00995372">
        <w:rPr>
          <w:b/>
          <w:bCs/>
        </w:rPr>
        <w:t>What should be in a first aid box or travel kit?</w:t>
      </w:r>
    </w:p>
    <w:p w:rsidR="00995372" w:rsidRPr="00995372" w:rsidRDefault="00995372" w:rsidP="00995372">
      <w:r w:rsidRPr="00995372">
        <w:t>The table below shows the recommended contents of first aid boxes and travel kits.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541"/>
        <w:gridCol w:w="994"/>
        <w:gridCol w:w="1039"/>
        <w:gridCol w:w="1173"/>
      </w:tblGrid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rPr>
                <w:b/>
                <w:bCs/>
              </w:rPr>
              <w:t>Materials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rPr>
                <w:b/>
                <w:bCs/>
              </w:rPr>
              <w:t>First Aid Travel Kit Contents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rPr>
                <w:b/>
                <w:bCs/>
              </w:rPr>
              <w:t>First Aid Box</w:t>
            </w:r>
          </w:p>
          <w:p w:rsidR="00995372" w:rsidRPr="00995372" w:rsidRDefault="00995372" w:rsidP="00995372">
            <w:r w:rsidRPr="00995372">
              <w:rPr>
                <w:b/>
                <w:bCs/>
              </w:rPr>
              <w:t>Contents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1-10 persons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11-25 persons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26-50 persons*</w:t>
            </w:r>
            <w:hyperlink r:id="rId4" w:anchor="one" w:history="1">
              <w:r w:rsidRPr="00995372">
                <w:rPr>
                  <w:rStyle w:val="Hyperlink"/>
                </w:rPr>
                <w:t>1</w:t>
              </w:r>
            </w:hyperlink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Adhesive Plasters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40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Sterile Eye Pads (No. 16) (bandage attached)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4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Individually Wrapped Triangular Bandages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6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Safety Pins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6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Individually Wrapped Sterile Unmedicated Wound Dressings Medium (No. 8) (10 x 8cm's)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4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Individually Wrapped Sterile Unmedicated Wound Dressings Large (No. 9) (13 x 9cm's)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8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Individually Wrapped Sterile Unmedicated Wound Dressings Extra Large (No. 3) (28 x 17.5cm's)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4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Individually Wrapped Disinfectant Wipes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40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Paramedic Shears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Examination Gloves Pairs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10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Sterile water where there is no clear running water*</w:t>
            </w:r>
            <w:hyperlink r:id="rId5" w:anchor="two" w:history="1">
              <w:r w:rsidRPr="00995372"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2x20mls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1x500mls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2x500mls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2x500mls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Pocket Face Mask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Water Based Burns Dressing Small (10x10cm's)*</w:t>
            </w:r>
            <w:hyperlink r:id="rId6" w:anchor="three" w:history="1">
              <w:r w:rsidRPr="00995372">
                <w:rPr>
                  <w:rStyle w:val="Hyperlink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Water Based Burns Dressing Large*3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</w:tr>
      <w:tr w:rsidR="00995372" w:rsidRPr="00995372" w:rsidTr="00995372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Crepe Bandage (7cm 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372" w:rsidRPr="00995372" w:rsidRDefault="00995372" w:rsidP="00995372">
            <w:r w:rsidRPr="00995372">
              <w:t>3</w:t>
            </w:r>
          </w:p>
        </w:tc>
      </w:tr>
    </w:tbl>
    <w:p w:rsidR="00995372" w:rsidRPr="00995372" w:rsidRDefault="00995372" w:rsidP="00995372">
      <w:r w:rsidRPr="00995372">
        <w:rPr>
          <w:b/>
          <w:bCs/>
        </w:rPr>
        <w:t>Notes</w:t>
      </w:r>
    </w:p>
    <w:p w:rsidR="00995372" w:rsidRPr="00995372" w:rsidRDefault="00995372" w:rsidP="00995372">
      <w:r w:rsidRPr="00995372">
        <w:t>*1: Where more than 50 persons are employed, pro-rata provision should be made.</w:t>
      </w:r>
    </w:p>
    <w:p w:rsidR="00995372" w:rsidRPr="00995372" w:rsidRDefault="00995372" w:rsidP="00995372">
      <w:r w:rsidRPr="00995372">
        <w:t xml:space="preserve">*2: Where mains tap water is not readily available for eye irrigation, sterile water or sterile normal saline (0.9%) in sealed disposable containers should be provided. Each container should hold at least 20ml and should be discarded once the seal is broken. Eye bath/eye cups/refillable containers </w:t>
      </w:r>
      <w:r w:rsidRPr="00995372">
        <w:lastRenderedPageBreak/>
        <w:t>should not be used for eye irrigation due to risk of cross infection. The container should be CE marked.</w:t>
      </w:r>
    </w:p>
    <w:p w:rsidR="00995372" w:rsidRPr="00995372" w:rsidRDefault="00995372" w:rsidP="00995372">
      <w:r w:rsidRPr="00995372">
        <w:t>*3: Where mains tap water is not readily available for cooling burnt area.</w:t>
      </w:r>
    </w:p>
    <w:p w:rsidR="00995372" w:rsidRDefault="00995372"/>
    <w:sectPr w:rsidR="00995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2"/>
    <w:rsid w:val="003D4241"/>
    <w:rsid w:val="007C7BA2"/>
    <w:rsid w:val="009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2EBB"/>
  <w15:chartTrackingRefBased/>
  <w15:docId w15:val="{20E9EE13-2828-4C5A-B530-11A7830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Topics/First_Aid/First_Aid_Frequently_Asked_Questions/First_Aid_FAQ_Responses/First_Aid_FAQ_Responses.html" TargetMode="External"/><Relationship Id="rId5" Type="http://schemas.openxmlformats.org/officeDocument/2006/relationships/hyperlink" Target="https://www.hsa.ie/eng/Topics/First_Aid/First_Aid_Frequently_Asked_Questions/First_Aid_FAQ_Responses/First_Aid_FAQ_Responses.html" TargetMode="External"/><Relationship Id="rId4" Type="http://schemas.openxmlformats.org/officeDocument/2006/relationships/hyperlink" Target="https://www.hsa.ie/eng/Topics/First_Aid/First_Aid_Frequently_Asked_Questions/First_Aid_FAQ_Responses/First_Aid_FAQ_Respon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Dublin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Collins</dc:creator>
  <cp:keywords/>
  <dc:description/>
  <cp:lastModifiedBy>Sinead Collins</cp:lastModifiedBy>
  <cp:revision>1</cp:revision>
  <dcterms:created xsi:type="dcterms:W3CDTF">2023-03-08T11:24:00Z</dcterms:created>
  <dcterms:modified xsi:type="dcterms:W3CDTF">2023-03-08T11:25:00Z</dcterms:modified>
</cp:coreProperties>
</file>