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57FF1" w14:textId="38925C52" w:rsidR="00D377FA" w:rsidRPr="00D377FA" w:rsidRDefault="00256830" w:rsidP="00D377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Verdana" w:eastAsia="Times New Roman" w:hAnsi="Verdana"/>
          <w:b/>
          <w:bCs/>
          <w:color w:val="000000"/>
          <w:sz w:val="36"/>
          <w:szCs w:val="36"/>
          <w:bdr w:val="none" w:sz="0" w:space="0" w:color="auto"/>
          <w:lang w:val="en-IE" w:eastAsia="en-IE"/>
        </w:rPr>
      </w:pPr>
      <w:bookmarkStart w:id="0" w:name="_GoBack"/>
      <w:bookmarkEnd w:id="0"/>
      <w:r>
        <w:rPr>
          <w:rFonts w:ascii="Verdana" w:eastAsia="Times New Roman" w:hAnsi="Verdana"/>
          <w:b/>
          <w:bCs/>
          <w:color w:val="000000"/>
          <w:sz w:val="36"/>
          <w:szCs w:val="36"/>
          <w:bdr w:val="none" w:sz="0" w:space="0" w:color="auto"/>
          <w:lang w:val="en-IE" w:eastAsia="en-IE"/>
        </w:rPr>
        <w:t>TU Dublin</w:t>
      </w:r>
      <w:r w:rsidR="00D377FA" w:rsidRPr="00D377FA">
        <w:rPr>
          <w:rFonts w:ascii="Verdana" w:eastAsia="Times New Roman" w:hAnsi="Verdana"/>
          <w:b/>
          <w:bCs/>
          <w:color w:val="000000"/>
          <w:sz w:val="36"/>
          <w:szCs w:val="36"/>
          <w:bdr w:val="none" w:sz="0" w:space="0" w:color="auto"/>
          <w:lang w:val="en-IE" w:eastAsia="en-IE"/>
        </w:rPr>
        <w:t xml:space="preserve"> Career Development Centre - Building Employability through Positive Transitions</w:t>
      </w:r>
    </w:p>
    <w:p w14:paraId="5AAA0A34" w14:textId="77777777" w:rsidR="00D377FA" w:rsidRPr="00D377FA" w:rsidRDefault="00D377FA" w:rsidP="00D377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Verdana" w:eastAsia="Times New Roman" w:hAnsi="Verdana"/>
          <w:b/>
          <w:bCs/>
          <w:color w:val="000000"/>
          <w:sz w:val="36"/>
          <w:szCs w:val="36"/>
          <w:bdr w:val="none" w:sz="0" w:space="0" w:color="auto"/>
          <w:lang w:val="en-IE" w:eastAsia="en-IE"/>
        </w:rPr>
      </w:pPr>
      <w:r w:rsidRPr="00D377FA">
        <w:rPr>
          <w:rFonts w:ascii="Verdana" w:eastAsia="Times New Roman" w:hAnsi="Verdana"/>
          <w:b/>
          <w:bCs/>
          <w:color w:val="000000"/>
          <w:sz w:val="18"/>
          <w:szCs w:val="18"/>
          <w:bdr w:val="none" w:sz="0" w:space="0" w:color="auto"/>
          <w:lang w:val="en-IE" w:eastAsia="en-IE"/>
        </w:rPr>
        <w:t>Connect, Commit, Communicate - First Year Transition Workshop</w:t>
      </w:r>
    </w:p>
    <w:p w14:paraId="48565BEF" w14:textId="77777777" w:rsidR="00D377FA" w:rsidRPr="00D377FA" w:rsidRDefault="00D377FA" w:rsidP="00D377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bdr w:val="none" w:sz="0" w:space="0" w:color="auto"/>
          <w:lang w:val="en-IE" w:eastAsia="en-IE"/>
        </w:rPr>
      </w:pPr>
    </w:p>
    <w:p w14:paraId="3411C102" w14:textId="77777777" w:rsidR="00BF5A40" w:rsidRDefault="00BF5A40">
      <w:pPr>
        <w:pStyle w:val="Body"/>
      </w:pPr>
    </w:p>
    <w:p w14:paraId="282633C2" w14:textId="77777777" w:rsidR="00521321" w:rsidRPr="000416D5" w:rsidRDefault="00C84907">
      <w:pPr>
        <w:pStyle w:val="Body"/>
        <w:rPr>
          <w:b/>
          <w:lang w:val="fr-FR"/>
        </w:rPr>
      </w:pPr>
      <w:r w:rsidRPr="000416D5">
        <w:rPr>
          <w:b/>
          <w:lang w:val="fr-FR"/>
        </w:rPr>
        <w:t>Lesson Plan Template</w:t>
      </w:r>
      <w:r w:rsidR="00521321" w:rsidRPr="000416D5">
        <w:rPr>
          <w:b/>
          <w:lang w:val="fr-FR"/>
        </w:rPr>
        <w:t xml:space="preserve"> </w:t>
      </w:r>
      <w:r w:rsidR="00521321" w:rsidRPr="000416D5">
        <w:rPr>
          <w:b/>
          <w:lang w:val="fr-FR"/>
        </w:rPr>
        <w:t>–</w:t>
      </w:r>
      <w:r w:rsidR="00521321" w:rsidRPr="000416D5">
        <w:rPr>
          <w:b/>
          <w:lang w:val="fr-FR"/>
        </w:rPr>
        <w:t xml:space="preserve"> </w:t>
      </w:r>
    </w:p>
    <w:p w14:paraId="5C9C5EA2" w14:textId="77777777" w:rsidR="00BF5A40" w:rsidRDefault="00BF5A40">
      <w:pPr>
        <w:pStyle w:val="Body"/>
      </w:pPr>
    </w:p>
    <w:p w14:paraId="75E75FCA" w14:textId="77777777" w:rsidR="00BF5A40" w:rsidRPr="007676B0" w:rsidRDefault="00C84907">
      <w:pPr>
        <w:pStyle w:val="Body"/>
        <w:rPr>
          <w:b/>
        </w:rPr>
      </w:pPr>
      <w:r w:rsidRPr="007676B0">
        <w:rPr>
          <w:b/>
        </w:rPr>
        <w:t>PART 1</w:t>
      </w:r>
    </w:p>
    <w:p w14:paraId="4852BAA6" w14:textId="77777777" w:rsidR="00521321" w:rsidRDefault="00C84907">
      <w:pPr>
        <w:pStyle w:val="Body"/>
        <w:rPr>
          <w:lang w:val="en-GB"/>
        </w:rPr>
      </w:pPr>
      <w:r>
        <w:t>Number in Group</w:t>
      </w:r>
      <w:proofErr w:type="gramStart"/>
      <w:r>
        <w:rPr>
          <w:rFonts w:ascii="Arial Unicode MS"/>
        </w:rPr>
        <w:t>​</w:t>
      </w:r>
      <w:r>
        <w:rPr>
          <w:lang w:val="en-GB"/>
        </w:rPr>
        <w:t xml:space="preserve"> </w:t>
      </w:r>
      <w:r w:rsidR="00841466">
        <w:t>(</w:t>
      </w:r>
      <w:proofErr w:type="gramEnd"/>
      <w:r w:rsidR="00521321">
        <w:rPr>
          <w:lang w:val="en-GB"/>
        </w:rPr>
        <w:t>any</w:t>
      </w:r>
      <w:r>
        <w:t>)</w:t>
      </w:r>
      <w:r>
        <w:rPr>
          <w:rFonts w:ascii="Arial Unicode MS"/>
        </w:rPr>
        <w:t>​​​​</w:t>
      </w:r>
      <w:r>
        <w:tab/>
      </w:r>
      <w:r>
        <w:tab/>
      </w:r>
      <w:r w:rsidR="005F4346">
        <w:rPr>
          <w:lang w:val="fr-FR"/>
        </w:rPr>
        <w:t>Venue</w:t>
      </w:r>
      <w:r w:rsidR="005F4346">
        <w:rPr>
          <w:lang w:val="fr-FR"/>
        </w:rPr>
        <w:t> </w:t>
      </w:r>
      <w:r w:rsidR="005F4346">
        <w:rPr>
          <w:lang w:val="fr-FR"/>
        </w:rPr>
        <w:t>:</w:t>
      </w:r>
    </w:p>
    <w:p w14:paraId="28CF4C4C" w14:textId="77777777" w:rsidR="00BF5A40" w:rsidRDefault="00BF5A40">
      <w:pPr>
        <w:pStyle w:val="Body"/>
      </w:pPr>
    </w:p>
    <w:p w14:paraId="33AEB8DB" w14:textId="77777777" w:rsidR="00521321" w:rsidRDefault="00C84907" w:rsidP="00521321">
      <w:pPr>
        <w:pStyle w:val="Body"/>
      </w:pPr>
      <w:r>
        <w:t>Length of Lesson</w:t>
      </w:r>
      <w:r w:rsidR="00521321">
        <w:rPr>
          <w:rFonts w:ascii="Arial Unicode MS"/>
        </w:rPr>
        <w:t xml:space="preserve">: 1 hour </w:t>
      </w:r>
      <w:r w:rsidR="00521321">
        <w:rPr>
          <w:lang w:val="en-GB"/>
        </w:rPr>
        <w:t xml:space="preserve"> </w:t>
      </w:r>
      <w:r>
        <w:rPr>
          <w:rFonts w:ascii="Arial Unicode MS"/>
        </w:rPr>
        <w:t>​​</w:t>
      </w:r>
    </w:p>
    <w:p w14:paraId="50F67AB5" w14:textId="77777777" w:rsidR="00521321" w:rsidRDefault="00521321" w:rsidP="00521321">
      <w:pPr>
        <w:pStyle w:val="Body"/>
      </w:pPr>
    </w:p>
    <w:p w14:paraId="1ACE40BB" w14:textId="77777777" w:rsidR="00BF5A40" w:rsidRPr="007676B0" w:rsidRDefault="00C84907" w:rsidP="00521321">
      <w:pPr>
        <w:pStyle w:val="Body"/>
        <w:rPr>
          <w:b/>
        </w:rPr>
      </w:pPr>
      <w:r w:rsidRPr="007676B0">
        <w:rPr>
          <w:b/>
        </w:rPr>
        <w:t>PART 2</w:t>
      </w:r>
    </w:p>
    <w:p w14:paraId="75960AA4" w14:textId="77777777" w:rsidR="00BF5A40" w:rsidRPr="00B102C8" w:rsidRDefault="00521321">
      <w:pPr>
        <w:pStyle w:val="Body"/>
        <w:rPr>
          <w:i/>
        </w:rPr>
      </w:pPr>
      <w:r>
        <w:t xml:space="preserve">Class Lesson Title: </w:t>
      </w:r>
      <w:r w:rsidR="00B102C8" w:rsidRPr="00B102C8">
        <w:rPr>
          <w:b/>
        </w:rPr>
        <w:t>Connect, Commit, Communicate</w:t>
      </w:r>
      <w:r w:rsidR="00B102C8">
        <w:t xml:space="preserve"> - </w:t>
      </w:r>
      <w:r w:rsidR="00FA432E" w:rsidRPr="00ED5715">
        <w:rPr>
          <w:b/>
        </w:rPr>
        <w:t xml:space="preserve">Building </w:t>
      </w:r>
      <w:r w:rsidR="001A385D" w:rsidRPr="00ED5715">
        <w:rPr>
          <w:b/>
        </w:rPr>
        <w:t>Employability through P</w:t>
      </w:r>
      <w:r w:rsidR="00FA432E" w:rsidRPr="00ED5715">
        <w:rPr>
          <w:b/>
        </w:rPr>
        <w:t xml:space="preserve">ositive </w:t>
      </w:r>
      <w:r w:rsidR="001A385D" w:rsidRPr="00ED5715">
        <w:rPr>
          <w:b/>
        </w:rPr>
        <w:t>Transitions</w:t>
      </w:r>
      <w:r w:rsidR="00FA432E" w:rsidRPr="00ED5715">
        <w:rPr>
          <w:b/>
        </w:rPr>
        <w:t xml:space="preserve"> </w:t>
      </w:r>
      <w:r w:rsidR="00FA432E" w:rsidRPr="00ED5715">
        <w:rPr>
          <w:b/>
        </w:rPr>
        <w:t>–</w:t>
      </w:r>
      <w:r w:rsidR="00FA432E" w:rsidRPr="00ED5715">
        <w:rPr>
          <w:b/>
        </w:rPr>
        <w:t xml:space="preserve"> </w:t>
      </w:r>
      <w:r w:rsidR="001A385D" w:rsidRPr="00B102C8">
        <w:rPr>
          <w:b/>
          <w:i/>
        </w:rPr>
        <w:t>Transition into First Year</w:t>
      </w:r>
      <w:r w:rsidR="00FA432E" w:rsidRPr="00B102C8">
        <w:rPr>
          <w:i/>
        </w:rPr>
        <w:t xml:space="preserve"> </w:t>
      </w:r>
    </w:p>
    <w:p w14:paraId="18232513" w14:textId="77777777" w:rsidR="00BF5A40" w:rsidRDefault="00BF5A40">
      <w:pPr>
        <w:pStyle w:val="Body"/>
      </w:pPr>
    </w:p>
    <w:p w14:paraId="1752082C" w14:textId="77777777" w:rsidR="00BF5A40" w:rsidRPr="00FC7A23" w:rsidRDefault="00C84907">
      <w:pPr>
        <w:pStyle w:val="Body"/>
        <w:rPr>
          <w:b/>
        </w:rPr>
      </w:pPr>
      <w:r w:rsidRPr="00FC7A23">
        <w:rPr>
          <w:b/>
        </w:rPr>
        <w:t>Aim</w:t>
      </w:r>
      <w:r w:rsidRPr="00FC7A23">
        <w:rPr>
          <w:b/>
          <w:lang w:val="en-GB"/>
        </w:rPr>
        <w:t>:</w:t>
      </w:r>
    </w:p>
    <w:p w14:paraId="4110314A" w14:textId="77777777" w:rsidR="00BF5A40" w:rsidRDefault="005F4346">
      <w:pPr>
        <w:pStyle w:val="Body"/>
      </w:pPr>
      <w:r>
        <w:rPr>
          <w:lang w:val="en-GB"/>
        </w:rPr>
        <w:t xml:space="preserve">To enable students to become more self aware with respect to the transition into third level   education and to empower them to take positive </w:t>
      </w:r>
      <w:r w:rsidR="00B102C8">
        <w:rPr>
          <w:lang w:val="en-GB"/>
        </w:rPr>
        <w:t xml:space="preserve">personal and career based </w:t>
      </w:r>
      <w:r>
        <w:rPr>
          <w:lang w:val="en-GB"/>
        </w:rPr>
        <w:t>action to integrate well and optimise their chance</w:t>
      </w:r>
      <w:r w:rsidR="00841466">
        <w:rPr>
          <w:lang w:val="en-GB"/>
        </w:rPr>
        <w:t>s</w:t>
      </w:r>
      <w:r>
        <w:rPr>
          <w:lang w:val="en-GB"/>
        </w:rPr>
        <w:t xml:space="preserve"> of reaching their potential.</w:t>
      </w:r>
    </w:p>
    <w:p w14:paraId="253FAB4B" w14:textId="77777777" w:rsidR="00BF5A40" w:rsidRDefault="00BF5A40">
      <w:pPr>
        <w:pStyle w:val="Body"/>
      </w:pPr>
    </w:p>
    <w:p w14:paraId="169B13B2" w14:textId="77777777" w:rsidR="00BF5A40" w:rsidRPr="00FC7A23" w:rsidRDefault="005F4346">
      <w:pPr>
        <w:pStyle w:val="Body"/>
        <w:rPr>
          <w:b/>
        </w:rPr>
      </w:pPr>
      <w:r w:rsidRPr="00FC7A23">
        <w:rPr>
          <w:b/>
        </w:rPr>
        <w:t>Learning o</w:t>
      </w:r>
      <w:r w:rsidR="00C84907" w:rsidRPr="00FC7A23">
        <w:rPr>
          <w:b/>
        </w:rPr>
        <w:t>utcomes / objectives:</w:t>
      </w:r>
    </w:p>
    <w:p w14:paraId="564F5706" w14:textId="77777777" w:rsidR="00BF5A40" w:rsidRPr="00206E3A" w:rsidRDefault="00BF5A40">
      <w:pPr>
        <w:pStyle w:val="Body"/>
      </w:pPr>
    </w:p>
    <w:p w14:paraId="3CCA6655" w14:textId="77777777" w:rsidR="00206E3A" w:rsidRPr="00206E3A" w:rsidRDefault="00206E3A" w:rsidP="00206E3A">
      <w:pPr>
        <w:rPr>
          <w:rFonts w:asciiTheme="minorHAnsi" w:hAnsiTheme="minorHAnsi" w:cs="Calibri"/>
          <w:sz w:val="22"/>
        </w:rPr>
      </w:pPr>
      <w:r w:rsidRPr="00206E3A">
        <w:rPr>
          <w:rFonts w:asciiTheme="minorHAnsi" w:hAnsiTheme="minorHAnsi" w:cs="Calibri"/>
          <w:sz w:val="22"/>
        </w:rPr>
        <w:t>At the end of the workshop the student will be able to:</w:t>
      </w:r>
    </w:p>
    <w:p w14:paraId="3BC4ACF6" w14:textId="77777777" w:rsidR="00206E3A" w:rsidRPr="00206E3A" w:rsidRDefault="00206E3A" w:rsidP="00206E3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Calibri"/>
          <w:sz w:val="22"/>
        </w:rPr>
      </w:pPr>
      <w:r w:rsidRPr="00206E3A">
        <w:rPr>
          <w:rFonts w:asciiTheme="minorHAnsi" w:hAnsiTheme="minorHAnsi" w:cs="Calibri"/>
          <w:sz w:val="22"/>
        </w:rPr>
        <w:t>Aware of the challenges that they may encounter as they make the transition to Higher Education</w:t>
      </w:r>
    </w:p>
    <w:p w14:paraId="032C2A4B" w14:textId="77777777" w:rsidR="00206E3A" w:rsidRPr="00206E3A" w:rsidRDefault="00206E3A" w:rsidP="00206E3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Calibri"/>
          <w:sz w:val="22"/>
        </w:rPr>
      </w:pPr>
      <w:r w:rsidRPr="00206E3A">
        <w:rPr>
          <w:rFonts w:asciiTheme="minorHAnsi" w:hAnsiTheme="minorHAnsi" w:cs="Calibri"/>
          <w:sz w:val="22"/>
        </w:rPr>
        <w:t>Have a clear awareness of the support services and resources available</w:t>
      </w:r>
    </w:p>
    <w:p w14:paraId="505F3951" w14:textId="77777777" w:rsidR="00206E3A" w:rsidRPr="00206E3A" w:rsidRDefault="00206E3A" w:rsidP="00206E3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Calibri"/>
          <w:sz w:val="22"/>
        </w:rPr>
      </w:pPr>
      <w:r w:rsidRPr="00206E3A">
        <w:rPr>
          <w:rFonts w:asciiTheme="minorHAnsi" w:hAnsiTheme="minorHAnsi" w:cs="Calibri"/>
          <w:sz w:val="22"/>
        </w:rPr>
        <w:t>Identify ways of making the third level experience a positive one (within a framework of  ‘connecting, committing and communicating’)</w:t>
      </w:r>
    </w:p>
    <w:p w14:paraId="7026A97F" w14:textId="77777777" w:rsidR="00206E3A" w:rsidRPr="00206E3A" w:rsidRDefault="00206E3A" w:rsidP="00206E3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Calibri"/>
          <w:sz w:val="22"/>
        </w:rPr>
      </w:pPr>
      <w:r w:rsidRPr="00206E3A">
        <w:rPr>
          <w:rFonts w:asciiTheme="minorHAnsi" w:hAnsiTheme="minorHAnsi" w:cs="Calibri"/>
          <w:sz w:val="22"/>
        </w:rPr>
        <w:t>Become more self aware in terms of how they are managing their transition to college</w:t>
      </w:r>
    </w:p>
    <w:p w14:paraId="16417283" w14:textId="77777777" w:rsidR="00206E3A" w:rsidRPr="00206E3A" w:rsidRDefault="00206E3A" w:rsidP="00206E3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Calibri"/>
          <w:sz w:val="22"/>
        </w:rPr>
      </w:pPr>
      <w:r w:rsidRPr="00206E3A">
        <w:rPr>
          <w:rFonts w:asciiTheme="minorHAnsi" w:hAnsiTheme="minorHAnsi" w:cs="Calibri"/>
          <w:sz w:val="22"/>
        </w:rPr>
        <w:t>Explore ways to build their employability from day one – to start thinking about and action on career from the beginning of college life and identify positive steps they can take while in college</w:t>
      </w:r>
    </w:p>
    <w:p w14:paraId="67D2CB5A" w14:textId="77777777" w:rsidR="00206E3A" w:rsidRPr="00206E3A" w:rsidRDefault="00206E3A" w:rsidP="00206E3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Calibri"/>
          <w:sz w:val="22"/>
        </w:rPr>
      </w:pPr>
      <w:r w:rsidRPr="00206E3A">
        <w:rPr>
          <w:rFonts w:asciiTheme="minorHAnsi" w:hAnsiTheme="minorHAnsi" w:cs="Calibri"/>
          <w:sz w:val="22"/>
        </w:rPr>
        <w:t>Be aware of the work of the Career Development Centre</w:t>
      </w:r>
      <w:r>
        <w:rPr>
          <w:rFonts w:asciiTheme="minorHAnsi" w:hAnsiTheme="minorHAnsi" w:cs="Calibri"/>
          <w:sz w:val="22"/>
        </w:rPr>
        <w:t xml:space="preserve"> and the range of </w:t>
      </w:r>
      <w:r w:rsidRPr="00206E3A">
        <w:rPr>
          <w:rFonts w:asciiTheme="minorHAnsi" w:hAnsiTheme="minorHAnsi" w:cs="Calibri"/>
          <w:sz w:val="22"/>
        </w:rPr>
        <w:t xml:space="preserve">on-line </w:t>
      </w:r>
      <w:r>
        <w:rPr>
          <w:rFonts w:asciiTheme="minorHAnsi" w:hAnsiTheme="minorHAnsi" w:cs="Calibri"/>
          <w:sz w:val="22"/>
        </w:rPr>
        <w:t xml:space="preserve">supports and </w:t>
      </w:r>
      <w:r w:rsidRPr="00206E3A">
        <w:rPr>
          <w:rFonts w:asciiTheme="minorHAnsi" w:hAnsiTheme="minorHAnsi" w:cs="Calibri"/>
          <w:sz w:val="22"/>
        </w:rPr>
        <w:t xml:space="preserve">resources </w:t>
      </w:r>
    </w:p>
    <w:p w14:paraId="1CD02BA4" w14:textId="77777777" w:rsidR="00C84907" w:rsidRDefault="00C84907" w:rsidP="00C84907">
      <w:pPr>
        <w:pStyle w:val="Body"/>
      </w:pPr>
    </w:p>
    <w:p w14:paraId="7926F449" w14:textId="77777777" w:rsidR="00C84907" w:rsidRPr="00C84907" w:rsidRDefault="00C84907" w:rsidP="00C84907">
      <w:pPr>
        <w:pStyle w:val="Body"/>
      </w:pPr>
    </w:p>
    <w:p w14:paraId="6676A02F" w14:textId="77777777" w:rsidR="00BF5A40" w:rsidRPr="00FC7A23" w:rsidRDefault="00C84907" w:rsidP="00FC7A23">
      <w:pPr>
        <w:rPr>
          <w:rFonts w:asciiTheme="minorHAnsi" w:hAnsiTheme="minorHAnsi"/>
          <w:sz w:val="22"/>
        </w:rPr>
      </w:pPr>
      <w:r w:rsidRPr="00FC7A23">
        <w:rPr>
          <w:rFonts w:asciiTheme="minorHAnsi" w:hAnsiTheme="minorHAnsi"/>
          <w:sz w:val="22"/>
          <w:lang w:val="fr-FR"/>
        </w:rPr>
        <w:t>Lesson Content:</w:t>
      </w:r>
    </w:p>
    <w:p w14:paraId="6FEC1B17" w14:textId="77777777" w:rsidR="00BF5A40" w:rsidRPr="00FC7A23" w:rsidRDefault="00BF5A40" w:rsidP="00FC7A23">
      <w:pPr>
        <w:rPr>
          <w:rFonts w:asciiTheme="minorHAnsi" w:hAnsiTheme="minorHAnsi"/>
          <w:sz w:val="22"/>
        </w:rPr>
      </w:pPr>
    </w:p>
    <w:p w14:paraId="4FD83066" w14:textId="77777777" w:rsidR="00040EA1" w:rsidRPr="00FC7A23" w:rsidRDefault="00040EA1" w:rsidP="00FC7A23">
      <w:pPr>
        <w:pStyle w:val="ListParagraph"/>
        <w:numPr>
          <w:ilvl w:val="0"/>
          <w:numId w:val="35"/>
        </w:numPr>
        <w:rPr>
          <w:rFonts w:asciiTheme="minorHAnsi" w:eastAsia="Helvetica" w:hAnsiTheme="minorHAnsi" w:cs="Helvetica"/>
          <w:position w:val="4"/>
          <w:sz w:val="22"/>
          <w:szCs w:val="26"/>
        </w:rPr>
      </w:pPr>
      <w:r w:rsidRPr="00FC7A23">
        <w:rPr>
          <w:rFonts w:asciiTheme="minorHAnsi" w:eastAsia="Helvetica" w:hAnsiTheme="minorHAnsi" w:cs="Helvetica"/>
          <w:position w:val="4"/>
          <w:sz w:val="22"/>
          <w:szCs w:val="26"/>
        </w:rPr>
        <w:t>Outline Reason for the session</w:t>
      </w:r>
    </w:p>
    <w:p w14:paraId="33C59A63" w14:textId="77777777" w:rsidR="00040EA1" w:rsidRPr="00FC7A23" w:rsidRDefault="00C84140" w:rsidP="00FC7A23">
      <w:pPr>
        <w:pStyle w:val="ListParagraph"/>
        <w:numPr>
          <w:ilvl w:val="0"/>
          <w:numId w:val="35"/>
        </w:numPr>
        <w:rPr>
          <w:rFonts w:asciiTheme="minorHAnsi" w:eastAsia="Helvetica" w:hAnsiTheme="minorHAnsi" w:cs="Helvetica"/>
          <w:position w:val="4"/>
          <w:sz w:val="22"/>
          <w:szCs w:val="26"/>
        </w:rPr>
      </w:pPr>
      <w:r w:rsidRPr="00FC7A23">
        <w:rPr>
          <w:rFonts w:asciiTheme="minorHAnsi" w:hAnsiTheme="minorHAnsi"/>
          <w:sz w:val="22"/>
          <w:lang w:val="en-GB"/>
        </w:rPr>
        <w:t>Exercises to identify</w:t>
      </w:r>
      <w:r w:rsidR="00C84907" w:rsidRPr="00FC7A23">
        <w:rPr>
          <w:rFonts w:asciiTheme="minorHAnsi" w:hAnsiTheme="minorHAnsi"/>
          <w:sz w:val="22"/>
          <w:lang w:val="en-GB"/>
        </w:rPr>
        <w:t xml:space="preserve"> the key elements of transition into third level</w:t>
      </w:r>
      <w:r w:rsidR="00040EA1" w:rsidRPr="00FC7A23">
        <w:rPr>
          <w:rFonts w:asciiTheme="minorHAnsi" w:hAnsiTheme="minorHAnsi"/>
          <w:sz w:val="22"/>
          <w:lang w:val="en-GB"/>
        </w:rPr>
        <w:t xml:space="preserve"> – social, </w:t>
      </w:r>
      <w:r w:rsidR="00A40CD5" w:rsidRPr="00FC7A23">
        <w:rPr>
          <w:rFonts w:asciiTheme="minorHAnsi" w:hAnsiTheme="minorHAnsi"/>
          <w:sz w:val="22"/>
          <w:lang w:val="en-GB"/>
        </w:rPr>
        <w:t>personal, academic and vocationa</w:t>
      </w:r>
      <w:r w:rsidR="00040EA1" w:rsidRPr="00FC7A23">
        <w:rPr>
          <w:rFonts w:asciiTheme="minorHAnsi" w:hAnsiTheme="minorHAnsi"/>
          <w:sz w:val="22"/>
          <w:lang w:val="en-GB"/>
        </w:rPr>
        <w:t xml:space="preserve">l </w:t>
      </w:r>
    </w:p>
    <w:p w14:paraId="3EC09FEE" w14:textId="77777777" w:rsidR="00C84907" w:rsidRPr="00FC7A23" w:rsidRDefault="00040EA1" w:rsidP="00FC7A23">
      <w:pPr>
        <w:pStyle w:val="ListParagraph"/>
        <w:numPr>
          <w:ilvl w:val="0"/>
          <w:numId w:val="35"/>
        </w:numPr>
        <w:rPr>
          <w:rFonts w:asciiTheme="minorHAnsi" w:eastAsia="Helvetica" w:hAnsiTheme="minorHAnsi" w:cs="Helvetica"/>
          <w:position w:val="4"/>
          <w:sz w:val="22"/>
          <w:szCs w:val="26"/>
        </w:rPr>
      </w:pPr>
      <w:r w:rsidRPr="00FC7A23">
        <w:rPr>
          <w:rFonts w:asciiTheme="minorHAnsi" w:hAnsiTheme="minorHAnsi"/>
          <w:sz w:val="22"/>
          <w:lang w:val="en-GB"/>
        </w:rPr>
        <w:t xml:space="preserve">Short exercise to allow students to introduce themselves to colleagues </w:t>
      </w:r>
      <w:r w:rsidR="000A07ED" w:rsidRPr="00FC7A23">
        <w:rPr>
          <w:rFonts w:asciiTheme="minorHAnsi" w:hAnsiTheme="minorHAnsi"/>
          <w:sz w:val="22"/>
          <w:lang w:val="en-GB"/>
        </w:rPr>
        <w:t>(optional and time dependent)</w:t>
      </w:r>
    </w:p>
    <w:p w14:paraId="7EC450BD" w14:textId="77777777" w:rsidR="00040EA1" w:rsidRPr="00FC7A23" w:rsidRDefault="00C84907" w:rsidP="00FC7A23">
      <w:pPr>
        <w:pStyle w:val="ListParagraph"/>
        <w:numPr>
          <w:ilvl w:val="0"/>
          <w:numId w:val="35"/>
        </w:numPr>
        <w:rPr>
          <w:rFonts w:asciiTheme="minorHAnsi" w:eastAsia="Helvetica" w:hAnsiTheme="minorHAnsi" w:cs="Helvetica"/>
          <w:position w:val="4"/>
          <w:sz w:val="22"/>
          <w:szCs w:val="26"/>
        </w:rPr>
      </w:pPr>
      <w:r w:rsidRPr="00FC7A23">
        <w:rPr>
          <w:rFonts w:asciiTheme="minorHAnsi" w:hAnsiTheme="minorHAnsi"/>
          <w:sz w:val="22"/>
          <w:lang w:val="en-GB"/>
        </w:rPr>
        <w:t xml:space="preserve">Show </w:t>
      </w:r>
      <w:r w:rsidR="00040EA1" w:rsidRPr="00FC7A23">
        <w:rPr>
          <w:rFonts w:asciiTheme="minorHAnsi" w:hAnsiTheme="minorHAnsi"/>
          <w:sz w:val="22"/>
          <w:lang w:val="en-GB"/>
        </w:rPr>
        <w:t xml:space="preserve">key differences between second and third level education </w:t>
      </w:r>
    </w:p>
    <w:p w14:paraId="4C5A5659" w14:textId="77777777" w:rsidR="00040EA1" w:rsidRPr="00FC7A23" w:rsidRDefault="00040EA1" w:rsidP="00FC7A23">
      <w:pPr>
        <w:pStyle w:val="ListParagraph"/>
        <w:numPr>
          <w:ilvl w:val="0"/>
          <w:numId w:val="35"/>
        </w:numPr>
        <w:rPr>
          <w:rFonts w:asciiTheme="minorHAnsi" w:eastAsia="Helvetica" w:hAnsiTheme="minorHAnsi" w:cs="Helvetica"/>
          <w:position w:val="4"/>
          <w:sz w:val="22"/>
          <w:szCs w:val="26"/>
        </w:rPr>
      </w:pPr>
      <w:r w:rsidRPr="00FC7A23">
        <w:rPr>
          <w:rFonts w:asciiTheme="minorHAnsi" w:hAnsiTheme="minorHAnsi"/>
          <w:sz w:val="22"/>
          <w:lang w:val="en-GB"/>
        </w:rPr>
        <w:t>Future projection exercise</w:t>
      </w:r>
      <w:r w:rsidR="000416D5" w:rsidRPr="00FC7A23">
        <w:rPr>
          <w:rFonts w:asciiTheme="minorHAnsi" w:hAnsiTheme="minorHAnsi"/>
          <w:sz w:val="22"/>
          <w:lang w:val="en-GB"/>
        </w:rPr>
        <w:t xml:space="preserve">s – </w:t>
      </w:r>
      <w:proofErr w:type="spellStart"/>
      <w:r w:rsidR="000416D5" w:rsidRPr="00FC7A23">
        <w:rPr>
          <w:rFonts w:asciiTheme="minorHAnsi" w:hAnsiTheme="minorHAnsi"/>
          <w:sz w:val="22"/>
          <w:lang w:val="en-GB"/>
        </w:rPr>
        <w:t>xmas</w:t>
      </w:r>
      <w:proofErr w:type="spellEnd"/>
      <w:r w:rsidR="000416D5" w:rsidRPr="00FC7A23">
        <w:rPr>
          <w:rFonts w:asciiTheme="minorHAnsi" w:hAnsiTheme="minorHAnsi"/>
          <w:sz w:val="22"/>
          <w:lang w:val="en-GB"/>
        </w:rPr>
        <w:t xml:space="preserve"> exams and career/employability development</w:t>
      </w:r>
      <w:r w:rsidR="000A07ED" w:rsidRPr="00FC7A23">
        <w:rPr>
          <w:rFonts w:asciiTheme="minorHAnsi" w:hAnsiTheme="minorHAnsi"/>
          <w:sz w:val="22"/>
          <w:lang w:val="en-GB"/>
        </w:rPr>
        <w:t xml:space="preserve"> </w:t>
      </w:r>
    </w:p>
    <w:p w14:paraId="40AF7F8E" w14:textId="77777777" w:rsidR="00040EA1" w:rsidRPr="00FC7A23" w:rsidRDefault="00040EA1" w:rsidP="00FC7A23">
      <w:pPr>
        <w:pStyle w:val="ListParagraph"/>
        <w:numPr>
          <w:ilvl w:val="0"/>
          <w:numId w:val="35"/>
        </w:numPr>
        <w:rPr>
          <w:rFonts w:asciiTheme="minorHAnsi" w:eastAsia="Helvetica" w:hAnsiTheme="minorHAnsi" w:cs="Helvetica"/>
          <w:position w:val="4"/>
          <w:sz w:val="22"/>
          <w:szCs w:val="26"/>
        </w:rPr>
      </w:pPr>
      <w:r w:rsidRPr="00FC7A23">
        <w:rPr>
          <w:rFonts w:asciiTheme="minorHAnsi" w:hAnsiTheme="minorHAnsi"/>
          <w:sz w:val="22"/>
          <w:lang w:val="en-GB"/>
        </w:rPr>
        <w:t>Plenary</w:t>
      </w:r>
    </w:p>
    <w:p w14:paraId="27BD41A8" w14:textId="77777777" w:rsidR="00040EA1" w:rsidRPr="00FC7A23" w:rsidRDefault="00040EA1" w:rsidP="00FC7A23">
      <w:pPr>
        <w:pStyle w:val="ListParagraph"/>
        <w:numPr>
          <w:ilvl w:val="0"/>
          <w:numId w:val="35"/>
        </w:numPr>
        <w:rPr>
          <w:rFonts w:asciiTheme="minorHAnsi" w:eastAsia="Helvetica" w:hAnsiTheme="minorHAnsi" w:cs="Helvetica"/>
          <w:position w:val="4"/>
          <w:sz w:val="22"/>
          <w:szCs w:val="26"/>
        </w:rPr>
      </w:pPr>
      <w:r w:rsidRPr="00FC7A23">
        <w:rPr>
          <w:rFonts w:asciiTheme="minorHAnsi" w:hAnsiTheme="minorHAnsi"/>
          <w:sz w:val="22"/>
          <w:lang w:val="en-GB"/>
        </w:rPr>
        <w:lastRenderedPageBreak/>
        <w:t xml:space="preserve">Elephants in the room </w:t>
      </w:r>
    </w:p>
    <w:p w14:paraId="228C800F" w14:textId="77777777" w:rsidR="00040EA1" w:rsidRPr="00FC7A23" w:rsidRDefault="00040EA1" w:rsidP="00FC7A23">
      <w:pPr>
        <w:pStyle w:val="ListParagraph"/>
        <w:numPr>
          <w:ilvl w:val="0"/>
          <w:numId w:val="35"/>
        </w:numPr>
        <w:rPr>
          <w:rFonts w:asciiTheme="minorHAnsi" w:eastAsia="Helvetica" w:hAnsiTheme="minorHAnsi" w:cs="Helvetica"/>
          <w:position w:val="4"/>
          <w:sz w:val="22"/>
          <w:szCs w:val="26"/>
        </w:rPr>
      </w:pPr>
      <w:r w:rsidRPr="00FC7A23">
        <w:rPr>
          <w:rFonts w:asciiTheme="minorHAnsi" w:hAnsiTheme="minorHAnsi"/>
          <w:sz w:val="22"/>
          <w:lang w:val="en-GB"/>
        </w:rPr>
        <w:t>Persona</w:t>
      </w:r>
      <w:r w:rsidR="00521321" w:rsidRPr="00FC7A23">
        <w:rPr>
          <w:rFonts w:asciiTheme="minorHAnsi" w:hAnsiTheme="minorHAnsi"/>
          <w:sz w:val="22"/>
          <w:lang w:val="en-GB"/>
        </w:rPr>
        <w:t>l</w:t>
      </w:r>
      <w:r w:rsidRPr="00FC7A23">
        <w:rPr>
          <w:rFonts w:asciiTheme="minorHAnsi" w:hAnsiTheme="minorHAnsi"/>
          <w:sz w:val="22"/>
          <w:lang w:val="en-GB"/>
        </w:rPr>
        <w:t xml:space="preserve"> action plan</w:t>
      </w:r>
    </w:p>
    <w:p w14:paraId="03197181" w14:textId="77777777" w:rsidR="00BF5A40" w:rsidRPr="00FC7A23" w:rsidRDefault="00040EA1" w:rsidP="00FC7A23">
      <w:pPr>
        <w:pStyle w:val="ListParagraph"/>
        <w:numPr>
          <w:ilvl w:val="0"/>
          <w:numId w:val="35"/>
        </w:numPr>
        <w:rPr>
          <w:rFonts w:asciiTheme="minorHAnsi" w:eastAsia="Helvetica" w:hAnsiTheme="minorHAnsi" w:cs="Helvetica"/>
          <w:position w:val="4"/>
          <w:sz w:val="22"/>
          <w:szCs w:val="26"/>
          <w:lang w:val="en-GB"/>
        </w:rPr>
      </w:pPr>
      <w:r w:rsidRPr="00FC7A23">
        <w:rPr>
          <w:rFonts w:asciiTheme="minorHAnsi" w:hAnsiTheme="minorHAnsi"/>
          <w:sz w:val="22"/>
          <w:lang w:val="en-GB"/>
        </w:rPr>
        <w:t xml:space="preserve">Support </w:t>
      </w:r>
      <w:r w:rsidR="000A07ED" w:rsidRPr="00FC7A23">
        <w:rPr>
          <w:rFonts w:asciiTheme="minorHAnsi" w:hAnsiTheme="minorHAnsi"/>
          <w:sz w:val="22"/>
          <w:lang w:val="en-GB"/>
        </w:rPr>
        <w:t>resources</w:t>
      </w:r>
    </w:p>
    <w:p w14:paraId="0224223B" w14:textId="77777777" w:rsidR="00BF5A40" w:rsidRPr="007676B0" w:rsidRDefault="001A6B7A" w:rsidP="0096728B">
      <w:pPr>
        <w:rPr>
          <w:b/>
        </w:rPr>
      </w:pPr>
      <w:r>
        <w:br w:type="page"/>
      </w:r>
      <w:r w:rsidR="00C84907" w:rsidRPr="007676B0">
        <w:rPr>
          <w:b/>
        </w:rPr>
        <w:lastRenderedPageBreak/>
        <w:t>PART 3</w:t>
      </w:r>
    </w:p>
    <w:p w14:paraId="3F41E609" w14:textId="77777777" w:rsidR="00BF5A40" w:rsidRPr="00040EA1" w:rsidRDefault="00BF5A40">
      <w:pPr>
        <w:pStyle w:val="Body"/>
      </w:pPr>
    </w:p>
    <w:tbl>
      <w:tblPr>
        <w:tblW w:w="95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27"/>
        <w:gridCol w:w="1305"/>
        <w:gridCol w:w="1926"/>
        <w:gridCol w:w="2485"/>
        <w:gridCol w:w="1926"/>
      </w:tblGrid>
      <w:tr w:rsidR="00BF5A40" w:rsidRPr="00040EA1" w14:paraId="1F61A508" w14:textId="77777777">
        <w:trPr>
          <w:trHeight w:val="488"/>
          <w:tblHeader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2C560" w14:textId="77777777" w:rsidR="00BF5A40" w:rsidRPr="00040EA1" w:rsidRDefault="00040EA1">
            <w:pPr>
              <w:pStyle w:val="TableStyle1"/>
              <w:rPr>
                <w:sz w:val="22"/>
              </w:rPr>
            </w:pPr>
            <w:r>
              <w:rPr>
                <w:rFonts w:eastAsia="Arial Unicode MS" w:hAnsi="Arial Unicode MS" w:cs="Arial Unicode MS"/>
                <w:sz w:val="22"/>
              </w:rPr>
              <w:t>Trans</w:t>
            </w:r>
            <w:r w:rsidR="001A6B7A">
              <w:rPr>
                <w:rFonts w:eastAsia="Arial Unicode MS" w:hAnsi="Arial Unicode MS" w:cs="Arial Unicode MS"/>
                <w:sz w:val="22"/>
              </w:rPr>
              <w:t>i</w:t>
            </w:r>
            <w:r>
              <w:rPr>
                <w:rFonts w:eastAsia="Arial Unicode MS" w:hAnsi="Arial Unicode MS" w:cs="Arial Unicode MS"/>
                <w:sz w:val="22"/>
              </w:rPr>
              <w:t>tion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CB77" w14:textId="77777777" w:rsidR="00BF5A40" w:rsidRPr="00040EA1" w:rsidRDefault="00BF5A40">
            <w:pPr>
              <w:rPr>
                <w:sz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C7B09" w14:textId="77777777" w:rsidR="00BF5A40" w:rsidRPr="00040EA1" w:rsidRDefault="00BF5A40">
            <w:pPr>
              <w:rPr>
                <w:sz w:val="22"/>
              </w:rPr>
            </w:pP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8C3D7" w14:textId="77777777" w:rsidR="00BF5A40" w:rsidRPr="00040EA1" w:rsidRDefault="00BF5A40">
            <w:pPr>
              <w:rPr>
                <w:sz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DD217" w14:textId="77777777" w:rsidR="00BF5A40" w:rsidRPr="00040EA1" w:rsidRDefault="00BF5A40">
            <w:pPr>
              <w:rPr>
                <w:sz w:val="22"/>
              </w:rPr>
            </w:pPr>
          </w:p>
        </w:tc>
      </w:tr>
      <w:tr w:rsidR="00BF5A40" w:rsidRPr="00040EA1" w14:paraId="494C777C" w14:textId="77777777">
        <w:tblPrEx>
          <w:shd w:val="clear" w:color="auto" w:fill="auto"/>
        </w:tblPrEx>
        <w:trPr>
          <w:trHeight w:val="280"/>
        </w:trPr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4F43C" w14:textId="77777777" w:rsidR="00BF5A40" w:rsidRPr="00040EA1" w:rsidRDefault="00C84907">
            <w:pPr>
              <w:pStyle w:val="TableStyle2"/>
              <w:rPr>
                <w:sz w:val="22"/>
              </w:rPr>
            </w:pPr>
            <w:r w:rsidRPr="00040EA1">
              <w:rPr>
                <w:rFonts w:eastAsia="Arial Unicode MS" w:hAnsi="Arial Unicode MS" w:cs="Arial Unicode MS"/>
                <w:sz w:val="22"/>
              </w:rPr>
              <w:t>Lesson outline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A4A7B" w14:textId="77777777" w:rsidR="00BF5A40" w:rsidRPr="00040EA1" w:rsidRDefault="00C84907">
            <w:pPr>
              <w:pStyle w:val="TableStyle2"/>
              <w:rPr>
                <w:sz w:val="22"/>
              </w:rPr>
            </w:pPr>
            <w:r w:rsidRPr="00040EA1">
              <w:rPr>
                <w:rFonts w:eastAsia="Arial Unicode MS" w:hAnsi="Arial Unicode MS" w:cs="Arial Unicode MS"/>
                <w:sz w:val="22"/>
              </w:rPr>
              <w:t>Time in mins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42B9" w14:textId="77777777" w:rsidR="00BF5A40" w:rsidRPr="00040EA1" w:rsidRDefault="00C84907">
            <w:pPr>
              <w:pStyle w:val="TableStyle2"/>
              <w:rPr>
                <w:sz w:val="22"/>
              </w:rPr>
            </w:pPr>
            <w:r w:rsidRPr="00040EA1">
              <w:rPr>
                <w:rFonts w:eastAsia="Arial Unicode MS" w:hAnsi="Arial Unicode MS" w:cs="Arial Unicode MS"/>
                <w:sz w:val="22"/>
              </w:rPr>
              <w:t>Content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4AC71" w14:textId="77777777" w:rsidR="00BF5A40" w:rsidRPr="00040EA1" w:rsidRDefault="00C84907">
            <w:pPr>
              <w:pStyle w:val="TableStyle2"/>
              <w:rPr>
                <w:sz w:val="22"/>
              </w:rPr>
            </w:pPr>
            <w:r w:rsidRPr="00040EA1">
              <w:rPr>
                <w:rFonts w:eastAsia="Arial Unicode MS" w:hAnsi="Arial Unicode MS" w:cs="Arial Unicode MS"/>
                <w:sz w:val="22"/>
              </w:rPr>
              <w:t>Teacher Activity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840D8" w14:textId="77777777" w:rsidR="00BF5A40" w:rsidRPr="00040EA1" w:rsidRDefault="00C84907">
            <w:pPr>
              <w:pStyle w:val="TableStyle2"/>
              <w:rPr>
                <w:sz w:val="22"/>
              </w:rPr>
            </w:pPr>
            <w:r w:rsidRPr="00040EA1">
              <w:rPr>
                <w:rFonts w:eastAsia="Arial Unicode MS" w:hAnsi="Arial Unicode MS" w:cs="Arial Unicode MS"/>
                <w:sz w:val="22"/>
              </w:rPr>
              <w:t>Student Activity</w:t>
            </w:r>
          </w:p>
        </w:tc>
      </w:tr>
      <w:tr w:rsidR="00BF5A40" w:rsidRPr="00040EA1" w14:paraId="53173205" w14:textId="77777777">
        <w:tblPrEx>
          <w:shd w:val="clear" w:color="auto" w:fill="auto"/>
        </w:tblPrEx>
        <w:trPr>
          <w:trHeight w:val="2165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A1CC" w14:textId="77777777" w:rsidR="00BF5A40" w:rsidRPr="00040EA1" w:rsidRDefault="00040EA1">
            <w:pPr>
              <w:pStyle w:val="TableStyle2"/>
              <w:rPr>
                <w:sz w:val="22"/>
              </w:rPr>
            </w:pPr>
            <w:r>
              <w:rPr>
                <w:rFonts w:eastAsia="Arial Unicode MS" w:hAnsi="Arial Unicode MS" w:cs="Arial Unicode MS"/>
                <w:sz w:val="22"/>
              </w:rPr>
              <w:t>Reason for session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BC91A" w14:textId="77777777" w:rsidR="00BF5A40" w:rsidRPr="00040EA1" w:rsidRDefault="00521321" w:rsidP="001A6B7A">
            <w:pPr>
              <w:jc w:val="right"/>
              <w:rPr>
                <w:sz w:val="22"/>
              </w:rPr>
            </w:pPr>
            <w:r>
              <w:rPr>
                <w:rFonts w:ascii="Helvetica" w:hAnsi="Arial Unicode MS" w:cs="Arial Unicode MS"/>
                <w:color w:val="000000"/>
                <w:sz w:val="22"/>
                <w:szCs w:val="20"/>
              </w:rPr>
              <w:t>3</w:t>
            </w:r>
            <w:r w:rsidR="00040EA1">
              <w:rPr>
                <w:rFonts w:ascii="Helvetica" w:hAnsi="Arial Unicode MS" w:cs="Arial Unicode MS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DAEA" w14:textId="77777777" w:rsidR="00BF5A40" w:rsidRPr="00040EA1" w:rsidRDefault="00D90C41">
            <w:pPr>
              <w:pStyle w:val="TableStyle2"/>
              <w:rPr>
                <w:sz w:val="22"/>
              </w:rPr>
            </w:pPr>
            <w:r>
              <w:rPr>
                <w:sz w:val="22"/>
              </w:rPr>
              <w:t>Introduction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10F23" w14:textId="77777777" w:rsidR="00A40CD5" w:rsidRDefault="00C84907">
            <w:pPr>
              <w:rPr>
                <w:rFonts w:ascii="Helvetica" w:hAnsi="Arial Unicode MS" w:cs="Arial Unicode MS"/>
                <w:sz w:val="22"/>
              </w:rPr>
            </w:pPr>
            <w:r w:rsidRPr="00040EA1">
              <w:rPr>
                <w:rFonts w:ascii="Helvetica" w:hAnsi="Arial Unicode MS" w:cs="Arial Unicode MS"/>
                <w:sz w:val="22"/>
              </w:rPr>
              <w:t>1.</w:t>
            </w:r>
            <w:r w:rsidR="00A40CD5">
              <w:rPr>
                <w:rFonts w:ascii="Helvetica" w:hAnsi="Arial Unicode MS" w:cs="Arial Unicode MS"/>
                <w:sz w:val="22"/>
              </w:rPr>
              <w:t>Research shows that the first six weeks are very important to students</w:t>
            </w:r>
            <w:r w:rsidR="00A40CD5">
              <w:rPr>
                <w:rFonts w:ascii="Helvetica" w:hAnsi="Arial Unicode MS" w:cs="Arial Unicode MS"/>
                <w:sz w:val="22"/>
              </w:rPr>
              <w:t>’</w:t>
            </w:r>
            <w:r w:rsidR="00A40CD5">
              <w:rPr>
                <w:rFonts w:ascii="Helvetica" w:hAnsi="Arial Unicode MS" w:cs="Arial Unicode MS"/>
                <w:sz w:val="22"/>
              </w:rPr>
              <w:t xml:space="preserve"> integration into and subsequent success in college.</w:t>
            </w:r>
          </w:p>
          <w:p w14:paraId="19CE7A2C" w14:textId="77777777" w:rsidR="00BF5A40" w:rsidRPr="00040EA1" w:rsidRDefault="00BF5A40">
            <w:pPr>
              <w:rPr>
                <w:sz w:val="22"/>
              </w:rPr>
            </w:pPr>
          </w:p>
          <w:p w14:paraId="2131B643" w14:textId="77777777" w:rsidR="00A40CD5" w:rsidRPr="00040EA1" w:rsidRDefault="00C84907" w:rsidP="00A40CD5">
            <w:pPr>
              <w:rPr>
                <w:sz w:val="22"/>
              </w:rPr>
            </w:pPr>
            <w:r w:rsidRPr="00040EA1">
              <w:rPr>
                <w:rFonts w:ascii="Helvetica" w:hAnsi="Arial Unicode MS" w:cs="Arial Unicode MS"/>
                <w:sz w:val="22"/>
              </w:rPr>
              <w:t xml:space="preserve">2. </w:t>
            </w:r>
            <w:r w:rsidR="00A40CD5">
              <w:rPr>
                <w:rFonts w:ascii="Helvetica" w:hAnsi="Arial Unicode MS" w:cs="Arial Unicode MS"/>
                <w:sz w:val="22"/>
              </w:rPr>
              <w:t xml:space="preserve">We are here to create a space where you can reflect on how the transition is going for you and to plan who you can reach your potential </w:t>
            </w:r>
          </w:p>
          <w:p w14:paraId="0B29FEBC" w14:textId="77777777" w:rsidR="00BF5A40" w:rsidRPr="00040EA1" w:rsidRDefault="00BF5A40">
            <w:pPr>
              <w:pStyle w:val="TableStyle2"/>
              <w:rPr>
                <w:sz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E3654" w14:textId="77777777" w:rsidR="00BF5A40" w:rsidRPr="00040EA1" w:rsidRDefault="00C84907" w:rsidP="00A40CD5">
            <w:pPr>
              <w:rPr>
                <w:sz w:val="22"/>
              </w:rPr>
            </w:pPr>
            <w:r w:rsidRPr="00040EA1">
              <w:rPr>
                <w:rFonts w:ascii="Helvetica" w:hAnsi="Arial Unicode MS" w:cs="Arial Unicode MS"/>
                <w:sz w:val="22"/>
              </w:rPr>
              <w:t xml:space="preserve">1. </w:t>
            </w:r>
            <w:r w:rsidR="00A40CD5">
              <w:rPr>
                <w:rFonts w:ascii="Helvetica" w:hAnsi="Arial Unicode MS" w:cs="Arial Unicode MS"/>
                <w:sz w:val="22"/>
              </w:rPr>
              <w:t>Listen</w:t>
            </w:r>
          </w:p>
        </w:tc>
      </w:tr>
      <w:tr w:rsidR="000416D5" w:rsidRPr="00040EA1" w14:paraId="42BF9168" w14:textId="77777777">
        <w:tblPrEx>
          <w:shd w:val="clear" w:color="auto" w:fill="auto"/>
        </w:tblPrEx>
        <w:trPr>
          <w:trHeight w:val="965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CD2C" w14:textId="77777777" w:rsidR="000416D5" w:rsidRDefault="000416D5" w:rsidP="00D90C41">
            <w:pPr>
              <w:pStyle w:val="TableStyle2"/>
              <w:spacing w:before="2" w:after="2"/>
              <w:rPr>
                <w:rFonts w:eastAsia="Arial Unicode MS" w:hAnsi="Arial Unicode MS" w:cs="Arial Unicode MS"/>
                <w:sz w:val="22"/>
              </w:rPr>
            </w:pPr>
            <w:r>
              <w:rPr>
                <w:rFonts w:eastAsia="Arial Unicode MS" w:hAnsi="Arial Unicode MS" w:cs="Arial Unicode MS"/>
                <w:sz w:val="22"/>
              </w:rPr>
              <w:t>Meet two people you haven</w:t>
            </w:r>
            <w:r>
              <w:rPr>
                <w:rFonts w:eastAsia="Arial Unicode MS" w:hAnsi="Arial Unicode MS" w:cs="Arial Unicode MS"/>
                <w:sz w:val="22"/>
              </w:rPr>
              <w:t>’</w:t>
            </w:r>
            <w:r>
              <w:rPr>
                <w:rFonts w:eastAsia="Arial Unicode MS" w:hAnsi="Arial Unicode MS" w:cs="Arial Unicode MS"/>
                <w:sz w:val="22"/>
              </w:rPr>
              <w:t>t met</w:t>
            </w:r>
          </w:p>
          <w:p w14:paraId="2059E548" w14:textId="77777777" w:rsidR="000416D5" w:rsidRPr="00040EA1" w:rsidRDefault="000416D5" w:rsidP="00D90C41">
            <w:pPr>
              <w:pStyle w:val="TableStyle2"/>
              <w:spacing w:before="2" w:after="2"/>
              <w:rPr>
                <w:sz w:val="22"/>
              </w:rPr>
            </w:pPr>
            <w:r>
              <w:rPr>
                <w:rFonts w:eastAsia="Arial Unicode MS" w:hAnsi="Arial Unicode MS" w:cs="Arial Unicode MS"/>
                <w:sz w:val="22"/>
              </w:rPr>
              <w:t>(optional)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DBBE5" w14:textId="77777777" w:rsidR="000416D5" w:rsidRPr="00040EA1" w:rsidRDefault="000416D5" w:rsidP="00D90C41">
            <w:pPr>
              <w:spacing w:before="2" w:after="2"/>
              <w:jc w:val="right"/>
              <w:rPr>
                <w:sz w:val="22"/>
              </w:rPr>
            </w:pPr>
            <w:r w:rsidRPr="00040EA1">
              <w:rPr>
                <w:rFonts w:ascii="Helvetica" w:hAnsi="Arial Unicode MS" w:cs="Arial Unicode MS"/>
                <w:color w:val="000000"/>
                <w:sz w:val="22"/>
                <w:szCs w:val="20"/>
              </w:rPr>
              <w:t>10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E17A3" w14:textId="77777777" w:rsidR="000416D5" w:rsidRPr="00040EA1" w:rsidRDefault="000416D5" w:rsidP="0096728B">
            <w:pPr>
              <w:pStyle w:val="TableStyle2"/>
              <w:spacing w:before="2" w:after="2"/>
              <w:rPr>
                <w:sz w:val="22"/>
              </w:rPr>
            </w:pPr>
            <w:r>
              <w:rPr>
                <w:sz w:val="22"/>
              </w:rPr>
              <w:t xml:space="preserve">Exercise – meet two </w:t>
            </w:r>
            <w:r w:rsidR="0096728B">
              <w:rPr>
                <w:sz w:val="22"/>
              </w:rPr>
              <w:t>fellow students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D7AB8" w14:textId="77777777" w:rsidR="000416D5" w:rsidRPr="00D90C41" w:rsidRDefault="000416D5" w:rsidP="00C55207">
            <w:pPr>
              <w:pStyle w:val="TableStyle2"/>
              <w:spacing w:before="2" w:after="2"/>
              <w:rPr>
                <w:sz w:val="22"/>
              </w:rPr>
            </w:pPr>
            <w:r>
              <w:rPr>
                <w:rFonts w:eastAsia="Arial Unicode MS" w:hAnsi="Arial Unicode MS" w:cs="Arial Unicode MS"/>
                <w:sz w:val="22"/>
                <w:lang w:val="en-GB"/>
              </w:rPr>
              <w:t>1.</w:t>
            </w:r>
            <w:r w:rsidRPr="00040EA1">
              <w:rPr>
                <w:rFonts w:eastAsia="Arial Unicode MS" w:hAnsi="Arial Unicode MS" w:cs="Arial Unicode MS"/>
                <w:sz w:val="22"/>
                <w:lang w:val="en-GB"/>
              </w:rPr>
              <w:t xml:space="preserve">Ask students </w:t>
            </w:r>
            <w:r>
              <w:rPr>
                <w:rFonts w:eastAsia="Arial Unicode MS" w:hAnsi="Arial Unicode MS" w:cs="Arial Unicode MS"/>
                <w:sz w:val="22"/>
                <w:lang w:val="en-GB"/>
              </w:rPr>
              <w:t xml:space="preserve">to get up, move in the room and introduce themselves to two </w:t>
            </w:r>
            <w:r w:rsidR="0096728B">
              <w:rPr>
                <w:rFonts w:eastAsia="Arial Unicode MS" w:hAnsi="Arial Unicode MS" w:cs="Arial Unicode MS"/>
                <w:sz w:val="22"/>
                <w:lang w:val="en-GB"/>
              </w:rPr>
              <w:t>fellow students</w:t>
            </w:r>
            <w:r>
              <w:rPr>
                <w:rFonts w:eastAsia="Arial Unicode MS" w:hAnsi="Arial Unicode MS" w:cs="Arial Unicode MS"/>
                <w:sz w:val="22"/>
                <w:lang w:val="en-GB"/>
              </w:rPr>
              <w:t xml:space="preserve"> to whom they have not spoken before. Find out person</w:t>
            </w:r>
            <w:r>
              <w:rPr>
                <w:rFonts w:eastAsia="Arial Unicode MS" w:hAnsi="Arial Unicode MS" w:cs="Arial Unicode MS"/>
                <w:sz w:val="22"/>
                <w:lang w:val="en-GB"/>
              </w:rPr>
              <w:t>’</w:t>
            </w:r>
            <w:r>
              <w:rPr>
                <w:rFonts w:eastAsia="Arial Unicode MS" w:hAnsi="Arial Unicode MS" w:cs="Arial Unicode MS"/>
                <w:sz w:val="22"/>
                <w:lang w:val="en-GB"/>
              </w:rPr>
              <w:t>s name and one interesting/unusual fact/habit about them</w:t>
            </w:r>
          </w:p>
          <w:p w14:paraId="5899A8A7" w14:textId="77777777" w:rsidR="000416D5" w:rsidRPr="00040EA1" w:rsidRDefault="000416D5" w:rsidP="00C55207">
            <w:pPr>
              <w:pStyle w:val="TableStyle2"/>
              <w:spacing w:before="2" w:after="2"/>
              <w:rPr>
                <w:sz w:val="22"/>
              </w:rPr>
            </w:pPr>
            <w:r>
              <w:rPr>
                <w:rFonts w:eastAsia="Arial Unicode MS" w:hAnsi="Arial Unicode MS" w:cs="Arial Unicode MS"/>
                <w:sz w:val="22"/>
                <w:lang w:val="en-GB"/>
              </w:rPr>
              <w:t xml:space="preserve">2.Randomly ask some student to introduce the person they met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F745" w14:textId="77777777" w:rsidR="000416D5" w:rsidRDefault="000416D5" w:rsidP="00D90C41">
            <w:pPr>
              <w:pStyle w:val="TableStyle2"/>
              <w:spacing w:before="2" w:after="2"/>
              <w:rPr>
                <w:rFonts w:eastAsia="Arial Unicode MS" w:hAnsi="Arial Unicode MS" w:cs="Arial Unicode MS"/>
                <w:sz w:val="22"/>
              </w:rPr>
            </w:pPr>
            <w:r w:rsidRPr="00040EA1">
              <w:rPr>
                <w:rFonts w:eastAsia="Arial Unicode MS" w:hAnsi="Arial Unicode MS" w:cs="Arial Unicode MS"/>
                <w:sz w:val="22"/>
              </w:rPr>
              <w:t xml:space="preserve">1. </w:t>
            </w:r>
            <w:r>
              <w:rPr>
                <w:rFonts w:eastAsia="Arial Unicode MS" w:hAnsi="Arial Unicode MS" w:cs="Arial Unicode MS"/>
                <w:sz w:val="22"/>
              </w:rPr>
              <w:t xml:space="preserve">Circulate in the room with notepad, and note info about </w:t>
            </w:r>
            <w:r w:rsidR="0096728B">
              <w:rPr>
                <w:rFonts w:eastAsia="Arial Unicode MS" w:hAnsi="Arial Unicode MS" w:cs="Arial Unicode MS"/>
                <w:sz w:val="22"/>
              </w:rPr>
              <w:t>fellow student</w:t>
            </w:r>
          </w:p>
          <w:p w14:paraId="7305DB6B" w14:textId="77777777" w:rsidR="000416D5" w:rsidRPr="00040EA1" w:rsidRDefault="000416D5" w:rsidP="0096728B">
            <w:pPr>
              <w:pStyle w:val="TableStyle2"/>
              <w:spacing w:before="2" w:after="2"/>
              <w:rPr>
                <w:sz w:val="22"/>
              </w:rPr>
            </w:pPr>
            <w:r>
              <w:rPr>
                <w:sz w:val="22"/>
              </w:rPr>
              <w:t xml:space="preserve">2. Introduce </w:t>
            </w:r>
            <w:r w:rsidR="0096728B">
              <w:rPr>
                <w:sz w:val="22"/>
              </w:rPr>
              <w:t>fellow student</w:t>
            </w:r>
            <w:r>
              <w:rPr>
                <w:sz w:val="22"/>
              </w:rPr>
              <w:t xml:space="preserve"> if asked</w:t>
            </w:r>
          </w:p>
        </w:tc>
      </w:tr>
      <w:tr w:rsidR="004B7317" w:rsidRPr="00040EA1" w14:paraId="1D113978" w14:textId="77777777">
        <w:tblPrEx>
          <w:shd w:val="clear" w:color="auto" w:fill="auto"/>
        </w:tblPrEx>
        <w:trPr>
          <w:trHeight w:val="2645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0E3C" w14:textId="77777777" w:rsidR="004B7317" w:rsidRPr="00040EA1" w:rsidRDefault="004B7317">
            <w:pPr>
              <w:pStyle w:val="TableStyle2"/>
              <w:rPr>
                <w:sz w:val="22"/>
              </w:rPr>
            </w:pPr>
            <w:r>
              <w:rPr>
                <w:rFonts w:eastAsia="Arial Unicode MS" w:hAnsi="Arial Unicode MS" w:cs="Arial Unicode MS"/>
                <w:sz w:val="22"/>
              </w:rPr>
              <w:t>Transition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EA44" w14:textId="77777777" w:rsidR="004B7317" w:rsidRPr="00040EA1" w:rsidRDefault="00521321">
            <w:pPr>
              <w:jc w:val="right"/>
              <w:rPr>
                <w:sz w:val="22"/>
              </w:rPr>
            </w:pPr>
            <w:r>
              <w:rPr>
                <w:rFonts w:ascii="Helvetica" w:hAnsi="Arial Unicode MS" w:cs="Arial Unicode MS"/>
                <w:color w:val="000000"/>
                <w:sz w:val="22"/>
                <w:szCs w:val="20"/>
              </w:rPr>
              <w:t>7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FDB5" w14:textId="77777777" w:rsidR="004B7317" w:rsidRPr="00040EA1" w:rsidRDefault="0057197E">
            <w:pPr>
              <w:pStyle w:val="TableStyle2"/>
              <w:rPr>
                <w:sz w:val="22"/>
              </w:rPr>
            </w:pPr>
            <w:r>
              <w:rPr>
                <w:rFonts w:eastAsia="Arial Unicode MS" w:hAnsi="Arial Unicode MS" w:cs="Arial Unicode MS"/>
                <w:sz w:val="22"/>
              </w:rPr>
              <w:t>Moving into third level</w:t>
            </w:r>
            <w:r w:rsidR="004B7317">
              <w:rPr>
                <w:rFonts w:eastAsia="Arial Unicode MS" w:hAnsi="Arial Unicode MS" w:cs="Arial Unicode MS"/>
                <w:sz w:val="22"/>
              </w:rPr>
              <w:t xml:space="preserve"> 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CDBC6" w14:textId="77777777" w:rsidR="00C55207" w:rsidRDefault="0057197E" w:rsidP="00C55207">
            <w:pPr>
              <w:pStyle w:val="TableStyle2"/>
              <w:rPr>
                <w:rFonts w:eastAsia="Arial Unicode MS" w:hAnsi="Arial Unicode MS" w:cs="Arial Unicode MS"/>
                <w:sz w:val="22"/>
              </w:rPr>
            </w:pPr>
            <w:r>
              <w:rPr>
                <w:rFonts w:eastAsia="Arial Unicode MS" w:hAnsi="Arial Unicode MS" w:cs="Arial Unicode MS"/>
                <w:sz w:val="22"/>
              </w:rPr>
              <w:t>1</w:t>
            </w:r>
            <w:r w:rsidR="00C55207">
              <w:rPr>
                <w:rFonts w:eastAsia="Arial Unicode MS" w:hAnsi="Arial Unicode MS" w:cs="Arial Unicode MS"/>
                <w:sz w:val="22"/>
              </w:rPr>
              <w:t xml:space="preserve">. </w:t>
            </w:r>
            <w:r w:rsidR="000416D5">
              <w:rPr>
                <w:rFonts w:eastAsia="Arial Unicode MS" w:hAnsi="Arial Unicode MS" w:cs="Arial Unicode MS"/>
                <w:sz w:val="22"/>
              </w:rPr>
              <w:t>I</w:t>
            </w:r>
            <w:r w:rsidR="004B7317">
              <w:rPr>
                <w:rFonts w:eastAsia="Arial Unicode MS" w:hAnsi="Arial Unicode MS" w:cs="Arial Unicode MS"/>
                <w:sz w:val="22"/>
              </w:rPr>
              <w:t>ntroduce heading of slide demonstrating differences between 2</w:t>
            </w:r>
            <w:r w:rsidR="004B7317" w:rsidRPr="004B7317">
              <w:rPr>
                <w:rFonts w:eastAsia="Arial Unicode MS" w:hAnsi="Arial Unicode MS" w:cs="Arial Unicode MS"/>
                <w:sz w:val="22"/>
                <w:vertAlign w:val="superscript"/>
              </w:rPr>
              <w:t>nd</w:t>
            </w:r>
            <w:r w:rsidR="004B7317">
              <w:rPr>
                <w:rFonts w:eastAsia="Arial Unicode MS" w:hAnsi="Arial Unicode MS" w:cs="Arial Unicode MS"/>
                <w:sz w:val="22"/>
              </w:rPr>
              <w:t xml:space="preserve"> and 3</w:t>
            </w:r>
            <w:r w:rsidR="004B7317" w:rsidRPr="004B7317">
              <w:rPr>
                <w:rFonts w:eastAsia="Arial Unicode MS" w:hAnsi="Arial Unicode MS" w:cs="Arial Unicode MS"/>
                <w:sz w:val="22"/>
                <w:vertAlign w:val="superscript"/>
              </w:rPr>
              <w:t>rd</w:t>
            </w:r>
            <w:r w:rsidR="004B7317">
              <w:rPr>
                <w:rFonts w:eastAsia="Arial Unicode MS" w:hAnsi="Arial Unicode MS" w:cs="Arial Unicode MS"/>
                <w:sz w:val="22"/>
              </w:rPr>
              <w:t xml:space="preserve"> level education</w:t>
            </w:r>
          </w:p>
          <w:p w14:paraId="6E081EA8" w14:textId="77777777" w:rsidR="00C55207" w:rsidRDefault="0057197E" w:rsidP="00C55207">
            <w:pPr>
              <w:pStyle w:val="TableStyle2"/>
              <w:rPr>
                <w:rFonts w:eastAsia="Arial Unicode MS" w:hAnsi="Arial Unicode MS" w:cs="Arial Unicode MS"/>
                <w:sz w:val="22"/>
              </w:rPr>
            </w:pPr>
            <w:r>
              <w:rPr>
                <w:rFonts w:eastAsia="Arial Unicode MS" w:hAnsi="Arial Unicode MS" w:cs="Arial Unicode MS"/>
                <w:sz w:val="22"/>
              </w:rPr>
              <w:t>2</w:t>
            </w:r>
            <w:r w:rsidR="00C55207">
              <w:rPr>
                <w:rFonts w:eastAsia="Arial Unicode MS" w:hAnsi="Arial Unicode MS" w:cs="Arial Unicode MS"/>
                <w:sz w:val="22"/>
              </w:rPr>
              <w:t xml:space="preserve">. </w:t>
            </w:r>
            <w:r w:rsidR="000416D5">
              <w:rPr>
                <w:rFonts w:eastAsia="Arial Unicode MS" w:hAnsi="Arial Unicode MS" w:cs="Arial Unicode MS"/>
                <w:sz w:val="22"/>
              </w:rPr>
              <w:t>A</w:t>
            </w:r>
            <w:r w:rsidR="004B7317">
              <w:rPr>
                <w:rFonts w:eastAsia="Arial Unicode MS" w:hAnsi="Arial Unicode MS" w:cs="Arial Unicode MS"/>
                <w:sz w:val="22"/>
              </w:rPr>
              <w:t>sk students in plenary to outline key differences</w:t>
            </w:r>
          </w:p>
          <w:p w14:paraId="488D0A2B" w14:textId="77777777" w:rsidR="004B7317" w:rsidRPr="00C55207" w:rsidRDefault="0057197E" w:rsidP="00C55207">
            <w:pPr>
              <w:pStyle w:val="TableStyle2"/>
              <w:rPr>
                <w:rFonts w:eastAsia="Arial Unicode MS" w:hAnsi="Arial Unicode MS" w:cs="Arial Unicode MS"/>
                <w:sz w:val="22"/>
              </w:rPr>
            </w:pPr>
            <w:r>
              <w:rPr>
                <w:rFonts w:eastAsia="Arial Unicode MS" w:hAnsi="Arial Unicode MS" w:cs="Arial Unicode MS"/>
                <w:sz w:val="22"/>
              </w:rPr>
              <w:t>3</w:t>
            </w:r>
            <w:r w:rsidR="00C55207">
              <w:rPr>
                <w:rFonts w:eastAsia="Arial Unicode MS" w:hAnsi="Arial Unicode MS" w:cs="Arial Unicode MS"/>
                <w:sz w:val="22"/>
              </w:rPr>
              <w:t xml:space="preserve">. </w:t>
            </w:r>
            <w:r w:rsidR="000416D5">
              <w:rPr>
                <w:rFonts w:eastAsia="Arial Unicode MS" w:hAnsi="Arial Unicode MS" w:cs="Arial Unicode MS"/>
                <w:sz w:val="22"/>
              </w:rPr>
              <w:t>R</w:t>
            </w:r>
            <w:r w:rsidR="001A6B7A">
              <w:rPr>
                <w:rFonts w:eastAsia="Arial Unicode MS" w:hAnsi="Arial Unicode MS" w:cs="Arial Unicode MS"/>
                <w:sz w:val="22"/>
              </w:rPr>
              <w:t>eveal slide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BE644" w14:textId="77777777" w:rsidR="004B7317" w:rsidRDefault="004B7317" w:rsidP="004B7317">
            <w:pPr>
              <w:pStyle w:val="TableStyle2"/>
              <w:rPr>
                <w:rFonts w:eastAsia="Arial Unicode MS" w:hAnsi="Arial Unicode MS" w:cs="Arial Unicode MS"/>
                <w:sz w:val="22"/>
                <w:lang w:val="en-GB"/>
              </w:rPr>
            </w:pPr>
            <w:r>
              <w:rPr>
                <w:rFonts w:eastAsia="Arial Unicode MS" w:hAnsi="Arial Unicode MS" w:cs="Arial Unicode MS"/>
                <w:sz w:val="22"/>
                <w:lang w:val="en-GB"/>
              </w:rPr>
              <w:t>1.Listen</w:t>
            </w:r>
          </w:p>
          <w:p w14:paraId="5A4DA5F4" w14:textId="77777777" w:rsidR="004B7317" w:rsidRDefault="004B7317" w:rsidP="004B7317">
            <w:pPr>
              <w:pStyle w:val="TableStyle2"/>
              <w:rPr>
                <w:rFonts w:eastAsia="Arial Unicode MS" w:hAnsi="Arial Unicode MS" w:cs="Arial Unicode MS"/>
                <w:sz w:val="22"/>
                <w:lang w:val="en-GB"/>
              </w:rPr>
            </w:pPr>
          </w:p>
          <w:p w14:paraId="6FE46704" w14:textId="77777777" w:rsidR="004B7317" w:rsidRDefault="004B7317" w:rsidP="004B7317">
            <w:pPr>
              <w:pStyle w:val="TableStyle2"/>
              <w:rPr>
                <w:rFonts w:eastAsia="Arial Unicode MS" w:hAnsi="Arial Unicode MS" w:cs="Arial Unicode MS"/>
                <w:sz w:val="22"/>
                <w:lang w:val="en-GB"/>
              </w:rPr>
            </w:pPr>
          </w:p>
          <w:p w14:paraId="2850FB71" w14:textId="77777777" w:rsidR="004B7317" w:rsidRDefault="004B7317" w:rsidP="004B7317">
            <w:pPr>
              <w:pStyle w:val="TableStyle2"/>
              <w:rPr>
                <w:rFonts w:eastAsia="Arial Unicode MS" w:hAnsi="Arial Unicode MS" w:cs="Arial Unicode MS"/>
                <w:sz w:val="22"/>
                <w:lang w:val="en-GB"/>
              </w:rPr>
            </w:pPr>
          </w:p>
          <w:p w14:paraId="45CAE29C" w14:textId="77777777" w:rsidR="004B7317" w:rsidRDefault="004B7317" w:rsidP="004B7317">
            <w:pPr>
              <w:pStyle w:val="TableStyle2"/>
              <w:rPr>
                <w:rFonts w:eastAsia="Arial Unicode MS" w:hAnsi="Arial Unicode MS" w:cs="Arial Unicode MS"/>
                <w:sz w:val="22"/>
                <w:lang w:val="en-GB"/>
              </w:rPr>
            </w:pPr>
          </w:p>
          <w:p w14:paraId="13645C3B" w14:textId="77777777" w:rsidR="004B7317" w:rsidRDefault="004B7317" w:rsidP="004B7317">
            <w:pPr>
              <w:pStyle w:val="TableStyle2"/>
              <w:rPr>
                <w:rFonts w:eastAsia="Arial Unicode MS" w:hAnsi="Arial Unicode MS" w:cs="Arial Unicode MS"/>
                <w:sz w:val="22"/>
                <w:lang w:val="en-GB"/>
              </w:rPr>
            </w:pPr>
          </w:p>
          <w:p w14:paraId="0C3309F2" w14:textId="77777777" w:rsidR="004B7317" w:rsidRPr="004B7317" w:rsidRDefault="004B7317" w:rsidP="004B7317">
            <w:pPr>
              <w:pStyle w:val="TableStyle2"/>
              <w:rPr>
                <w:rFonts w:eastAsia="Arial Unicode MS" w:hAnsi="Arial Unicode MS" w:cs="Arial Unicode MS"/>
                <w:sz w:val="22"/>
                <w:lang w:val="en-GB"/>
              </w:rPr>
            </w:pPr>
            <w:r>
              <w:rPr>
                <w:rFonts w:eastAsia="Arial Unicode MS" w:hAnsi="Arial Unicode MS" w:cs="Arial Unicode MS"/>
                <w:sz w:val="22"/>
                <w:lang w:val="en-GB"/>
              </w:rPr>
              <w:t xml:space="preserve">2. Participate in plenary </w:t>
            </w:r>
          </w:p>
        </w:tc>
      </w:tr>
      <w:tr w:rsidR="000416D5" w:rsidRPr="00040EA1" w14:paraId="25731D34" w14:textId="77777777">
        <w:tblPrEx>
          <w:shd w:val="clear" w:color="auto" w:fill="auto"/>
        </w:tblPrEx>
        <w:trPr>
          <w:trHeight w:val="2645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7F0B" w14:textId="77777777" w:rsidR="000416D5" w:rsidRDefault="000416D5">
            <w:pPr>
              <w:pStyle w:val="TableStyle2"/>
              <w:rPr>
                <w:rFonts w:eastAsia="Arial Unicode MS" w:hAnsi="Arial Unicode MS" w:cs="Arial Unicode MS"/>
                <w:sz w:val="22"/>
              </w:rPr>
            </w:pPr>
            <w:r>
              <w:rPr>
                <w:rFonts w:eastAsia="Arial Unicode MS" w:hAnsi="Arial Unicode MS" w:cs="Arial Unicode MS"/>
                <w:sz w:val="22"/>
              </w:rPr>
              <w:lastRenderedPageBreak/>
              <w:t>Transition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A9A8" w14:textId="77777777" w:rsidR="000416D5" w:rsidRDefault="000416D5">
            <w:pPr>
              <w:jc w:val="right"/>
              <w:rPr>
                <w:rFonts w:ascii="Helvetica" w:hAnsi="Arial Unicode MS" w:cs="Arial Unicode MS"/>
                <w:color w:val="000000"/>
                <w:sz w:val="22"/>
                <w:szCs w:val="20"/>
              </w:rPr>
            </w:pPr>
            <w:r>
              <w:rPr>
                <w:rFonts w:ascii="Helvetica" w:hAnsi="Arial Unicode MS" w:cs="Arial Unicode MS"/>
                <w:color w:val="000000"/>
                <w:sz w:val="22"/>
                <w:szCs w:val="20"/>
              </w:rPr>
              <w:t>10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D51A5" w14:textId="77777777" w:rsidR="000416D5" w:rsidRDefault="000416D5">
            <w:pPr>
              <w:pStyle w:val="TableStyle2"/>
              <w:rPr>
                <w:rFonts w:eastAsia="Arial Unicode MS" w:hAnsi="Arial Unicode MS" w:cs="Arial Unicode MS"/>
                <w:sz w:val="22"/>
              </w:rPr>
            </w:pPr>
            <w:r>
              <w:rPr>
                <w:rFonts w:eastAsia="Arial Unicode MS" w:hAnsi="Arial Unicode MS" w:cs="Arial Unicode MS"/>
                <w:sz w:val="22"/>
              </w:rPr>
              <w:t>Key dimensions of transition</w:t>
            </w:r>
          </w:p>
          <w:p w14:paraId="66B208F2" w14:textId="77777777" w:rsidR="000416D5" w:rsidRDefault="000416D5">
            <w:pPr>
              <w:pStyle w:val="TableStyle2"/>
              <w:rPr>
                <w:rFonts w:eastAsia="Arial Unicode MS" w:hAnsi="Arial Unicode MS" w:cs="Arial Unicode MS"/>
                <w:sz w:val="22"/>
              </w:rPr>
            </w:pPr>
            <w:r>
              <w:rPr>
                <w:rFonts w:eastAsia="Arial Unicode MS" w:hAnsi="Arial Unicode MS" w:cs="Arial Unicode MS"/>
                <w:sz w:val="22"/>
              </w:rPr>
              <w:t>Academic; vocational; personal; social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E1C3B" w14:textId="77777777" w:rsidR="000416D5" w:rsidRDefault="000416D5" w:rsidP="00C55207">
            <w:pPr>
              <w:pStyle w:val="TableStyle2"/>
              <w:rPr>
                <w:rFonts w:eastAsia="Arial Unicode MS" w:hAnsi="Arial Unicode MS" w:cs="Arial Unicode MS"/>
                <w:sz w:val="22"/>
              </w:rPr>
            </w:pPr>
            <w:r>
              <w:rPr>
                <w:rFonts w:eastAsia="Arial Unicode MS" w:hAnsi="Arial Unicode MS" w:cs="Arial Unicode MS"/>
                <w:sz w:val="22"/>
              </w:rPr>
              <w:t>1. Break student up into small groups and ask them to feedback on the challenges of transitioning into third level education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DE7FD" w14:textId="77777777" w:rsidR="000416D5" w:rsidRDefault="000416D5" w:rsidP="004B7317">
            <w:pPr>
              <w:pStyle w:val="TableStyle2"/>
              <w:rPr>
                <w:rFonts w:eastAsia="Arial Unicode MS" w:hAnsi="Arial Unicode MS" w:cs="Arial Unicode MS"/>
                <w:sz w:val="22"/>
                <w:lang w:val="en-GB"/>
              </w:rPr>
            </w:pPr>
            <w:r>
              <w:rPr>
                <w:rFonts w:eastAsia="Arial Unicode MS" w:hAnsi="Arial Unicode MS" w:cs="Arial Unicode MS"/>
                <w:sz w:val="22"/>
                <w:lang w:val="en-GB"/>
              </w:rPr>
              <w:t>1. Feedback</w:t>
            </w:r>
          </w:p>
          <w:p w14:paraId="5499A59B" w14:textId="77777777" w:rsidR="000416D5" w:rsidRDefault="000416D5" w:rsidP="004B7317">
            <w:pPr>
              <w:pStyle w:val="TableStyle2"/>
              <w:rPr>
                <w:rFonts w:eastAsia="Arial Unicode MS" w:hAnsi="Arial Unicode MS" w:cs="Arial Unicode MS"/>
                <w:sz w:val="22"/>
                <w:lang w:val="en-GB"/>
              </w:rPr>
            </w:pPr>
            <w:r>
              <w:rPr>
                <w:rFonts w:eastAsia="Arial Unicode MS" w:hAnsi="Arial Unicode MS" w:cs="Arial Unicode MS"/>
                <w:sz w:val="22"/>
                <w:lang w:val="en-GB"/>
              </w:rPr>
              <w:t>2. Categorise into the four key dimensions</w:t>
            </w:r>
          </w:p>
        </w:tc>
      </w:tr>
      <w:tr w:rsidR="00BF5A40" w:rsidRPr="00040EA1" w14:paraId="79ADC94B" w14:textId="77777777">
        <w:tblPrEx>
          <w:shd w:val="clear" w:color="auto" w:fill="auto"/>
        </w:tblPrEx>
        <w:trPr>
          <w:trHeight w:val="3600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40AF6" w14:textId="77777777" w:rsidR="00BF5A40" w:rsidRPr="00040EA1" w:rsidRDefault="004B7317" w:rsidP="00E34CE3">
            <w:pPr>
              <w:pStyle w:val="TableStyle2"/>
              <w:rPr>
                <w:sz w:val="22"/>
              </w:rPr>
            </w:pPr>
            <w:r>
              <w:rPr>
                <w:rFonts w:eastAsia="Arial Unicode MS" w:hAnsi="Arial Unicode MS" w:cs="Arial Unicode MS"/>
                <w:sz w:val="22"/>
              </w:rPr>
              <w:t xml:space="preserve">Transition exercise </w:t>
            </w:r>
            <w:r>
              <w:rPr>
                <w:rFonts w:eastAsia="Arial Unicode MS" w:hAnsi="Arial Unicode MS" w:cs="Arial Unicode MS"/>
                <w:sz w:val="22"/>
              </w:rPr>
              <w:t>–</w:t>
            </w:r>
            <w:r>
              <w:rPr>
                <w:rFonts w:eastAsia="Arial Unicode MS" w:hAnsi="Arial Unicode MS" w:cs="Arial Unicode MS"/>
                <w:sz w:val="22"/>
              </w:rPr>
              <w:t xml:space="preserve"> 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6C9E" w14:textId="77777777" w:rsidR="00BF5A40" w:rsidRPr="00040EA1" w:rsidRDefault="001A6B7A">
            <w:pPr>
              <w:jc w:val="right"/>
              <w:rPr>
                <w:sz w:val="22"/>
              </w:rPr>
            </w:pPr>
            <w:r>
              <w:rPr>
                <w:rFonts w:ascii="Helvetica" w:hAnsi="Arial Unicode MS" w:cs="Arial Unicode MS"/>
                <w:color w:val="000000"/>
                <w:sz w:val="22"/>
                <w:szCs w:val="20"/>
              </w:rPr>
              <w:t>15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4966F" w14:textId="77777777" w:rsidR="000416D5" w:rsidRDefault="00521321">
            <w:pPr>
              <w:pStyle w:val="TableStyle2"/>
              <w:rPr>
                <w:rFonts w:eastAsia="Arial Unicode MS" w:hAnsi="Arial Unicode MS" w:cs="Arial Unicode MS"/>
                <w:sz w:val="22"/>
              </w:rPr>
            </w:pPr>
            <w:r>
              <w:rPr>
                <w:rFonts w:eastAsia="Arial Unicode MS" w:hAnsi="Arial Unicode MS" w:cs="Arial Unicode MS"/>
                <w:sz w:val="22"/>
              </w:rPr>
              <w:t>‘</w:t>
            </w:r>
            <w:r w:rsidR="000416D5">
              <w:rPr>
                <w:rFonts w:eastAsia="Arial Unicode MS" w:hAnsi="Arial Unicode MS" w:cs="Arial Unicode MS"/>
                <w:sz w:val="22"/>
              </w:rPr>
              <w:t>P</w:t>
            </w:r>
            <w:r w:rsidR="00E34CE3">
              <w:rPr>
                <w:rFonts w:eastAsia="Arial Unicode MS" w:hAnsi="Arial Unicode MS" w:cs="Arial Unicode MS"/>
                <w:sz w:val="22"/>
              </w:rPr>
              <w:t>eer into the future</w:t>
            </w:r>
            <w:r>
              <w:rPr>
                <w:rFonts w:eastAsia="Arial Unicode MS" w:hAnsi="Arial Unicode MS" w:cs="Arial Unicode MS"/>
                <w:sz w:val="22"/>
              </w:rPr>
              <w:t>’</w:t>
            </w:r>
            <w:r w:rsidR="000416D5">
              <w:rPr>
                <w:rFonts w:eastAsia="Arial Unicode MS" w:hAnsi="Arial Unicode MS" w:cs="Arial Unicode MS"/>
                <w:sz w:val="22"/>
              </w:rPr>
              <w:t xml:space="preserve"> </w:t>
            </w:r>
            <w:r w:rsidR="000416D5">
              <w:rPr>
                <w:rFonts w:eastAsia="Arial Unicode MS" w:hAnsi="Arial Unicode MS" w:cs="Arial Unicode MS"/>
                <w:sz w:val="22"/>
              </w:rPr>
              <w:t>–</w:t>
            </w:r>
            <w:r w:rsidR="000416D5">
              <w:rPr>
                <w:rFonts w:eastAsia="Arial Unicode MS" w:hAnsi="Arial Unicode MS" w:cs="Arial Unicode MS"/>
                <w:sz w:val="22"/>
              </w:rPr>
              <w:t xml:space="preserve"> x2; </w:t>
            </w:r>
          </w:p>
          <w:p w14:paraId="11BBDA2C" w14:textId="77777777" w:rsidR="000416D5" w:rsidRDefault="000416D5">
            <w:pPr>
              <w:pStyle w:val="TableStyle2"/>
              <w:rPr>
                <w:rFonts w:eastAsia="Arial Unicode MS" w:hAnsi="Arial Unicode MS" w:cs="Arial Unicode MS"/>
                <w:sz w:val="22"/>
              </w:rPr>
            </w:pPr>
          </w:p>
          <w:p w14:paraId="6EAD8626" w14:textId="77777777" w:rsidR="000416D5" w:rsidRDefault="000416D5" w:rsidP="000416D5">
            <w:pPr>
              <w:pStyle w:val="TableStyle2"/>
              <w:rPr>
                <w:rFonts w:eastAsia="Arial Unicode MS" w:hAnsi="Arial Unicode MS" w:cs="Arial Unicode MS"/>
                <w:sz w:val="22"/>
              </w:rPr>
            </w:pPr>
            <w:r>
              <w:rPr>
                <w:rFonts w:eastAsia="Arial Unicode MS" w:hAnsi="Arial Unicode MS" w:cs="Arial Unicode MS"/>
                <w:sz w:val="22"/>
              </w:rPr>
              <w:t xml:space="preserve">1. </w:t>
            </w:r>
            <w:proofErr w:type="spellStart"/>
            <w:r>
              <w:rPr>
                <w:rFonts w:eastAsia="Arial Unicode MS" w:hAnsi="Arial Unicode MS" w:cs="Arial Unicode MS"/>
                <w:sz w:val="22"/>
              </w:rPr>
              <w:t>xmas</w:t>
            </w:r>
            <w:proofErr w:type="spellEnd"/>
            <w:r>
              <w:rPr>
                <w:rFonts w:eastAsia="Arial Unicode MS" w:hAnsi="Arial Unicode MS" w:cs="Arial Unicode MS"/>
                <w:sz w:val="22"/>
              </w:rPr>
              <w:t xml:space="preserve"> exams</w:t>
            </w:r>
          </w:p>
          <w:p w14:paraId="12005A8A" w14:textId="77777777" w:rsidR="00BF5A40" w:rsidRPr="00040EA1" w:rsidRDefault="000416D5">
            <w:pPr>
              <w:pStyle w:val="TableStyle2"/>
              <w:rPr>
                <w:sz w:val="22"/>
              </w:rPr>
            </w:pPr>
            <w:r>
              <w:rPr>
                <w:rFonts w:eastAsia="Arial Unicode MS" w:hAnsi="Arial Unicode MS" w:cs="Arial Unicode MS"/>
                <w:sz w:val="22"/>
              </w:rPr>
              <w:t>2. Career</w:t>
            </w:r>
            <w:r w:rsidR="000A07ED">
              <w:rPr>
                <w:rFonts w:eastAsia="Arial Unicode MS" w:hAnsi="Arial Unicode MS" w:cs="Arial Unicode MS"/>
                <w:sz w:val="22"/>
              </w:rPr>
              <w:t xml:space="preserve"> after graduation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27FD" w14:textId="77777777" w:rsidR="001A6B7A" w:rsidRDefault="00C84907" w:rsidP="00E34CE3">
            <w:pPr>
              <w:pStyle w:val="TableStyle2"/>
              <w:rPr>
                <w:rFonts w:eastAsia="Arial Unicode MS" w:hAnsi="Arial Unicode MS" w:cs="Arial Unicode MS"/>
                <w:sz w:val="22"/>
              </w:rPr>
            </w:pPr>
            <w:r w:rsidRPr="00040EA1">
              <w:rPr>
                <w:rFonts w:eastAsia="Arial Unicode MS" w:hAnsi="Arial Unicode MS" w:cs="Arial Unicode MS"/>
                <w:sz w:val="22"/>
              </w:rPr>
              <w:t xml:space="preserve">1. </w:t>
            </w:r>
            <w:r w:rsidR="00E34CE3">
              <w:rPr>
                <w:rFonts w:eastAsia="Arial Unicode MS" w:hAnsi="Arial Unicode MS" w:cs="Arial Unicode MS"/>
                <w:sz w:val="22"/>
              </w:rPr>
              <w:t xml:space="preserve">Put slide up on exercise </w:t>
            </w:r>
            <w:r w:rsidR="000416D5">
              <w:rPr>
                <w:rFonts w:eastAsia="Arial Unicode MS" w:hAnsi="Arial Unicode MS" w:cs="Arial Unicode MS"/>
                <w:sz w:val="22"/>
              </w:rPr>
              <w:t xml:space="preserve">- </w:t>
            </w:r>
            <w:r w:rsidR="00E34CE3">
              <w:rPr>
                <w:rFonts w:eastAsia="Arial Unicode MS" w:hAnsi="Arial Unicode MS" w:cs="Arial Unicode MS"/>
                <w:sz w:val="22"/>
              </w:rPr>
              <w:t>‘</w:t>
            </w:r>
            <w:r w:rsidR="00E34CE3">
              <w:rPr>
                <w:rFonts w:eastAsia="Arial Unicode MS" w:hAnsi="Arial Unicode MS" w:cs="Arial Unicode MS"/>
                <w:sz w:val="22"/>
              </w:rPr>
              <w:t>peer into the future</w:t>
            </w:r>
            <w:r w:rsidR="00E34CE3">
              <w:rPr>
                <w:rFonts w:eastAsia="Arial Unicode MS" w:hAnsi="Arial Unicode MS" w:cs="Arial Unicode MS"/>
                <w:sz w:val="22"/>
              </w:rPr>
              <w:t>’</w:t>
            </w:r>
            <w:r w:rsidR="00E34CE3">
              <w:rPr>
                <w:rFonts w:eastAsia="Arial Unicode MS" w:hAnsi="Arial Unicode MS" w:cs="Arial Unicode MS"/>
                <w:sz w:val="22"/>
              </w:rPr>
              <w:t xml:space="preserve"> </w:t>
            </w:r>
          </w:p>
          <w:p w14:paraId="7870F62A" w14:textId="77777777" w:rsidR="00C55207" w:rsidRDefault="001A6B7A" w:rsidP="00E34CE3">
            <w:pPr>
              <w:pStyle w:val="TableStyle2"/>
              <w:rPr>
                <w:rFonts w:eastAsia="Arial Unicode MS" w:hAnsi="Arial Unicode MS" w:cs="Arial Unicode MS"/>
                <w:sz w:val="22"/>
              </w:rPr>
            </w:pPr>
            <w:r>
              <w:rPr>
                <w:rFonts w:eastAsia="Arial Unicode MS" w:hAnsi="Arial Unicode MS" w:cs="Arial Unicode MS"/>
                <w:sz w:val="22"/>
              </w:rPr>
              <w:t>2.  Plenary and writing up of key learning</w:t>
            </w:r>
          </w:p>
          <w:p w14:paraId="20A0A09F" w14:textId="77777777" w:rsidR="00BF5A40" w:rsidRPr="00040EA1" w:rsidRDefault="00C55207" w:rsidP="00E34CE3">
            <w:pPr>
              <w:pStyle w:val="TableStyle2"/>
              <w:rPr>
                <w:sz w:val="22"/>
              </w:rPr>
            </w:pPr>
            <w:r>
              <w:rPr>
                <w:rFonts w:eastAsia="Arial Unicode MS" w:hAnsi="Arial Unicode MS" w:cs="Arial Unicode MS"/>
                <w:sz w:val="22"/>
              </w:rPr>
              <w:t>3. Remind students about mindset, resilience, attitude, locus of control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EB4E0" w14:textId="77777777" w:rsidR="00BF5A40" w:rsidRPr="00040EA1" w:rsidRDefault="00C84907" w:rsidP="00E34CE3">
            <w:pPr>
              <w:pStyle w:val="TableStyle2"/>
              <w:rPr>
                <w:sz w:val="22"/>
              </w:rPr>
            </w:pPr>
            <w:r w:rsidRPr="00040EA1">
              <w:rPr>
                <w:rFonts w:eastAsia="Arial Unicode MS" w:hAnsi="Arial Unicode MS" w:cs="Arial Unicode MS"/>
                <w:sz w:val="22"/>
              </w:rPr>
              <w:t xml:space="preserve">1. </w:t>
            </w:r>
            <w:r w:rsidR="00E34CE3">
              <w:rPr>
                <w:rFonts w:eastAsia="Arial Unicode MS" w:hAnsi="Arial Unicode MS" w:cs="Arial Unicode MS"/>
                <w:sz w:val="22"/>
              </w:rPr>
              <w:t xml:space="preserve">In groups of 3 -5 come up with </w:t>
            </w:r>
            <w:r w:rsidR="001A6B7A">
              <w:rPr>
                <w:rFonts w:eastAsia="Arial Unicode MS" w:hAnsi="Arial Unicode MS" w:cs="Arial Unicode MS"/>
                <w:sz w:val="22"/>
              </w:rPr>
              <w:t xml:space="preserve">5 -10 </w:t>
            </w:r>
            <w:r w:rsidR="00E34CE3">
              <w:rPr>
                <w:rFonts w:eastAsia="Arial Unicode MS" w:hAnsi="Arial Unicode MS" w:cs="Arial Unicode MS"/>
                <w:sz w:val="22"/>
              </w:rPr>
              <w:t xml:space="preserve">answers key actions that can be taken to </w:t>
            </w:r>
            <w:proofErr w:type="spellStart"/>
            <w:r w:rsidR="001A6B7A">
              <w:rPr>
                <w:rFonts w:eastAsia="Arial Unicode MS" w:hAnsi="Arial Unicode MS" w:cs="Arial Unicode MS"/>
                <w:sz w:val="22"/>
              </w:rPr>
              <w:t>to</w:t>
            </w:r>
            <w:proofErr w:type="spellEnd"/>
            <w:r w:rsidR="001A6B7A">
              <w:rPr>
                <w:rFonts w:eastAsia="Arial Unicode MS" w:hAnsi="Arial Unicode MS" w:cs="Arial Unicode MS"/>
                <w:sz w:val="22"/>
              </w:rPr>
              <w:t xml:space="preserve"> realize potential</w:t>
            </w:r>
          </w:p>
        </w:tc>
      </w:tr>
      <w:tr w:rsidR="00521321" w:rsidRPr="00040EA1" w14:paraId="01340BE7" w14:textId="77777777">
        <w:tblPrEx>
          <w:shd w:val="clear" w:color="auto" w:fill="auto"/>
        </w:tblPrEx>
        <w:trPr>
          <w:trHeight w:val="2610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02CDF" w14:textId="77777777" w:rsidR="00521321" w:rsidRDefault="00521321">
            <w:pPr>
              <w:pStyle w:val="TableStyle2"/>
              <w:rPr>
                <w:rFonts w:eastAsia="Arial Unicode MS" w:hAnsi="Arial Unicode MS" w:cs="Arial Unicode MS"/>
                <w:sz w:val="22"/>
              </w:rPr>
            </w:pPr>
            <w:r>
              <w:rPr>
                <w:rFonts w:eastAsia="Arial Unicode MS" w:hAnsi="Arial Unicode MS" w:cs="Arial Unicode MS"/>
                <w:sz w:val="22"/>
              </w:rPr>
              <w:t>Elephants in the room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62CC5" w14:textId="77777777" w:rsidR="00521321" w:rsidRDefault="00521321">
            <w:pPr>
              <w:jc w:val="right"/>
              <w:rPr>
                <w:rFonts w:ascii="Helvetica" w:hAnsi="Arial Unicode MS" w:cs="Arial Unicode MS"/>
                <w:color w:val="000000"/>
                <w:sz w:val="22"/>
                <w:szCs w:val="20"/>
              </w:rPr>
            </w:pPr>
            <w:r>
              <w:rPr>
                <w:rFonts w:ascii="Helvetica" w:hAnsi="Arial Unicode MS" w:cs="Arial Unicode MS"/>
                <w:color w:val="000000"/>
                <w:sz w:val="22"/>
                <w:szCs w:val="20"/>
              </w:rPr>
              <w:t>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5F86" w14:textId="77777777" w:rsidR="00521321" w:rsidRPr="00040EA1" w:rsidRDefault="00521321">
            <w:pPr>
              <w:pStyle w:val="TableStyle2"/>
              <w:rPr>
                <w:sz w:val="22"/>
              </w:rPr>
            </w:pP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8F56" w14:textId="77777777" w:rsidR="00521321" w:rsidRDefault="00521321" w:rsidP="00521321">
            <w:pPr>
              <w:pStyle w:val="TableStyle2"/>
              <w:numPr>
                <w:ilvl w:val="0"/>
                <w:numId w:val="22"/>
              </w:numPr>
              <w:rPr>
                <w:rFonts w:eastAsia="Arial Unicode MS" w:hAnsi="Arial Unicode MS" w:cs="Arial Unicode MS"/>
                <w:sz w:val="22"/>
                <w:lang w:val="en-GB"/>
              </w:rPr>
            </w:pPr>
            <w:r>
              <w:rPr>
                <w:rFonts w:eastAsia="Arial Unicode MS" w:hAnsi="Arial Unicode MS" w:cs="Arial Unicode MS"/>
                <w:sz w:val="22"/>
                <w:lang w:val="en-GB"/>
              </w:rPr>
              <w:t xml:space="preserve">put up slide </w:t>
            </w:r>
            <w:r w:rsidR="00B715E7">
              <w:rPr>
                <w:rFonts w:eastAsia="Arial Unicode MS" w:hAnsi="Arial Unicode MS" w:cs="Arial Unicode MS"/>
                <w:sz w:val="22"/>
                <w:lang w:val="en-GB"/>
              </w:rPr>
              <w:t>‘</w:t>
            </w:r>
            <w:r w:rsidR="00B715E7">
              <w:rPr>
                <w:rFonts w:eastAsia="Arial Unicode MS" w:hAnsi="Arial Unicode MS" w:cs="Arial Unicode MS"/>
                <w:sz w:val="22"/>
                <w:lang w:val="en-GB"/>
              </w:rPr>
              <w:t>its not uncommon</w:t>
            </w:r>
            <w:r>
              <w:rPr>
                <w:rFonts w:eastAsia="Arial Unicode MS" w:hAnsi="Arial Unicode MS" w:cs="Arial Unicode MS"/>
                <w:sz w:val="22"/>
                <w:lang w:val="en-GB"/>
              </w:rPr>
              <w:t xml:space="preserve"> be/to feel</w:t>
            </w:r>
            <w:r w:rsidR="00B715E7">
              <w:rPr>
                <w:rFonts w:eastAsia="Arial Unicode MS" w:hAnsi="Arial Unicode MS" w:cs="Arial Unicode MS"/>
                <w:sz w:val="22"/>
                <w:lang w:val="en-GB"/>
              </w:rPr>
              <w:t>’</w:t>
            </w:r>
          </w:p>
          <w:p w14:paraId="2190D985" w14:textId="77777777" w:rsidR="00521321" w:rsidRDefault="00521321" w:rsidP="00521321">
            <w:pPr>
              <w:pStyle w:val="TableStyle2"/>
              <w:numPr>
                <w:ilvl w:val="0"/>
                <w:numId w:val="22"/>
              </w:numPr>
              <w:rPr>
                <w:rFonts w:eastAsia="Arial Unicode MS" w:hAnsi="Arial Unicode MS" w:cs="Arial Unicode MS"/>
                <w:sz w:val="22"/>
                <w:lang w:val="en-GB"/>
              </w:rPr>
            </w:pPr>
            <w:r>
              <w:rPr>
                <w:rFonts w:eastAsia="Arial Unicode MS" w:hAnsi="Arial Unicode MS" w:cs="Arial Unicode MS"/>
                <w:sz w:val="22"/>
                <w:lang w:val="en-GB"/>
              </w:rPr>
              <w:t>ask students to</w:t>
            </w:r>
            <w:r w:rsidR="000416D5">
              <w:rPr>
                <w:rFonts w:eastAsia="Arial Unicode MS" w:hAnsi="Arial Unicode MS" w:cs="Arial Unicode MS"/>
                <w:sz w:val="22"/>
                <w:lang w:val="en-GB"/>
              </w:rPr>
              <w:t xml:space="preserve"> make a written or mental note i</w:t>
            </w:r>
            <w:r>
              <w:rPr>
                <w:rFonts w:eastAsia="Arial Unicode MS" w:hAnsi="Arial Unicode MS" w:cs="Arial Unicode MS"/>
                <w:sz w:val="22"/>
                <w:lang w:val="en-GB"/>
              </w:rPr>
              <w:t>f one of the outlined concerns applies to them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57FC8" w14:textId="77777777" w:rsidR="00521321" w:rsidRDefault="00521321" w:rsidP="00521321">
            <w:pPr>
              <w:pStyle w:val="TableStyle2"/>
              <w:numPr>
                <w:ilvl w:val="0"/>
                <w:numId w:val="22"/>
              </w:numPr>
              <w:rPr>
                <w:rFonts w:eastAsia="Arial Unicode MS" w:hAnsi="Arial Unicode MS" w:cs="Arial Unicode MS"/>
                <w:sz w:val="22"/>
                <w:lang w:val="en-GB"/>
              </w:rPr>
            </w:pPr>
            <w:r>
              <w:rPr>
                <w:rFonts w:eastAsia="Arial Unicode MS" w:hAnsi="Arial Unicode MS" w:cs="Arial Unicode MS"/>
                <w:sz w:val="22"/>
                <w:lang w:val="en-GB"/>
              </w:rPr>
              <w:t xml:space="preserve">Listen </w:t>
            </w:r>
            <w:r>
              <w:rPr>
                <w:rFonts w:eastAsia="Arial Unicode MS" w:hAnsi="Arial Unicode MS" w:cs="Arial Unicode MS"/>
                <w:sz w:val="22"/>
                <w:lang w:val="en-GB"/>
              </w:rPr>
              <w:t>–</w:t>
            </w:r>
            <w:r>
              <w:rPr>
                <w:rFonts w:eastAsia="Arial Unicode MS" w:hAnsi="Arial Unicode MS" w:cs="Arial Unicode MS"/>
                <w:sz w:val="22"/>
                <w:lang w:val="en-GB"/>
              </w:rPr>
              <w:t xml:space="preserve"> and note anything that pertains to them</w:t>
            </w:r>
          </w:p>
        </w:tc>
      </w:tr>
      <w:tr w:rsidR="00BF5A40" w:rsidRPr="00040EA1" w14:paraId="33E5314A" w14:textId="77777777">
        <w:tblPrEx>
          <w:shd w:val="clear" w:color="auto" w:fill="auto"/>
        </w:tblPrEx>
        <w:trPr>
          <w:trHeight w:val="2660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5424" w14:textId="77777777" w:rsidR="00BF5A40" w:rsidRPr="00040EA1" w:rsidRDefault="00E34CE3">
            <w:pPr>
              <w:pStyle w:val="TableStyle2"/>
              <w:rPr>
                <w:sz w:val="22"/>
              </w:rPr>
            </w:pPr>
            <w:r>
              <w:rPr>
                <w:rFonts w:eastAsia="Arial Unicode MS" w:hAnsi="Arial Unicode MS" w:cs="Arial Unicode MS"/>
                <w:sz w:val="22"/>
              </w:rPr>
              <w:t>Personal action plan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DBDE7" w14:textId="77777777" w:rsidR="00BF5A40" w:rsidRPr="00040EA1" w:rsidRDefault="00E34CE3">
            <w:pPr>
              <w:jc w:val="right"/>
              <w:rPr>
                <w:sz w:val="22"/>
              </w:rPr>
            </w:pPr>
            <w:r>
              <w:rPr>
                <w:rFonts w:ascii="Helvetica" w:hAnsi="Arial Unicode MS" w:cs="Arial Unicode MS"/>
                <w:color w:val="000000"/>
                <w:sz w:val="22"/>
                <w:szCs w:val="20"/>
              </w:rPr>
              <w:t>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AF72D" w14:textId="77777777" w:rsidR="00BF5A40" w:rsidRPr="00040EA1" w:rsidRDefault="00BF5A40">
            <w:pPr>
              <w:pStyle w:val="TableStyle2"/>
              <w:rPr>
                <w:sz w:val="22"/>
              </w:rPr>
            </w:pP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92BED" w14:textId="77777777" w:rsidR="00C55207" w:rsidRDefault="00C55207" w:rsidP="00C55207">
            <w:pPr>
              <w:pStyle w:val="TableStyle2"/>
              <w:rPr>
                <w:rFonts w:eastAsia="Arial Unicode MS" w:hAnsi="Arial Unicode MS" w:cs="Arial Unicode MS"/>
                <w:sz w:val="22"/>
                <w:lang w:val="en-GB"/>
              </w:rPr>
            </w:pPr>
            <w:r>
              <w:rPr>
                <w:rFonts w:eastAsia="Arial Unicode MS" w:hAnsi="Arial Unicode MS" w:cs="Arial Unicode MS"/>
                <w:sz w:val="22"/>
                <w:lang w:val="en-GB"/>
              </w:rPr>
              <w:t>1.</w:t>
            </w:r>
            <w:r w:rsidR="001A6B7A">
              <w:rPr>
                <w:rFonts w:eastAsia="Arial Unicode MS" w:hAnsi="Arial Unicode MS" w:cs="Arial Unicode MS"/>
                <w:sz w:val="22"/>
                <w:lang w:val="en-GB"/>
              </w:rPr>
              <w:t xml:space="preserve">Ask students to develop a personal action plan to that will optimise their chances of integrating well into college and achieving potential </w:t>
            </w:r>
            <w:r w:rsidR="000A07ED">
              <w:rPr>
                <w:rFonts w:eastAsia="Arial Unicode MS" w:hAnsi="Arial Unicode MS" w:cs="Arial Unicode MS"/>
                <w:sz w:val="22"/>
                <w:lang w:val="en-GB"/>
              </w:rPr>
              <w:t>–</w:t>
            </w:r>
            <w:r w:rsidR="000A07ED">
              <w:rPr>
                <w:rFonts w:eastAsia="Arial Unicode MS" w:hAnsi="Arial Unicode MS" w:cs="Arial Unicode MS"/>
                <w:sz w:val="22"/>
                <w:lang w:val="en-GB"/>
              </w:rPr>
              <w:t xml:space="preserve"> focus on future orientation</w:t>
            </w:r>
          </w:p>
          <w:p w14:paraId="3596EDE1" w14:textId="77777777" w:rsidR="00BF5A40" w:rsidRPr="00040EA1" w:rsidRDefault="00BF5A40" w:rsidP="00C55207">
            <w:pPr>
              <w:pStyle w:val="TableStyle2"/>
              <w:rPr>
                <w:sz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8EDA" w14:textId="77777777" w:rsidR="00BF5A40" w:rsidRPr="00040EA1" w:rsidRDefault="001A6B7A">
            <w:pPr>
              <w:pStyle w:val="TableStyle2"/>
              <w:numPr>
                <w:ilvl w:val="0"/>
                <w:numId w:val="22"/>
              </w:numPr>
              <w:rPr>
                <w:sz w:val="22"/>
              </w:rPr>
            </w:pPr>
            <w:r>
              <w:rPr>
                <w:rFonts w:eastAsia="Arial Unicode MS" w:hAnsi="Arial Unicode MS" w:cs="Arial Unicode MS"/>
                <w:sz w:val="22"/>
                <w:lang w:val="en-GB"/>
              </w:rPr>
              <w:t xml:space="preserve">Develop </w:t>
            </w:r>
            <w:r w:rsidR="000416D5">
              <w:rPr>
                <w:rFonts w:eastAsia="Arial Unicode MS" w:hAnsi="Arial Unicode MS" w:cs="Arial Unicode MS"/>
                <w:sz w:val="22"/>
                <w:lang w:val="en-GB"/>
              </w:rPr>
              <w:t xml:space="preserve">a personal </w:t>
            </w:r>
            <w:r>
              <w:rPr>
                <w:rFonts w:eastAsia="Arial Unicode MS" w:hAnsi="Arial Unicode MS" w:cs="Arial Unicode MS"/>
                <w:sz w:val="22"/>
                <w:lang w:val="en-GB"/>
              </w:rPr>
              <w:t>action plan</w:t>
            </w:r>
            <w:r w:rsidR="00C84907" w:rsidRPr="00040EA1">
              <w:rPr>
                <w:rFonts w:eastAsia="Arial Unicode MS" w:hAnsi="Arial Unicode MS" w:cs="Arial Unicode MS"/>
                <w:sz w:val="22"/>
                <w:lang w:val="en-GB"/>
              </w:rPr>
              <w:t xml:space="preserve"> </w:t>
            </w:r>
          </w:p>
        </w:tc>
      </w:tr>
      <w:tr w:rsidR="00BF5A40" w:rsidRPr="00040EA1" w14:paraId="2575757B" w14:textId="77777777">
        <w:tblPrEx>
          <w:shd w:val="clear" w:color="auto" w:fill="auto"/>
        </w:tblPrEx>
        <w:trPr>
          <w:trHeight w:val="2234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B387" w14:textId="77777777" w:rsidR="00BF5A40" w:rsidRPr="00040EA1" w:rsidRDefault="00C55207">
            <w:pPr>
              <w:pStyle w:val="TableStyle2"/>
              <w:rPr>
                <w:sz w:val="22"/>
              </w:rPr>
            </w:pPr>
            <w:r>
              <w:rPr>
                <w:rFonts w:eastAsia="Arial Unicode MS" w:hAnsi="Arial Unicode MS" w:cs="Arial Unicode MS"/>
                <w:sz w:val="22"/>
              </w:rPr>
              <w:lastRenderedPageBreak/>
              <w:t>R</w:t>
            </w:r>
            <w:r w:rsidR="001A6B7A">
              <w:rPr>
                <w:rFonts w:eastAsia="Arial Unicode MS" w:hAnsi="Arial Unicode MS" w:cs="Arial Unicode MS"/>
                <w:sz w:val="22"/>
              </w:rPr>
              <w:t>esources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44579" w14:textId="77777777" w:rsidR="00BF5A40" w:rsidRPr="00040EA1" w:rsidRDefault="00841466">
            <w:pPr>
              <w:jc w:val="right"/>
              <w:rPr>
                <w:sz w:val="22"/>
              </w:rPr>
            </w:pPr>
            <w:r>
              <w:rPr>
                <w:rFonts w:ascii="Helvetica" w:hAnsi="Arial Unicode MS" w:cs="Arial Unicode MS"/>
                <w:color w:val="000000"/>
                <w:sz w:val="22"/>
                <w:szCs w:val="20"/>
              </w:rPr>
              <w:t>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9D725" w14:textId="61EC7CA2" w:rsidR="00BF5A40" w:rsidRPr="00040EA1" w:rsidRDefault="00BF5A40">
            <w:pPr>
              <w:pStyle w:val="TableStyle2"/>
              <w:rPr>
                <w:sz w:val="22"/>
              </w:rPr>
            </w:pP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9C62" w14:textId="77777777" w:rsidR="00521321" w:rsidRPr="00521321" w:rsidRDefault="001A6B7A">
            <w:pPr>
              <w:pStyle w:val="TableStyle2"/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rFonts w:eastAsia="Arial Unicode MS" w:hAnsi="Arial Unicode MS" w:cs="Arial Unicode MS"/>
                <w:sz w:val="22"/>
                <w:lang w:val="en-GB"/>
              </w:rPr>
              <w:t>Display website and go through key elements</w:t>
            </w:r>
          </w:p>
          <w:p w14:paraId="2C9F2256" w14:textId="77777777" w:rsidR="00BF5A40" w:rsidRPr="00040EA1" w:rsidRDefault="00841466">
            <w:pPr>
              <w:pStyle w:val="TableStyle2"/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Show slide of connect, communicate, commit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502B3" w14:textId="77777777" w:rsidR="00BF5A40" w:rsidRPr="00040EA1" w:rsidRDefault="00C84907" w:rsidP="001A6B7A">
            <w:pPr>
              <w:pStyle w:val="TableStyle2"/>
              <w:rPr>
                <w:sz w:val="22"/>
              </w:rPr>
            </w:pPr>
            <w:r w:rsidRPr="00040EA1">
              <w:rPr>
                <w:rFonts w:eastAsia="Arial Unicode MS" w:hAnsi="Arial Unicode MS" w:cs="Arial Unicode MS"/>
                <w:sz w:val="22"/>
              </w:rPr>
              <w:t xml:space="preserve">1. </w:t>
            </w:r>
            <w:r w:rsidR="001A6B7A">
              <w:rPr>
                <w:rFonts w:eastAsia="Arial Unicode MS" w:hAnsi="Arial Unicode MS" w:cs="Arial Unicode MS"/>
                <w:sz w:val="22"/>
              </w:rPr>
              <w:t>note web address</w:t>
            </w:r>
          </w:p>
        </w:tc>
      </w:tr>
    </w:tbl>
    <w:p w14:paraId="2628AB41" w14:textId="77777777" w:rsidR="00BF5A40" w:rsidRPr="00040EA1" w:rsidRDefault="00BF5A40">
      <w:pPr>
        <w:pStyle w:val="Body"/>
      </w:pPr>
    </w:p>
    <w:p w14:paraId="013E9F9A" w14:textId="77777777" w:rsidR="00BF5A40" w:rsidRPr="00040EA1" w:rsidRDefault="00BF5A40">
      <w:pPr>
        <w:pStyle w:val="Body"/>
      </w:pPr>
    </w:p>
    <w:p w14:paraId="5A7D9941" w14:textId="77777777" w:rsidR="00BF5A40" w:rsidRPr="00040EA1" w:rsidRDefault="00BF5A40">
      <w:pPr>
        <w:pStyle w:val="Body"/>
      </w:pPr>
    </w:p>
    <w:p w14:paraId="1F6D494E" w14:textId="77777777" w:rsidR="00BF5A40" w:rsidRPr="00040EA1" w:rsidRDefault="00C84907">
      <w:pPr>
        <w:pStyle w:val="Body"/>
        <w:rPr>
          <w:b/>
          <w:bCs/>
        </w:rPr>
      </w:pPr>
      <w:r w:rsidRPr="00040EA1">
        <w:rPr>
          <w:b/>
          <w:bCs/>
        </w:rPr>
        <w:t>Handouts/Worksheets/Resources Required</w:t>
      </w:r>
    </w:p>
    <w:p w14:paraId="3EA1E97D" w14:textId="77777777" w:rsidR="00BF5A40" w:rsidRPr="00040EA1" w:rsidRDefault="00BF5A40">
      <w:pPr>
        <w:pStyle w:val="Body"/>
      </w:pPr>
    </w:p>
    <w:p w14:paraId="64872412" w14:textId="77777777" w:rsidR="00C55207" w:rsidRDefault="00C55207" w:rsidP="000416D5">
      <w:pPr>
        <w:pStyle w:val="Body"/>
        <w:numPr>
          <w:ilvl w:val="0"/>
          <w:numId w:val="33"/>
        </w:numPr>
        <w:rPr>
          <w:lang w:val="en-GB"/>
        </w:rPr>
      </w:pPr>
      <w:r>
        <w:rPr>
          <w:lang w:val="en-GB"/>
        </w:rPr>
        <w:t>Slides</w:t>
      </w:r>
    </w:p>
    <w:p w14:paraId="2F7FA134" w14:textId="77777777" w:rsidR="00C55207" w:rsidRDefault="00C55207" w:rsidP="000416D5">
      <w:pPr>
        <w:pStyle w:val="Body"/>
        <w:numPr>
          <w:ilvl w:val="0"/>
          <w:numId w:val="33"/>
        </w:numPr>
        <w:rPr>
          <w:lang w:val="en-GB"/>
        </w:rPr>
      </w:pPr>
      <w:r>
        <w:rPr>
          <w:lang w:val="en-GB"/>
        </w:rPr>
        <w:t>Feedback sheet</w:t>
      </w:r>
    </w:p>
    <w:p w14:paraId="4E58197D" w14:textId="77777777" w:rsidR="000416D5" w:rsidRDefault="00C55207" w:rsidP="000416D5">
      <w:pPr>
        <w:pStyle w:val="Body"/>
        <w:numPr>
          <w:ilvl w:val="0"/>
          <w:numId w:val="33"/>
        </w:numPr>
        <w:rPr>
          <w:lang w:val="en-GB"/>
        </w:rPr>
      </w:pPr>
      <w:r>
        <w:rPr>
          <w:lang w:val="en-GB"/>
        </w:rPr>
        <w:t>AV</w:t>
      </w:r>
      <w:r w:rsidR="00C84907" w:rsidRPr="00040EA1">
        <w:rPr>
          <w:lang w:val="en-GB"/>
        </w:rPr>
        <w:t xml:space="preserve"> facilities</w:t>
      </w:r>
    </w:p>
    <w:p w14:paraId="24D6A2D5" w14:textId="77777777" w:rsidR="00BF5A40" w:rsidRPr="00040EA1" w:rsidRDefault="000416D5" w:rsidP="000416D5">
      <w:pPr>
        <w:pStyle w:val="Body"/>
        <w:numPr>
          <w:ilvl w:val="0"/>
          <w:numId w:val="33"/>
        </w:numPr>
      </w:pPr>
      <w:r>
        <w:rPr>
          <w:lang w:val="en-GB"/>
        </w:rPr>
        <w:t>Internet access</w:t>
      </w:r>
    </w:p>
    <w:sectPr w:rsidR="00BF5A40" w:rsidRPr="00040EA1" w:rsidSect="00BF5A40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2FE"/>
    <w:multiLevelType w:val="multilevel"/>
    <w:tmpl w:val="324E576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C43321"/>
    <w:multiLevelType w:val="multilevel"/>
    <w:tmpl w:val="6EA4E476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01A6A8F"/>
    <w:multiLevelType w:val="multilevel"/>
    <w:tmpl w:val="93B04582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8A2BE9"/>
    <w:multiLevelType w:val="multilevel"/>
    <w:tmpl w:val="86E0B59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BE796C"/>
    <w:multiLevelType w:val="multilevel"/>
    <w:tmpl w:val="110A01E8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0729EE"/>
    <w:multiLevelType w:val="multilevel"/>
    <w:tmpl w:val="B7BC3F9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0D00D44"/>
    <w:multiLevelType w:val="hybridMultilevel"/>
    <w:tmpl w:val="3A5A081E"/>
    <w:lvl w:ilvl="0" w:tplc="A68CCB66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Arial Unicode MS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02F4A"/>
    <w:multiLevelType w:val="multilevel"/>
    <w:tmpl w:val="B5C841B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9751FCE"/>
    <w:multiLevelType w:val="multilevel"/>
    <w:tmpl w:val="926E06E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FE6345C"/>
    <w:multiLevelType w:val="multilevel"/>
    <w:tmpl w:val="EF925F1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8D039E0"/>
    <w:multiLevelType w:val="multilevel"/>
    <w:tmpl w:val="EE68916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104AE7"/>
    <w:multiLevelType w:val="multilevel"/>
    <w:tmpl w:val="A8AA1D3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E630E5D"/>
    <w:multiLevelType w:val="multilevel"/>
    <w:tmpl w:val="5F9C566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FC240A4"/>
    <w:multiLevelType w:val="hybridMultilevel"/>
    <w:tmpl w:val="0ED8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B7EC9"/>
    <w:multiLevelType w:val="multilevel"/>
    <w:tmpl w:val="493029FC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Arial Unicode MS" w:hAnsi="Arial Unicode M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0F64E08"/>
    <w:multiLevelType w:val="multilevel"/>
    <w:tmpl w:val="787A7D16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1703956"/>
    <w:multiLevelType w:val="multilevel"/>
    <w:tmpl w:val="BD10AC3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1EE0686"/>
    <w:multiLevelType w:val="multilevel"/>
    <w:tmpl w:val="DFB2604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3EA1E76"/>
    <w:multiLevelType w:val="multilevel"/>
    <w:tmpl w:val="82880924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41E730D"/>
    <w:multiLevelType w:val="hybridMultilevel"/>
    <w:tmpl w:val="2F9A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377AF"/>
    <w:multiLevelType w:val="multilevel"/>
    <w:tmpl w:val="82D0076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B63683A"/>
    <w:multiLevelType w:val="multilevel"/>
    <w:tmpl w:val="73A4C1B0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C494129"/>
    <w:multiLevelType w:val="multilevel"/>
    <w:tmpl w:val="1588466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CCC6C65"/>
    <w:multiLevelType w:val="multilevel"/>
    <w:tmpl w:val="807E081C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32749AA"/>
    <w:multiLevelType w:val="multilevel"/>
    <w:tmpl w:val="926E06E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897505C"/>
    <w:multiLevelType w:val="hybridMultilevel"/>
    <w:tmpl w:val="DF1E42A6"/>
    <w:lvl w:ilvl="0" w:tplc="F0B25ED0">
      <w:start w:val="2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A3AF7"/>
    <w:multiLevelType w:val="hybridMultilevel"/>
    <w:tmpl w:val="C1B4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1186C"/>
    <w:multiLevelType w:val="hybridMultilevel"/>
    <w:tmpl w:val="420E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F47EB"/>
    <w:multiLevelType w:val="multilevel"/>
    <w:tmpl w:val="8F74FBB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2B314FA"/>
    <w:multiLevelType w:val="multilevel"/>
    <w:tmpl w:val="D400BBC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33A450C"/>
    <w:multiLevelType w:val="hybridMultilevel"/>
    <w:tmpl w:val="C4C8E214"/>
    <w:lvl w:ilvl="0" w:tplc="A2A89D66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11E2B"/>
    <w:multiLevelType w:val="multilevel"/>
    <w:tmpl w:val="0B60AD5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BBA6C23"/>
    <w:multiLevelType w:val="multilevel"/>
    <w:tmpl w:val="B352CE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CFD3FB6"/>
    <w:multiLevelType w:val="multilevel"/>
    <w:tmpl w:val="B798C238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FA70456"/>
    <w:multiLevelType w:val="multilevel"/>
    <w:tmpl w:val="1CC28ACE"/>
    <w:styleLink w:val="Numbered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position w:val="0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3"/>
  </w:num>
  <w:num w:numId="5">
    <w:abstractNumId w:val="10"/>
  </w:num>
  <w:num w:numId="6">
    <w:abstractNumId w:val="32"/>
  </w:num>
  <w:num w:numId="7">
    <w:abstractNumId w:val="17"/>
  </w:num>
  <w:num w:numId="8">
    <w:abstractNumId w:val="22"/>
  </w:num>
  <w:num w:numId="9">
    <w:abstractNumId w:val="31"/>
  </w:num>
  <w:num w:numId="10">
    <w:abstractNumId w:val="28"/>
  </w:num>
  <w:num w:numId="11">
    <w:abstractNumId w:val="7"/>
  </w:num>
  <w:num w:numId="12">
    <w:abstractNumId w:val="29"/>
  </w:num>
  <w:num w:numId="13">
    <w:abstractNumId w:val="20"/>
  </w:num>
  <w:num w:numId="14">
    <w:abstractNumId w:val="11"/>
  </w:num>
  <w:num w:numId="15">
    <w:abstractNumId w:val="5"/>
  </w:num>
  <w:num w:numId="16">
    <w:abstractNumId w:val="23"/>
  </w:num>
  <w:num w:numId="17">
    <w:abstractNumId w:val="18"/>
  </w:num>
  <w:num w:numId="18">
    <w:abstractNumId w:val="0"/>
  </w:num>
  <w:num w:numId="19">
    <w:abstractNumId w:val="33"/>
  </w:num>
  <w:num w:numId="20">
    <w:abstractNumId w:val="14"/>
  </w:num>
  <w:num w:numId="21">
    <w:abstractNumId w:val="15"/>
  </w:num>
  <w:num w:numId="22">
    <w:abstractNumId w:val="4"/>
  </w:num>
  <w:num w:numId="23">
    <w:abstractNumId w:val="21"/>
  </w:num>
  <w:num w:numId="24">
    <w:abstractNumId w:val="1"/>
  </w:num>
  <w:num w:numId="25">
    <w:abstractNumId w:val="2"/>
  </w:num>
  <w:num w:numId="26">
    <w:abstractNumId w:val="34"/>
  </w:num>
  <w:num w:numId="27">
    <w:abstractNumId w:val="19"/>
  </w:num>
  <w:num w:numId="28">
    <w:abstractNumId w:val="8"/>
  </w:num>
  <w:num w:numId="29">
    <w:abstractNumId w:val="24"/>
  </w:num>
  <w:num w:numId="30">
    <w:abstractNumId w:val="30"/>
  </w:num>
  <w:num w:numId="31">
    <w:abstractNumId w:val="25"/>
  </w:num>
  <w:num w:numId="32">
    <w:abstractNumId w:val="6"/>
  </w:num>
  <w:num w:numId="33">
    <w:abstractNumId w:val="13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0"/>
    <w:rsid w:val="00012E2D"/>
    <w:rsid w:val="00040EA1"/>
    <w:rsid w:val="000416D5"/>
    <w:rsid w:val="000A07ED"/>
    <w:rsid w:val="001A385D"/>
    <w:rsid w:val="001A6B7A"/>
    <w:rsid w:val="00206E3A"/>
    <w:rsid w:val="00256830"/>
    <w:rsid w:val="002D4EF6"/>
    <w:rsid w:val="00417D5B"/>
    <w:rsid w:val="004B7317"/>
    <w:rsid w:val="004E4810"/>
    <w:rsid w:val="00506A50"/>
    <w:rsid w:val="00521321"/>
    <w:rsid w:val="0057197E"/>
    <w:rsid w:val="005F4346"/>
    <w:rsid w:val="007676B0"/>
    <w:rsid w:val="007A36D4"/>
    <w:rsid w:val="00841466"/>
    <w:rsid w:val="0096728B"/>
    <w:rsid w:val="00A40CD5"/>
    <w:rsid w:val="00B102C8"/>
    <w:rsid w:val="00B30C20"/>
    <w:rsid w:val="00B715E7"/>
    <w:rsid w:val="00BF5A40"/>
    <w:rsid w:val="00C55207"/>
    <w:rsid w:val="00C84140"/>
    <w:rsid w:val="00C84907"/>
    <w:rsid w:val="00D377FA"/>
    <w:rsid w:val="00D90C41"/>
    <w:rsid w:val="00E34CE3"/>
    <w:rsid w:val="00ED5715"/>
    <w:rsid w:val="00EE027B"/>
    <w:rsid w:val="00FA432E"/>
    <w:rsid w:val="00FC7A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85F2"/>
  <w15:docId w15:val="{0C54D1A0-9C41-4A21-9068-95AFE77A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5A40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377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A40"/>
    <w:rPr>
      <w:u w:val="single"/>
    </w:rPr>
  </w:style>
  <w:style w:type="paragraph" w:customStyle="1" w:styleId="Body">
    <w:name w:val="Body"/>
    <w:rsid w:val="00BF5A40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rsid w:val="00BF5A40"/>
    <w:pPr>
      <w:numPr>
        <w:numId w:val="16"/>
      </w:numPr>
    </w:pPr>
  </w:style>
  <w:style w:type="paragraph" w:customStyle="1" w:styleId="TableStyle1">
    <w:name w:val="Table Style 1"/>
    <w:rsid w:val="00BF5A40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sid w:val="00BF5A40"/>
    <w:rPr>
      <w:rFonts w:ascii="Helvetica" w:eastAsia="Helvetica" w:hAnsi="Helvetica" w:cs="Helvetica"/>
      <w:color w:val="000000"/>
    </w:rPr>
  </w:style>
  <w:style w:type="numbering" w:customStyle="1" w:styleId="Numbered">
    <w:name w:val="Numbered"/>
    <w:rsid w:val="00BF5A40"/>
    <w:pPr>
      <w:numPr>
        <w:numId w:val="26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040E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EA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0E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E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7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77FA"/>
    <w:rPr>
      <w:rFonts w:eastAsia="Times New Roman"/>
      <w:b/>
      <w:bCs/>
      <w:sz w:val="36"/>
      <w:szCs w:val="36"/>
      <w:bdr w:val="none" w:sz="0" w:space="0" w:color="auto"/>
      <w:lang w:val="en-IE" w:eastAsia="en-IE"/>
    </w:rPr>
  </w:style>
  <w:style w:type="character" w:customStyle="1" w:styleId="apple-converted-space">
    <w:name w:val="apple-converted-space"/>
    <w:basedOn w:val="DefaultParagraphFont"/>
    <w:rsid w:val="00D377FA"/>
  </w:style>
  <w:style w:type="paragraph" w:styleId="NormalWeb">
    <w:name w:val="Normal (Web)"/>
    <w:basedOn w:val="Normal"/>
    <w:uiPriority w:val="99"/>
    <w:semiHidden/>
    <w:unhideWhenUsed/>
    <w:rsid w:val="00D377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IE" w:eastAsia="en-IE"/>
    </w:rPr>
  </w:style>
  <w:style w:type="character" w:styleId="Strong">
    <w:name w:val="Strong"/>
    <w:basedOn w:val="DefaultParagraphFont"/>
    <w:uiPriority w:val="22"/>
    <w:qFormat/>
    <w:rsid w:val="00D37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3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Kilmartin</dc:creator>
  <cp:lastModifiedBy>Christina Shannon</cp:lastModifiedBy>
  <cp:revision>2</cp:revision>
  <cp:lastPrinted>2015-03-06T08:27:00Z</cp:lastPrinted>
  <dcterms:created xsi:type="dcterms:W3CDTF">2020-09-14T15:20:00Z</dcterms:created>
  <dcterms:modified xsi:type="dcterms:W3CDTF">2020-09-14T15:20:00Z</dcterms:modified>
</cp:coreProperties>
</file>