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5E1EF" w14:textId="2C6217BC" w:rsidR="00CD1FAC" w:rsidRPr="009C524C" w:rsidRDefault="008E2D54" w:rsidP="009C524C">
      <w:pPr>
        <w:jc w:val="center"/>
        <w:rPr>
          <w:b/>
          <w:sz w:val="28"/>
          <w:szCs w:val="28"/>
        </w:rPr>
      </w:pPr>
      <w:r w:rsidRPr="009C524C">
        <w:rPr>
          <w:b/>
          <w:sz w:val="28"/>
          <w:szCs w:val="28"/>
        </w:rPr>
        <w:t>Information for Host Families and Landlords</w:t>
      </w:r>
    </w:p>
    <w:p w14:paraId="05998351" w14:textId="28B1A7CC" w:rsidR="00CD1FAC" w:rsidRDefault="00846B82" w:rsidP="00860E19">
      <w:pPr>
        <w:jc w:val="both"/>
        <w:rPr>
          <w:b/>
          <w:u w:val="single"/>
        </w:rPr>
      </w:pPr>
      <w:r>
        <w:rPr>
          <w:noProof/>
        </w:rPr>
        <w:drawing>
          <wp:anchor distT="0" distB="0" distL="114300" distR="114300" simplePos="0" relativeHeight="251658240" behindDoc="1" locked="0" layoutInCell="1" allowOverlap="1" wp14:anchorId="6F26FE76" wp14:editId="358FEA57">
            <wp:simplePos x="0" y="0"/>
            <wp:positionH relativeFrom="column">
              <wp:posOffset>2990850</wp:posOffset>
            </wp:positionH>
            <wp:positionV relativeFrom="paragraph">
              <wp:posOffset>9525</wp:posOffset>
            </wp:positionV>
            <wp:extent cx="3067050" cy="1990725"/>
            <wp:effectExtent l="0" t="0" r="0" b="9525"/>
            <wp:wrapTight wrapText="bothSides">
              <wp:wrapPolygon edited="0">
                <wp:start x="0" y="0"/>
                <wp:lineTo x="0" y="21497"/>
                <wp:lineTo x="21466" y="21497"/>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FAC" w:rsidRPr="00CD1FAC">
        <w:t>Thank you for your interest in TU Dublin student</w:t>
      </w:r>
      <w:r w:rsidR="00E149EE">
        <w:t xml:space="preserve"> </w:t>
      </w:r>
      <w:r w:rsidR="00E149EE" w:rsidRPr="00CD1FAC">
        <w:t>accommodation</w:t>
      </w:r>
      <w:r w:rsidR="00E149EE">
        <w:t>.</w:t>
      </w:r>
      <w:r w:rsidRPr="00846B82">
        <w:t xml:space="preserve"> </w:t>
      </w:r>
    </w:p>
    <w:p w14:paraId="6D4F66B5" w14:textId="77777777" w:rsidR="008E2D54" w:rsidRPr="00CD1FAC" w:rsidRDefault="008E2D54" w:rsidP="00860E19">
      <w:pPr>
        <w:jc w:val="both"/>
      </w:pPr>
      <w:r>
        <w:t xml:space="preserve">The TU Dublin </w:t>
      </w:r>
      <w:hyperlink r:id="rId12" w:tgtFrame="_blank" w:history="1">
        <w:proofErr w:type="spellStart"/>
        <w:r w:rsidRPr="00CD1FAC">
          <w:t>StudentPad</w:t>
        </w:r>
        <w:proofErr w:type="spellEnd"/>
      </w:hyperlink>
      <w:r w:rsidRPr="00CD1FAC">
        <w:t> is our one-stop-shop for accommodation for students who are looking for a  host family, a student accommodation hub or private rental accommodation (including house and apartment shares). Along with an accommodation search, the site offers advice on housing and locations and a message board.</w:t>
      </w:r>
    </w:p>
    <w:p w14:paraId="1A241502" w14:textId="77777777" w:rsidR="008E2D54" w:rsidRPr="00CD1FAC" w:rsidRDefault="008E2D54" w:rsidP="00860E19">
      <w:pPr>
        <w:jc w:val="both"/>
      </w:pPr>
      <w:r w:rsidRPr="00CD1FAC">
        <w:t xml:space="preserve">All accommodation adverts are listed </w:t>
      </w:r>
      <w:r w:rsidR="00CD1FAC" w:rsidRPr="00CD1FAC">
        <w:t>on this</w:t>
      </w:r>
      <w:r w:rsidRPr="00CD1FAC">
        <w:t xml:space="preserve"> </w:t>
      </w:r>
      <w:r w:rsidR="00CD1FAC" w:rsidRPr="00CD1FAC">
        <w:t>self-service</w:t>
      </w:r>
      <w:r w:rsidRPr="00CD1FAC">
        <w:t xml:space="preserve"> </w:t>
      </w:r>
      <w:r w:rsidR="00CD1FAC" w:rsidRPr="00CD1FAC">
        <w:t>site and students and landlords have 24/7 access to the site.</w:t>
      </w:r>
    </w:p>
    <w:p w14:paraId="7546ACE3" w14:textId="308B400B" w:rsidR="00CD1FAC" w:rsidRPr="00CD1FAC" w:rsidRDefault="00CD1FAC" w:rsidP="00860E19">
      <w:pPr>
        <w:jc w:val="both"/>
      </w:pPr>
      <w:r w:rsidRPr="00CD1FAC">
        <w:t xml:space="preserve">Registering your advert is easy, simply follow the guide below and create your advert. </w:t>
      </w:r>
      <w:r>
        <w:t xml:space="preserve">Make sure to indicate when the property is available, select suitable </w:t>
      </w:r>
      <w:r w:rsidR="00B82801">
        <w:t>c</w:t>
      </w:r>
      <w:r>
        <w:t xml:space="preserve">ampuses as students filter by these when searching for accommodation on </w:t>
      </w:r>
      <w:proofErr w:type="spellStart"/>
      <w:r>
        <w:t>Studentpad</w:t>
      </w:r>
      <w:proofErr w:type="spellEnd"/>
      <w:r>
        <w:t xml:space="preserve"> and remember to</w:t>
      </w:r>
      <w:r w:rsidRPr="00CD1FAC">
        <w:t xml:space="preserve"> upload photos of the room and your property</w:t>
      </w:r>
      <w:r w:rsidR="00B82801">
        <w:t>.</w:t>
      </w:r>
    </w:p>
    <w:p w14:paraId="33638564" w14:textId="77777777" w:rsidR="008E2D54" w:rsidRPr="00CD1FAC" w:rsidRDefault="00CD1FAC" w:rsidP="00860E19">
      <w:pPr>
        <w:jc w:val="both"/>
      </w:pPr>
      <w:r w:rsidRPr="00CD1FAC">
        <w:t>Once you have created and saved your advert and it has been approved by us, your advert will be live and visible on our site.</w:t>
      </w:r>
    </w:p>
    <w:p w14:paraId="0C0109CC" w14:textId="77777777" w:rsidR="006B17BE" w:rsidRPr="006B17BE" w:rsidRDefault="006B17BE">
      <w:pPr>
        <w:rPr>
          <w:b/>
          <w:u w:val="single"/>
        </w:rPr>
      </w:pPr>
      <w:r>
        <w:rPr>
          <w:b/>
          <w:u w:val="single"/>
        </w:rPr>
        <w:t xml:space="preserve">TU Dublin </w:t>
      </w:r>
      <w:proofErr w:type="spellStart"/>
      <w:r>
        <w:rPr>
          <w:b/>
          <w:u w:val="single"/>
        </w:rPr>
        <w:t>Studentpad</w:t>
      </w:r>
      <w:proofErr w:type="spellEnd"/>
      <w:r>
        <w:rPr>
          <w:b/>
          <w:u w:val="single"/>
        </w:rPr>
        <w:t xml:space="preserve"> – Registration and Property &amp; Advert Setup Guide</w:t>
      </w:r>
    </w:p>
    <w:p w14:paraId="1EE1A0FE" w14:textId="77777777" w:rsidR="006B17BE" w:rsidRDefault="006B17BE">
      <w:r>
        <w:rPr>
          <w:noProof/>
        </w:rPr>
        <w:drawing>
          <wp:inline distT="0" distB="0" distL="0" distR="0" wp14:anchorId="68CEBC66" wp14:editId="5E1E9375">
            <wp:extent cx="5734050" cy="3800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800475"/>
                    </a:xfrm>
                    <a:prstGeom prst="rect">
                      <a:avLst/>
                    </a:prstGeom>
                    <a:noFill/>
                    <a:ln>
                      <a:noFill/>
                    </a:ln>
                  </pic:spPr>
                </pic:pic>
              </a:graphicData>
            </a:graphic>
          </wp:inline>
        </w:drawing>
      </w:r>
    </w:p>
    <w:p w14:paraId="50E9E77F" w14:textId="77777777" w:rsidR="008902F3" w:rsidRDefault="005E7C50">
      <w:hyperlink r:id="rId14" w:history="1">
        <w:r w:rsidR="006B17BE" w:rsidRPr="00F62DA9">
          <w:rPr>
            <w:rStyle w:val="Hyperlink"/>
          </w:rPr>
          <w:t>https://www.tudublinstudentpad.ie/landlords</w:t>
        </w:r>
      </w:hyperlink>
    </w:p>
    <w:p w14:paraId="3862C7F5" w14:textId="77777777" w:rsidR="00DA2895" w:rsidRDefault="00DA2895"/>
    <w:p w14:paraId="00D4587E" w14:textId="6E5CB7C1" w:rsidR="00DA2895" w:rsidRDefault="00DA2895">
      <w:r>
        <w:lastRenderedPageBreak/>
        <w:t>Click ‘First time landlords register’</w:t>
      </w:r>
      <w:r w:rsidR="00860E19">
        <w:t>.</w:t>
      </w:r>
    </w:p>
    <w:p w14:paraId="6D538EE5" w14:textId="760255DB" w:rsidR="00DA2895" w:rsidRDefault="00DA2895">
      <w:r>
        <w:t>On the following page click ‘Click here to register online’</w:t>
      </w:r>
      <w:r w:rsidR="00860E19">
        <w:t>.</w:t>
      </w:r>
    </w:p>
    <w:p w14:paraId="399DDF14" w14:textId="77777777" w:rsidR="00DA2895" w:rsidRDefault="00DA2895"/>
    <w:p w14:paraId="7883D941" w14:textId="52A49E61" w:rsidR="00DA2895" w:rsidRDefault="00DA2895">
      <w:r>
        <w:t>Review and Agree to the Terms and Conditions</w:t>
      </w:r>
      <w:r w:rsidR="00860E19">
        <w:t>.</w:t>
      </w:r>
    </w:p>
    <w:p w14:paraId="75328E64" w14:textId="105CD7C4" w:rsidR="00DA2895" w:rsidRDefault="00DA2895">
      <w:r>
        <w:t>Review and Accept the Privacy Policy</w:t>
      </w:r>
      <w:r w:rsidR="00860E19">
        <w:t>.</w:t>
      </w:r>
    </w:p>
    <w:p w14:paraId="2F8D953B" w14:textId="54CE3C97" w:rsidR="00DA2895" w:rsidRDefault="00DA2895">
      <w:r>
        <w:t xml:space="preserve">Enter </w:t>
      </w:r>
      <w:r w:rsidR="00F750D0">
        <w:t xml:space="preserve">your </w:t>
      </w:r>
      <w:r>
        <w:t>E-mail and password</w:t>
      </w:r>
      <w:r w:rsidR="00860E19">
        <w:t>.</w:t>
      </w:r>
    </w:p>
    <w:p w14:paraId="65A2B87F" w14:textId="3408196D" w:rsidR="00F750D0" w:rsidRDefault="00F750D0">
      <w:r>
        <w:t xml:space="preserve">Enter your details: Name, </w:t>
      </w:r>
      <w:r w:rsidR="00C9356C">
        <w:t>a</w:t>
      </w:r>
      <w:r>
        <w:t>ddress etc.</w:t>
      </w:r>
    </w:p>
    <w:p w14:paraId="69850972" w14:textId="54D0062F" w:rsidR="003F30F7" w:rsidRDefault="00F750D0">
      <w:r>
        <w:t>Finish Registration</w:t>
      </w:r>
      <w:r w:rsidR="00860E19">
        <w:t>.</w:t>
      </w:r>
    </w:p>
    <w:p w14:paraId="2FC84138" w14:textId="77777777" w:rsidR="00AA194A" w:rsidRDefault="00AA194A">
      <w:r>
        <w:t>From here we will now set up your Property and an Advert for your property.</w:t>
      </w:r>
      <w:r w:rsidR="006A6E93">
        <w:t xml:space="preserve"> </w:t>
      </w:r>
    </w:p>
    <w:p w14:paraId="307ABCEA" w14:textId="77777777" w:rsidR="006A6E93" w:rsidRDefault="006A6E93">
      <w:r>
        <w:t>Property and advert setup must both be completed for your property to appear on the site.</w:t>
      </w:r>
    </w:p>
    <w:p w14:paraId="6FAE1FFE" w14:textId="77777777" w:rsidR="006A6E93" w:rsidRDefault="006A6E93">
      <w:r>
        <w:t>A property with no adverts set up will not appear in any search results.</w:t>
      </w:r>
    </w:p>
    <w:p w14:paraId="060E3BF4" w14:textId="77777777" w:rsidR="00AA194A" w:rsidRDefault="00AA194A"/>
    <w:p w14:paraId="6B1EA9AC" w14:textId="77777777" w:rsidR="006A6E93" w:rsidRDefault="006A6E93">
      <w:pPr>
        <w:rPr>
          <w:u w:val="single"/>
        </w:rPr>
      </w:pPr>
      <w:r>
        <w:rPr>
          <w:u w:val="single"/>
        </w:rPr>
        <w:t>Property setup</w:t>
      </w:r>
    </w:p>
    <w:p w14:paraId="126027DE" w14:textId="77777777" w:rsidR="006B17BE" w:rsidRPr="006A6E93" w:rsidRDefault="006B17BE">
      <w:pPr>
        <w:rPr>
          <w:u w:val="single"/>
        </w:rPr>
      </w:pPr>
      <w:r>
        <w:rPr>
          <w:noProof/>
          <w:u w:val="single"/>
        </w:rPr>
        <w:drawing>
          <wp:inline distT="0" distB="0" distL="0" distR="0" wp14:anchorId="560BD9C0" wp14:editId="1FAD8A52">
            <wp:extent cx="5724525" cy="3048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048000"/>
                    </a:xfrm>
                    <a:prstGeom prst="rect">
                      <a:avLst/>
                    </a:prstGeom>
                    <a:noFill/>
                    <a:ln>
                      <a:noFill/>
                    </a:ln>
                  </pic:spPr>
                </pic:pic>
              </a:graphicData>
            </a:graphic>
          </wp:inline>
        </w:drawing>
      </w:r>
    </w:p>
    <w:p w14:paraId="0DE63735" w14:textId="106F5DB5" w:rsidR="003F30F7" w:rsidRDefault="003F30F7">
      <w:r>
        <w:t>Select the kind of accommodation you are offering</w:t>
      </w:r>
      <w:r w:rsidR="008D4BEA">
        <w:t>.</w:t>
      </w:r>
    </w:p>
    <w:p w14:paraId="53E0B1A3" w14:textId="099FFCB8" w:rsidR="003F30F7" w:rsidRDefault="003F30F7">
      <w:r>
        <w:t xml:space="preserve">On the next page, enter your address or </w:t>
      </w:r>
      <w:proofErr w:type="spellStart"/>
      <w:r w:rsidR="00860E19">
        <w:t>e</w:t>
      </w:r>
      <w:r>
        <w:t>ircode</w:t>
      </w:r>
      <w:proofErr w:type="spellEnd"/>
      <w:r>
        <w:t xml:space="preserve"> and select yours from the dropdown list and click next</w:t>
      </w:r>
      <w:r w:rsidR="008D4BEA">
        <w:t>.</w:t>
      </w:r>
    </w:p>
    <w:p w14:paraId="6E0B9BB2" w14:textId="77777777" w:rsidR="000F0A02" w:rsidRDefault="006B17BE">
      <w:r>
        <w:rPr>
          <w:noProof/>
        </w:rPr>
        <w:lastRenderedPageBreak/>
        <w:drawing>
          <wp:inline distT="0" distB="0" distL="0" distR="0" wp14:anchorId="5FA03105" wp14:editId="1F8586BA">
            <wp:extent cx="5724525" cy="3048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048000"/>
                    </a:xfrm>
                    <a:prstGeom prst="rect">
                      <a:avLst/>
                    </a:prstGeom>
                    <a:noFill/>
                    <a:ln>
                      <a:noFill/>
                    </a:ln>
                  </pic:spPr>
                </pic:pic>
              </a:graphicData>
            </a:graphic>
          </wp:inline>
        </w:drawing>
      </w:r>
    </w:p>
    <w:p w14:paraId="4E60E191" w14:textId="77777777" w:rsidR="006B17BE" w:rsidRDefault="006B17BE"/>
    <w:p w14:paraId="75BA52B6" w14:textId="65CCE006" w:rsidR="000F0A02" w:rsidRDefault="000F0A02">
      <w:r>
        <w:t>Fill in the basic property details and description and click Next</w:t>
      </w:r>
      <w:r w:rsidR="008D4BEA">
        <w:t>.</w:t>
      </w:r>
    </w:p>
    <w:p w14:paraId="0804048F" w14:textId="59AEDE28" w:rsidR="000F0A02" w:rsidRDefault="000F0A02">
      <w:r>
        <w:t xml:space="preserve">Make sure to select suitable </w:t>
      </w:r>
      <w:r w:rsidR="008D4BEA">
        <w:t>c</w:t>
      </w:r>
      <w:r>
        <w:t xml:space="preserve">ampuses as students filter by these when searching for accommodation on </w:t>
      </w:r>
      <w:proofErr w:type="spellStart"/>
      <w:r>
        <w:t>Studentpad</w:t>
      </w:r>
      <w:proofErr w:type="spellEnd"/>
      <w:r w:rsidR="00860E19">
        <w:t>.</w:t>
      </w:r>
    </w:p>
    <w:p w14:paraId="1D2F9FEB" w14:textId="77777777" w:rsidR="000F0A02" w:rsidRDefault="000F0A02"/>
    <w:p w14:paraId="4716B62A" w14:textId="77777777" w:rsidR="006B17BE" w:rsidRDefault="006B17BE">
      <w:r>
        <w:rPr>
          <w:noProof/>
        </w:rPr>
        <w:drawing>
          <wp:inline distT="0" distB="0" distL="0" distR="0" wp14:anchorId="608E555A" wp14:editId="4F6D37FC">
            <wp:extent cx="5724525" cy="3048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048000"/>
                    </a:xfrm>
                    <a:prstGeom prst="rect">
                      <a:avLst/>
                    </a:prstGeom>
                    <a:noFill/>
                    <a:ln>
                      <a:noFill/>
                    </a:ln>
                  </pic:spPr>
                </pic:pic>
              </a:graphicData>
            </a:graphic>
          </wp:inline>
        </w:drawing>
      </w:r>
    </w:p>
    <w:p w14:paraId="4D574126" w14:textId="4E03653F" w:rsidR="000F0A02" w:rsidRDefault="000F0A02">
      <w:r>
        <w:t>Complete the Facilities section, selecting all facilities you have available</w:t>
      </w:r>
      <w:r w:rsidR="008D4BEA">
        <w:t>.</w:t>
      </w:r>
    </w:p>
    <w:p w14:paraId="276B2B1E" w14:textId="77777777" w:rsidR="000F0A02" w:rsidRDefault="000F0A02"/>
    <w:p w14:paraId="5561EF58" w14:textId="77777777" w:rsidR="006B17BE" w:rsidRDefault="006B17BE">
      <w:r>
        <w:rPr>
          <w:noProof/>
        </w:rPr>
        <w:lastRenderedPageBreak/>
        <w:drawing>
          <wp:inline distT="0" distB="0" distL="0" distR="0" wp14:anchorId="2C0993AB" wp14:editId="0672C7CA">
            <wp:extent cx="5724525" cy="3048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048000"/>
                    </a:xfrm>
                    <a:prstGeom prst="rect">
                      <a:avLst/>
                    </a:prstGeom>
                    <a:noFill/>
                    <a:ln>
                      <a:noFill/>
                    </a:ln>
                  </pic:spPr>
                </pic:pic>
              </a:graphicData>
            </a:graphic>
          </wp:inline>
        </w:drawing>
      </w:r>
    </w:p>
    <w:p w14:paraId="2927EDD1" w14:textId="77777777" w:rsidR="000F0A02" w:rsidRDefault="000F0A02">
      <w:r>
        <w:t>Add photos. You can add photos later if you do not have suitable photos or need help adding them.</w:t>
      </w:r>
    </w:p>
    <w:p w14:paraId="7BDB4583" w14:textId="77777777" w:rsidR="000F0A02" w:rsidRDefault="000F0A02">
      <w:r>
        <w:t xml:space="preserve">You can email any photos you would like added to </w:t>
      </w:r>
      <w:hyperlink r:id="rId19" w:history="1">
        <w:r w:rsidRPr="00F62DA9">
          <w:rPr>
            <w:rStyle w:val="Hyperlink"/>
          </w:rPr>
          <w:t>studentaccommodation@tudublin.ie</w:t>
        </w:r>
      </w:hyperlink>
      <w:r>
        <w:t xml:space="preserve"> if you are struggling to add them yourself. </w:t>
      </w:r>
    </w:p>
    <w:p w14:paraId="67BE61AB" w14:textId="6596E73D" w:rsidR="000F0A02" w:rsidRDefault="00AB24B9">
      <w:r>
        <w:t>You can click next, whether you have uploaded photos or not.</w:t>
      </w:r>
    </w:p>
    <w:p w14:paraId="0DB5D576" w14:textId="77777777" w:rsidR="000F0A02" w:rsidRDefault="000F0A02">
      <w:r>
        <w:t>If you have a</w:t>
      </w:r>
      <w:r w:rsidR="00AB24B9">
        <w:t xml:space="preserve"> video tour of the property prepared, you can add it to your listing on the next step.</w:t>
      </w:r>
    </w:p>
    <w:p w14:paraId="63112B85" w14:textId="0C30CAA9" w:rsidR="00AB24B9" w:rsidRDefault="00AB24B9">
      <w:r>
        <w:t>If not, click next.</w:t>
      </w:r>
    </w:p>
    <w:p w14:paraId="24BF80EF" w14:textId="77777777" w:rsidR="00AB24B9" w:rsidRDefault="00AB24B9">
      <w:r>
        <w:t>Fill in your property’s BER rating and reference if you have one.</w:t>
      </w:r>
      <w:r w:rsidR="006A6E93">
        <w:t xml:space="preserve"> If not, click Next.</w:t>
      </w:r>
    </w:p>
    <w:p w14:paraId="6CBB5DAA" w14:textId="7009E9D4" w:rsidR="003F30F7" w:rsidRDefault="006A6E93">
      <w:r>
        <w:t>This is the final step of Property setup. The next steps will set up your Advert.</w:t>
      </w:r>
    </w:p>
    <w:p w14:paraId="6B054521" w14:textId="77777777" w:rsidR="003F30F7" w:rsidRDefault="006A6E93">
      <w:pPr>
        <w:rPr>
          <w:u w:val="single"/>
        </w:rPr>
      </w:pPr>
      <w:r>
        <w:rPr>
          <w:u w:val="single"/>
        </w:rPr>
        <w:t>Advert Setup</w:t>
      </w:r>
    </w:p>
    <w:p w14:paraId="443A054A" w14:textId="77777777" w:rsidR="006B17BE" w:rsidRDefault="006B17BE">
      <w:pPr>
        <w:rPr>
          <w:u w:val="single"/>
        </w:rPr>
      </w:pPr>
      <w:r>
        <w:rPr>
          <w:noProof/>
          <w:u w:val="single"/>
        </w:rPr>
        <w:drawing>
          <wp:inline distT="0" distB="0" distL="0" distR="0" wp14:anchorId="7C673A7D" wp14:editId="1F3BD0C3">
            <wp:extent cx="5724525" cy="3048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048000"/>
                    </a:xfrm>
                    <a:prstGeom prst="rect">
                      <a:avLst/>
                    </a:prstGeom>
                    <a:noFill/>
                    <a:ln>
                      <a:noFill/>
                    </a:ln>
                  </pic:spPr>
                </pic:pic>
              </a:graphicData>
            </a:graphic>
          </wp:inline>
        </w:drawing>
      </w:r>
    </w:p>
    <w:p w14:paraId="00E9BCEE" w14:textId="77777777" w:rsidR="006A6E93" w:rsidRDefault="006A6E93">
      <w:r>
        <w:lastRenderedPageBreak/>
        <w:t>Fill in how many rooms are available and the rent for each room. You can add more lines using the ‘Add rent amount(s)’ button.</w:t>
      </w:r>
    </w:p>
    <w:p w14:paraId="0776CD78" w14:textId="77777777" w:rsidR="008D4BEA" w:rsidRDefault="006A6E93">
      <w:r>
        <w:t xml:space="preserve">For Host Families we advise weekly rent amounts within the €100-€200 range depending on </w:t>
      </w:r>
      <w:r w:rsidR="00FF4B55">
        <w:t xml:space="preserve">what is provided e.g. </w:t>
      </w:r>
      <w:r w:rsidR="000855F4">
        <w:t>5/7-night</w:t>
      </w:r>
      <w:r w:rsidR="00FF4B55">
        <w:t xml:space="preserve"> stay, breakfast/dinner included, bills included.</w:t>
      </w:r>
      <w:r w:rsidR="008D4BEA">
        <w:t xml:space="preserve"> </w:t>
      </w:r>
    </w:p>
    <w:p w14:paraId="244C0989" w14:textId="631A6410" w:rsidR="006B17BE" w:rsidRDefault="008D4BEA">
      <w:r w:rsidRPr="009C524C">
        <w:t xml:space="preserve">Generally speaking, international students seek accommodation for 7 days a week and for all the academic year and some of our home students may only need accommodation for 3 or 5 days only. Please bear this in mind when </w:t>
      </w:r>
      <w:r w:rsidR="00F13733" w:rsidRPr="009C524C">
        <w:t xml:space="preserve">you </w:t>
      </w:r>
      <w:r w:rsidR="000F698E" w:rsidRPr="009C524C">
        <w:t>answer</w:t>
      </w:r>
      <w:r w:rsidR="00F13733" w:rsidRPr="009C524C">
        <w:t xml:space="preserve"> the</w:t>
      </w:r>
      <w:r w:rsidR="000F698E" w:rsidRPr="009C524C">
        <w:t xml:space="preserve"> question</w:t>
      </w:r>
      <w:r w:rsidR="00F13733" w:rsidRPr="009C524C">
        <w:t xml:space="preserve"> </w:t>
      </w:r>
      <w:r w:rsidR="000F698E" w:rsidRPr="009C524C">
        <w:rPr>
          <w:i/>
        </w:rPr>
        <w:t>what does your rent include?</w:t>
      </w:r>
    </w:p>
    <w:p w14:paraId="14169A79" w14:textId="77777777" w:rsidR="00BD6342" w:rsidRDefault="003C12C4">
      <w:r>
        <w:t xml:space="preserve">Details such as these can be selected in the ‘What does your rent include?’ dropdown </w:t>
      </w:r>
      <w:r w:rsidR="000855F4">
        <w:t>tick box</w:t>
      </w:r>
      <w:r>
        <w:t xml:space="preserve"> menu.</w:t>
      </w:r>
    </w:p>
    <w:p w14:paraId="4230D54B" w14:textId="77777777" w:rsidR="006B17BE" w:rsidRDefault="006B17BE">
      <w:r>
        <w:rPr>
          <w:noProof/>
        </w:rPr>
        <w:drawing>
          <wp:inline distT="0" distB="0" distL="0" distR="0" wp14:anchorId="54C48C59" wp14:editId="1349256D">
            <wp:extent cx="5724525" cy="3048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048000"/>
                    </a:xfrm>
                    <a:prstGeom prst="rect">
                      <a:avLst/>
                    </a:prstGeom>
                    <a:noFill/>
                    <a:ln>
                      <a:noFill/>
                    </a:ln>
                  </pic:spPr>
                </pic:pic>
              </a:graphicData>
            </a:graphic>
          </wp:inline>
        </w:drawing>
      </w:r>
    </w:p>
    <w:p w14:paraId="66738712" w14:textId="77777777" w:rsidR="003C12C4" w:rsidRDefault="003C12C4">
      <w:r>
        <w:t>Enter the date the accommodation is available.</w:t>
      </w:r>
    </w:p>
    <w:p w14:paraId="79119BCC" w14:textId="77777777" w:rsidR="003C12C4" w:rsidRDefault="003C12C4">
      <w:r>
        <w:t>Enter date you would like this advert to go live on the site.</w:t>
      </w:r>
    </w:p>
    <w:p w14:paraId="3392CE48" w14:textId="77777777" w:rsidR="003C12C4" w:rsidRDefault="003C12C4">
      <w:r>
        <w:t>Review the Covid-19 Flexible Booking Policy.</w:t>
      </w:r>
    </w:p>
    <w:p w14:paraId="05555455" w14:textId="1A4D001A" w:rsidR="003C12C4" w:rsidRDefault="003C12C4">
      <w:r>
        <w:t>Click next to complete Advert Setup.</w:t>
      </w:r>
    </w:p>
    <w:p w14:paraId="159C117E" w14:textId="2AF1D370" w:rsidR="00640B55" w:rsidRDefault="003C12C4">
      <w:r>
        <w:t>Once approved your registration and property &amp; advert setup is complete.</w:t>
      </w:r>
    </w:p>
    <w:p w14:paraId="1A493945" w14:textId="77777777" w:rsidR="000F698E" w:rsidRDefault="000F698E"/>
    <w:p w14:paraId="049BA4BD" w14:textId="3DA2273D" w:rsidR="00640B55" w:rsidRPr="00640B55" w:rsidRDefault="00640B55" w:rsidP="00640B55">
      <w:pPr>
        <w:shd w:val="clear" w:color="auto" w:fill="FFFFFF"/>
        <w:textAlignment w:val="baseline"/>
        <w:rPr>
          <w:rFonts w:ascii="Calibri" w:eastAsia="Times New Roman" w:hAnsi="Calibri" w:cs="Calibri"/>
          <w:color w:val="000000"/>
          <w:sz w:val="24"/>
          <w:szCs w:val="24"/>
          <w:lang w:eastAsia="en-GB"/>
        </w:rPr>
      </w:pPr>
      <w:r>
        <w:t xml:space="preserve">In future, to set up a new advert just </w:t>
      </w:r>
      <w:r>
        <w:rPr>
          <w:rFonts w:ascii="Calibri" w:eastAsia="Times New Roman" w:hAnsi="Calibri" w:cs="Calibri"/>
          <w:color w:val="000000"/>
          <w:sz w:val="24"/>
          <w:szCs w:val="24"/>
          <w:bdr w:val="none" w:sz="0" w:space="0" w:color="auto" w:frame="1"/>
          <w:shd w:val="clear" w:color="auto" w:fill="FFFFFF"/>
          <w:lang w:eastAsia="en-GB"/>
        </w:rPr>
        <w:t>l</w:t>
      </w:r>
      <w:r w:rsidRPr="00640B55">
        <w:rPr>
          <w:rFonts w:ascii="Calibri" w:eastAsia="Times New Roman" w:hAnsi="Calibri" w:cs="Calibri"/>
          <w:color w:val="000000"/>
          <w:sz w:val="24"/>
          <w:szCs w:val="24"/>
          <w:bdr w:val="none" w:sz="0" w:space="0" w:color="auto" w:frame="1"/>
          <w:shd w:val="clear" w:color="auto" w:fill="FFFFFF"/>
          <w:lang w:eastAsia="en-GB"/>
        </w:rPr>
        <w:t>og in and then from your Dashboard, click on 'Advertise a property'</w:t>
      </w:r>
      <w:r>
        <w:rPr>
          <w:rFonts w:ascii="Calibri" w:eastAsia="Times New Roman" w:hAnsi="Calibri" w:cs="Calibri"/>
          <w:color w:val="000000"/>
          <w:sz w:val="24"/>
          <w:szCs w:val="24"/>
          <w:bdr w:val="none" w:sz="0" w:space="0" w:color="auto" w:frame="1"/>
          <w:shd w:val="clear" w:color="auto" w:fill="FFFFFF"/>
          <w:lang w:eastAsia="en-GB"/>
        </w:rPr>
        <w:t>.</w:t>
      </w:r>
      <w:r w:rsidRPr="00640B55">
        <w:rPr>
          <w:rFonts w:ascii="Calibri" w:eastAsia="Times New Roman" w:hAnsi="Calibri" w:cs="Calibri"/>
          <w:color w:val="000000"/>
          <w:sz w:val="24"/>
          <w:szCs w:val="24"/>
          <w:bdr w:val="none" w:sz="0" w:space="0" w:color="auto" w:frame="1"/>
          <w:shd w:val="clear" w:color="auto" w:fill="FFFFFF"/>
          <w:lang w:eastAsia="en-GB"/>
        </w:rPr>
        <w:t xml:space="preserve"> </w:t>
      </w:r>
      <w:r>
        <w:rPr>
          <w:rFonts w:ascii="Calibri" w:eastAsia="Times New Roman" w:hAnsi="Calibri" w:cs="Calibri"/>
          <w:color w:val="000000"/>
          <w:sz w:val="24"/>
          <w:szCs w:val="24"/>
          <w:bdr w:val="none" w:sz="0" w:space="0" w:color="auto" w:frame="1"/>
          <w:shd w:val="clear" w:color="auto" w:fill="FFFFFF"/>
          <w:lang w:eastAsia="en-GB"/>
        </w:rPr>
        <w:t>O</w:t>
      </w:r>
      <w:r w:rsidRPr="00640B55">
        <w:rPr>
          <w:rFonts w:ascii="Calibri" w:eastAsia="Times New Roman" w:hAnsi="Calibri" w:cs="Calibri"/>
          <w:color w:val="000000"/>
          <w:sz w:val="24"/>
          <w:szCs w:val="24"/>
          <w:bdr w:val="none" w:sz="0" w:space="0" w:color="auto" w:frame="1"/>
          <w:shd w:val="clear" w:color="auto" w:fill="FFFFFF"/>
          <w:lang w:eastAsia="en-GB"/>
        </w:rPr>
        <w:t>n the next page you can choose between setting up a new property or putting up an ad for a property you have already set up on your account.</w:t>
      </w:r>
    </w:p>
    <w:p w14:paraId="6F39A402" w14:textId="664A550A" w:rsidR="00640B55" w:rsidRDefault="00640B55" w:rsidP="000F698E">
      <w:pPr>
        <w:shd w:val="clear" w:color="auto" w:fill="FFFFFF"/>
        <w:spacing w:after="0" w:line="240" w:lineRule="auto"/>
        <w:textAlignment w:val="baseline"/>
        <w:rPr>
          <w:rFonts w:ascii="Calibri" w:eastAsia="Times New Roman" w:hAnsi="Calibri" w:cs="Calibri"/>
          <w:color w:val="000000"/>
          <w:sz w:val="24"/>
          <w:szCs w:val="24"/>
          <w:bdr w:val="none" w:sz="0" w:space="0" w:color="auto" w:frame="1"/>
          <w:shd w:val="clear" w:color="auto" w:fill="FFFFFF"/>
          <w:lang w:eastAsia="en-GB"/>
        </w:rPr>
      </w:pPr>
      <w:r w:rsidRPr="00640B55">
        <w:rPr>
          <w:rFonts w:ascii="Calibri" w:eastAsia="Times New Roman" w:hAnsi="Calibri" w:cs="Calibri"/>
          <w:color w:val="000000"/>
          <w:sz w:val="24"/>
          <w:szCs w:val="24"/>
          <w:bdr w:val="none" w:sz="0" w:space="0" w:color="auto" w:frame="1"/>
          <w:shd w:val="clear" w:color="auto" w:fill="FFFFFF"/>
          <w:lang w:eastAsia="en-GB"/>
        </w:rPr>
        <w:t>At the bottom of the page, click on the property you have set up and then click next. This will take you through placing an advert live on the site for the property you have set up.</w:t>
      </w:r>
    </w:p>
    <w:p w14:paraId="4CAD3BBF" w14:textId="2CD9E36F" w:rsidR="00EF0562" w:rsidRDefault="00EF0562" w:rsidP="000F698E">
      <w:pPr>
        <w:shd w:val="clear" w:color="auto" w:fill="FFFFFF"/>
        <w:spacing w:after="0" w:line="240" w:lineRule="auto"/>
        <w:textAlignment w:val="baseline"/>
        <w:rPr>
          <w:rFonts w:ascii="Calibri" w:eastAsia="Times New Roman" w:hAnsi="Calibri" w:cs="Calibri"/>
          <w:color w:val="000000"/>
          <w:sz w:val="24"/>
          <w:szCs w:val="24"/>
          <w:lang w:eastAsia="en-GB"/>
        </w:rPr>
      </w:pPr>
    </w:p>
    <w:p w14:paraId="3DF6D305" w14:textId="0C346FBB" w:rsidR="00A86882" w:rsidRDefault="00EF0562" w:rsidP="00A8688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In order to help you create an agreement, please </w:t>
      </w:r>
      <w:r w:rsidR="00732447">
        <w:rPr>
          <w:rFonts w:ascii="Calibri" w:eastAsia="Times New Roman" w:hAnsi="Calibri" w:cs="Calibri"/>
          <w:color w:val="000000"/>
          <w:sz w:val="24"/>
          <w:szCs w:val="24"/>
          <w:lang w:eastAsia="en-GB"/>
        </w:rPr>
        <w:t xml:space="preserve">read the </w:t>
      </w:r>
      <w:hyperlink r:id="rId22" w:history="1">
        <w:r w:rsidR="00732447" w:rsidRPr="00846B82">
          <w:rPr>
            <w:rStyle w:val="Hyperlink"/>
            <w:rFonts w:ascii="Calibri" w:eastAsia="Times New Roman" w:hAnsi="Calibri" w:cs="Calibri"/>
            <w:sz w:val="24"/>
            <w:szCs w:val="24"/>
            <w:lang w:eastAsia="en-GB"/>
          </w:rPr>
          <w:t>sample agreement and Annex A</w:t>
        </w:r>
        <w:r w:rsidRPr="00846B82">
          <w:rPr>
            <w:rStyle w:val="Hyperlink"/>
            <w:rFonts w:ascii="Calibri" w:eastAsia="Times New Roman" w:hAnsi="Calibri" w:cs="Calibri"/>
            <w:sz w:val="24"/>
            <w:szCs w:val="24"/>
            <w:lang w:eastAsia="en-GB"/>
          </w:rPr>
          <w:t xml:space="preserve"> </w:t>
        </w:r>
        <w:r w:rsidR="00732447" w:rsidRPr="00846B82">
          <w:rPr>
            <w:rStyle w:val="Hyperlink"/>
            <w:rFonts w:ascii="Calibri" w:eastAsia="Times New Roman" w:hAnsi="Calibri" w:cs="Calibri"/>
            <w:sz w:val="24"/>
            <w:szCs w:val="24"/>
            <w:lang w:eastAsia="en-GB"/>
          </w:rPr>
          <w:t>document</w:t>
        </w:r>
      </w:hyperlink>
    </w:p>
    <w:p w14:paraId="494B8810" w14:textId="77777777" w:rsidR="00A86882" w:rsidRPr="000F698E" w:rsidRDefault="00A86882" w:rsidP="00A86882">
      <w:pPr>
        <w:shd w:val="clear" w:color="auto" w:fill="FFFFFF"/>
        <w:spacing w:after="0" w:line="240" w:lineRule="auto"/>
        <w:textAlignment w:val="baseline"/>
        <w:rPr>
          <w:rFonts w:ascii="Calibri" w:eastAsia="Times New Roman" w:hAnsi="Calibri" w:cs="Calibri"/>
          <w:color w:val="000000"/>
          <w:sz w:val="24"/>
          <w:szCs w:val="24"/>
          <w:lang w:eastAsia="en-GB"/>
        </w:rPr>
      </w:pPr>
    </w:p>
    <w:p w14:paraId="0E5C2033" w14:textId="0A3460E1" w:rsidR="000F698E" w:rsidRPr="000F698E" w:rsidRDefault="000F698E" w:rsidP="000F698E">
      <w:pPr>
        <w:shd w:val="clear" w:color="auto" w:fill="FFFFFF"/>
        <w:spacing w:after="0" w:line="240" w:lineRule="auto"/>
        <w:textAlignment w:val="baseline"/>
        <w:rPr>
          <w:rFonts w:ascii="Calibri" w:eastAsia="Times New Roman" w:hAnsi="Calibri" w:cs="Calibri"/>
          <w:color w:val="000000"/>
          <w:sz w:val="24"/>
          <w:szCs w:val="24"/>
          <w:lang w:eastAsia="en-GB"/>
        </w:rPr>
      </w:pPr>
    </w:p>
    <w:p w14:paraId="1155DDC9" w14:textId="77777777" w:rsidR="00AF5FBA" w:rsidRPr="00AF5FBA" w:rsidRDefault="00AF5FBA" w:rsidP="00AF5FBA">
      <w:pPr>
        <w:shd w:val="clear" w:color="auto" w:fill="FFFFFF"/>
        <w:spacing w:after="100" w:line="240" w:lineRule="auto"/>
        <w:rPr>
          <w:rFonts w:ascii="Calibri" w:eastAsia="Times New Roman" w:hAnsi="Calibri" w:cs="Calibri"/>
          <w:b/>
          <w:color w:val="000000"/>
          <w:sz w:val="16"/>
          <w:szCs w:val="16"/>
          <w:bdr w:val="none" w:sz="0" w:space="0" w:color="auto" w:frame="1"/>
          <w:shd w:val="clear" w:color="auto" w:fill="FFFFFF"/>
          <w:lang w:eastAsia="en-GB"/>
        </w:rPr>
      </w:pPr>
      <w:r w:rsidRPr="00AF5FBA">
        <w:rPr>
          <w:rFonts w:ascii="Calibri" w:eastAsia="Times New Roman" w:hAnsi="Calibri" w:cs="Calibri"/>
          <w:b/>
          <w:color w:val="000000"/>
          <w:sz w:val="16"/>
          <w:szCs w:val="16"/>
          <w:bdr w:val="none" w:sz="0" w:space="0" w:color="auto" w:frame="1"/>
          <w:shd w:val="clear" w:color="auto" w:fill="FFFFFF"/>
          <w:lang w:eastAsia="en-GB"/>
        </w:rPr>
        <w:lastRenderedPageBreak/>
        <w:t>Disclaimer</w:t>
      </w:r>
    </w:p>
    <w:p w14:paraId="101FE092" w14:textId="393122BE" w:rsidR="00F13733" w:rsidRDefault="00AF5FBA" w:rsidP="007110B7">
      <w:pPr>
        <w:shd w:val="clear" w:color="auto" w:fill="FFFFFF"/>
        <w:spacing w:line="240" w:lineRule="auto"/>
        <w:rPr>
          <w:rFonts w:ascii="Calibri" w:eastAsia="Times New Roman" w:hAnsi="Calibri" w:cs="Calibri"/>
          <w:color w:val="000000"/>
          <w:sz w:val="16"/>
          <w:szCs w:val="16"/>
          <w:bdr w:val="none" w:sz="0" w:space="0" w:color="auto" w:frame="1"/>
          <w:shd w:val="clear" w:color="auto" w:fill="FFFFFF"/>
          <w:lang w:eastAsia="en-GB"/>
        </w:rPr>
      </w:pPr>
      <w:r w:rsidRPr="00AF5FBA">
        <w:rPr>
          <w:rFonts w:ascii="Calibri" w:eastAsia="Times New Roman" w:hAnsi="Calibri" w:cs="Calibri"/>
          <w:color w:val="000000"/>
          <w:sz w:val="16"/>
          <w:szCs w:val="16"/>
          <w:bdr w:val="none" w:sz="0" w:space="0" w:color="auto" w:frame="1"/>
          <w:shd w:val="clear" w:color="auto" w:fill="FFFFFF"/>
          <w:lang w:eastAsia="en-GB"/>
        </w:rPr>
        <w:t xml:space="preserve">Technological University Dublin offers the </w:t>
      </w:r>
      <w:r>
        <w:rPr>
          <w:rFonts w:ascii="Calibri" w:eastAsia="Times New Roman" w:hAnsi="Calibri" w:cs="Calibri"/>
          <w:color w:val="000000"/>
          <w:sz w:val="16"/>
          <w:szCs w:val="16"/>
          <w:bdr w:val="none" w:sz="0" w:space="0" w:color="auto" w:frame="1"/>
          <w:shd w:val="clear" w:color="auto" w:fill="FFFFFF"/>
          <w:lang w:eastAsia="en-GB"/>
        </w:rPr>
        <w:t>TU</w:t>
      </w:r>
      <w:r w:rsidR="00F13733">
        <w:rPr>
          <w:rFonts w:ascii="Calibri" w:eastAsia="Times New Roman" w:hAnsi="Calibri" w:cs="Calibri"/>
          <w:color w:val="000000"/>
          <w:sz w:val="16"/>
          <w:szCs w:val="16"/>
          <w:bdr w:val="none" w:sz="0" w:space="0" w:color="auto" w:frame="1"/>
          <w:shd w:val="clear" w:color="auto" w:fill="FFFFFF"/>
          <w:lang w:eastAsia="en-GB"/>
        </w:rPr>
        <w:t xml:space="preserve"> </w:t>
      </w:r>
      <w:r>
        <w:rPr>
          <w:rFonts w:ascii="Calibri" w:eastAsia="Times New Roman" w:hAnsi="Calibri" w:cs="Calibri"/>
          <w:color w:val="000000"/>
          <w:sz w:val="16"/>
          <w:szCs w:val="16"/>
          <w:bdr w:val="none" w:sz="0" w:space="0" w:color="auto" w:frame="1"/>
          <w:shd w:val="clear" w:color="auto" w:fill="FFFFFF"/>
          <w:lang w:eastAsia="en-GB"/>
        </w:rPr>
        <w:t>Dublin</w:t>
      </w:r>
      <w:r w:rsidR="00F13733">
        <w:rPr>
          <w:rFonts w:ascii="Calibri" w:eastAsia="Times New Roman" w:hAnsi="Calibri" w:cs="Calibri"/>
          <w:color w:val="000000"/>
          <w:sz w:val="16"/>
          <w:szCs w:val="16"/>
          <w:bdr w:val="none" w:sz="0" w:space="0" w:color="auto" w:frame="1"/>
          <w:shd w:val="clear" w:color="auto" w:fill="FFFFFF"/>
          <w:lang w:eastAsia="en-GB"/>
        </w:rPr>
        <w:t xml:space="preserve"> </w:t>
      </w:r>
      <w:proofErr w:type="spellStart"/>
      <w:r w:rsidR="00F13733">
        <w:rPr>
          <w:rFonts w:ascii="Calibri" w:eastAsia="Times New Roman" w:hAnsi="Calibri" w:cs="Calibri"/>
          <w:color w:val="000000"/>
          <w:sz w:val="16"/>
          <w:szCs w:val="16"/>
          <w:bdr w:val="none" w:sz="0" w:space="0" w:color="auto" w:frame="1"/>
          <w:shd w:val="clear" w:color="auto" w:fill="FFFFFF"/>
          <w:lang w:eastAsia="en-GB"/>
        </w:rPr>
        <w:t>S</w:t>
      </w:r>
      <w:r w:rsidRPr="00AF5FBA">
        <w:rPr>
          <w:rFonts w:ascii="Calibri" w:eastAsia="Times New Roman" w:hAnsi="Calibri" w:cs="Calibri"/>
          <w:color w:val="000000"/>
          <w:sz w:val="16"/>
          <w:szCs w:val="16"/>
          <w:bdr w:val="none" w:sz="0" w:space="0" w:color="auto" w:frame="1"/>
          <w:shd w:val="clear" w:color="auto" w:fill="FFFFFF"/>
          <w:lang w:eastAsia="en-GB"/>
        </w:rPr>
        <w:t>tuden</w:t>
      </w:r>
      <w:r w:rsidR="00F13733">
        <w:rPr>
          <w:rFonts w:ascii="Calibri" w:eastAsia="Times New Roman" w:hAnsi="Calibri" w:cs="Calibri"/>
          <w:color w:val="000000"/>
          <w:sz w:val="16"/>
          <w:szCs w:val="16"/>
          <w:bdr w:val="none" w:sz="0" w:space="0" w:color="auto" w:frame="1"/>
          <w:shd w:val="clear" w:color="auto" w:fill="FFFFFF"/>
          <w:lang w:eastAsia="en-GB"/>
        </w:rPr>
        <w:t>P</w:t>
      </w:r>
      <w:r w:rsidRPr="00AF5FBA">
        <w:rPr>
          <w:rFonts w:ascii="Calibri" w:eastAsia="Times New Roman" w:hAnsi="Calibri" w:cs="Calibri"/>
          <w:color w:val="000000"/>
          <w:sz w:val="16"/>
          <w:szCs w:val="16"/>
          <w:bdr w:val="none" w:sz="0" w:space="0" w:color="auto" w:frame="1"/>
          <w:shd w:val="clear" w:color="auto" w:fill="FFFFFF"/>
          <w:lang w:eastAsia="en-GB"/>
        </w:rPr>
        <w:t>ad</w:t>
      </w:r>
      <w:proofErr w:type="spellEnd"/>
      <w:r w:rsidRPr="00AF5FBA">
        <w:rPr>
          <w:rFonts w:ascii="Calibri" w:eastAsia="Times New Roman" w:hAnsi="Calibri" w:cs="Calibri"/>
          <w:color w:val="000000"/>
          <w:sz w:val="16"/>
          <w:szCs w:val="16"/>
          <w:bdr w:val="none" w:sz="0" w:space="0" w:color="auto" w:frame="1"/>
          <w:shd w:val="clear" w:color="auto" w:fill="FFFFFF"/>
          <w:lang w:eastAsia="en-GB"/>
        </w:rPr>
        <w:t xml:space="preserve"> site in good faith and as a courtesy to both students and local landlords.  It is a third</w:t>
      </w:r>
      <w:r w:rsidR="00F13733">
        <w:rPr>
          <w:rFonts w:ascii="Calibri" w:eastAsia="Times New Roman" w:hAnsi="Calibri" w:cs="Calibri"/>
          <w:color w:val="000000"/>
          <w:sz w:val="16"/>
          <w:szCs w:val="16"/>
          <w:bdr w:val="none" w:sz="0" w:space="0" w:color="auto" w:frame="1"/>
          <w:shd w:val="clear" w:color="auto" w:fill="FFFFFF"/>
          <w:lang w:eastAsia="en-GB"/>
        </w:rPr>
        <w:t>-</w:t>
      </w:r>
      <w:r w:rsidRPr="00AF5FBA">
        <w:rPr>
          <w:rFonts w:ascii="Calibri" w:eastAsia="Times New Roman" w:hAnsi="Calibri" w:cs="Calibri"/>
          <w:color w:val="000000"/>
          <w:sz w:val="16"/>
          <w:szCs w:val="16"/>
          <w:bdr w:val="none" w:sz="0" w:space="0" w:color="auto" w:frame="1"/>
          <w:shd w:val="clear" w:color="auto" w:fill="FFFFFF"/>
          <w:lang w:eastAsia="en-GB"/>
        </w:rPr>
        <w:t>party website and TU Dublin bears no responsibility whatsoever for the content of the advertising material or any errors, omissions or inaccuracies contained therein.  The information provided on the website is for information purposes only and should not be construed as a representation, recommendation or endorsement made on behalf of TU Dublin.</w:t>
      </w:r>
      <w:r>
        <w:rPr>
          <w:rFonts w:ascii="Calibri" w:eastAsia="Times New Roman" w:hAnsi="Calibri" w:cs="Calibri"/>
          <w:color w:val="000000"/>
          <w:sz w:val="16"/>
          <w:szCs w:val="16"/>
          <w:bdr w:val="none" w:sz="0" w:space="0" w:color="auto" w:frame="1"/>
          <w:shd w:val="clear" w:color="auto" w:fill="FFFFFF"/>
          <w:lang w:eastAsia="en-GB"/>
        </w:rPr>
        <w:t xml:space="preserve"> TU Dublin have the right to vet adverts and remove adverts.</w:t>
      </w:r>
      <w:r w:rsidRPr="00AF5FBA">
        <w:rPr>
          <w:rFonts w:ascii="Calibri" w:eastAsia="Times New Roman" w:hAnsi="Calibri" w:cs="Calibri"/>
          <w:color w:val="000000"/>
          <w:sz w:val="16"/>
          <w:szCs w:val="16"/>
          <w:bdr w:val="none" w:sz="0" w:space="0" w:color="auto" w:frame="1"/>
          <w:shd w:val="clear" w:color="auto" w:fill="FFFFFF"/>
          <w:lang w:eastAsia="en-GB"/>
        </w:rPr>
        <w:t xml:space="preserve"> The website content does not form part of any contractual agreement with TU Dublin and any lease or letting agreement entered into shall be between the student and the landlord only.  TU Dublin cannot take responsibility or become involved in any disputes or letting issues between tenants and landlords.</w:t>
      </w:r>
      <w:r>
        <w:rPr>
          <w:rFonts w:ascii="Calibri" w:eastAsia="Times New Roman" w:hAnsi="Calibri" w:cs="Calibri"/>
          <w:color w:val="000000"/>
          <w:sz w:val="16"/>
          <w:szCs w:val="16"/>
          <w:bdr w:val="none" w:sz="0" w:space="0" w:color="auto" w:frame="1"/>
          <w:shd w:val="clear" w:color="auto" w:fill="FFFFFF"/>
          <w:lang w:eastAsia="en-GB"/>
        </w:rPr>
        <w:t xml:space="preserve"> </w:t>
      </w:r>
    </w:p>
    <w:p w14:paraId="2D0EA00D" w14:textId="251EE213" w:rsidR="00EF0562" w:rsidRDefault="00EF0562" w:rsidP="007110B7">
      <w:pPr>
        <w:shd w:val="clear" w:color="auto" w:fill="FFFFFF"/>
        <w:spacing w:line="240" w:lineRule="auto"/>
        <w:rPr>
          <w:rFonts w:ascii="Calibri" w:eastAsia="Times New Roman" w:hAnsi="Calibri" w:cs="Calibri"/>
          <w:color w:val="000000"/>
          <w:sz w:val="16"/>
          <w:szCs w:val="16"/>
          <w:bdr w:val="none" w:sz="0" w:space="0" w:color="auto" w:frame="1"/>
          <w:shd w:val="clear" w:color="auto" w:fill="FFFFFF"/>
          <w:lang w:eastAsia="en-GB"/>
        </w:rPr>
      </w:pPr>
    </w:p>
    <w:p w14:paraId="2CD3B417" w14:textId="50B0B13E" w:rsidR="00EF0562" w:rsidRDefault="00EF0562" w:rsidP="007110B7">
      <w:pPr>
        <w:shd w:val="clear" w:color="auto" w:fill="FFFFFF"/>
        <w:spacing w:line="240" w:lineRule="auto"/>
        <w:rPr>
          <w:rFonts w:ascii="Calibri" w:eastAsia="Times New Roman" w:hAnsi="Calibri" w:cs="Calibri"/>
          <w:color w:val="000000"/>
          <w:sz w:val="16"/>
          <w:szCs w:val="16"/>
          <w:bdr w:val="none" w:sz="0" w:space="0" w:color="auto" w:frame="1"/>
          <w:shd w:val="clear" w:color="auto" w:fill="FFFFFF"/>
          <w:lang w:eastAsia="en-GB"/>
        </w:rPr>
      </w:pPr>
    </w:p>
    <w:p w14:paraId="258C7E07" w14:textId="38AC7150" w:rsidR="00EF0562" w:rsidRPr="007110B7" w:rsidRDefault="00846B82" w:rsidP="00846B82">
      <w:pPr>
        <w:shd w:val="clear" w:color="auto" w:fill="FFFFFF"/>
        <w:spacing w:line="240" w:lineRule="auto"/>
        <w:jc w:val="center"/>
        <w:rPr>
          <w:rFonts w:ascii="Calibri" w:eastAsia="Times New Roman" w:hAnsi="Calibri" w:cs="Calibri"/>
          <w:color w:val="000000"/>
          <w:sz w:val="16"/>
          <w:szCs w:val="16"/>
          <w:bdr w:val="none" w:sz="0" w:space="0" w:color="auto" w:frame="1"/>
          <w:shd w:val="clear" w:color="auto" w:fill="FFFFFF"/>
          <w:lang w:eastAsia="en-GB"/>
        </w:rPr>
      </w:pPr>
      <w:r>
        <w:rPr>
          <w:noProof/>
        </w:rPr>
        <w:drawing>
          <wp:inline distT="0" distB="0" distL="0" distR="0" wp14:anchorId="521DF5FF" wp14:editId="7D2BD660">
            <wp:extent cx="2914650" cy="19468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2701" cy="1952273"/>
                    </a:xfrm>
                    <a:prstGeom prst="rect">
                      <a:avLst/>
                    </a:prstGeom>
                    <a:noFill/>
                    <a:ln>
                      <a:noFill/>
                    </a:ln>
                  </pic:spPr>
                </pic:pic>
              </a:graphicData>
            </a:graphic>
          </wp:inline>
        </w:drawing>
      </w:r>
      <w:r>
        <w:rPr>
          <w:noProof/>
        </w:rPr>
        <w:drawing>
          <wp:inline distT="0" distB="0" distL="0" distR="0" wp14:anchorId="612E832F" wp14:editId="017867B6">
            <wp:extent cx="2790825" cy="1952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6519" cy="1963605"/>
                    </a:xfrm>
                    <a:prstGeom prst="rect">
                      <a:avLst/>
                    </a:prstGeom>
                    <a:noFill/>
                    <a:ln>
                      <a:noFill/>
                    </a:ln>
                  </pic:spPr>
                </pic:pic>
              </a:graphicData>
            </a:graphic>
          </wp:inline>
        </w:drawing>
      </w:r>
      <w:r>
        <w:rPr>
          <w:noProof/>
        </w:rPr>
        <w:drawing>
          <wp:inline distT="0" distB="0" distL="0" distR="0" wp14:anchorId="680203EF" wp14:editId="7845A945">
            <wp:extent cx="3314700" cy="2207642"/>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6640" cy="2215594"/>
                    </a:xfrm>
                    <a:prstGeom prst="rect">
                      <a:avLst/>
                    </a:prstGeom>
                    <a:noFill/>
                    <a:ln>
                      <a:noFill/>
                    </a:ln>
                  </pic:spPr>
                </pic:pic>
              </a:graphicData>
            </a:graphic>
          </wp:inline>
        </w:drawing>
      </w:r>
    </w:p>
    <w:sectPr w:rsidR="00EF0562" w:rsidRPr="007110B7" w:rsidSect="009D7893">
      <w:headerReference w:type="default" r:id="rId26"/>
      <w:footerReference w:type="default" r:id="rId2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84426" w14:textId="77777777" w:rsidR="007110B7" w:rsidRDefault="007110B7" w:rsidP="007110B7">
      <w:pPr>
        <w:spacing w:after="0" w:line="240" w:lineRule="auto"/>
      </w:pPr>
      <w:r>
        <w:separator/>
      </w:r>
    </w:p>
  </w:endnote>
  <w:endnote w:type="continuationSeparator" w:id="0">
    <w:p w14:paraId="61E19412" w14:textId="77777777" w:rsidR="007110B7" w:rsidRDefault="007110B7" w:rsidP="00711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FECA" w14:textId="77777777" w:rsidR="007110B7" w:rsidRDefault="007110B7">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5690BC1" w14:textId="77777777" w:rsidR="007110B7" w:rsidRDefault="007110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5867D" w14:textId="77777777" w:rsidR="007110B7" w:rsidRDefault="007110B7" w:rsidP="007110B7">
      <w:pPr>
        <w:spacing w:after="0" w:line="240" w:lineRule="auto"/>
      </w:pPr>
      <w:r>
        <w:separator/>
      </w:r>
    </w:p>
  </w:footnote>
  <w:footnote w:type="continuationSeparator" w:id="0">
    <w:p w14:paraId="50088B32" w14:textId="77777777" w:rsidR="007110B7" w:rsidRDefault="007110B7" w:rsidP="007110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1C05" w14:textId="6C8031B6" w:rsidR="007110B7" w:rsidRDefault="00EF0562">
    <w:pPr>
      <w:pStyle w:val="Header"/>
    </w:pPr>
    <w:r>
      <w:t xml:space="preserve">TU Dublin </w:t>
    </w:r>
    <w:proofErr w:type="spellStart"/>
    <w:r>
      <w:t>Studentpad</w:t>
    </w:r>
    <w:proofErr w:type="spellEnd"/>
    <w:r>
      <w:t xml:space="preserve"> Setup Guide -</w:t>
    </w:r>
    <w:r w:rsidR="00C054DC">
      <w:t>20</w:t>
    </w:r>
    <w:r>
      <w:t>2</w:t>
    </w:r>
    <w:r w:rsidR="00C054DC">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C3ADA"/>
    <w:multiLevelType w:val="hybridMultilevel"/>
    <w:tmpl w:val="D7E408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4DFE5B18"/>
    <w:multiLevelType w:val="hybridMultilevel"/>
    <w:tmpl w:val="E9BEA1E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73A267DE"/>
    <w:multiLevelType w:val="hybridMultilevel"/>
    <w:tmpl w:val="23442A2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937443425">
    <w:abstractNumId w:val="0"/>
  </w:num>
  <w:num w:numId="2" w16cid:durableId="139352494">
    <w:abstractNumId w:val="2"/>
  </w:num>
  <w:num w:numId="3" w16cid:durableId="1231621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895"/>
    <w:rsid w:val="000855F4"/>
    <w:rsid w:val="000F0A02"/>
    <w:rsid w:val="000F698E"/>
    <w:rsid w:val="002059AF"/>
    <w:rsid w:val="00287C10"/>
    <w:rsid w:val="003C12C4"/>
    <w:rsid w:val="003F30F7"/>
    <w:rsid w:val="00473B32"/>
    <w:rsid w:val="00640B55"/>
    <w:rsid w:val="00683F66"/>
    <w:rsid w:val="006A6E93"/>
    <w:rsid w:val="006B17BE"/>
    <w:rsid w:val="006D3D6A"/>
    <w:rsid w:val="007110B7"/>
    <w:rsid w:val="00732447"/>
    <w:rsid w:val="00846B82"/>
    <w:rsid w:val="00860E19"/>
    <w:rsid w:val="008D4BEA"/>
    <w:rsid w:val="008E2D54"/>
    <w:rsid w:val="00960498"/>
    <w:rsid w:val="009C524C"/>
    <w:rsid w:val="009D7893"/>
    <w:rsid w:val="00A86882"/>
    <w:rsid w:val="00AA194A"/>
    <w:rsid w:val="00AB24B9"/>
    <w:rsid w:val="00AF5AFD"/>
    <w:rsid w:val="00AF5FBA"/>
    <w:rsid w:val="00B82801"/>
    <w:rsid w:val="00BD6342"/>
    <w:rsid w:val="00C054DC"/>
    <w:rsid w:val="00C9356C"/>
    <w:rsid w:val="00CD1FAC"/>
    <w:rsid w:val="00D01CAD"/>
    <w:rsid w:val="00DA2895"/>
    <w:rsid w:val="00E149EE"/>
    <w:rsid w:val="00E955D1"/>
    <w:rsid w:val="00EA5F1E"/>
    <w:rsid w:val="00ED719C"/>
    <w:rsid w:val="00EF0562"/>
    <w:rsid w:val="00F1158E"/>
    <w:rsid w:val="00F13733"/>
    <w:rsid w:val="00F750D0"/>
    <w:rsid w:val="00FB2611"/>
    <w:rsid w:val="00FC546A"/>
    <w:rsid w:val="00FF4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D66CF1"/>
  <w15:chartTrackingRefBased/>
  <w15:docId w15:val="{C7CA8F80-F9BB-455D-98A8-0F920E5DB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55D1"/>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2895"/>
    <w:rPr>
      <w:color w:val="0563C1" w:themeColor="hyperlink"/>
      <w:u w:val="single"/>
    </w:rPr>
  </w:style>
  <w:style w:type="character" w:styleId="UnresolvedMention">
    <w:name w:val="Unresolved Mention"/>
    <w:basedOn w:val="DefaultParagraphFont"/>
    <w:uiPriority w:val="99"/>
    <w:semiHidden/>
    <w:unhideWhenUsed/>
    <w:rsid w:val="00DA2895"/>
    <w:rPr>
      <w:color w:val="605E5C"/>
      <w:shd w:val="clear" w:color="auto" w:fill="E1DFDD"/>
    </w:rPr>
  </w:style>
  <w:style w:type="paragraph" w:styleId="NormalWeb">
    <w:name w:val="Normal (Web)"/>
    <w:basedOn w:val="Normal"/>
    <w:uiPriority w:val="99"/>
    <w:semiHidden/>
    <w:unhideWhenUsed/>
    <w:rsid w:val="00AF5F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955D1"/>
    <w:rPr>
      <w:color w:val="954F72" w:themeColor="followedHyperlink"/>
      <w:u w:val="single"/>
    </w:rPr>
  </w:style>
  <w:style w:type="character" w:customStyle="1" w:styleId="Heading1Char">
    <w:name w:val="Heading 1 Char"/>
    <w:basedOn w:val="DefaultParagraphFont"/>
    <w:link w:val="Heading1"/>
    <w:uiPriority w:val="9"/>
    <w:rsid w:val="00E955D1"/>
    <w:rPr>
      <w:rFonts w:asciiTheme="majorHAnsi" w:eastAsiaTheme="majorEastAsia" w:hAnsiTheme="majorHAnsi" w:cstheme="majorBidi"/>
      <w:b/>
      <w:bCs/>
      <w:color w:val="2F5496" w:themeColor="accent1" w:themeShade="BF"/>
      <w:sz w:val="28"/>
      <w:szCs w:val="28"/>
      <w:lang w:val="en-IE"/>
    </w:rPr>
  </w:style>
  <w:style w:type="paragraph" w:styleId="Title">
    <w:name w:val="Title"/>
    <w:basedOn w:val="Normal"/>
    <w:next w:val="Normal"/>
    <w:link w:val="TitleChar"/>
    <w:uiPriority w:val="10"/>
    <w:qFormat/>
    <w:rsid w:val="00E955D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IE"/>
    </w:rPr>
  </w:style>
  <w:style w:type="character" w:customStyle="1" w:styleId="TitleChar">
    <w:name w:val="Title Char"/>
    <w:basedOn w:val="DefaultParagraphFont"/>
    <w:link w:val="Title"/>
    <w:uiPriority w:val="10"/>
    <w:rsid w:val="00E955D1"/>
    <w:rPr>
      <w:rFonts w:asciiTheme="majorHAnsi" w:eastAsiaTheme="majorEastAsia" w:hAnsiTheme="majorHAnsi" w:cstheme="majorBidi"/>
      <w:color w:val="323E4F" w:themeColor="text2" w:themeShade="BF"/>
      <w:spacing w:val="5"/>
      <w:kern w:val="28"/>
      <w:sz w:val="52"/>
      <w:szCs w:val="52"/>
      <w:lang w:val="en-IE"/>
    </w:rPr>
  </w:style>
  <w:style w:type="paragraph" w:styleId="ListParagraph">
    <w:name w:val="List Paragraph"/>
    <w:basedOn w:val="Normal"/>
    <w:uiPriority w:val="34"/>
    <w:qFormat/>
    <w:rsid w:val="00E955D1"/>
    <w:pPr>
      <w:spacing w:after="0" w:line="240" w:lineRule="auto"/>
      <w:ind w:left="720"/>
      <w:contextualSpacing/>
    </w:pPr>
    <w:rPr>
      <w:lang w:val="en-IE"/>
    </w:rPr>
  </w:style>
  <w:style w:type="paragraph" w:customStyle="1" w:styleId="Default">
    <w:name w:val="Default"/>
    <w:rsid w:val="00E955D1"/>
    <w:pPr>
      <w:autoSpaceDE w:val="0"/>
      <w:autoSpaceDN w:val="0"/>
      <w:adjustRightInd w:val="0"/>
      <w:spacing w:after="0" w:line="240" w:lineRule="auto"/>
    </w:pPr>
    <w:rPr>
      <w:rFonts w:ascii="Cambria" w:hAnsi="Cambria" w:cs="Cambria"/>
      <w:color w:val="000000"/>
      <w:sz w:val="24"/>
      <w:szCs w:val="24"/>
      <w:lang w:val="en-IE"/>
    </w:rPr>
  </w:style>
  <w:style w:type="paragraph" w:styleId="Header">
    <w:name w:val="header"/>
    <w:basedOn w:val="Normal"/>
    <w:link w:val="HeaderChar"/>
    <w:uiPriority w:val="99"/>
    <w:unhideWhenUsed/>
    <w:rsid w:val="007110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10B7"/>
  </w:style>
  <w:style w:type="paragraph" w:styleId="Footer">
    <w:name w:val="footer"/>
    <w:basedOn w:val="Normal"/>
    <w:link w:val="FooterChar"/>
    <w:uiPriority w:val="99"/>
    <w:unhideWhenUsed/>
    <w:rsid w:val="007110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554312">
      <w:bodyDiv w:val="1"/>
      <w:marLeft w:val="0"/>
      <w:marRight w:val="0"/>
      <w:marTop w:val="0"/>
      <w:marBottom w:val="0"/>
      <w:divBdr>
        <w:top w:val="none" w:sz="0" w:space="0" w:color="auto"/>
        <w:left w:val="none" w:sz="0" w:space="0" w:color="auto"/>
        <w:bottom w:val="none" w:sz="0" w:space="0" w:color="auto"/>
        <w:right w:val="none" w:sz="0" w:space="0" w:color="auto"/>
      </w:divBdr>
    </w:div>
    <w:div w:id="688069263">
      <w:bodyDiv w:val="1"/>
      <w:marLeft w:val="0"/>
      <w:marRight w:val="0"/>
      <w:marTop w:val="0"/>
      <w:marBottom w:val="0"/>
      <w:divBdr>
        <w:top w:val="none" w:sz="0" w:space="0" w:color="auto"/>
        <w:left w:val="none" w:sz="0" w:space="0" w:color="auto"/>
        <w:bottom w:val="none" w:sz="0" w:space="0" w:color="auto"/>
        <w:right w:val="none" w:sz="0" w:space="0" w:color="auto"/>
      </w:divBdr>
    </w:div>
    <w:div w:id="1561670588">
      <w:bodyDiv w:val="1"/>
      <w:marLeft w:val="0"/>
      <w:marRight w:val="0"/>
      <w:marTop w:val="0"/>
      <w:marBottom w:val="0"/>
      <w:divBdr>
        <w:top w:val="none" w:sz="0" w:space="0" w:color="auto"/>
        <w:left w:val="none" w:sz="0" w:space="0" w:color="auto"/>
        <w:bottom w:val="none" w:sz="0" w:space="0" w:color="auto"/>
        <w:right w:val="none" w:sz="0" w:space="0" w:color="auto"/>
      </w:divBdr>
      <w:divsChild>
        <w:div w:id="1467045842">
          <w:marLeft w:val="0"/>
          <w:marRight w:val="0"/>
          <w:marTop w:val="0"/>
          <w:marBottom w:val="0"/>
          <w:divBdr>
            <w:top w:val="none" w:sz="0" w:space="0" w:color="auto"/>
            <w:left w:val="none" w:sz="0" w:space="0" w:color="auto"/>
            <w:bottom w:val="none" w:sz="0" w:space="0" w:color="auto"/>
            <w:right w:val="none" w:sz="0" w:space="0" w:color="auto"/>
          </w:divBdr>
        </w:div>
        <w:div w:id="967050852">
          <w:marLeft w:val="0"/>
          <w:marRight w:val="0"/>
          <w:marTop w:val="0"/>
          <w:marBottom w:val="0"/>
          <w:divBdr>
            <w:top w:val="none" w:sz="0" w:space="0" w:color="auto"/>
            <w:left w:val="none" w:sz="0" w:space="0" w:color="auto"/>
            <w:bottom w:val="none" w:sz="0" w:space="0" w:color="auto"/>
            <w:right w:val="none" w:sz="0" w:space="0" w:color="auto"/>
          </w:divBdr>
        </w:div>
        <w:div w:id="1160386687">
          <w:marLeft w:val="0"/>
          <w:marRight w:val="0"/>
          <w:marTop w:val="0"/>
          <w:marBottom w:val="0"/>
          <w:divBdr>
            <w:top w:val="none" w:sz="0" w:space="0" w:color="auto"/>
            <w:left w:val="none" w:sz="0" w:space="0" w:color="auto"/>
            <w:bottom w:val="none" w:sz="0" w:space="0" w:color="auto"/>
            <w:right w:val="none" w:sz="0" w:space="0" w:color="auto"/>
          </w:divBdr>
        </w:div>
      </w:divsChild>
    </w:div>
    <w:div w:id="2028214078">
      <w:bodyDiv w:val="1"/>
      <w:marLeft w:val="0"/>
      <w:marRight w:val="0"/>
      <w:marTop w:val="0"/>
      <w:marBottom w:val="0"/>
      <w:divBdr>
        <w:top w:val="none" w:sz="0" w:space="0" w:color="auto"/>
        <w:left w:val="none" w:sz="0" w:space="0" w:color="auto"/>
        <w:bottom w:val="none" w:sz="0" w:space="0" w:color="auto"/>
        <w:right w:val="none" w:sz="0" w:space="0" w:color="auto"/>
      </w:divBdr>
      <w:divsChild>
        <w:div w:id="973830671">
          <w:marLeft w:val="0"/>
          <w:marRight w:val="0"/>
          <w:marTop w:val="0"/>
          <w:marBottom w:val="0"/>
          <w:divBdr>
            <w:top w:val="none" w:sz="0" w:space="0" w:color="auto"/>
            <w:left w:val="none" w:sz="0" w:space="0" w:color="auto"/>
            <w:bottom w:val="none" w:sz="0" w:space="0" w:color="auto"/>
            <w:right w:val="none" w:sz="0" w:space="0" w:color="auto"/>
          </w:divBdr>
          <w:divsChild>
            <w:div w:id="673724291">
              <w:marLeft w:val="0"/>
              <w:marRight w:val="0"/>
              <w:marTop w:val="100"/>
              <w:marBottom w:val="100"/>
              <w:divBdr>
                <w:top w:val="none" w:sz="0" w:space="0" w:color="auto"/>
                <w:left w:val="none" w:sz="0" w:space="0" w:color="auto"/>
                <w:bottom w:val="none" w:sz="0" w:space="0" w:color="auto"/>
                <w:right w:val="none" w:sz="0" w:space="0" w:color="auto"/>
              </w:divBdr>
              <w:divsChild>
                <w:div w:id="902107355">
                  <w:marLeft w:val="0"/>
                  <w:marRight w:val="0"/>
                  <w:marTop w:val="100"/>
                  <w:marBottom w:val="100"/>
                  <w:divBdr>
                    <w:top w:val="none" w:sz="0" w:space="0" w:color="auto"/>
                    <w:left w:val="none" w:sz="0" w:space="0" w:color="auto"/>
                    <w:bottom w:val="none" w:sz="0" w:space="0" w:color="auto"/>
                    <w:right w:val="none" w:sz="0" w:space="0" w:color="auto"/>
                  </w:divBdr>
                  <w:divsChild>
                    <w:div w:id="1354384714">
                      <w:marLeft w:val="0"/>
                      <w:marRight w:val="0"/>
                      <w:marTop w:val="100"/>
                      <w:marBottom w:val="100"/>
                      <w:divBdr>
                        <w:top w:val="none" w:sz="0" w:space="0" w:color="auto"/>
                        <w:left w:val="none" w:sz="0" w:space="0" w:color="auto"/>
                        <w:bottom w:val="none" w:sz="0" w:space="0" w:color="auto"/>
                        <w:right w:val="none" w:sz="0" w:space="0" w:color="auto"/>
                      </w:divBdr>
                      <w:divsChild>
                        <w:div w:id="925503018">
                          <w:marLeft w:val="0"/>
                          <w:marRight w:val="0"/>
                          <w:marTop w:val="100"/>
                          <w:marBottom w:val="100"/>
                          <w:divBdr>
                            <w:top w:val="none" w:sz="0" w:space="0" w:color="auto"/>
                            <w:left w:val="none" w:sz="0" w:space="0" w:color="auto"/>
                            <w:bottom w:val="none" w:sz="0" w:space="0" w:color="auto"/>
                            <w:right w:val="none" w:sz="0" w:space="0" w:color="auto"/>
                          </w:divBdr>
                        </w:div>
                        <w:div w:id="1654990132">
                          <w:marLeft w:val="0"/>
                          <w:marRight w:val="0"/>
                          <w:marTop w:val="1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tudublinstudentpad.ie/Accommodation" TargetMode="Externa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tudentaccommodation@tudublin.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udublinstudentpad.ie/landlords" TargetMode="External"/><Relationship Id="rId22" Type="http://schemas.openxmlformats.org/officeDocument/2006/relationships/hyperlink" Target="https://tudublin-my.sharepoint.com/personal/alicia_hughes_tudublin_ie/Documents/Desktop/Email%20replies/Sample%20Student-Host%20Agreement%20+%20Annex%20A.docx"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40FA4533C3B4C42A8C33F494985686B" ma:contentTypeVersion="13" ma:contentTypeDescription="Create a new document." ma:contentTypeScope="" ma:versionID="3d4404a5b7c2f4e63e21e7111d908d77">
  <xsd:schema xmlns:xsd="http://www.w3.org/2001/XMLSchema" xmlns:xs="http://www.w3.org/2001/XMLSchema" xmlns:p="http://schemas.microsoft.com/office/2006/metadata/properties" xmlns:ns3="13c79fc8-d3d8-4644-9536-4f350e06cb3c" xmlns:ns4="05509711-de55-4036-b0a7-a2d022085775" targetNamespace="http://schemas.microsoft.com/office/2006/metadata/properties" ma:root="true" ma:fieldsID="c644a2f5c261d8c0d34fb82a9774f68e" ns3:_="" ns4:_="">
    <xsd:import namespace="13c79fc8-d3d8-4644-9536-4f350e06cb3c"/>
    <xsd:import namespace="05509711-de55-4036-b0a7-a2d02208577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c79fc8-d3d8-4644-9536-4f350e06cb3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09711-de55-4036-b0a7-a2d0220857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BEB1E3-7A56-4490-AEAA-A066DD73F86A}">
  <ds:schemaRefs>
    <ds:schemaRef ds:uri="http://schemas.openxmlformats.org/package/2006/metadata/core-properties"/>
    <ds:schemaRef ds:uri="05509711-de55-4036-b0a7-a2d022085775"/>
    <ds:schemaRef ds:uri="http://www.w3.org/XML/1998/namespace"/>
    <ds:schemaRef ds:uri="http://schemas.microsoft.com/office/2006/documentManagement/types"/>
    <ds:schemaRef ds:uri="http://schemas.microsoft.com/office/infopath/2007/PartnerControls"/>
    <ds:schemaRef ds:uri="http://purl.org/dc/dcmitype/"/>
    <ds:schemaRef ds:uri="13c79fc8-d3d8-4644-9536-4f350e06cb3c"/>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F3D46E16-7B3A-4D4C-9F5E-0FB5FD004D9A}">
  <ds:schemaRefs>
    <ds:schemaRef ds:uri="http://schemas.openxmlformats.org/officeDocument/2006/bibliography"/>
  </ds:schemaRefs>
</ds:datastoreItem>
</file>

<file path=customXml/itemProps3.xml><?xml version="1.0" encoding="utf-8"?>
<ds:datastoreItem xmlns:ds="http://schemas.openxmlformats.org/officeDocument/2006/customXml" ds:itemID="{E4C1AF22-4BB4-45E0-906C-EAF0CFF45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c79fc8-d3d8-4644-9536-4f350e06cb3c"/>
    <ds:schemaRef ds:uri="05509711-de55-4036-b0a7-a2d0220857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625ACC-054E-4AC6-A6F4-235ED2DC5F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TU Dublin</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Coyne</dc:creator>
  <cp:keywords/>
  <dc:description/>
  <cp:lastModifiedBy>Alicia Hughes</cp:lastModifiedBy>
  <cp:revision>2</cp:revision>
  <dcterms:created xsi:type="dcterms:W3CDTF">2023-03-10T13:00:00Z</dcterms:created>
  <dcterms:modified xsi:type="dcterms:W3CDTF">2023-03-10T13:00:00Z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0x010100140FA4533C3B4C42A8C33F494985686B</vt:lpwstr>
  </property>
</Properties>
</file>