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E284D" w14:textId="77777777" w:rsidR="005A177C" w:rsidRPr="00AC22BB" w:rsidRDefault="005A177C" w:rsidP="005A177C">
      <w:pPr>
        <w:spacing w:line="360" w:lineRule="atLeast"/>
        <w:jc w:val="center"/>
        <w:rPr>
          <w:rFonts w:asciiTheme="minorHAnsi" w:eastAsia="Times New Roman" w:hAnsiTheme="minorHAnsi" w:cstheme="minorHAnsi"/>
          <w:b/>
          <w:bCs/>
          <w:color w:val="000000"/>
          <w:szCs w:val="24"/>
          <w:lang w:eastAsia="en-IE"/>
        </w:rPr>
      </w:pPr>
      <w:r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3rd Irish Interpretative Phenomenological Analysis Colloquium </w:t>
      </w:r>
    </w:p>
    <w:p w14:paraId="305CCA05" w14:textId="319FA695" w:rsidR="005A177C" w:rsidRPr="00AC22BB" w:rsidRDefault="005A177C" w:rsidP="002F5A54">
      <w:pPr>
        <w:spacing w:line="360" w:lineRule="atLeast"/>
        <w:jc w:val="center"/>
        <w:rPr>
          <w:rFonts w:asciiTheme="minorHAnsi" w:eastAsia="Times New Roman" w:hAnsiTheme="minorHAnsi" w:cstheme="minorHAnsi"/>
          <w:b/>
          <w:bCs/>
          <w:color w:val="000000"/>
          <w:szCs w:val="24"/>
          <w:lang w:eastAsia="en-IE"/>
        </w:rPr>
      </w:pPr>
      <w:r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 xml:space="preserve">TU Dublin, City </w:t>
      </w:r>
      <w:proofErr w:type="gramStart"/>
      <w:r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Campus</w:t>
      </w:r>
      <w:r w:rsidR="002F5A54"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,</w:t>
      </w:r>
      <w:r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  </w:t>
      </w:r>
      <w:r w:rsidR="002F5A54"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Aungier</w:t>
      </w:r>
      <w:proofErr w:type="gramEnd"/>
      <w:r w:rsidR="002F5A54"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 xml:space="preserve"> S</w:t>
      </w:r>
      <w:r w:rsidR="00BC6198"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t, Dublin 2</w:t>
      </w:r>
      <w:r w:rsidR="002F5A54"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 </w:t>
      </w:r>
    </w:p>
    <w:p w14:paraId="2305B680" w14:textId="0536E24F" w:rsidR="005A177C" w:rsidRPr="00AC22BB" w:rsidRDefault="005A177C" w:rsidP="005A177C">
      <w:pPr>
        <w:spacing w:line="360" w:lineRule="atLeast"/>
        <w:jc w:val="center"/>
        <w:rPr>
          <w:rFonts w:asciiTheme="minorHAnsi" w:eastAsia="Times New Roman" w:hAnsiTheme="minorHAnsi" w:cstheme="minorHAnsi"/>
          <w:b/>
          <w:bCs/>
          <w:color w:val="000000"/>
          <w:szCs w:val="24"/>
          <w:lang w:eastAsia="en-IE"/>
        </w:rPr>
      </w:pPr>
      <w:r w:rsidRPr="00AC22BB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lang w:eastAsia="en-IE"/>
        </w:rPr>
        <w:t>Theatre 4068  </w:t>
      </w:r>
    </w:p>
    <w:tbl>
      <w:tblPr>
        <w:tblpPr w:leftFromText="180" w:rightFromText="180" w:vertAnchor="text" w:horzAnchor="margin" w:tblpXSpec="center" w:tblpY="154"/>
        <w:tblW w:w="1074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52"/>
        <w:gridCol w:w="8288"/>
      </w:tblGrid>
      <w:tr w:rsidR="005A177C" w:rsidRPr="00AC22BB" w14:paraId="26F7B1DB" w14:textId="77777777" w:rsidTr="00A13113">
        <w:tc>
          <w:tcPr>
            <w:tcW w:w="24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2505CC" w14:textId="77777777" w:rsidR="005A177C" w:rsidRPr="00AC22BB" w:rsidRDefault="005A177C" w:rsidP="005A177C">
            <w:pPr>
              <w:spacing w:line="360" w:lineRule="atLeast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 w:val="28"/>
                <w:szCs w:val="28"/>
                <w:lang w:eastAsia="en-IE"/>
              </w:rPr>
              <w:t>Time </w:t>
            </w:r>
          </w:p>
        </w:tc>
        <w:tc>
          <w:tcPr>
            <w:tcW w:w="82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C24AC" w14:textId="77777777" w:rsidR="005A177C" w:rsidRPr="00AC22BB" w:rsidRDefault="005A177C" w:rsidP="005A177C">
            <w:pPr>
              <w:spacing w:line="360" w:lineRule="atLeast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 w:val="28"/>
                <w:szCs w:val="28"/>
                <w:lang w:eastAsia="en-IE"/>
              </w:rPr>
              <w:t>Topic </w:t>
            </w:r>
          </w:p>
        </w:tc>
      </w:tr>
      <w:tr w:rsidR="005A177C" w:rsidRPr="00AC22BB" w14:paraId="73E83EF6" w14:textId="77777777" w:rsidTr="00A13113">
        <w:tc>
          <w:tcPr>
            <w:tcW w:w="24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6EE119" w14:textId="4E8D65F4" w:rsidR="005A177C" w:rsidRPr="00AC22BB" w:rsidRDefault="005A177C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10.</w:t>
            </w:r>
            <w:r w:rsidR="00BC6198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30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 – 11.00 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 w:val="36"/>
                <w:szCs w:val="36"/>
                <w:lang w:eastAsia="en-IE"/>
              </w:rPr>
              <w:t>*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 </w:t>
            </w:r>
          </w:p>
        </w:tc>
        <w:tc>
          <w:tcPr>
            <w:tcW w:w="8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E3AF2" w14:textId="5EA4826B" w:rsidR="005A177C" w:rsidRPr="00AC22BB" w:rsidRDefault="005A177C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In person &amp; On-Line Registration via MS Teams/ room 4068  </w:t>
            </w:r>
          </w:p>
        </w:tc>
      </w:tr>
      <w:tr w:rsidR="005A177C" w:rsidRPr="00AC22BB" w14:paraId="10F344E5" w14:textId="77777777" w:rsidTr="00A13113">
        <w:tc>
          <w:tcPr>
            <w:tcW w:w="24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C45689" w14:textId="0A83E03C" w:rsidR="005A177C" w:rsidRPr="00AC22BB" w:rsidRDefault="005A177C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11.00 – </w:t>
            </w:r>
            <w:r w:rsidR="00D9542E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11.45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 </w:t>
            </w:r>
          </w:p>
        </w:tc>
        <w:tc>
          <w:tcPr>
            <w:tcW w:w="8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4EFC5F" w14:textId="77777777" w:rsidR="00D9542E" w:rsidRPr="00AC22BB" w:rsidRDefault="00D9542E" w:rsidP="00D9542E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Opening &amp; Welcome: Dr Serge Basini &amp; Dr Martina Carroll </w:t>
            </w:r>
          </w:p>
          <w:p w14:paraId="2B34837B" w14:textId="4E185DE2" w:rsidR="00D9542E" w:rsidRPr="00AC22BB" w:rsidRDefault="00D9542E" w:rsidP="00D9542E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</w:p>
          <w:p w14:paraId="738F813C" w14:textId="77777777" w:rsidR="00DE5417" w:rsidRPr="00AC22BB" w:rsidRDefault="00D9542E" w:rsidP="00DE5417">
            <w:pPr>
              <w:spacing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Special Guest Welcome: Dr Kate Russo </w:t>
            </w:r>
          </w:p>
          <w:p w14:paraId="045B93AB" w14:textId="19CCD083" w:rsidR="00DE5417" w:rsidRPr="00AC22BB" w:rsidRDefault="00DE5417" w:rsidP="00DE5417">
            <w:pPr>
              <w:spacing w:line="240" w:lineRule="auto"/>
              <w:rPr>
                <w:rFonts w:asciiTheme="minorHAnsi" w:hAnsiTheme="minorHAnsi" w:cstheme="minorHAnsi"/>
                <w:lang w:eastAsia="en-IE"/>
              </w:rPr>
            </w:pPr>
            <w:r w:rsidRPr="00AC22BB">
              <w:rPr>
                <w:rFonts w:asciiTheme="minorHAnsi" w:hAnsiTheme="minorHAnsi" w:cstheme="minorHAnsi"/>
                <w:lang w:eastAsia="en-IE"/>
              </w:rPr>
              <w:t>Founder, Being in the Shadow. Australian Contact for IPA.</w:t>
            </w:r>
          </w:p>
          <w:p w14:paraId="79C54EBE" w14:textId="7E46FCC2" w:rsidR="00DE5417" w:rsidRPr="00AC22BB" w:rsidRDefault="00DE5417" w:rsidP="00DE5417">
            <w:pPr>
              <w:spacing w:line="240" w:lineRule="auto"/>
              <w:rPr>
                <w:rFonts w:asciiTheme="minorHAnsi" w:hAnsiTheme="minorHAnsi" w:cstheme="minorHAnsi"/>
                <w:lang w:eastAsia="en-IE"/>
              </w:rPr>
            </w:pPr>
            <w:r w:rsidRPr="00AC22BB">
              <w:rPr>
                <w:rFonts w:asciiTheme="minorHAnsi" w:hAnsiTheme="minorHAnsi" w:cstheme="minorHAnsi"/>
                <w:lang w:eastAsia="en-IE"/>
              </w:rPr>
              <w:t>Former Assistant Course Director of the Doctoral Training program in Clinical Psychology, Queens University Belfast.</w:t>
            </w:r>
          </w:p>
          <w:p w14:paraId="07D82397" w14:textId="4B2047DB" w:rsidR="00D9542E" w:rsidRPr="00AC22BB" w:rsidRDefault="00D9542E" w:rsidP="00DE5417">
            <w:pPr>
              <w:spacing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</w:p>
          <w:p w14:paraId="09DA1C1E" w14:textId="77777777" w:rsidR="00D9542E" w:rsidRPr="00AC22BB" w:rsidRDefault="00D9542E" w:rsidP="00DE5417">
            <w:pPr>
              <w:spacing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Greetings online from Australia </w:t>
            </w:r>
          </w:p>
          <w:p w14:paraId="0F757096" w14:textId="77777777" w:rsidR="00D9542E" w:rsidRPr="00AC22BB" w:rsidRDefault="00D9542E" w:rsidP="00DE5417">
            <w:pPr>
              <w:spacing w:line="240" w:lineRule="auto"/>
              <w:ind w:left="720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• Stephanie Dale - 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I didn’t see it coming: Trusting self-in-process as </w:t>
            </w:r>
          </w:p>
          <w:p w14:paraId="276CDB1F" w14:textId="4BD7E341" w:rsidR="00D9542E" w:rsidRPr="00AC22BB" w:rsidRDefault="00D9542E" w:rsidP="00DE5417">
            <w:pPr>
              <w:spacing w:line="240" w:lineRule="auto"/>
              <w:ind w:left="720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essential to interpretative phenomenological analysis</w:t>
            </w:r>
          </w:p>
          <w:p w14:paraId="161F09AF" w14:textId="17CFB595" w:rsidR="00D9542E" w:rsidRPr="00AC22BB" w:rsidRDefault="00D9542E" w:rsidP="00DE5417">
            <w:pPr>
              <w:spacing w:line="240" w:lineRule="auto"/>
              <w:ind w:left="720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• Jane Phuong - 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"Navigating the IPA river: experience of a non-swimmer"</w:t>
            </w:r>
          </w:p>
          <w:p w14:paraId="4C8B2410" w14:textId="31B1657A" w:rsidR="009B2E75" w:rsidRPr="00AC22BB" w:rsidRDefault="002B6856" w:rsidP="003A732C">
            <w:pPr>
              <w:spacing w:line="240" w:lineRule="auto"/>
              <w:ind w:left="720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</w:rPr>
              <w:t>PhD candidate at University of Canberra</w:t>
            </w:r>
          </w:p>
        </w:tc>
      </w:tr>
      <w:tr w:rsidR="00F23678" w:rsidRPr="00AC22BB" w14:paraId="13708090" w14:textId="77777777" w:rsidTr="00A13113">
        <w:tc>
          <w:tcPr>
            <w:tcW w:w="24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3E0F59" w14:textId="078A052E" w:rsidR="00F23678" w:rsidRPr="00AC22BB" w:rsidRDefault="00F23678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 </w:t>
            </w:r>
          </w:p>
        </w:tc>
        <w:tc>
          <w:tcPr>
            <w:tcW w:w="8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DFBD5E" w14:textId="686C0A1B" w:rsidR="00F23678" w:rsidRPr="00AC22BB" w:rsidRDefault="00F23678" w:rsidP="00850EE7">
            <w:pPr>
              <w:numPr>
                <w:ilvl w:val="0"/>
                <w:numId w:val="2"/>
              </w:numPr>
              <w:spacing w:before="100" w:beforeAutospacing="1" w:after="120" w:line="240" w:lineRule="auto"/>
              <w:ind w:left="941" w:hanging="357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BREAK 15 Minutes </w:t>
            </w:r>
          </w:p>
        </w:tc>
      </w:tr>
      <w:tr w:rsidR="00F23678" w:rsidRPr="00AC22BB" w14:paraId="703EBE70" w14:textId="77777777" w:rsidTr="00A13113">
        <w:trPr>
          <w:trHeight w:val="3544"/>
        </w:trPr>
        <w:tc>
          <w:tcPr>
            <w:tcW w:w="24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00DDBE" w14:textId="5CB567E4" w:rsidR="00F23678" w:rsidRPr="00AC22BB" w:rsidRDefault="00F23678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12.</w:t>
            </w:r>
            <w:r w:rsidR="00D9542E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00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 – 1.15</w:t>
            </w:r>
          </w:p>
        </w:tc>
        <w:tc>
          <w:tcPr>
            <w:tcW w:w="8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1A38BD" w14:textId="58355853" w:rsidR="00F23678" w:rsidRPr="00AC22BB" w:rsidRDefault="00F23678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Panel </w:t>
            </w:r>
            <w:r w:rsidR="00BC6198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1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 </w:t>
            </w:r>
            <w:r w:rsidR="00D9542E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Co-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Chaired by </w:t>
            </w:r>
            <w:r w:rsidR="00DC003E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Serge Basini and Martina Carroll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 </w:t>
            </w:r>
          </w:p>
          <w:p w14:paraId="7305FC22" w14:textId="50B8EF8D" w:rsidR="002B6856" w:rsidRPr="00AC22BB" w:rsidRDefault="00F23678" w:rsidP="00F35D60">
            <w:pPr>
              <w:pStyle w:val="ListParagraph"/>
              <w:numPr>
                <w:ilvl w:val="0"/>
                <w:numId w:val="9"/>
              </w:numPr>
              <w:spacing w:before="100" w:beforeAutospacing="1" w:after="240" w:line="240" w:lineRule="auto"/>
              <w:ind w:left="714" w:hanging="357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Paper 1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</w:t>
            </w:r>
            <w:proofErr w:type="spellStart"/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Dr.</w:t>
            </w:r>
            <w:proofErr w:type="spellEnd"/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Anna Kimberl</w:t>
            </w:r>
            <w:r w:rsidR="002B6856"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e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y: Evolving IPA. Dialoguing with Narrative Analysis and Interpretative Poetics</w:t>
            </w:r>
            <w:r w:rsidR="005063C6"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. </w:t>
            </w:r>
            <w:r w:rsidR="002B6856" w:rsidRPr="00AC22BB">
              <w:rPr>
                <w:rFonts w:asciiTheme="minorHAnsi" w:hAnsiTheme="minorHAnsi" w:cstheme="minorHAnsi"/>
              </w:rPr>
              <w:t>Senior Lecturer</w:t>
            </w:r>
            <w:r w:rsidR="005063C6" w:rsidRPr="00AC22BB">
              <w:rPr>
                <w:rFonts w:asciiTheme="minorHAnsi" w:hAnsiTheme="minorHAnsi" w:cstheme="minorHAnsi"/>
              </w:rPr>
              <w:t xml:space="preserve">. </w:t>
            </w:r>
            <w:r w:rsidR="002B6856" w:rsidRPr="00AC22BB">
              <w:rPr>
                <w:rFonts w:asciiTheme="minorHAnsi" w:hAnsiTheme="minorHAnsi" w:cstheme="minorHAnsi"/>
              </w:rPr>
              <w:t>Haaga-Helia UAS, Helsinki, Finland</w:t>
            </w:r>
          </w:p>
          <w:p w14:paraId="051D06C4" w14:textId="4F8C4B41" w:rsidR="002B6856" w:rsidRPr="00AC22BB" w:rsidRDefault="00F23678" w:rsidP="009E31B3">
            <w:pPr>
              <w:pStyle w:val="ListParagraph"/>
              <w:numPr>
                <w:ilvl w:val="0"/>
                <w:numId w:val="9"/>
              </w:numPr>
              <w:spacing w:before="100" w:beforeAutospacing="1" w:after="240" w:line="240" w:lineRule="auto"/>
              <w:ind w:left="714" w:hanging="357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Paper 2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Trish Ganly: From the one to the many. Tracing</w:t>
            </w:r>
            <w:r w:rsidR="005063C6"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the journey from PETs to </w:t>
            </w:r>
            <w:proofErr w:type="gramStart"/>
            <w:r w:rsidR="005063C6"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GETs .</w:t>
            </w:r>
            <w:proofErr w:type="gramEnd"/>
            <w:r w:rsidR="005063C6"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</w:t>
            </w:r>
            <w:r w:rsidR="002B6856" w:rsidRPr="00AC22BB">
              <w:rPr>
                <w:rFonts w:asciiTheme="minorHAnsi" w:hAnsiTheme="minorHAnsi" w:cstheme="minorHAnsi"/>
              </w:rPr>
              <w:t>PhD researcher, TU Dublin</w:t>
            </w:r>
            <w:r w:rsidR="005063C6" w:rsidRPr="00AC22BB">
              <w:rPr>
                <w:rFonts w:asciiTheme="minorHAnsi" w:hAnsiTheme="minorHAnsi" w:cstheme="minorHAnsi"/>
              </w:rPr>
              <w:t xml:space="preserve">. </w:t>
            </w:r>
            <w:r w:rsidR="002B6856" w:rsidRPr="00AC22BB">
              <w:rPr>
                <w:rFonts w:asciiTheme="minorHAnsi" w:hAnsiTheme="minorHAnsi" w:cstheme="minorHAnsi"/>
              </w:rPr>
              <w:t>Irish Research Council GOIPG Awardee 2021</w:t>
            </w:r>
          </w:p>
          <w:p w14:paraId="742EDBFE" w14:textId="1C618680" w:rsidR="00F23678" w:rsidRPr="00AC22BB" w:rsidRDefault="00F23678" w:rsidP="00196FA5">
            <w:pPr>
              <w:pStyle w:val="ListParagraph"/>
              <w:numPr>
                <w:ilvl w:val="0"/>
                <w:numId w:val="9"/>
              </w:numPr>
              <w:spacing w:before="100" w:beforeAutospacing="1" w:after="240" w:line="240" w:lineRule="auto"/>
              <w:ind w:left="714" w:hanging="357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Paper 3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Edi Olive</w:t>
            </w:r>
            <w:r w:rsidR="002B6856"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i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ra: NVivo &amp; IPA Analysis </w:t>
            </w:r>
          </w:p>
          <w:p w14:paraId="62479C29" w14:textId="7D8EB722" w:rsidR="00196FA5" w:rsidRPr="00AC22BB" w:rsidRDefault="002B6856" w:rsidP="003A732C">
            <w:pPr>
              <w:pStyle w:val="ListParagraph"/>
              <w:spacing w:before="100" w:beforeAutospacing="1" w:after="240" w:line="240" w:lineRule="auto"/>
              <w:ind w:left="714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PhD Research Scholar – TU Dublin</w:t>
            </w:r>
          </w:p>
        </w:tc>
      </w:tr>
      <w:tr w:rsidR="00F23678" w:rsidRPr="00AC22BB" w14:paraId="78E521A5" w14:textId="77777777" w:rsidTr="00A13113">
        <w:tc>
          <w:tcPr>
            <w:tcW w:w="24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6A6A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1CBDF5" w14:textId="006E57B1" w:rsidR="00F23678" w:rsidRPr="00AC22BB" w:rsidRDefault="00F23678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1.15 – 2.00 </w:t>
            </w:r>
          </w:p>
        </w:tc>
        <w:tc>
          <w:tcPr>
            <w:tcW w:w="8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6A6A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33021F" w14:textId="7FD7B24F" w:rsidR="00F23678" w:rsidRPr="00AC22BB" w:rsidRDefault="00F23678" w:rsidP="00F23678">
            <w:pPr>
              <w:numPr>
                <w:ilvl w:val="0"/>
                <w:numId w:val="4"/>
              </w:numPr>
              <w:spacing w:before="100" w:beforeAutospacing="1" w:after="120" w:line="240" w:lineRule="auto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LUNCH 45 Minutes </w:t>
            </w:r>
          </w:p>
        </w:tc>
      </w:tr>
      <w:tr w:rsidR="00F23678" w:rsidRPr="00AC22BB" w14:paraId="07667984" w14:textId="77777777" w:rsidTr="00A13113">
        <w:tc>
          <w:tcPr>
            <w:tcW w:w="24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48B49A" w14:textId="0F100788" w:rsidR="00F23678" w:rsidRPr="00AC22BB" w:rsidRDefault="00F23678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2.00 – 3.00 </w:t>
            </w:r>
          </w:p>
        </w:tc>
        <w:tc>
          <w:tcPr>
            <w:tcW w:w="8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89E2AE" w14:textId="730CCA6E" w:rsidR="00F23678" w:rsidRPr="00AC22BB" w:rsidRDefault="00F23678" w:rsidP="005A177C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Panel </w:t>
            </w:r>
            <w:r w:rsidR="00BC6198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2</w:t>
            </w: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 Co-Chaired by Trish Ganly and Edi Oliveria</w:t>
            </w:r>
          </w:p>
          <w:p w14:paraId="35EBE4E5" w14:textId="56E53B4C" w:rsidR="002B6856" w:rsidRPr="00AC22BB" w:rsidRDefault="00F23678" w:rsidP="006E1DFC">
            <w:pPr>
              <w:pStyle w:val="ListParagraph"/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Paper 4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Kathleen Noon</w:t>
            </w:r>
            <w:r w:rsidR="002B6856"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e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: </w:t>
            </w:r>
            <w:r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>"Challenges in Early IPA Data Analysis: Stum-bling the Process"</w:t>
            </w:r>
            <w:r w:rsidR="00196FA5"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>.</w:t>
            </w:r>
            <w:r w:rsidR="005063C6"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 xml:space="preserve"> </w:t>
            </w:r>
            <w:r w:rsidR="002B6856" w:rsidRPr="00AC22BB">
              <w:rPr>
                <w:rFonts w:asciiTheme="minorHAnsi" w:hAnsiTheme="minorHAnsi" w:cstheme="minorHAnsi"/>
                <w:lang w:val="en-US" w:eastAsia="en-IE"/>
              </w:rPr>
              <w:t>RGN, RSCN, RM, BSc Psych, MA HIP</w:t>
            </w:r>
            <w:r w:rsidR="005063C6" w:rsidRPr="00AC22BB">
              <w:rPr>
                <w:rFonts w:asciiTheme="minorHAnsi" w:hAnsiTheme="minorHAnsi" w:cstheme="minorHAnsi"/>
                <w:lang w:val="en-US" w:eastAsia="en-IE"/>
              </w:rPr>
              <w:t xml:space="preserve">. </w:t>
            </w:r>
            <w:r w:rsidR="002B6856" w:rsidRPr="00AC22BB">
              <w:rPr>
                <w:rFonts w:asciiTheme="minorHAnsi" w:hAnsiTheme="minorHAnsi" w:cstheme="minorHAnsi"/>
                <w:lang w:val="en-US" w:eastAsia="en-IE"/>
              </w:rPr>
              <w:t>Dublin City University</w:t>
            </w:r>
          </w:p>
          <w:p w14:paraId="4C6FF998" w14:textId="5122B8AD" w:rsidR="002B6856" w:rsidRPr="00AC22BB" w:rsidRDefault="00F23678" w:rsidP="00C50B54">
            <w:pPr>
              <w:pStyle w:val="ListParagraph"/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Paper 5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</w:t>
            </w:r>
            <w:proofErr w:type="spellStart"/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Dr.</w:t>
            </w:r>
            <w:proofErr w:type="spellEnd"/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Clare Finegan: </w:t>
            </w:r>
            <w:r w:rsidRPr="00AC22BB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>"IPA and Trust"</w:t>
            </w:r>
            <w:r w:rsidR="00AC22BB" w:rsidRPr="00AC22BB">
              <w:rPr>
                <w:rFonts w:asciiTheme="minorHAnsi" w:hAnsiTheme="minorHAnsi" w:cstheme="minorHAnsi"/>
                <w:color w:val="222222"/>
                <w:shd w:val="clear" w:color="auto" w:fill="FFFFFF"/>
              </w:rPr>
              <w:t xml:space="preserve">. </w:t>
            </w:r>
            <w:r w:rsidR="006F2745" w:rsidRPr="00AC22BB">
              <w:rPr>
                <w:rFonts w:asciiTheme="minorHAnsi" w:hAnsiTheme="minorHAnsi" w:cstheme="minorHAnsi"/>
              </w:rPr>
              <w:t>Psychotherapist, guidance counsellor and clinical supervisor.  Chairperson of the NE branch of the IGC.</w:t>
            </w:r>
          </w:p>
          <w:p w14:paraId="45451C96" w14:textId="5891BDF0" w:rsidR="006F2745" w:rsidRPr="00AC22BB" w:rsidRDefault="00F23678" w:rsidP="00AC22BB">
            <w:pPr>
              <w:pStyle w:val="ListParagraph"/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Paper 6</w:t>
            </w:r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</w:t>
            </w:r>
            <w:proofErr w:type="spellStart"/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>Dr.</w:t>
            </w:r>
            <w:proofErr w:type="spellEnd"/>
            <w:r w:rsidRPr="00AC22BB"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  <w:t xml:space="preserve"> Mags Amond - </w:t>
            </w:r>
            <w:r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 xml:space="preserve">"Desire Lines in Open </w:t>
            </w:r>
            <w:proofErr w:type="gramStart"/>
            <w:r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>Space :</w:t>
            </w:r>
            <w:proofErr w:type="gramEnd"/>
            <w:r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 xml:space="preserve">: An Exploration of the </w:t>
            </w:r>
            <w:proofErr w:type="spellStart"/>
            <w:r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>TeachMeet</w:t>
            </w:r>
            <w:proofErr w:type="spellEnd"/>
            <w:r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 xml:space="preserve"> Phenomenon"</w:t>
            </w:r>
            <w:r w:rsidR="00AC22BB" w:rsidRPr="00AC22BB">
              <w:rPr>
                <w:rFonts w:asciiTheme="minorHAnsi" w:hAnsiTheme="minorHAnsi" w:cstheme="minorHAnsi"/>
                <w:color w:val="222222"/>
                <w:szCs w:val="24"/>
                <w:shd w:val="clear" w:color="auto" w:fill="FFFFFF"/>
              </w:rPr>
              <w:t xml:space="preserve"> </w:t>
            </w:r>
            <w:r w:rsidR="006F2745" w:rsidRPr="00AC22BB">
              <w:rPr>
                <w:rFonts w:asciiTheme="minorHAnsi" w:eastAsia="Times New Roman" w:hAnsiTheme="minorHAnsi" w:cstheme="minorHAnsi"/>
              </w:rPr>
              <w:t>School of Education, Trinity College Dublin</w:t>
            </w:r>
          </w:p>
        </w:tc>
      </w:tr>
      <w:tr w:rsidR="00F23678" w:rsidRPr="00AC22BB" w14:paraId="11A4A35D" w14:textId="77777777" w:rsidTr="00A13113">
        <w:tc>
          <w:tcPr>
            <w:tcW w:w="24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271F75" w14:textId="77777777" w:rsidR="005063C6" w:rsidRPr="00AC22BB" w:rsidRDefault="00F23678" w:rsidP="005063C6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eastAsia="en-IE"/>
              </w:rPr>
              <w:t>* All Times are GMT</w:t>
            </w:r>
          </w:p>
          <w:p w14:paraId="01507A53" w14:textId="4BEEB946" w:rsidR="00F23678" w:rsidRPr="00AC22BB" w:rsidRDefault="005063C6" w:rsidP="005063C6">
            <w:pPr>
              <w:spacing w:line="360" w:lineRule="atLeast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en-IE"/>
              </w:rPr>
            </w:pPr>
            <w:r w:rsidRPr="00AC22BB">
              <w:rPr>
                <w:rFonts w:asciiTheme="minorHAnsi" w:hAnsiTheme="minorHAnsi" w:cstheme="minorHAnsi"/>
                <w:b/>
                <w:sz w:val="20"/>
                <w:szCs w:val="20"/>
              </w:rPr>
              <w:t>Live on</w:t>
            </w:r>
            <w:r w:rsidR="003A732C" w:rsidRPr="00AC22B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A732C" w:rsidRPr="00AC22BB"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eastAsia="en-IE"/>
              </w:rPr>
              <w:t>Twitter https://twitter.com/ie_ipa</w:t>
            </w:r>
          </w:p>
        </w:tc>
        <w:tc>
          <w:tcPr>
            <w:tcW w:w="82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98C404" w14:textId="77A6C802" w:rsidR="00AC22BB" w:rsidRPr="00AC22BB" w:rsidRDefault="00F23678" w:rsidP="00AC22BB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left="945"/>
              <w:rPr>
                <w:rFonts w:asciiTheme="minorHAnsi" w:eastAsia="Times New Roman" w:hAnsiTheme="minorHAnsi" w:cstheme="minorHAnsi"/>
                <w:color w:val="000000"/>
                <w:szCs w:val="24"/>
                <w:lang w:eastAsia="en-IE"/>
              </w:rPr>
            </w:pPr>
            <w:r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Closing</w:t>
            </w:r>
            <w:r w:rsid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 Remarks: </w:t>
            </w:r>
            <w:proofErr w:type="spellStart"/>
            <w:r w:rsidR="00AC22BB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>Dr.</w:t>
            </w:r>
            <w:proofErr w:type="spellEnd"/>
            <w:r w:rsidR="00AC22BB" w:rsidRPr="00AC22BB">
              <w:rPr>
                <w:rFonts w:asciiTheme="minorHAnsi" w:eastAsia="Times New Roman" w:hAnsiTheme="minorHAnsi" w:cstheme="minorHAnsi"/>
                <w:b/>
                <w:bCs/>
                <w:color w:val="000000"/>
                <w:szCs w:val="24"/>
                <w:lang w:eastAsia="en-IE"/>
              </w:rPr>
              <w:t xml:space="preserve"> Serge Basini</w:t>
            </w:r>
          </w:p>
        </w:tc>
      </w:tr>
    </w:tbl>
    <w:p w14:paraId="70F39277" w14:textId="69AD1EAC" w:rsidR="00A13113" w:rsidRDefault="00A13113">
      <w:pPr>
        <w:spacing w:after="160" w:line="259" w:lineRule="auto"/>
      </w:pPr>
      <w:r w:rsidRPr="00A13113">
        <w:rPr>
          <w:noProof/>
          <w:lang w:eastAsia="en-IE"/>
        </w:rPr>
        <w:lastRenderedPageBreak/>
        <w:drawing>
          <wp:inline distT="0" distB="0" distL="0" distR="0" wp14:anchorId="0C2029D7" wp14:editId="4D487BA8">
            <wp:extent cx="3119999" cy="2340000"/>
            <wp:effectExtent l="0" t="0" r="4445" b="317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119999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D3FC7">
        <w:rPr>
          <w:noProof/>
          <w:lang w:eastAsia="en-IE"/>
        </w:rPr>
        <w:drawing>
          <wp:inline distT="0" distB="0" distL="0" distR="0" wp14:anchorId="143DAACE" wp14:editId="0551757F">
            <wp:extent cx="3071851" cy="2304000"/>
            <wp:effectExtent l="0" t="0" r="0" b="127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1851" cy="230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EB76C1" w14:textId="09999680" w:rsidR="00A838F1" w:rsidRDefault="00A838F1">
      <w:pPr>
        <w:spacing w:after="160" w:line="259" w:lineRule="auto"/>
      </w:pPr>
      <w:r w:rsidRPr="00A838F1">
        <w:rPr>
          <w:noProof/>
          <w:lang w:eastAsia="en-IE"/>
        </w:rPr>
        <w:drawing>
          <wp:inline distT="0" distB="0" distL="0" distR="0" wp14:anchorId="19AFE8E0" wp14:editId="54BB7082">
            <wp:extent cx="6287999" cy="4716000"/>
            <wp:effectExtent l="0" t="0" r="0" b="8890"/>
            <wp:docPr id="18" name="Picture 18" descr="C:\serge\RESEARCH PAPERS 2017\IPA DIT COLLOQ\IPA Coll Feb 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serge\RESEARCH PAPERS 2017\IPA DIT COLLOQ\IPA Coll Feb 23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7999" cy="47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BCF9A8" w14:textId="53BA5B7A" w:rsidR="00A838F1" w:rsidRDefault="00A838F1">
      <w:pPr>
        <w:spacing w:after="160" w:line="259" w:lineRule="auto"/>
      </w:pPr>
    </w:p>
    <w:p w14:paraId="544E4B86" w14:textId="4B46DDEF" w:rsidR="009359A6" w:rsidRDefault="009359A6">
      <w:pPr>
        <w:spacing w:after="160" w:line="259" w:lineRule="auto"/>
      </w:pPr>
      <w:r>
        <w:rPr>
          <w:noProof/>
          <w:lang w:eastAsia="en-IE"/>
        </w:rPr>
        <w:drawing>
          <wp:inline distT="0" distB="0" distL="0" distR="0" wp14:anchorId="49636FA5" wp14:editId="5B364B7F">
            <wp:extent cx="2111846" cy="1584000"/>
            <wp:effectExtent l="0" t="2857" r="317" b="318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111846" cy="15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732C">
        <w:rPr>
          <w:noProof/>
          <w:lang w:eastAsia="en-IE"/>
        </w:rPr>
        <w:drawing>
          <wp:inline distT="0" distB="0" distL="0" distR="0" wp14:anchorId="2D454ABC" wp14:editId="3F225C34">
            <wp:extent cx="2083330" cy="1475530"/>
            <wp:effectExtent l="0" t="953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88803" cy="1479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732C">
        <w:rPr>
          <w:noProof/>
          <w:lang w:eastAsia="en-IE"/>
        </w:rPr>
        <w:drawing>
          <wp:inline distT="0" distB="0" distL="0" distR="0" wp14:anchorId="20DC7FEA" wp14:editId="6CEEEBD6">
            <wp:extent cx="1457801" cy="206756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2291" cy="20739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A732C">
        <w:rPr>
          <w:noProof/>
          <w:lang w:eastAsia="en-IE"/>
        </w:rPr>
        <w:drawing>
          <wp:inline distT="0" distB="0" distL="0" distR="0" wp14:anchorId="0B4787E6" wp14:editId="2E35F61F">
            <wp:extent cx="2108228" cy="2038350"/>
            <wp:effectExtent l="0" t="0" r="635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214" cy="2045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2E4681F" w14:textId="6216C889" w:rsidR="00997611" w:rsidRDefault="00997611" w:rsidP="002F5A54">
      <w:pPr>
        <w:spacing w:line="360" w:lineRule="atLeast"/>
      </w:pPr>
    </w:p>
    <w:p w14:paraId="32AC22C1" w14:textId="17E93FB0" w:rsidR="0006656A" w:rsidRDefault="0006656A" w:rsidP="002F5A54">
      <w:pPr>
        <w:spacing w:line="360" w:lineRule="atLeast"/>
      </w:pPr>
      <w:r>
        <w:rPr>
          <w:noProof/>
          <w:lang w:eastAsia="en-IE"/>
        </w:rPr>
        <w:drawing>
          <wp:inline distT="0" distB="0" distL="0" distR="0" wp14:anchorId="686F6A3A" wp14:editId="7A3EABED">
            <wp:extent cx="2975369" cy="1404000"/>
            <wp:effectExtent l="0" t="0" r="0" b="571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5369" cy="140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A732C">
        <w:rPr>
          <w:noProof/>
          <w:lang w:eastAsia="en-IE"/>
        </w:rPr>
        <w:drawing>
          <wp:inline distT="0" distB="0" distL="0" distR="0" wp14:anchorId="6A3CF2D0" wp14:editId="63F8FD31">
            <wp:extent cx="2975369" cy="1404000"/>
            <wp:effectExtent l="0" t="0" r="0" b="571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5369" cy="140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CD1324E" w14:textId="5083A198" w:rsidR="00821AD9" w:rsidRDefault="00821AD9" w:rsidP="002F5A54">
      <w:pPr>
        <w:spacing w:line="360" w:lineRule="atLeast"/>
      </w:pPr>
    </w:p>
    <w:p w14:paraId="64DB1417" w14:textId="56D82628" w:rsidR="00821AD9" w:rsidRDefault="00821AD9" w:rsidP="002F5A54">
      <w:pPr>
        <w:spacing w:line="360" w:lineRule="atLeast"/>
      </w:pPr>
      <w:r>
        <w:rPr>
          <w:noProof/>
          <w:lang w:eastAsia="en-IE"/>
        </w:rPr>
        <w:drawing>
          <wp:inline distT="0" distB="0" distL="0" distR="0" wp14:anchorId="38AC3632" wp14:editId="50BE6204">
            <wp:extent cx="2975368" cy="1404000"/>
            <wp:effectExtent l="0" t="0" r="0" b="571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5368" cy="140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A732C">
        <w:rPr>
          <w:noProof/>
          <w:lang w:eastAsia="en-IE"/>
        </w:rPr>
        <w:drawing>
          <wp:inline distT="0" distB="0" distL="0" distR="0" wp14:anchorId="3D3CACF7" wp14:editId="09F11079">
            <wp:extent cx="2975369" cy="1404000"/>
            <wp:effectExtent l="0" t="0" r="0" b="57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5369" cy="140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6D354B" w14:textId="515921F1" w:rsidR="00821AD9" w:rsidRDefault="003A732C" w:rsidP="002F5A54">
      <w:pPr>
        <w:spacing w:line="360" w:lineRule="atLeast"/>
      </w:pPr>
      <w:r>
        <w:rPr>
          <w:noProof/>
          <w:lang w:eastAsia="en-IE"/>
        </w:rPr>
        <w:drawing>
          <wp:inline distT="0" distB="0" distL="0" distR="0" wp14:anchorId="06F55E5A" wp14:editId="69C04CF5">
            <wp:extent cx="3390900" cy="2320137"/>
            <wp:effectExtent l="0" t="0" r="0" b="444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6961" cy="2331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IE"/>
        </w:rPr>
        <w:drawing>
          <wp:inline distT="0" distB="0" distL="0" distR="0" wp14:anchorId="6377E9C0" wp14:editId="0CB8B1EE">
            <wp:extent cx="2476500" cy="2339926"/>
            <wp:effectExtent l="0" t="0" r="0" b="381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277" cy="23482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821AD9">
        <w:rPr>
          <w:noProof/>
          <w:lang w:eastAsia="en-IE"/>
        </w:rPr>
        <w:drawing>
          <wp:inline distT="0" distB="0" distL="0" distR="0" wp14:anchorId="0521E3BD" wp14:editId="61AE9797">
            <wp:extent cx="5781675" cy="1799590"/>
            <wp:effectExtent l="0" t="0" r="952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2993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FA7A05" w14:textId="1DFE86EB" w:rsidR="000517B0" w:rsidRDefault="000517B0">
      <w:pPr>
        <w:spacing w:after="160" w:line="259" w:lineRule="auto"/>
      </w:pPr>
    </w:p>
    <w:sectPr w:rsidR="000517B0" w:rsidSect="003A732C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742B0"/>
    <w:multiLevelType w:val="hybridMultilevel"/>
    <w:tmpl w:val="2F8C7B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637A07"/>
    <w:multiLevelType w:val="multilevel"/>
    <w:tmpl w:val="8632C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7D0337"/>
    <w:multiLevelType w:val="hybridMultilevel"/>
    <w:tmpl w:val="0F92A6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E4134F"/>
    <w:multiLevelType w:val="multilevel"/>
    <w:tmpl w:val="E2043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121B3C"/>
    <w:multiLevelType w:val="multilevel"/>
    <w:tmpl w:val="1DFEE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6060F6"/>
    <w:multiLevelType w:val="hybridMultilevel"/>
    <w:tmpl w:val="00B0A6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B166F4"/>
    <w:multiLevelType w:val="multilevel"/>
    <w:tmpl w:val="BA1A2C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2FE1D42"/>
    <w:multiLevelType w:val="hybridMultilevel"/>
    <w:tmpl w:val="3CD4DF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164093"/>
    <w:multiLevelType w:val="multilevel"/>
    <w:tmpl w:val="12DAA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046215F"/>
    <w:multiLevelType w:val="hybridMultilevel"/>
    <w:tmpl w:val="572213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93A6A2A">
      <w:numFmt w:val="bullet"/>
      <w:lvlText w:val="•"/>
      <w:lvlJc w:val="left"/>
      <w:pPr>
        <w:ind w:left="1800" w:hanging="720"/>
      </w:pPr>
      <w:rPr>
        <w:rFonts w:ascii="Calibri" w:eastAsia="Times New Roman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E94871"/>
    <w:multiLevelType w:val="hybridMultilevel"/>
    <w:tmpl w:val="C846B32A"/>
    <w:lvl w:ilvl="0" w:tplc="1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9C84E39"/>
    <w:multiLevelType w:val="multilevel"/>
    <w:tmpl w:val="314A5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A30476E"/>
    <w:multiLevelType w:val="hybridMultilevel"/>
    <w:tmpl w:val="0442A21E"/>
    <w:lvl w:ilvl="0" w:tplc="18090001">
      <w:start w:val="1"/>
      <w:numFmt w:val="bullet"/>
      <w:lvlText w:val=""/>
      <w:lvlJc w:val="left"/>
      <w:pPr>
        <w:ind w:left="1305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13" w15:restartNumberingAfterBreak="0">
    <w:nsid w:val="7B74533C"/>
    <w:multiLevelType w:val="hybridMultilevel"/>
    <w:tmpl w:val="D11E11E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5755973">
    <w:abstractNumId w:val="6"/>
  </w:num>
  <w:num w:numId="2" w16cid:durableId="1801532064">
    <w:abstractNumId w:val="3"/>
  </w:num>
  <w:num w:numId="3" w16cid:durableId="904753444">
    <w:abstractNumId w:val="1"/>
  </w:num>
  <w:num w:numId="4" w16cid:durableId="1101534408">
    <w:abstractNumId w:val="8"/>
  </w:num>
  <w:num w:numId="5" w16cid:durableId="963192223">
    <w:abstractNumId w:val="11"/>
  </w:num>
  <w:num w:numId="6" w16cid:durableId="1964725306">
    <w:abstractNumId w:val="4"/>
  </w:num>
  <w:num w:numId="7" w16cid:durableId="959459805">
    <w:abstractNumId w:val="10"/>
  </w:num>
  <w:num w:numId="8" w16cid:durableId="350496960">
    <w:abstractNumId w:val="5"/>
  </w:num>
  <w:num w:numId="9" w16cid:durableId="1610701024">
    <w:abstractNumId w:val="2"/>
  </w:num>
  <w:num w:numId="10" w16cid:durableId="1846243667">
    <w:abstractNumId w:val="12"/>
  </w:num>
  <w:num w:numId="11" w16cid:durableId="519196704">
    <w:abstractNumId w:val="0"/>
  </w:num>
  <w:num w:numId="12" w16cid:durableId="749546430">
    <w:abstractNumId w:val="7"/>
  </w:num>
  <w:num w:numId="13" w16cid:durableId="1452240061">
    <w:abstractNumId w:val="9"/>
  </w:num>
  <w:num w:numId="14" w16cid:durableId="21407639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177C"/>
    <w:rsid w:val="000517B0"/>
    <w:rsid w:val="0006656A"/>
    <w:rsid w:val="001871AB"/>
    <w:rsid w:val="00196FA5"/>
    <w:rsid w:val="001E5427"/>
    <w:rsid w:val="002238E7"/>
    <w:rsid w:val="002B6856"/>
    <w:rsid w:val="002D07C2"/>
    <w:rsid w:val="002E1FDB"/>
    <w:rsid w:val="002F5A54"/>
    <w:rsid w:val="003A732C"/>
    <w:rsid w:val="003E032F"/>
    <w:rsid w:val="00415E1C"/>
    <w:rsid w:val="00471D9C"/>
    <w:rsid w:val="005063C6"/>
    <w:rsid w:val="00532671"/>
    <w:rsid w:val="00533977"/>
    <w:rsid w:val="005A177C"/>
    <w:rsid w:val="005F3DFC"/>
    <w:rsid w:val="006951A7"/>
    <w:rsid w:val="006F2745"/>
    <w:rsid w:val="0070659A"/>
    <w:rsid w:val="00821AD9"/>
    <w:rsid w:val="00830748"/>
    <w:rsid w:val="00850EE7"/>
    <w:rsid w:val="00876BAB"/>
    <w:rsid w:val="008D3FC7"/>
    <w:rsid w:val="009359A6"/>
    <w:rsid w:val="00936FBE"/>
    <w:rsid w:val="00997611"/>
    <w:rsid w:val="009B2E75"/>
    <w:rsid w:val="00A13113"/>
    <w:rsid w:val="00A32AC2"/>
    <w:rsid w:val="00A41D7B"/>
    <w:rsid w:val="00A4397E"/>
    <w:rsid w:val="00A546C3"/>
    <w:rsid w:val="00A838F1"/>
    <w:rsid w:val="00A86CFD"/>
    <w:rsid w:val="00AC22BB"/>
    <w:rsid w:val="00BC6198"/>
    <w:rsid w:val="00D9542E"/>
    <w:rsid w:val="00DC003E"/>
    <w:rsid w:val="00DC1276"/>
    <w:rsid w:val="00DE5417"/>
    <w:rsid w:val="00DF4CCB"/>
    <w:rsid w:val="00F23678"/>
    <w:rsid w:val="00F61E43"/>
    <w:rsid w:val="00FD3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770CDF"/>
  <w15:chartTrackingRefBased/>
  <w15:docId w15:val="{6BDB0120-B205-4076-B9CF-7B60D72DE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1FDB"/>
    <w:pPr>
      <w:spacing w:after="0" w:line="360" w:lineRule="auto"/>
    </w:pPr>
    <w:rPr>
      <w:rFonts w:ascii="Baskerville Old Face" w:hAnsi="Baskerville Old Face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2E75"/>
    <w:pPr>
      <w:ind w:left="720"/>
      <w:contextualSpacing/>
    </w:pPr>
  </w:style>
  <w:style w:type="paragraph" w:customStyle="1" w:styleId="Default">
    <w:name w:val="Default"/>
    <w:rsid w:val="002B685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33977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397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307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97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0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06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51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1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32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09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5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Carroll</dc:creator>
  <cp:keywords/>
  <dc:description/>
  <cp:lastModifiedBy>Serge Basini</cp:lastModifiedBy>
  <cp:revision>2</cp:revision>
  <dcterms:created xsi:type="dcterms:W3CDTF">2023-10-11T12:20:00Z</dcterms:created>
  <dcterms:modified xsi:type="dcterms:W3CDTF">2023-10-11T12:20:00Z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662bcaf71d110ec6849a1e419e1abf66209e665b9a1bceda51a164f8dc3c8875</vt:lpwstr>
  </property>
</Properties>
</file>