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95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966"/>
      </w:tblGrid>
      <w:tr w:rsidR="00FF1E00" w:rsidRPr="00A72C91" w14:paraId="52C12D7F" w14:textId="77777777" w:rsidTr="00184DA4">
        <w:trPr>
          <w:trHeight w:val="2467"/>
        </w:trPr>
        <w:tc>
          <w:tcPr>
            <w:tcW w:w="5966" w:type="dxa"/>
            <w:tcBorders>
              <w:top w:val="nil"/>
              <w:left w:val="nil"/>
              <w:bottom w:val="nil"/>
              <w:right w:val="nil"/>
            </w:tcBorders>
            <w:vAlign w:val="center"/>
          </w:tcPr>
          <w:p w14:paraId="3F160A2D" w14:textId="67057734" w:rsidR="00D5653A" w:rsidRDefault="00FF1E00" w:rsidP="00FF1E00">
            <w:pPr>
              <w:pStyle w:val="Title"/>
              <w:framePr w:hSpace="0" w:wrap="auto" w:vAnchor="margin" w:xAlign="left" w:yAlign="inline"/>
              <w:rPr>
                <w:sz w:val="32"/>
                <w:szCs w:val="36"/>
              </w:rPr>
            </w:pPr>
            <w:bookmarkStart w:id="0" w:name="_Hlk96350886"/>
            <w:bookmarkStart w:id="1" w:name="_Hlk96425325"/>
            <w:r w:rsidRPr="0015437B">
              <w:rPr>
                <w:sz w:val="32"/>
                <w:szCs w:val="36"/>
              </w:rPr>
              <w:t>Graduate Employability</w:t>
            </w:r>
            <w:r w:rsidR="00D5653A" w:rsidRPr="00D5653A">
              <w:rPr>
                <w:sz w:val="24"/>
                <w:szCs w:val="28"/>
              </w:rPr>
              <w:t xml:space="preserve"> </w:t>
            </w:r>
            <w:r w:rsidR="00D5653A" w:rsidRPr="00D5653A">
              <w:rPr>
                <w:sz w:val="32"/>
                <w:szCs w:val="36"/>
              </w:rPr>
              <w:t>Pilot Module</w:t>
            </w:r>
            <w:r w:rsidR="00D5653A">
              <w:rPr>
                <w:sz w:val="32"/>
                <w:szCs w:val="36"/>
              </w:rPr>
              <w:t>:</w:t>
            </w:r>
            <w:r w:rsidR="00D5653A" w:rsidRPr="00D5653A">
              <w:rPr>
                <w:sz w:val="32"/>
                <w:szCs w:val="36"/>
              </w:rPr>
              <w:t xml:space="preserve"> </w:t>
            </w:r>
            <w:bookmarkStart w:id="2" w:name="_Hlk95993639"/>
            <w:bookmarkEnd w:id="2"/>
          </w:p>
          <w:p w14:paraId="135777DD" w14:textId="61301A53" w:rsidR="00FF1E00" w:rsidRPr="00D5653A" w:rsidRDefault="00D5653A" w:rsidP="00FF1E00">
            <w:pPr>
              <w:pStyle w:val="Title"/>
              <w:framePr w:hSpace="0" w:wrap="auto" w:vAnchor="margin" w:xAlign="left" w:yAlign="inline"/>
              <w:rPr>
                <w:sz w:val="32"/>
                <w:szCs w:val="36"/>
              </w:rPr>
            </w:pPr>
            <w:r w:rsidRPr="00D5653A">
              <w:rPr>
                <w:sz w:val="32"/>
                <w:szCs w:val="36"/>
              </w:rPr>
              <w:t>Socio-Emotional Skills for Work</w:t>
            </w:r>
          </w:p>
          <w:p w14:paraId="7249404F" w14:textId="77777777" w:rsidR="00D5653A" w:rsidRPr="00D5653A" w:rsidRDefault="00D5653A" w:rsidP="00FF1E00">
            <w:pPr>
              <w:pStyle w:val="Title"/>
              <w:framePr w:hSpace="0" w:wrap="auto" w:vAnchor="margin" w:xAlign="left" w:yAlign="inline"/>
              <w:rPr>
                <w:sz w:val="18"/>
                <w:szCs w:val="18"/>
              </w:rPr>
            </w:pPr>
          </w:p>
          <w:p w14:paraId="4841E611" w14:textId="424F2B9F" w:rsidR="00FF1E00" w:rsidRDefault="00FF1E00" w:rsidP="00FF1E00">
            <w:pPr>
              <w:pStyle w:val="Title"/>
              <w:framePr w:hSpace="0" w:wrap="auto" w:vAnchor="margin" w:xAlign="left" w:yAlign="inline"/>
              <w:rPr>
                <w:sz w:val="36"/>
                <w:szCs w:val="36"/>
              </w:rPr>
            </w:pPr>
            <w:r w:rsidRPr="0015437B">
              <w:rPr>
                <w:sz w:val="36"/>
                <w:szCs w:val="36"/>
              </w:rPr>
              <w:t>Final Report</w:t>
            </w:r>
            <w:r w:rsidRPr="0015437B">
              <w:rPr>
                <w:sz w:val="32"/>
                <w:szCs w:val="36"/>
              </w:rPr>
              <w:t xml:space="preserve"> </w:t>
            </w:r>
            <w:r w:rsidRPr="0015437B">
              <w:rPr>
                <w:sz w:val="36"/>
                <w:szCs w:val="36"/>
              </w:rPr>
              <w:t>2022</w:t>
            </w:r>
            <w:bookmarkEnd w:id="0"/>
            <w:r w:rsidR="0015437B">
              <w:rPr>
                <w:sz w:val="36"/>
                <w:szCs w:val="36"/>
              </w:rPr>
              <w:t xml:space="preserve">  </w:t>
            </w:r>
          </w:p>
          <w:bookmarkEnd w:id="1"/>
          <w:p w14:paraId="4F428786" w14:textId="77777777" w:rsidR="0015437B" w:rsidRPr="00D5653A" w:rsidRDefault="0015437B" w:rsidP="00FF1E00">
            <w:pPr>
              <w:pStyle w:val="Title"/>
              <w:framePr w:hSpace="0" w:wrap="auto" w:vAnchor="margin" w:xAlign="left" w:yAlign="inline"/>
              <w:rPr>
                <w:sz w:val="10"/>
                <w:szCs w:val="10"/>
              </w:rPr>
            </w:pPr>
          </w:p>
          <w:p w14:paraId="1D028568" w14:textId="38E061F0" w:rsidR="0015437B" w:rsidRDefault="007E56AE" w:rsidP="00FF1E00">
            <w:pPr>
              <w:pStyle w:val="Title"/>
              <w:framePr w:hSpace="0" w:wrap="auto" w:vAnchor="margin" w:xAlign="left" w:yAlign="inline"/>
              <w:rPr>
                <w:sz w:val="24"/>
                <w:szCs w:val="12"/>
              </w:rPr>
            </w:pPr>
            <w:r>
              <w:rPr>
                <w:sz w:val="24"/>
                <w:szCs w:val="12"/>
              </w:rPr>
              <w:t xml:space="preserve">Dr </w:t>
            </w:r>
            <w:r w:rsidR="0015437B">
              <w:rPr>
                <w:sz w:val="24"/>
                <w:szCs w:val="12"/>
              </w:rPr>
              <w:t>Miriam O’Regan</w:t>
            </w:r>
            <w:r>
              <w:rPr>
                <w:sz w:val="24"/>
                <w:szCs w:val="12"/>
              </w:rPr>
              <w:t xml:space="preserve"> &amp;</w:t>
            </w:r>
          </w:p>
          <w:p w14:paraId="1D9E08B8" w14:textId="673B9E51" w:rsidR="000C710B" w:rsidRPr="0015437B" w:rsidRDefault="007E56AE" w:rsidP="00FF1E00">
            <w:pPr>
              <w:pStyle w:val="Title"/>
              <w:framePr w:hSpace="0" w:wrap="auto" w:vAnchor="margin" w:xAlign="left" w:yAlign="inline"/>
              <w:rPr>
                <w:sz w:val="24"/>
                <w:szCs w:val="12"/>
              </w:rPr>
            </w:pPr>
            <w:r>
              <w:rPr>
                <w:sz w:val="24"/>
                <w:szCs w:val="12"/>
              </w:rPr>
              <w:t xml:space="preserve">Dr </w:t>
            </w:r>
            <w:r w:rsidR="000C710B">
              <w:rPr>
                <w:sz w:val="24"/>
                <w:szCs w:val="12"/>
              </w:rPr>
              <w:t>Aiden Car</w:t>
            </w:r>
            <w:r>
              <w:rPr>
                <w:sz w:val="24"/>
                <w:szCs w:val="12"/>
              </w:rPr>
              <w:t>thy</w:t>
            </w:r>
          </w:p>
        </w:tc>
      </w:tr>
    </w:tbl>
    <w:tbl>
      <w:tblPr>
        <w:tblpPr w:leftFromText="180" w:rightFromText="180" w:vertAnchor="text" w:horzAnchor="margin" w:tblpXSpec="center" w:tblpY="13309"/>
        <w:tblW w:w="11619" w:type="dxa"/>
        <w:tblBorders>
          <w:insideH w:val="single" w:sz="24" w:space="0" w:color="262140"/>
        </w:tblBorders>
        <w:tblCellMar>
          <w:left w:w="0" w:type="dxa"/>
          <w:right w:w="0" w:type="dxa"/>
        </w:tblCellMar>
        <w:tblLook w:val="0000" w:firstRow="0" w:lastRow="0" w:firstColumn="0" w:lastColumn="0" w:noHBand="0" w:noVBand="0"/>
      </w:tblPr>
      <w:tblGrid>
        <w:gridCol w:w="1530"/>
        <w:gridCol w:w="7916"/>
        <w:gridCol w:w="2173"/>
      </w:tblGrid>
      <w:tr w:rsidR="00200C06" w:rsidRPr="00A72C91" w14:paraId="39CDACD8" w14:textId="77777777" w:rsidTr="00200C06">
        <w:trPr>
          <w:trHeight w:val="142"/>
        </w:trPr>
        <w:tc>
          <w:tcPr>
            <w:tcW w:w="1407" w:type="dxa"/>
          </w:tcPr>
          <w:p w14:paraId="5ECEAEC5" w14:textId="77777777" w:rsidR="001C3DB5" w:rsidRPr="00A72C91" w:rsidRDefault="001C3DB5" w:rsidP="001C3DB5">
            <w:bookmarkStart w:id="3" w:name="_Hlk95837303"/>
            <w:bookmarkEnd w:id="3"/>
          </w:p>
        </w:tc>
        <w:tc>
          <w:tcPr>
            <w:tcW w:w="8544" w:type="dxa"/>
            <w:vAlign w:val="bottom"/>
          </w:tcPr>
          <w:p w14:paraId="3A139482" w14:textId="595FB41E" w:rsidR="001C3DB5" w:rsidRPr="00A72C91" w:rsidRDefault="001C3DB5" w:rsidP="001C3DB5"/>
        </w:tc>
        <w:tc>
          <w:tcPr>
            <w:tcW w:w="1668" w:type="dxa"/>
            <w:vAlign w:val="bottom"/>
          </w:tcPr>
          <w:p w14:paraId="1C350A02" w14:textId="77777777" w:rsidR="001C3DB5" w:rsidRPr="00A72C91" w:rsidRDefault="001C3DB5" w:rsidP="001C3DB5">
            <w:pPr>
              <w:jc w:val="right"/>
            </w:pPr>
          </w:p>
        </w:tc>
      </w:tr>
      <w:tr w:rsidR="00200C06" w:rsidRPr="00A72C91" w14:paraId="5F38B541" w14:textId="77777777" w:rsidTr="001C3DB5">
        <w:trPr>
          <w:trHeight w:val="1475"/>
        </w:trPr>
        <w:tc>
          <w:tcPr>
            <w:tcW w:w="1407" w:type="dxa"/>
          </w:tcPr>
          <w:p w14:paraId="226CA433" w14:textId="77777777" w:rsidR="001C3DB5" w:rsidRPr="00A72C91" w:rsidRDefault="001C3DB5" w:rsidP="001C3DB5">
            <w:pPr>
              <w:rPr>
                <w:noProof/>
              </w:rPr>
            </w:pPr>
            <w:r>
              <w:rPr>
                <w:noProof/>
                <w:lang w:val="en-IE" w:eastAsia="en-IE"/>
              </w:rPr>
              <w:drawing>
                <wp:inline distT="0" distB="0" distL="0" distR="0" wp14:anchorId="1D8E72D4" wp14:editId="7063C16C">
                  <wp:extent cx="966652" cy="925655"/>
                  <wp:effectExtent l="0" t="0" r="5080" b="8255"/>
                  <wp:docPr id="117" name="Picture 117"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Picture 117" descr="A picture containing text&#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66652" cy="925655"/>
                          </a:xfrm>
                          <a:prstGeom prst="rect">
                            <a:avLst/>
                          </a:prstGeom>
                          <a:noFill/>
                        </pic:spPr>
                      </pic:pic>
                    </a:graphicData>
                  </a:graphic>
                </wp:inline>
              </w:drawing>
            </w:r>
          </w:p>
        </w:tc>
        <w:tc>
          <w:tcPr>
            <w:tcW w:w="8544" w:type="dxa"/>
            <w:vAlign w:val="bottom"/>
          </w:tcPr>
          <w:p w14:paraId="3CE4082D" w14:textId="77777777" w:rsidR="001C3DB5" w:rsidRDefault="001C3DB5" w:rsidP="001C3DB5">
            <w:pPr>
              <w:rPr>
                <w:noProof/>
              </w:rPr>
            </w:pPr>
            <w:r>
              <w:rPr>
                <w:noProof/>
                <w:lang w:val="en-IE" w:eastAsia="en-IE"/>
              </w:rPr>
              <w:drawing>
                <wp:inline distT="0" distB="0" distL="0" distR="0" wp14:anchorId="05433D78" wp14:editId="55B04A73">
                  <wp:extent cx="5021852" cy="386073"/>
                  <wp:effectExtent l="0" t="0" r="0" b="0"/>
                  <wp:docPr id="119" name="Picture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Picture 119"/>
                          <pic:cNvPicPr/>
                        </pic:nvPicPr>
                        <pic:blipFill>
                          <a:blip r:embed="rId10"/>
                          <a:stretch>
                            <a:fillRect/>
                          </a:stretch>
                        </pic:blipFill>
                        <pic:spPr>
                          <a:xfrm>
                            <a:off x="0" y="0"/>
                            <a:ext cx="5659021" cy="435058"/>
                          </a:xfrm>
                          <a:prstGeom prst="rect">
                            <a:avLst/>
                          </a:prstGeom>
                        </pic:spPr>
                      </pic:pic>
                    </a:graphicData>
                  </a:graphic>
                </wp:inline>
              </w:drawing>
            </w:r>
          </w:p>
          <w:p w14:paraId="131A8369" w14:textId="77777777" w:rsidR="001C3DB5" w:rsidRDefault="001C3DB5" w:rsidP="001C3DB5">
            <w:pPr>
              <w:rPr>
                <w:noProof/>
              </w:rPr>
            </w:pPr>
          </w:p>
          <w:p w14:paraId="7B301D8C" w14:textId="77777777" w:rsidR="001C3DB5" w:rsidRPr="00A72C91" w:rsidRDefault="001C3DB5" w:rsidP="001C3DB5">
            <w:pPr>
              <w:rPr>
                <w:noProof/>
              </w:rPr>
            </w:pPr>
          </w:p>
        </w:tc>
        <w:tc>
          <w:tcPr>
            <w:tcW w:w="1668" w:type="dxa"/>
            <w:vAlign w:val="bottom"/>
          </w:tcPr>
          <w:p w14:paraId="7FEA6BDB" w14:textId="478DB804" w:rsidR="001C3DB5" w:rsidRPr="00A72C91" w:rsidRDefault="008716B0" w:rsidP="001C3DB5">
            <w:pPr>
              <w:jc w:val="right"/>
              <w:rPr>
                <w:noProof/>
              </w:rPr>
            </w:pPr>
            <w:r>
              <w:rPr>
                <w:noProof/>
                <w:lang w:val="en-IE" w:eastAsia="en-IE"/>
              </w:rPr>
              <w:drawing>
                <wp:anchor distT="0" distB="0" distL="114300" distR="114300" simplePos="0" relativeHeight="251918848" behindDoc="0" locked="0" layoutInCell="1" allowOverlap="1" wp14:anchorId="4CCC3328" wp14:editId="4A443100">
                  <wp:simplePos x="0" y="0"/>
                  <wp:positionH relativeFrom="column">
                    <wp:posOffset>-3810</wp:posOffset>
                  </wp:positionH>
                  <wp:positionV relativeFrom="paragraph">
                    <wp:posOffset>-863600</wp:posOffset>
                  </wp:positionV>
                  <wp:extent cx="1379855" cy="857250"/>
                  <wp:effectExtent l="0" t="0" r="0" b="0"/>
                  <wp:wrapSquare wrapText="bothSides"/>
                  <wp:docPr id="352" name="Picture 35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Picture 352" descr="A picture containing text&#10;&#10;Description automatically generated"/>
                          <pic:cNvPicPr/>
                        </pic:nvPicPr>
                        <pic:blipFill>
                          <a:blip r:embed="rId11"/>
                          <a:stretch>
                            <a:fillRect/>
                          </a:stretch>
                        </pic:blipFill>
                        <pic:spPr>
                          <a:xfrm>
                            <a:off x="0" y="0"/>
                            <a:ext cx="1379855" cy="857250"/>
                          </a:xfrm>
                          <a:prstGeom prst="rect">
                            <a:avLst/>
                          </a:prstGeom>
                        </pic:spPr>
                      </pic:pic>
                    </a:graphicData>
                  </a:graphic>
                  <wp14:sizeRelH relativeFrom="margin">
                    <wp14:pctWidth>0</wp14:pctWidth>
                  </wp14:sizeRelH>
                  <wp14:sizeRelV relativeFrom="margin">
                    <wp14:pctHeight>0</wp14:pctHeight>
                  </wp14:sizeRelV>
                </wp:anchor>
              </w:drawing>
            </w:r>
          </w:p>
        </w:tc>
      </w:tr>
    </w:tbl>
    <w:p w14:paraId="4D8E695F" w14:textId="25971302" w:rsidR="001E59F3" w:rsidRDefault="00450F5A" w:rsidP="001E31AC">
      <w:pPr>
        <w:pStyle w:val="Signature"/>
        <w:ind w:left="7920" w:firstLine="720"/>
      </w:pPr>
      <w:r>
        <w:rPr>
          <w:noProof/>
          <w:lang w:val="en-IE" w:eastAsia="en-IE"/>
        </w:rPr>
        <w:drawing>
          <wp:anchor distT="0" distB="0" distL="114300" distR="114300" simplePos="0" relativeHeight="251657728" behindDoc="1" locked="0" layoutInCell="1" allowOverlap="1" wp14:anchorId="25C7CF12" wp14:editId="2591EA1D">
            <wp:simplePos x="0" y="0"/>
            <wp:positionH relativeFrom="margin">
              <wp:align>left</wp:align>
            </wp:positionH>
            <wp:positionV relativeFrom="page">
              <wp:posOffset>1229360</wp:posOffset>
            </wp:positionV>
            <wp:extent cx="6598920" cy="7239000"/>
            <wp:effectExtent l="0" t="0" r="0" b="0"/>
            <wp:wrapNone/>
            <wp:docPr id="2"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Picture 11"/>
                    <pic:cNvPicPr>
                      <a:picLocks/>
                    </pic:cNvPicPr>
                  </pic:nvPicPr>
                  <pic:blipFill>
                    <a:blip r:embed="rId12"/>
                    <a:srcRect l="13461" r="13461"/>
                    <a:stretch>
                      <a:fillRect/>
                    </a:stretch>
                  </pic:blipFill>
                  <pic:spPr bwMode="auto">
                    <a:xfrm>
                      <a:off x="0" y="0"/>
                      <a:ext cx="6598920" cy="7239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820D4">
        <w:rPr>
          <w:noProof/>
          <w:lang w:val="en-IE" w:eastAsia="en-IE"/>
        </w:rPr>
        <mc:AlternateContent>
          <mc:Choice Requires="wps">
            <w:drawing>
              <wp:anchor distT="0" distB="0" distL="114300" distR="114300" simplePos="0" relativeHeight="251656704" behindDoc="1" locked="0" layoutInCell="1" allowOverlap="1" wp14:anchorId="5AFBF7E7" wp14:editId="0354124E">
                <wp:simplePos x="0" y="0"/>
                <wp:positionH relativeFrom="column">
                  <wp:posOffset>-731520</wp:posOffset>
                </wp:positionH>
                <wp:positionV relativeFrom="page">
                  <wp:posOffset>631190</wp:posOffset>
                </wp:positionV>
                <wp:extent cx="5769610" cy="4159885"/>
                <wp:effectExtent l="0" t="0" r="0" b="0"/>
                <wp:wrapNone/>
                <wp:docPr id="21" name="Rectangle 2" descr="colored 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69610" cy="4159885"/>
                        </a:xfrm>
                        <a:prstGeom prst="rect">
                          <a:avLst/>
                        </a:prstGeom>
                        <a:solidFill>
                          <a:srgbClr val="00A9B7"/>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1BD60C8E" id="Rectangle 2" o:spid="_x0000_s1026" alt="colored rectangle" style="position:absolute;margin-left:-57.6pt;margin-top:49.7pt;width:454.3pt;height:327.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" fillcolor="#00a9b7" stroked="f" strokeweight="2pt">
                <w10:wrap anchory="page"/>
              </v:rect>
            </w:pict>
          </mc:Fallback>
        </mc:AlternateContent>
      </w:r>
    </w:p>
    <w:bookmarkStart w:id="4" w:name="_Toc95829253"/>
    <w:bookmarkStart w:id="5" w:name="_Toc95841461"/>
    <w:bookmarkStart w:id="6" w:name="_Toc95842890"/>
    <w:bookmarkStart w:id="7" w:name="_Toc95843096"/>
    <w:bookmarkStart w:id="8" w:name="_Toc95989230"/>
    <w:bookmarkStart w:id="9" w:name="_Toc95989637"/>
    <w:bookmarkStart w:id="10" w:name="_Toc95991801"/>
    <w:bookmarkStart w:id="11" w:name="_Toc95992414"/>
    <w:bookmarkStart w:id="12" w:name="_Toc95994916"/>
    <w:p w14:paraId="39B1556D" w14:textId="2FC0E927" w:rsidR="007F680D" w:rsidRDefault="00DB2274">
      <w:pPr>
        <w:spacing w:line="240" w:lineRule="auto"/>
        <w:contextualSpacing w:val="0"/>
        <w:rPr>
          <w:rFonts w:eastAsia="MS Gothic"/>
          <w:caps/>
          <w:color w:val="004C6C"/>
          <w:kern w:val="20"/>
          <w:sz w:val="44"/>
        </w:rPr>
      </w:pPr>
      <w:r>
        <w:rPr>
          <w:noProof/>
          <w:lang w:val="en-IE" w:eastAsia="en-IE"/>
        </w:rPr>
        <mc:AlternateContent>
          <mc:Choice Requires="wps">
            <w:drawing>
              <wp:anchor distT="0" distB="0" distL="114300" distR="114300" simplePos="0" relativeHeight="251908608" behindDoc="1" locked="0" layoutInCell="1" allowOverlap="1" wp14:anchorId="57FB32E2" wp14:editId="16BD4434">
                <wp:simplePos x="0" y="0"/>
                <wp:positionH relativeFrom="page">
                  <wp:align>left</wp:align>
                </wp:positionH>
                <wp:positionV relativeFrom="page">
                  <wp:posOffset>6468745</wp:posOffset>
                </wp:positionV>
                <wp:extent cx="5074285" cy="1570990"/>
                <wp:effectExtent l="0" t="0" r="0" b="0"/>
                <wp:wrapNone/>
                <wp:docPr id="19" name="Rectangle: Single Corner Snipped 4" descr="colored 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V="1">
                          <a:off x="0" y="0"/>
                          <a:ext cx="5074285" cy="1570990"/>
                        </a:xfrm>
                        <a:prstGeom prst="snip1Rect">
                          <a:avLst>
                            <a:gd name="adj" fmla="val 47819"/>
                          </a:avLst>
                        </a:prstGeom>
                        <a:solidFill>
                          <a:srgbClr val="3A3363"/>
                        </a:solidFill>
                        <a:ln>
                          <a:noFill/>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21505B35" id="Rectangle: Single Corner Snipped 4" o:spid="_x0000_s1026" alt="colored rectangle" style="position:absolute;margin-left:0;margin-top:509.35pt;width:399.55pt;height:123.7pt;flip:y;z-index:-251407872;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middle" coordsize="5074285,1570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" path="m,l4323053,r751232,751232l5074285,1570990,,1570990,,xe" fillcolor="#3a3363" stroked="f">
                <v:path arrowok="t" o:connecttype="custom" o:connectlocs="0,0;4323053,0;5074285,751232;5074285,1570990;0,1570990;0,0" o:connectangles="0,0,0,0,0,0"/>
                <w10:wrap anchorx="page" anchory="page"/>
              </v:shape>
            </w:pict>
          </mc:Fallback>
        </mc:AlternateContent>
      </w:r>
      <w:r w:rsidR="007F680D">
        <w:br w:type="page"/>
      </w:r>
    </w:p>
    <w:p w14:paraId="13BEA6DE" w14:textId="065EDFE7" w:rsidR="00E523C3" w:rsidRDefault="007F680D" w:rsidP="007F680D">
      <w:pPr>
        <w:pStyle w:val="Style1"/>
      </w:pPr>
      <w:r>
        <w:rPr>
          <w:noProof/>
          <w:lang w:val="en-IE" w:eastAsia="en-IE"/>
        </w:rPr>
        <w:lastRenderedPageBreak/>
        <mc:AlternateContent>
          <mc:Choice Requires="wps">
            <w:drawing>
              <wp:anchor distT="0" distB="0" distL="114300" distR="114300" simplePos="0" relativeHeight="251953664" behindDoc="1" locked="0" layoutInCell="1" allowOverlap="1" wp14:anchorId="00C0566C" wp14:editId="6EA5BD75">
                <wp:simplePos x="0" y="0"/>
                <wp:positionH relativeFrom="page">
                  <wp:align>left</wp:align>
                </wp:positionH>
                <wp:positionV relativeFrom="margin">
                  <wp:posOffset>-1130849</wp:posOffset>
                </wp:positionV>
                <wp:extent cx="8691579" cy="22214823"/>
                <wp:effectExtent l="0" t="0" r="0" b="0"/>
                <wp:wrapNone/>
                <wp:docPr id="228" name="Rectangle 31" descr="colored contents page background"/>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691579" cy="22214823"/>
                        </a:xfrm>
                        <a:prstGeom prst="rect">
                          <a:avLst/>
                        </a:prstGeom>
                        <a:solidFill>
                          <a:srgbClr val="00A9B7"/>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94A2696" id="Rectangle 31" o:spid="_x0000_s1026" alt="colored contents page background" style="position:absolute;margin-left:0;margin-top:-89.05pt;width:684.4pt;height:1749.2pt;z-index:-251362816;visibility:visible;mso-wrap-style:square;mso-width-percent:0;mso-height-percent:0;mso-wrap-distance-left:9pt;mso-wrap-distance-top:0;mso-wrap-distance-right:9pt;mso-wrap-distance-bottom:0;mso-position-horizontal:left;mso-position-horizontal-relative:page;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" fillcolor="#00a9b7" stroked="f" strokeweight="2pt">
                <w10:wrap anchorx="page" anchory="margin"/>
              </v:rect>
            </w:pict>
          </mc:Fallback>
        </mc:AlternateContent>
      </w:r>
      <w:r w:rsidR="00D476F7" w:rsidRPr="009A38DE">
        <w:t>TABLE</w:t>
      </w:r>
      <w:r w:rsidR="00D476F7">
        <w:t xml:space="preserve"> OF CONTENTS</w:t>
      </w:r>
      <w:bookmarkEnd w:id="4"/>
      <w:bookmarkEnd w:id="5"/>
      <w:bookmarkEnd w:id="6"/>
      <w:bookmarkEnd w:id="7"/>
      <w:bookmarkEnd w:id="8"/>
      <w:bookmarkEnd w:id="9"/>
      <w:bookmarkEnd w:id="10"/>
      <w:bookmarkEnd w:id="11"/>
      <w:bookmarkEnd w:id="12"/>
    </w:p>
    <w:p w14:paraId="6BBA6D45" w14:textId="0C2DB7C6" w:rsidR="000E596C" w:rsidRDefault="00E523C3">
      <w:pPr>
        <w:pStyle w:val="TOC2"/>
        <w:rPr>
          <w:rFonts w:asciiTheme="minorHAnsi" w:eastAsiaTheme="minorEastAsia" w:hAnsiTheme="minorHAnsi" w:cstheme="minorBidi"/>
          <w:noProof/>
          <w:color w:val="auto"/>
          <w:sz w:val="22"/>
          <w:szCs w:val="22"/>
          <w:lang w:val="en-IE" w:eastAsia="en-IE"/>
        </w:rPr>
      </w:pPr>
      <w:r>
        <w:rPr>
          <w:color w:val="FFFFFF" w:themeColor="background1"/>
          <w:kern w:val="20"/>
        </w:rPr>
        <w:fldChar w:fldCharType="begin"/>
      </w:r>
      <w:r>
        <w:instrText xml:space="preserve"> TOC \o "1-3" \h \z \u </w:instrText>
      </w:r>
      <w:r>
        <w:rPr>
          <w:color w:val="FFFFFF" w:themeColor="background1"/>
          <w:kern w:val="20"/>
        </w:rPr>
        <w:fldChar w:fldCharType="separate"/>
      </w:r>
      <w:hyperlink w:anchor="_Toc96507041" w:history="1">
        <w:r w:rsidR="000E596C" w:rsidRPr="00712325">
          <w:rPr>
            <w:rStyle w:val="Hyperlink"/>
            <w:rFonts w:ascii="Century Gothic" w:hAnsi="Century Gothic"/>
            <w:noProof/>
          </w:rPr>
          <w:t>Abstract</w:t>
        </w:r>
        <w:r w:rsidR="000E596C">
          <w:rPr>
            <w:noProof/>
            <w:webHidden/>
          </w:rPr>
          <w:tab/>
        </w:r>
        <w:r w:rsidR="000E596C">
          <w:rPr>
            <w:noProof/>
            <w:webHidden/>
          </w:rPr>
          <w:fldChar w:fldCharType="begin"/>
        </w:r>
        <w:r w:rsidR="000E596C">
          <w:rPr>
            <w:noProof/>
            <w:webHidden/>
          </w:rPr>
          <w:instrText xml:space="preserve"> PAGEREF _Toc96507041 \h </w:instrText>
        </w:r>
        <w:r w:rsidR="000E596C">
          <w:rPr>
            <w:noProof/>
            <w:webHidden/>
          </w:rPr>
        </w:r>
        <w:r w:rsidR="000E596C">
          <w:rPr>
            <w:noProof/>
            <w:webHidden/>
          </w:rPr>
          <w:fldChar w:fldCharType="separate"/>
        </w:r>
        <w:r w:rsidR="00E57F90">
          <w:rPr>
            <w:noProof/>
            <w:webHidden/>
          </w:rPr>
          <w:t>4</w:t>
        </w:r>
        <w:r w:rsidR="000E596C">
          <w:rPr>
            <w:noProof/>
            <w:webHidden/>
          </w:rPr>
          <w:fldChar w:fldCharType="end"/>
        </w:r>
      </w:hyperlink>
    </w:p>
    <w:p w14:paraId="69FEE746" w14:textId="1E2467BD" w:rsidR="000E596C" w:rsidRDefault="002027EA">
      <w:pPr>
        <w:pStyle w:val="TOC1"/>
        <w:rPr>
          <w:rFonts w:asciiTheme="minorHAnsi" w:eastAsiaTheme="minorEastAsia" w:hAnsiTheme="minorHAnsi" w:cstheme="minorBidi"/>
          <w:b w:val="0"/>
          <w:color w:val="auto"/>
          <w:kern w:val="0"/>
          <w:sz w:val="22"/>
          <w:szCs w:val="22"/>
          <w:lang w:val="en-IE" w:eastAsia="en-IE"/>
        </w:rPr>
      </w:pPr>
      <w:hyperlink w:anchor="_Toc96507042" w:history="1">
        <w:r w:rsidR="000E596C" w:rsidRPr="00712325">
          <w:rPr>
            <w:rStyle w:val="Hyperlink"/>
          </w:rPr>
          <w:t>Background</w:t>
        </w:r>
        <w:r w:rsidR="000E596C">
          <w:rPr>
            <w:webHidden/>
          </w:rPr>
          <w:tab/>
        </w:r>
        <w:r w:rsidR="000E596C">
          <w:rPr>
            <w:webHidden/>
          </w:rPr>
          <w:fldChar w:fldCharType="begin"/>
        </w:r>
        <w:r w:rsidR="000E596C">
          <w:rPr>
            <w:webHidden/>
          </w:rPr>
          <w:instrText xml:space="preserve"> PAGEREF _Toc96507042 \h </w:instrText>
        </w:r>
        <w:r w:rsidR="000E596C">
          <w:rPr>
            <w:webHidden/>
          </w:rPr>
        </w:r>
        <w:r w:rsidR="000E596C">
          <w:rPr>
            <w:webHidden/>
          </w:rPr>
          <w:fldChar w:fldCharType="separate"/>
        </w:r>
        <w:r w:rsidR="00E57F90">
          <w:rPr>
            <w:webHidden/>
          </w:rPr>
          <w:t>5</w:t>
        </w:r>
        <w:r w:rsidR="000E596C">
          <w:rPr>
            <w:webHidden/>
          </w:rPr>
          <w:fldChar w:fldCharType="end"/>
        </w:r>
      </w:hyperlink>
    </w:p>
    <w:p w14:paraId="72FB6854" w14:textId="750CAB68" w:rsidR="000E596C" w:rsidRDefault="002027EA">
      <w:pPr>
        <w:pStyle w:val="TOC2"/>
        <w:rPr>
          <w:rFonts w:asciiTheme="minorHAnsi" w:eastAsiaTheme="minorEastAsia" w:hAnsiTheme="minorHAnsi" w:cstheme="minorBidi"/>
          <w:noProof/>
          <w:color w:val="auto"/>
          <w:sz w:val="22"/>
          <w:szCs w:val="22"/>
          <w:lang w:val="en-IE" w:eastAsia="en-IE"/>
        </w:rPr>
      </w:pPr>
      <w:hyperlink w:anchor="_Toc96507043" w:history="1">
        <w:r w:rsidR="000E596C" w:rsidRPr="00712325">
          <w:rPr>
            <w:rStyle w:val="Hyperlink"/>
            <w:noProof/>
            <w:lang w:val="en-GB"/>
          </w:rPr>
          <w:t>Research aims and questions</w:t>
        </w:r>
        <w:r w:rsidR="000E596C">
          <w:rPr>
            <w:noProof/>
            <w:webHidden/>
          </w:rPr>
          <w:tab/>
        </w:r>
        <w:r w:rsidR="000E596C">
          <w:rPr>
            <w:noProof/>
            <w:webHidden/>
          </w:rPr>
          <w:fldChar w:fldCharType="begin"/>
        </w:r>
        <w:r w:rsidR="000E596C">
          <w:rPr>
            <w:noProof/>
            <w:webHidden/>
          </w:rPr>
          <w:instrText xml:space="preserve"> PAGEREF _Toc96507043 \h </w:instrText>
        </w:r>
        <w:r w:rsidR="000E596C">
          <w:rPr>
            <w:noProof/>
            <w:webHidden/>
          </w:rPr>
        </w:r>
        <w:r w:rsidR="000E596C">
          <w:rPr>
            <w:noProof/>
            <w:webHidden/>
          </w:rPr>
          <w:fldChar w:fldCharType="separate"/>
        </w:r>
        <w:r w:rsidR="00E57F90">
          <w:rPr>
            <w:noProof/>
            <w:webHidden/>
          </w:rPr>
          <w:t>6</w:t>
        </w:r>
        <w:r w:rsidR="000E596C">
          <w:rPr>
            <w:noProof/>
            <w:webHidden/>
          </w:rPr>
          <w:fldChar w:fldCharType="end"/>
        </w:r>
      </w:hyperlink>
    </w:p>
    <w:p w14:paraId="31DE610B" w14:textId="093A356B" w:rsidR="000E596C" w:rsidRDefault="002027EA">
      <w:pPr>
        <w:pStyle w:val="TOC2"/>
        <w:rPr>
          <w:rFonts w:asciiTheme="minorHAnsi" w:eastAsiaTheme="minorEastAsia" w:hAnsiTheme="minorHAnsi" w:cstheme="minorBidi"/>
          <w:noProof/>
          <w:color w:val="auto"/>
          <w:sz w:val="22"/>
          <w:szCs w:val="22"/>
          <w:lang w:val="en-IE" w:eastAsia="en-IE"/>
        </w:rPr>
      </w:pPr>
      <w:hyperlink w:anchor="_Toc96507044" w:history="1">
        <w:r w:rsidR="000E596C" w:rsidRPr="00712325">
          <w:rPr>
            <w:rStyle w:val="Hyperlink"/>
            <w:noProof/>
            <w:lang w:val="en-GB"/>
          </w:rPr>
          <w:t>The CareerEDGE model</w:t>
        </w:r>
        <w:r w:rsidR="000E596C">
          <w:rPr>
            <w:noProof/>
            <w:webHidden/>
          </w:rPr>
          <w:tab/>
        </w:r>
        <w:r w:rsidR="000E596C">
          <w:rPr>
            <w:noProof/>
            <w:webHidden/>
          </w:rPr>
          <w:fldChar w:fldCharType="begin"/>
        </w:r>
        <w:r w:rsidR="000E596C">
          <w:rPr>
            <w:noProof/>
            <w:webHidden/>
          </w:rPr>
          <w:instrText xml:space="preserve"> PAGEREF _Toc96507044 \h </w:instrText>
        </w:r>
        <w:r w:rsidR="000E596C">
          <w:rPr>
            <w:noProof/>
            <w:webHidden/>
          </w:rPr>
        </w:r>
        <w:r w:rsidR="000E596C">
          <w:rPr>
            <w:noProof/>
            <w:webHidden/>
          </w:rPr>
          <w:fldChar w:fldCharType="separate"/>
        </w:r>
        <w:r w:rsidR="00E57F90">
          <w:rPr>
            <w:noProof/>
            <w:webHidden/>
          </w:rPr>
          <w:t>6</w:t>
        </w:r>
        <w:r w:rsidR="000E596C">
          <w:rPr>
            <w:noProof/>
            <w:webHidden/>
          </w:rPr>
          <w:fldChar w:fldCharType="end"/>
        </w:r>
      </w:hyperlink>
    </w:p>
    <w:p w14:paraId="3B3DA6A8" w14:textId="7AF98B7C" w:rsidR="000E596C" w:rsidRDefault="002027EA">
      <w:pPr>
        <w:pStyle w:val="TOC2"/>
        <w:rPr>
          <w:rFonts w:asciiTheme="minorHAnsi" w:eastAsiaTheme="minorEastAsia" w:hAnsiTheme="minorHAnsi" w:cstheme="minorBidi"/>
          <w:noProof/>
          <w:color w:val="auto"/>
          <w:sz w:val="22"/>
          <w:szCs w:val="22"/>
          <w:lang w:val="en-IE" w:eastAsia="en-IE"/>
        </w:rPr>
      </w:pPr>
      <w:hyperlink w:anchor="_Toc96507045" w:history="1">
        <w:r w:rsidR="000E596C" w:rsidRPr="00712325">
          <w:rPr>
            <w:rStyle w:val="Hyperlink"/>
            <w:noProof/>
            <w:lang w:val="en-GB"/>
          </w:rPr>
          <w:t>Emotional Intelligence</w:t>
        </w:r>
        <w:r w:rsidR="000E596C">
          <w:rPr>
            <w:noProof/>
            <w:webHidden/>
          </w:rPr>
          <w:tab/>
        </w:r>
        <w:r w:rsidR="000E596C">
          <w:rPr>
            <w:noProof/>
            <w:webHidden/>
          </w:rPr>
          <w:fldChar w:fldCharType="begin"/>
        </w:r>
        <w:r w:rsidR="000E596C">
          <w:rPr>
            <w:noProof/>
            <w:webHidden/>
          </w:rPr>
          <w:instrText xml:space="preserve"> PAGEREF _Toc96507045 \h </w:instrText>
        </w:r>
        <w:r w:rsidR="000E596C">
          <w:rPr>
            <w:noProof/>
            <w:webHidden/>
          </w:rPr>
        </w:r>
        <w:r w:rsidR="000E596C">
          <w:rPr>
            <w:noProof/>
            <w:webHidden/>
          </w:rPr>
          <w:fldChar w:fldCharType="separate"/>
        </w:r>
        <w:r w:rsidR="00E57F90">
          <w:rPr>
            <w:noProof/>
            <w:webHidden/>
          </w:rPr>
          <w:t>9</w:t>
        </w:r>
        <w:r w:rsidR="000E596C">
          <w:rPr>
            <w:noProof/>
            <w:webHidden/>
          </w:rPr>
          <w:fldChar w:fldCharType="end"/>
        </w:r>
      </w:hyperlink>
    </w:p>
    <w:p w14:paraId="472F55B2" w14:textId="25B1CC16" w:rsidR="000E596C" w:rsidRDefault="002027EA">
      <w:pPr>
        <w:pStyle w:val="TOC1"/>
        <w:rPr>
          <w:rFonts w:asciiTheme="minorHAnsi" w:eastAsiaTheme="minorEastAsia" w:hAnsiTheme="minorHAnsi" w:cstheme="minorBidi"/>
          <w:b w:val="0"/>
          <w:color w:val="auto"/>
          <w:kern w:val="0"/>
          <w:sz w:val="22"/>
          <w:szCs w:val="22"/>
          <w:lang w:val="en-IE" w:eastAsia="en-IE"/>
        </w:rPr>
      </w:pPr>
      <w:hyperlink w:anchor="_Toc96507046" w:history="1">
        <w:r w:rsidR="000E596C" w:rsidRPr="00712325">
          <w:rPr>
            <w:rStyle w:val="Hyperlink"/>
          </w:rPr>
          <w:t>Methodology</w:t>
        </w:r>
        <w:r w:rsidR="000E596C">
          <w:rPr>
            <w:webHidden/>
          </w:rPr>
          <w:tab/>
        </w:r>
        <w:r w:rsidR="000E596C">
          <w:rPr>
            <w:webHidden/>
          </w:rPr>
          <w:fldChar w:fldCharType="begin"/>
        </w:r>
        <w:r w:rsidR="000E596C">
          <w:rPr>
            <w:webHidden/>
          </w:rPr>
          <w:instrText xml:space="preserve"> PAGEREF _Toc96507046 \h </w:instrText>
        </w:r>
        <w:r w:rsidR="000E596C">
          <w:rPr>
            <w:webHidden/>
          </w:rPr>
        </w:r>
        <w:r w:rsidR="000E596C">
          <w:rPr>
            <w:webHidden/>
          </w:rPr>
          <w:fldChar w:fldCharType="separate"/>
        </w:r>
        <w:r w:rsidR="00E57F90">
          <w:rPr>
            <w:webHidden/>
          </w:rPr>
          <w:t>8</w:t>
        </w:r>
        <w:r w:rsidR="000E596C">
          <w:rPr>
            <w:webHidden/>
          </w:rPr>
          <w:fldChar w:fldCharType="end"/>
        </w:r>
      </w:hyperlink>
    </w:p>
    <w:p w14:paraId="7DF75F42" w14:textId="6056B841" w:rsidR="000E596C" w:rsidRDefault="002027EA">
      <w:pPr>
        <w:pStyle w:val="TOC2"/>
        <w:rPr>
          <w:rFonts w:asciiTheme="minorHAnsi" w:eastAsiaTheme="minorEastAsia" w:hAnsiTheme="minorHAnsi" w:cstheme="minorBidi"/>
          <w:noProof/>
          <w:color w:val="auto"/>
          <w:sz w:val="22"/>
          <w:szCs w:val="22"/>
          <w:lang w:val="en-IE" w:eastAsia="en-IE"/>
        </w:rPr>
      </w:pPr>
      <w:hyperlink w:anchor="_Toc96507047" w:history="1">
        <w:r w:rsidR="000E596C" w:rsidRPr="00712325">
          <w:rPr>
            <w:rStyle w:val="Hyperlink"/>
            <w:noProof/>
            <w:lang w:val="en-GB"/>
          </w:rPr>
          <w:t>Collaboration with employers</w:t>
        </w:r>
        <w:r w:rsidR="000E596C">
          <w:rPr>
            <w:noProof/>
            <w:webHidden/>
          </w:rPr>
          <w:tab/>
        </w:r>
        <w:r w:rsidR="000E596C">
          <w:rPr>
            <w:noProof/>
            <w:webHidden/>
          </w:rPr>
          <w:fldChar w:fldCharType="begin"/>
        </w:r>
        <w:r w:rsidR="000E596C">
          <w:rPr>
            <w:noProof/>
            <w:webHidden/>
          </w:rPr>
          <w:instrText xml:space="preserve"> PAGEREF _Toc96507047 \h </w:instrText>
        </w:r>
        <w:r w:rsidR="000E596C">
          <w:rPr>
            <w:noProof/>
            <w:webHidden/>
          </w:rPr>
        </w:r>
        <w:r w:rsidR="000E596C">
          <w:rPr>
            <w:noProof/>
            <w:webHidden/>
          </w:rPr>
          <w:fldChar w:fldCharType="separate"/>
        </w:r>
        <w:r w:rsidR="00E57F90">
          <w:rPr>
            <w:noProof/>
            <w:webHidden/>
          </w:rPr>
          <w:t>9</w:t>
        </w:r>
        <w:r w:rsidR="000E596C">
          <w:rPr>
            <w:noProof/>
            <w:webHidden/>
          </w:rPr>
          <w:fldChar w:fldCharType="end"/>
        </w:r>
      </w:hyperlink>
    </w:p>
    <w:p w14:paraId="160E5FC4" w14:textId="42743B3B" w:rsidR="000E596C" w:rsidRDefault="002027EA">
      <w:pPr>
        <w:pStyle w:val="TOC2"/>
        <w:rPr>
          <w:rFonts w:asciiTheme="minorHAnsi" w:eastAsiaTheme="minorEastAsia" w:hAnsiTheme="minorHAnsi" w:cstheme="minorBidi"/>
          <w:noProof/>
          <w:color w:val="auto"/>
          <w:sz w:val="22"/>
          <w:szCs w:val="22"/>
          <w:lang w:val="en-IE" w:eastAsia="en-IE"/>
        </w:rPr>
      </w:pPr>
      <w:hyperlink w:anchor="_Toc96507048" w:history="1">
        <w:r w:rsidR="000E596C" w:rsidRPr="00712325">
          <w:rPr>
            <w:rStyle w:val="Hyperlink"/>
            <w:noProof/>
            <w:lang w:val="en-GB"/>
          </w:rPr>
          <w:t>Design of pilot module</w:t>
        </w:r>
        <w:r w:rsidR="000E596C">
          <w:rPr>
            <w:noProof/>
            <w:webHidden/>
          </w:rPr>
          <w:tab/>
        </w:r>
        <w:r w:rsidR="000E596C">
          <w:rPr>
            <w:noProof/>
            <w:webHidden/>
          </w:rPr>
          <w:fldChar w:fldCharType="begin"/>
        </w:r>
        <w:r w:rsidR="000E596C">
          <w:rPr>
            <w:noProof/>
            <w:webHidden/>
          </w:rPr>
          <w:instrText xml:space="preserve"> PAGEREF _Toc96507048 \h </w:instrText>
        </w:r>
        <w:r w:rsidR="000E596C">
          <w:rPr>
            <w:noProof/>
            <w:webHidden/>
          </w:rPr>
        </w:r>
        <w:r w:rsidR="000E596C">
          <w:rPr>
            <w:noProof/>
            <w:webHidden/>
          </w:rPr>
          <w:fldChar w:fldCharType="separate"/>
        </w:r>
        <w:r w:rsidR="00E57F90">
          <w:rPr>
            <w:noProof/>
            <w:webHidden/>
          </w:rPr>
          <w:t>15</w:t>
        </w:r>
        <w:r w:rsidR="000E596C">
          <w:rPr>
            <w:noProof/>
            <w:webHidden/>
          </w:rPr>
          <w:fldChar w:fldCharType="end"/>
        </w:r>
      </w:hyperlink>
    </w:p>
    <w:p w14:paraId="407C8E30" w14:textId="2AD97D12" w:rsidR="000E596C" w:rsidRDefault="002027EA">
      <w:pPr>
        <w:pStyle w:val="TOC2"/>
        <w:rPr>
          <w:rFonts w:asciiTheme="minorHAnsi" w:eastAsiaTheme="minorEastAsia" w:hAnsiTheme="minorHAnsi" w:cstheme="minorBidi"/>
          <w:noProof/>
          <w:color w:val="auto"/>
          <w:sz w:val="22"/>
          <w:szCs w:val="22"/>
          <w:lang w:val="en-IE" w:eastAsia="en-IE"/>
        </w:rPr>
      </w:pPr>
      <w:hyperlink w:anchor="_Toc96507049" w:history="1">
        <w:r w:rsidR="000E596C" w:rsidRPr="00712325">
          <w:rPr>
            <w:rStyle w:val="Hyperlink"/>
            <w:noProof/>
            <w:lang w:val="en-GB"/>
          </w:rPr>
          <w:t>Student recruitment and workshop delivery</w:t>
        </w:r>
        <w:r w:rsidR="000E596C">
          <w:rPr>
            <w:noProof/>
            <w:webHidden/>
          </w:rPr>
          <w:tab/>
        </w:r>
        <w:r w:rsidR="000E596C">
          <w:rPr>
            <w:noProof/>
            <w:webHidden/>
          </w:rPr>
          <w:fldChar w:fldCharType="begin"/>
        </w:r>
        <w:r w:rsidR="000E596C">
          <w:rPr>
            <w:noProof/>
            <w:webHidden/>
          </w:rPr>
          <w:instrText xml:space="preserve"> PAGEREF _Toc96507049 \h </w:instrText>
        </w:r>
        <w:r w:rsidR="000E596C">
          <w:rPr>
            <w:noProof/>
            <w:webHidden/>
          </w:rPr>
        </w:r>
        <w:r w:rsidR="000E596C">
          <w:rPr>
            <w:noProof/>
            <w:webHidden/>
          </w:rPr>
          <w:fldChar w:fldCharType="separate"/>
        </w:r>
        <w:r w:rsidR="00E57F90">
          <w:rPr>
            <w:noProof/>
            <w:webHidden/>
          </w:rPr>
          <w:t>17</w:t>
        </w:r>
        <w:r w:rsidR="000E596C">
          <w:rPr>
            <w:noProof/>
            <w:webHidden/>
          </w:rPr>
          <w:fldChar w:fldCharType="end"/>
        </w:r>
      </w:hyperlink>
    </w:p>
    <w:p w14:paraId="056792D2" w14:textId="3539C4B5" w:rsidR="000E596C" w:rsidRDefault="002027EA">
      <w:pPr>
        <w:pStyle w:val="TOC2"/>
        <w:rPr>
          <w:rFonts w:asciiTheme="minorHAnsi" w:eastAsiaTheme="minorEastAsia" w:hAnsiTheme="minorHAnsi" w:cstheme="minorBidi"/>
          <w:noProof/>
          <w:color w:val="auto"/>
          <w:sz w:val="22"/>
          <w:szCs w:val="22"/>
          <w:lang w:val="en-IE" w:eastAsia="en-IE"/>
        </w:rPr>
      </w:pPr>
      <w:hyperlink w:anchor="_Toc96507050" w:history="1">
        <w:r w:rsidR="000E596C" w:rsidRPr="00712325">
          <w:rPr>
            <w:rStyle w:val="Hyperlink"/>
            <w:noProof/>
            <w:lang w:val="en-GB"/>
          </w:rPr>
          <w:t>Project evaluation</w:t>
        </w:r>
        <w:r w:rsidR="000E596C">
          <w:rPr>
            <w:noProof/>
            <w:webHidden/>
          </w:rPr>
          <w:tab/>
        </w:r>
        <w:r w:rsidR="000E596C">
          <w:rPr>
            <w:noProof/>
            <w:webHidden/>
          </w:rPr>
          <w:fldChar w:fldCharType="begin"/>
        </w:r>
        <w:r w:rsidR="000E596C">
          <w:rPr>
            <w:noProof/>
            <w:webHidden/>
          </w:rPr>
          <w:instrText xml:space="preserve"> PAGEREF _Toc96507050 \h </w:instrText>
        </w:r>
        <w:r w:rsidR="000E596C">
          <w:rPr>
            <w:noProof/>
            <w:webHidden/>
          </w:rPr>
        </w:r>
        <w:r w:rsidR="000E596C">
          <w:rPr>
            <w:noProof/>
            <w:webHidden/>
          </w:rPr>
          <w:fldChar w:fldCharType="separate"/>
        </w:r>
        <w:r w:rsidR="00E57F90">
          <w:rPr>
            <w:noProof/>
            <w:webHidden/>
          </w:rPr>
          <w:t>18</w:t>
        </w:r>
        <w:r w:rsidR="000E596C">
          <w:rPr>
            <w:noProof/>
            <w:webHidden/>
          </w:rPr>
          <w:fldChar w:fldCharType="end"/>
        </w:r>
      </w:hyperlink>
    </w:p>
    <w:p w14:paraId="71782B6C" w14:textId="440FC5C2" w:rsidR="000E596C" w:rsidRDefault="002027EA">
      <w:pPr>
        <w:pStyle w:val="TOC1"/>
        <w:rPr>
          <w:rFonts w:asciiTheme="minorHAnsi" w:eastAsiaTheme="minorEastAsia" w:hAnsiTheme="minorHAnsi" w:cstheme="minorBidi"/>
          <w:b w:val="0"/>
          <w:color w:val="auto"/>
          <w:kern w:val="0"/>
          <w:sz w:val="22"/>
          <w:szCs w:val="22"/>
          <w:lang w:val="en-IE" w:eastAsia="en-IE"/>
        </w:rPr>
      </w:pPr>
      <w:hyperlink w:anchor="_Toc96507051" w:history="1">
        <w:r w:rsidR="000E596C" w:rsidRPr="00712325">
          <w:rPr>
            <w:rStyle w:val="Hyperlink"/>
          </w:rPr>
          <w:t>Findings</w:t>
        </w:r>
        <w:r w:rsidR="000E596C">
          <w:rPr>
            <w:webHidden/>
          </w:rPr>
          <w:tab/>
        </w:r>
        <w:r w:rsidR="000E596C">
          <w:rPr>
            <w:webHidden/>
          </w:rPr>
          <w:fldChar w:fldCharType="begin"/>
        </w:r>
        <w:r w:rsidR="000E596C">
          <w:rPr>
            <w:webHidden/>
          </w:rPr>
          <w:instrText xml:space="preserve"> PAGEREF _Toc96507051 \h </w:instrText>
        </w:r>
        <w:r w:rsidR="000E596C">
          <w:rPr>
            <w:webHidden/>
          </w:rPr>
        </w:r>
        <w:r w:rsidR="000E596C">
          <w:rPr>
            <w:webHidden/>
          </w:rPr>
          <w:fldChar w:fldCharType="separate"/>
        </w:r>
        <w:r w:rsidR="00E57F90">
          <w:rPr>
            <w:webHidden/>
          </w:rPr>
          <w:t>1</w:t>
        </w:r>
        <w:r w:rsidR="000E596C">
          <w:rPr>
            <w:webHidden/>
          </w:rPr>
          <w:fldChar w:fldCharType="end"/>
        </w:r>
      </w:hyperlink>
      <w:r w:rsidR="00E073DE">
        <w:t>9</w:t>
      </w:r>
    </w:p>
    <w:p w14:paraId="2A26C3B9" w14:textId="0FA23705" w:rsidR="000E596C" w:rsidRDefault="002027EA">
      <w:pPr>
        <w:pStyle w:val="TOC2"/>
        <w:rPr>
          <w:rFonts w:asciiTheme="minorHAnsi" w:eastAsiaTheme="minorEastAsia" w:hAnsiTheme="minorHAnsi" w:cstheme="minorBidi"/>
          <w:noProof/>
          <w:color w:val="auto"/>
          <w:sz w:val="22"/>
          <w:szCs w:val="22"/>
          <w:lang w:val="en-IE" w:eastAsia="en-IE"/>
        </w:rPr>
      </w:pPr>
      <w:hyperlink w:anchor="_Toc96507052" w:history="1">
        <w:r w:rsidR="000E596C" w:rsidRPr="00712325">
          <w:rPr>
            <w:rStyle w:val="Hyperlink"/>
            <w:noProof/>
            <w:lang w:val="en-GB"/>
          </w:rPr>
          <w:t xml:space="preserve">Student </w:t>
        </w:r>
        <w:r w:rsidR="000E596C" w:rsidRPr="00712325">
          <w:rPr>
            <w:rStyle w:val="Hyperlink"/>
            <w:noProof/>
            <w:lang w:val="en-GB"/>
          </w:rPr>
          <w:t>‘</w:t>
        </w:r>
        <w:r w:rsidR="000E596C" w:rsidRPr="00712325">
          <w:rPr>
            <w:rStyle w:val="Hyperlink"/>
            <w:noProof/>
            <w:lang w:val="en-GB"/>
          </w:rPr>
          <w:t>hires’</w:t>
        </w:r>
        <w:r w:rsidR="000E596C">
          <w:rPr>
            <w:noProof/>
            <w:webHidden/>
          </w:rPr>
          <w:tab/>
        </w:r>
        <w:r w:rsidR="000E596C">
          <w:rPr>
            <w:noProof/>
            <w:webHidden/>
          </w:rPr>
          <w:fldChar w:fldCharType="begin"/>
        </w:r>
        <w:r w:rsidR="000E596C">
          <w:rPr>
            <w:noProof/>
            <w:webHidden/>
          </w:rPr>
          <w:instrText xml:space="preserve"> PAGEREF _Toc96507052 \h </w:instrText>
        </w:r>
        <w:r w:rsidR="000E596C">
          <w:rPr>
            <w:noProof/>
            <w:webHidden/>
          </w:rPr>
        </w:r>
        <w:r w:rsidR="000E596C">
          <w:rPr>
            <w:noProof/>
            <w:webHidden/>
          </w:rPr>
          <w:fldChar w:fldCharType="separate"/>
        </w:r>
        <w:r w:rsidR="00E57F90">
          <w:rPr>
            <w:noProof/>
            <w:webHidden/>
          </w:rPr>
          <w:t>19</w:t>
        </w:r>
        <w:r w:rsidR="000E596C">
          <w:rPr>
            <w:noProof/>
            <w:webHidden/>
          </w:rPr>
          <w:fldChar w:fldCharType="end"/>
        </w:r>
      </w:hyperlink>
    </w:p>
    <w:p w14:paraId="2C2F62DB" w14:textId="7FF9856F" w:rsidR="000E596C" w:rsidRDefault="002027EA">
      <w:pPr>
        <w:pStyle w:val="TOC2"/>
        <w:rPr>
          <w:rFonts w:asciiTheme="minorHAnsi" w:eastAsiaTheme="minorEastAsia" w:hAnsiTheme="minorHAnsi" w:cstheme="minorBidi"/>
          <w:noProof/>
          <w:color w:val="auto"/>
          <w:sz w:val="22"/>
          <w:szCs w:val="22"/>
          <w:lang w:val="en-IE" w:eastAsia="en-IE"/>
        </w:rPr>
      </w:pPr>
      <w:hyperlink w:anchor="_Toc96507053" w:history="1">
        <w:r w:rsidR="000E596C" w:rsidRPr="00712325">
          <w:rPr>
            <w:rStyle w:val="Hyperlink"/>
            <w:noProof/>
            <w:lang w:val="en-GB"/>
          </w:rPr>
          <w:t>Increased scores on TEIq</w:t>
        </w:r>
        <w:r w:rsidR="000E596C" w:rsidRPr="00712325">
          <w:rPr>
            <w:rStyle w:val="Hyperlink"/>
            <w:noProof/>
            <w:lang w:val="en-GB"/>
          </w:rPr>
          <w:t>u</w:t>
        </w:r>
        <w:r w:rsidR="000E596C" w:rsidRPr="00712325">
          <w:rPr>
            <w:rStyle w:val="Hyperlink"/>
            <w:noProof/>
            <w:lang w:val="en-GB"/>
          </w:rPr>
          <w:t>e and CareerEDGE</w:t>
        </w:r>
        <w:r w:rsidR="000E596C">
          <w:rPr>
            <w:noProof/>
            <w:webHidden/>
          </w:rPr>
          <w:tab/>
        </w:r>
        <w:r w:rsidR="000E596C">
          <w:rPr>
            <w:noProof/>
            <w:webHidden/>
          </w:rPr>
          <w:fldChar w:fldCharType="begin"/>
        </w:r>
        <w:r w:rsidR="000E596C">
          <w:rPr>
            <w:noProof/>
            <w:webHidden/>
          </w:rPr>
          <w:instrText xml:space="preserve"> PAGEREF _Toc96507053 \h </w:instrText>
        </w:r>
        <w:r w:rsidR="000E596C">
          <w:rPr>
            <w:noProof/>
            <w:webHidden/>
          </w:rPr>
        </w:r>
        <w:r w:rsidR="000E596C">
          <w:rPr>
            <w:noProof/>
            <w:webHidden/>
          </w:rPr>
          <w:fldChar w:fldCharType="separate"/>
        </w:r>
        <w:r w:rsidR="00E57F90">
          <w:rPr>
            <w:noProof/>
            <w:webHidden/>
          </w:rPr>
          <w:t>20</w:t>
        </w:r>
        <w:r w:rsidR="000E596C">
          <w:rPr>
            <w:noProof/>
            <w:webHidden/>
          </w:rPr>
          <w:fldChar w:fldCharType="end"/>
        </w:r>
      </w:hyperlink>
    </w:p>
    <w:p w14:paraId="30F02C73" w14:textId="44B2BA54" w:rsidR="000E596C" w:rsidRDefault="002027EA">
      <w:pPr>
        <w:pStyle w:val="TOC2"/>
        <w:rPr>
          <w:rFonts w:asciiTheme="minorHAnsi" w:eastAsiaTheme="minorEastAsia" w:hAnsiTheme="minorHAnsi" w:cstheme="minorBidi"/>
          <w:noProof/>
          <w:color w:val="auto"/>
          <w:sz w:val="22"/>
          <w:szCs w:val="22"/>
          <w:lang w:val="en-IE" w:eastAsia="en-IE"/>
        </w:rPr>
      </w:pPr>
      <w:hyperlink w:anchor="_Toc96507054" w:history="1">
        <w:r w:rsidR="000E596C" w:rsidRPr="00712325">
          <w:rPr>
            <w:rStyle w:val="Hyperlink"/>
            <w:noProof/>
            <w:lang w:val="en-GB"/>
          </w:rPr>
          <w:t>Student feedback</w:t>
        </w:r>
        <w:r w:rsidR="000E596C">
          <w:rPr>
            <w:noProof/>
            <w:webHidden/>
          </w:rPr>
          <w:tab/>
        </w:r>
        <w:r w:rsidR="000E596C">
          <w:rPr>
            <w:noProof/>
            <w:webHidden/>
          </w:rPr>
          <w:fldChar w:fldCharType="begin"/>
        </w:r>
        <w:r w:rsidR="000E596C">
          <w:rPr>
            <w:noProof/>
            <w:webHidden/>
          </w:rPr>
          <w:instrText xml:space="preserve"> PAGEREF _Toc96507054 \h </w:instrText>
        </w:r>
        <w:r w:rsidR="000E596C">
          <w:rPr>
            <w:noProof/>
            <w:webHidden/>
          </w:rPr>
        </w:r>
        <w:r w:rsidR="000E596C">
          <w:rPr>
            <w:noProof/>
            <w:webHidden/>
          </w:rPr>
          <w:fldChar w:fldCharType="separate"/>
        </w:r>
        <w:r w:rsidR="00E57F90">
          <w:rPr>
            <w:noProof/>
            <w:webHidden/>
          </w:rPr>
          <w:t>22</w:t>
        </w:r>
        <w:r w:rsidR="000E596C">
          <w:rPr>
            <w:noProof/>
            <w:webHidden/>
          </w:rPr>
          <w:fldChar w:fldCharType="end"/>
        </w:r>
      </w:hyperlink>
    </w:p>
    <w:p w14:paraId="08E5F6CC" w14:textId="64A982B4" w:rsidR="000E596C" w:rsidRDefault="002027EA">
      <w:pPr>
        <w:pStyle w:val="TOC2"/>
        <w:rPr>
          <w:rFonts w:asciiTheme="minorHAnsi" w:eastAsiaTheme="minorEastAsia" w:hAnsiTheme="minorHAnsi" w:cstheme="minorBidi"/>
          <w:noProof/>
          <w:color w:val="auto"/>
          <w:sz w:val="22"/>
          <w:szCs w:val="22"/>
          <w:lang w:val="en-IE" w:eastAsia="en-IE"/>
        </w:rPr>
      </w:pPr>
      <w:hyperlink w:anchor="_Toc96507055" w:history="1">
        <w:r w:rsidR="000E596C" w:rsidRPr="00712325">
          <w:rPr>
            <w:rStyle w:val="Hyperlink"/>
            <w:noProof/>
            <w:lang w:val="en-GB"/>
          </w:rPr>
          <w:t>Employer feedback</w:t>
        </w:r>
        <w:r w:rsidR="000E596C">
          <w:rPr>
            <w:noProof/>
            <w:webHidden/>
          </w:rPr>
          <w:tab/>
        </w:r>
        <w:r w:rsidR="000E596C">
          <w:rPr>
            <w:noProof/>
            <w:webHidden/>
          </w:rPr>
          <w:fldChar w:fldCharType="begin"/>
        </w:r>
        <w:r w:rsidR="000E596C">
          <w:rPr>
            <w:noProof/>
            <w:webHidden/>
          </w:rPr>
          <w:instrText xml:space="preserve"> PAGEREF _Toc96507055 \h </w:instrText>
        </w:r>
        <w:r w:rsidR="000E596C">
          <w:rPr>
            <w:noProof/>
            <w:webHidden/>
          </w:rPr>
        </w:r>
        <w:r w:rsidR="000E596C">
          <w:rPr>
            <w:noProof/>
            <w:webHidden/>
          </w:rPr>
          <w:fldChar w:fldCharType="separate"/>
        </w:r>
        <w:r w:rsidR="00E57F90">
          <w:rPr>
            <w:noProof/>
            <w:webHidden/>
          </w:rPr>
          <w:t>23</w:t>
        </w:r>
        <w:r w:rsidR="000E596C">
          <w:rPr>
            <w:noProof/>
            <w:webHidden/>
          </w:rPr>
          <w:fldChar w:fldCharType="end"/>
        </w:r>
      </w:hyperlink>
    </w:p>
    <w:p w14:paraId="79399A5E" w14:textId="0DED823D" w:rsidR="000E596C" w:rsidRDefault="002027EA">
      <w:pPr>
        <w:pStyle w:val="TOC1"/>
        <w:rPr>
          <w:rFonts w:asciiTheme="minorHAnsi" w:eastAsiaTheme="minorEastAsia" w:hAnsiTheme="minorHAnsi" w:cstheme="minorBidi"/>
          <w:b w:val="0"/>
          <w:color w:val="auto"/>
          <w:kern w:val="0"/>
          <w:sz w:val="22"/>
          <w:szCs w:val="22"/>
          <w:lang w:val="en-IE" w:eastAsia="en-IE"/>
        </w:rPr>
      </w:pPr>
      <w:hyperlink w:anchor="_Toc96507056" w:history="1">
        <w:r w:rsidR="000E596C" w:rsidRPr="00712325">
          <w:rPr>
            <w:rStyle w:val="Hyperlink"/>
          </w:rPr>
          <w:t>Conclusions</w:t>
        </w:r>
        <w:r w:rsidR="000E596C">
          <w:rPr>
            <w:webHidden/>
          </w:rPr>
          <w:tab/>
        </w:r>
        <w:r w:rsidR="000E596C">
          <w:rPr>
            <w:webHidden/>
          </w:rPr>
          <w:fldChar w:fldCharType="begin"/>
        </w:r>
        <w:r w:rsidR="000E596C">
          <w:rPr>
            <w:webHidden/>
          </w:rPr>
          <w:instrText xml:space="preserve"> PAGEREF _Toc96507056 \h </w:instrText>
        </w:r>
        <w:r w:rsidR="000E596C">
          <w:rPr>
            <w:webHidden/>
          </w:rPr>
        </w:r>
        <w:r w:rsidR="000E596C">
          <w:rPr>
            <w:webHidden/>
          </w:rPr>
          <w:fldChar w:fldCharType="separate"/>
        </w:r>
        <w:r w:rsidR="00E57F90">
          <w:rPr>
            <w:webHidden/>
          </w:rPr>
          <w:t>24</w:t>
        </w:r>
        <w:r w:rsidR="000E596C">
          <w:rPr>
            <w:webHidden/>
          </w:rPr>
          <w:fldChar w:fldCharType="end"/>
        </w:r>
      </w:hyperlink>
    </w:p>
    <w:p w14:paraId="31E3F313" w14:textId="7700458C" w:rsidR="000E596C" w:rsidRDefault="002027EA">
      <w:pPr>
        <w:pStyle w:val="TOC2"/>
        <w:rPr>
          <w:rFonts w:asciiTheme="minorHAnsi" w:eastAsiaTheme="minorEastAsia" w:hAnsiTheme="minorHAnsi" w:cstheme="minorBidi"/>
          <w:noProof/>
          <w:color w:val="auto"/>
          <w:sz w:val="22"/>
          <w:szCs w:val="22"/>
          <w:lang w:val="en-IE" w:eastAsia="en-IE"/>
        </w:rPr>
      </w:pPr>
      <w:hyperlink w:anchor="_Toc96507057" w:history="1">
        <w:r w:rsidR="000E596C" w:rsidRPr="00712325">
          <w:rPr>
            <w:rStyle w:val="Hyperlink"/>
            <w:noProof/>
            <w:lang w:val="en-GB"/>
          </w:rPr>
          <w:t>Discussion</w:t>
        </w:r>
        <w:r w:rsidR="000E596C">
          <w:rPr>
            <w:noProof/>
            <w:webHidden/>
          </w:rPr>
          <w:tab/>
        </w:r>
        <w:r w:rsidR="000E596C">
          <w:rPr>
            <w:noProof/>
            <w:webHidden/>
          </w:rPr>
          <w:fldChar w:fldCharType="begin"/>
        </w:r>
        <w:r w:rsidR="000E596C">
          <w:rPr>
            <w:noProof/>
            <w:webHidden/>
          </w:rPr>
          <w:instrText xml:space="preserve"> PAGEREF _Toc96507057 \h </w:instrText>
        </w:r>
        <w:r w:rsidR="000E596C">
          <w:rPr>
            <w:noProof/>
            <w:webHidden/>
          </w:rPr>
        </w:r>
        <w:r w:rsidR="000E596C">
          <w:rPr>
            <w:noProof/>
            <w:webHidden/>
          </w:rPr>
          <w:fldChar w:fldCharType="separate"/>
        </w:r>
        <w:r w:rsidR="00E57F90">
          <w:rPr>
            <w:noProof/>
            <w:webHidden/>
          </w:rPr>
          <w:t>24</w:t>
        </w:r>
        <w:r w:rsidR="000E596C">
          <w:rPr>
            <w:noProof/>
            <w:webHidden/>
          </w:rPr>
          <w:fldChar w:fldCharType="end"/>
        </w:r>
      </w:hyperlink>
    </w:p>
    <w:p w14:paraId="10F0DB2C" w14:textId="1D3E25AB" w:rsidR="000E596C" w:rsidRDefault="002027EA">
      <w:pPr>
        <w:pStyle w:val="TOC2"/>
        <w:rPr>
          <w:rFonts w:asciiTheme="minorHAnsi" w:eastAsiaTheme="minorEastAsia" w:hAnsiTheme="minorHAnsi" w:cstheme="minorBidi"/>
          <w:noProof/>
          <w:color w:val="auto"/>
          <w:sz w:val="22"/>
          <w:szCs w:val="22"/>
          <w:lang w:val="en-IE" w:eastAsia="en-IE"/>
        </w:rPr>
      </w:pPr>
      <w:hyperlink w:anchor="_Toc96507058" w:history="1">
        <w:r w:rsidR="000E596C" w:rsidRPr="00712325">
          <w:rPr>
            <w:rStyle w:val="Hyperlink"/>
            <w:noProof/>
            <w:lang w:val="en-GB"/>
          </w:rPr>
          <w:t>Recommendations</w:t>
        </w:r>
        <w:r w:rsidR="000E596C">
          <w:rPr>
            <w:noProof/>
            <w:webHidden/>
          </w:rPr>
          <w:tab/>
        </w:r>
        <w:r w:rsidR="000E596C">
          <w:rPr>
            <w:noProof/>
            <w:webHidden/>
          </w:rPr>
          <w:fldChar w:fldCharType="begin"/>
        </w:r>
        <w:r w:rsidR="000E596C">
          <w:rPr>
            <w:noProof/>
            <w:webHidden/>
          </w:rPr>
          <w:instrText xml:space="preserve"> PAGEREF _Toc96507058 \h </w:instrText>
        </w:r>
        <w:r w:rsidR="000E596C">
          <w:rPr>
            <w:noProof/>
            <w:webHidden/>
          </w:rPr>
        </w:r>
        <w:r w:rsidR="000E596C">
          <w:rPr>
            <w:noProof/>
            <w:webHidden/>
          </w:rPr>
          <w:fldChar w:fldCharType="separate"/>
        </w:r>
        <w:r w:rsidR="00E57F90">
          <w:rPr>
            <w:noProof/>
            <w:webHidden/>
          </w:rPr>
          <w:t>26</w:t>
        </w:r>
        <w:r w:rsidR="000E596C">
          <w:rPr>
            <w:noProof/>
            <w:webHidden/>
          </w:rPr>
          <w:fldChar w:fldCharType="end"/>
        </w:r>
      </w:hyperlink>
    </w:p>
    <w:p w14:paraId="0314F477" w14:textId="35217432" w:rsidR="000E596C" w:rsidRDefault="002027EA">
      <w:pPr>
        <w:pStyle w:val="TOC2"/>
        <w:rPr>
          <w:rFonts w:asciiTheme="minorHAnsi" w:eastAsiaTheme="minorEastAsia" w:hAnsiTheme="minorHAnsi" w:cstheme="minorBidi"/>
          <w:noProof/>
          <w:color w:val="auto"/>
          <w:sz w:val="22"/>
          <w:szCs w:val="22"/>
          <w:lang w:val="en-IE" w:eastAsia="en-IE"/>
        </w:rPr>
      </w:pPr>
      <w:hyperlink w:anchor="_Toc96507059" w:history="1">
        <w:r w:rsidR="000E596C" w:rsidRPr="00712325">
          <w:rPr>
            <w:rStyle w:val="Hyperlink"/>
            <w:noProof/>
            <w:lang w:val="en-GB"/>
          </w:rPr>
          <w:t>Referen</w:t>
        </w:r>
        <w:r w:rsidR="000E596C" w:rsidRPr="00712325">
          <w:rPr>
            <w:rStyle w:val="Hyperlink"/>
            <w:noProof/>
            <w:lang w:val="en-GB"/>
          </w:rPr>
          <w:t>c</w:t>
        </w:r>
        <w:r w:rsidR="000E596C" w:rsidRPr="00712325">
          <w:rPr>
            <w:rStyle w:val="Hyperlink"/>
            <w:noProof/>
            <w:lang w:val="en-GB"/>
          </w:rPr>
          <w:t>es</w:t>
        </w:r>
        <w:r w:rsidR="000E596C">
          <w:rPr>
            <w:noProof/>
            <w:webHidden/>
          </w:rPr>
          <w:tab/>
        </w:r>
        <w:r w:rsidR="000E596C">
          <w:rPr>
            <w:noProof/>
            <w:webHidden/>
          </w:rPr>
          <w:fldChar w:fldCharType="begin"/>
        </w:r>
        <w:r w:rsidR="000E596C">
          <w:rPr>
            <w:noProof/>
            <w:webHidden/>
          </w:rPr>
          <w:instrText xml:space="preserve"> PAGEREF _Toc96507059 \h </w:instrText>
        </w:r>
        <w:r w:rsidR="000E596C">
          <w:rPr>
            <w:noProof/>
            <w:webHidden/>
          </w:rPr>
        </w:r>
        <w:r w:rsidR="000E596C">
          <w:rPr>
            <w:noProof/>
            <w:webHidden/>
          </w:rPr>
          <w:fldChar w:fldCharType="separate"/>
        </w:r>
        <w:r w:rsidR="00E57F90">
          <w:rPr>
            <w:noProof/>
            <w:webHidden/>
          </w:rPr>
          <w:t>2</w:t>
        </w:r>
        <w:r w:rsidR="000E596C">
          <w:rPr>
            <w:noProof/>
            <w:webHidden/>
          </w:rPr>
          <w:fldChar w:fldCharType="end"/>
        </w:r>
      </w:hyperlink>
      <w:r w:rsidR="00E073DE">
        <w:rPr>
          <w:noProof/>
        </w:rPr>
        <w:t>8</w:t>
      </w:r>
    </w:p>
    <w:p w14:paraId="55F325A9" w14:textId="0D27C85A" w:rsidR="000E596C" w:rsidRDefault="002027EA">
      <w:pPr>
        <w:pStyle w:val="TOC1"/>
        <w:rPr>
          <w:rFonts w:asciiTheme="minorHAnsi" w:eastAsiaTheme="minorEastAsia" w:hAnsiTheme="minorHAnsi" w:cstheme="minorBidi"/>
          <w:b w:val="0"/>
          <w:color w:val="auto"/>
          <w:kern w:val="0"/>
          <w:sz w:val="22"/>
          <w:szCs w:val="22"/>
          <w:lang w:val="en-IE" w:eastAsia="en-IE"/>
        </w:rPr>
      </w:pPr>
      <w:hyperlink w:anchor="_Toc96507060" w:history="1">
        <w:r w:rsidR="000E596C" w:rsidRPr="00712325">
          <w:rPr>
            <w:rStyle w:val="Hyperlink"/>
          </w:rPr>
          <w:t>Appendix 1 Employer Cons</w:t>
        </w:r>
        <w:r w:rsidR="000E596C" w:rsidRPr="00712325">
          <w:rPr>
            <w:rStyle w:val="Hyperlink"/>
          </w:rPr>
          <w:t>u</w:t>
        </w:r>
        <w:r w:rsidR="000E596C" w:rsidRPr="00712325">
          <w:rPr>
            <w:rStyle w:val="Hyperlink"/>
          </w:rPr>
          <w:t>ltation tools</w:t>
        </w:r>
        <w:r w:rsidR="000E596C">
          <w:rPr>
            <w:webHidden/>
          </w:rPr>
          <w:tab/>
        </w:r>
        <w:r w:rsidR="000E596C">
          <w:rPr>
            <w:webHidden/>
          </w:rPr>
          <w:fldChar w:fldCharType="begin"/>
        </w:r>
        <w:r w:rsidR="000E596C">
          <w:rPr>
            <w:webHidden/>
          </w:rPr>
          <w:instrText xml:space="preserve"> PAGEREF _Toc96507060 \h </w:instrText>
        </w:r>
        <w:r w:rsidR="000E596C">
          <w:rPr>
            <w:webHidden/>
          </w:rPr>
        </w:r>
        <w:r w:rsidR="000E596C">
          <w:rPr>
            <w:webHidden/>
          </w:rPr>
          <w:fldChar w:fldCharType="separate"/>
        </w:r>
        <w:r w:rsidR="00E57F90">
          <w:rPr>
            <w:webHidden/>
          </w:rPr>
          <w:t>3</w:t>
        </w:r>
        <w:r w:rsidR="000E596C">
          <w:rPr>
            <w:webHidden/>
          </w:rPr>
          <w:fldChar w:fldCharType="end"/>
        </w:r>
      </w:hyperlink>
      <w:r w:rsidR="00E073DE">
        <w:t>2</w:t>
      </w:r>
    </w:p>
    <w:p w14:paraId="6BF8B995" w14:textId="174DA4CD" w:rsidR="000E596C" w:rsidRDefault="002027EA">
      <w:pPr>
        <w:pStyle w:val="TOC2"/>
        <w:rPr>
          <w:rFonts w:asciiTheme="minorHAnsi" w:eastAsiaTheme="minorEastAsia" w:hAnsiTheme="minorHAnsi" w:cstheme="minorBidi"/>
          <w:noProof/>
          <w:color w:val="auto"/>
          <w:sz w:val="22"/>
          <w:szCs w:val="22"/>
          <w:lang w:val="en-IE" w:eastAsia="en-IE"/>
        </w:rPr>
      </w:pPr>
      <w:hyperlink w:anchor="_Toc96507061" w:history="1">
        <w:r w:rsidR="000E596C" w:rsidRPr="00712325">
          <w:rPr>
            <w:rStyle w:val="Hyperlink"/>
            <w:noProof/>
          </w:rPr>
          <w:t>Online Survey on Graduate Emplo</w:t>
        </w:r>
        <w:r w:rsidR="000E596C" w:rsidRPr="00712325">
          <w:rPr>
            <w:rStyle w:val="Hyperlink"/>
            <w:noProof/>
          </w:rPr>
          <w:t>y</w:t>
        </w:r>
        <w:r w:rsidR="000E596C" w:rsidRPr="00712325">
          <w:rPr>
            <w:rStyle w:val="Hyperlink"/>
            <w:noProof/>
          </w:rPr>
          <w:t>ability 2021</w:t>
        </w:r>
        <w:r w:rsidR="000E596C">
          <w:rPr>
            <w:noProof/>
            <w:webHidden/>
          </w:rPr>
          <w:tab/>
        </w:r>
        <w:r w:rsidR="000E596C">
          <w:rPr>
            <w:noProof/>
            <w:webHidden/>
          </w:rPr>
          <w:fldChar w:fldCharType="begin"/>
        </w:r>
        <w:r w:rsidR="000E596C">
          <w:rPr>
            <w:noProof/>
            <w:webHidden/>
          </w:rPr>
          <w:instrText xml:space="preserve"> PAGEREF _Toc96507061 \h </w:instrText>
        </w:r>
        <w:r w:rsidR="000E596C">
          <w:rPr>
            <w:noProof/>
            <w:webHidden/>
          </w:rPr>
        </w:r>
        <w:r w:rsidR="000E596C">
          <w:rPr>
            <w:noProof/>
            <w:webHidden/>
          </w:rPr>
          <w:fldChar w:fldCharType="separate"/>
        </w:r>
        <w:r w:rsidR="00E57F90">
          <w:rPr>
            <w:noProof/>
            <w:webHidden/>
          </w:rPr>
          <w:t>3</w:t>
        </w:r>
        <w:r w:rsidR="000E596C">
          <w:rPr>
            <w:noProof/>
            <w:webHidden/>
          </w:rPr>
          <w:fldChar w:fldCharType="end"/>
        </w:r>
      </w:hyperlink>
      <w:r w:rsidR="00E073DE">
        <w:rPr>
          <w:noProof/>
        </w:rPr>
        <w:t>2</w:t>
      </w:r>
    </w:p>
    <w:p w14:paraId="3FF47D45" w14:textId="22F4180F" w:rsidR="000E596C" w:rsidRDefault="002027EA">
      <w:pPr>
        <w:pStyle w:val="TOC2"/>
        <w:rPr>
          <w:rFonts w:asciiTheme="minorHAnsi" w:eastAsiaTheme="minorEastAsia" w:hAnsiTheme="minorHAnsi" w:cstheme="minorBidi"/>
          <w:noProof/>
          <w:color w:val="auto"/>
          <w:sz w:val="22"/>
          <w:szCs w:val="22"/>
          <w:lang w:val="en-IE" w:eastAsia="en-IE"/>
        </w:rPr>
      </w:pPr>
      <w:hyperlink w:anchor="_Toc96507062" w:history="1">
        <w:r w:rsidR="000E596C" w:rsidRPr="00712325">
          <w:rPr>
            <w:rStyle w:val="Hyperlink"/>
            <w:noProof/>
            <w:lang w:val="en-GB" w:eastAsia="en-US"/>
          </w:rPr>
          <w:t>Employer Interview Topic Guide</w:t>
        </w:r>
        <w:r w:rsidR="000E596C">
          <w:rPr>
            <w:noProof/>
            <w:webHidden/>
          </w:rPr>
          <w:tab/>
        </w:r>
        <w:r w:rsidR="000E596C">
          <w:rPr>
            <w:noProof/>
            <w:webHidden/>
          </w:rPr>
          <w:fldChar w:fldCharType="begin"/>
        </w:r>
        <w:r w:rsidR="000E596C">
          <w:rPr>
            <w:noProof/>
            <w:webHidden/>
          </w:rPr>
          <w:instrText xml:space="preserve"> PAGEREF _Toc96507062 \h </w:instrText>
        </w:r>
        <w:r w:rsidR="000E596C">
          <w:rPr>
            <w:noProof/>
            <w:webHidden/>
          </w:rPr>
        </w:r>
        <w:r w:rsidR="000E596C">
          <w:rPr>
            <w:noProof/>
            <w:webHidden/>
          </w:rPr>
          <w:fldChar w:fldCharType="separate"/>
        </w:r>
        <w:r w:rsidR="00E57F90">
          <w:rPr>
            <w:noProof/>
            <w:webHidden/>
          </w:rPr>
          <w:t>4</w:t>
        </w:r>
        <w:r w:rsidR="000E596C">
          <w:rPr>
            <w:noProof/>
            <w:webHidden/>
          </w:rPr>
          <w:fldChar w:fldCharType="end"/>
        </w:r>
      </w:hyperlink>
      <w:r w:rsidR="00E073DE">
        <w:rPr>
          <w:noProof/>
        </w:rPr>
        <w:t>1</w:t>
      </w:r>
    </w:p>
    <w:p w14:paraId="21768886" w14:textId="58566827" w:rsidR="000E596C" w:rsidRDefault="002027EA">
      <w:pPr>
        <w:pStyle w:val="TOC2"/>
        <w:rPr>
          <w:rFonts w:asciiTheme="minorHAnsi" w:eastAsiaTheme="minorEastAsia" w:hAnsiTheme="minorHAnsi" w:cstheme="minorBidi"/>
          <w:noProof/>
          <w:color w:val="auto"/>
          <w:sz w:val="22"/>
          <w:szCs w:val="22"/>
          <w:lang w:val="en-IE" w:eastAsia="en-IE"/>
        </w:rPr>
      </w:pPr>
      <w:hyperlink w:anchor="_Toc96507063" w:history="1">
        <w:r w:rsidR="000E596C" w:rsidRPr="00712325">
          <w:rPr>
            <w:rStyle w:val="Hyperlink"/>
            <w:noProof/>
          </w:rPr>
          <w:t>Employer Focus Group questions</w:t>
        </w:r>
        <w:r w:rsidR="000E596C" w:rsidRPr="00712325">
          <w:rPr>
            <w:rStyle w:val="Hyperlink"/>
            <w:noProof/>
          </w:rPr>
          <w:t>/</w:t>
        </w:r>
        <w:r w:rsidR="000E596C" w:rsidRPr="00712325">
          <w:rPr>
            <w:rStyle w:val="Hyperlink"/>
            <w:noProof/>
          </w:rPr>
          <w:t>feedback form</w:t>
        </w:r>
        <w:r w:rsidR="000E596C">
          <w:rPr>
            <w:noProof/>
            <w:webHidden/>
          </w:rPr>
          <w:tab/>
        </w:r>
        <w:r w:rsidR="000E596C">
          <w:rPr>
            <w:noProof/>
            <w:webHidden/>
          </w:rPr>
          <w:fldChar w:fldCharType="begin"/>
        </w:r>
        <w:r w:rsidR="000E596C">
          <w:rPr>
            <w:noProof/>
            <w:webHidden/>
          </w:rPr>
          <w:instrText xml:space="preserve"> PAGEREF _Toc96507063 \h </w:instrText>
        </w:r>
        <w:r w:rsidR="000E596C">
          <w:rPr>
            <w:noProof/>
            <w:webHidden/>
          </w:rPr>
        </w:r>
        <w:r w:rsidR="000E596C">
          <w:rPr>
            <w:noProof/>
            <w:webHidden/>
          </w:rPr>
          <w:fldChar w:fldCharType="separate"/>
        </w:r>
        <w:r w:rsidR="00E57F90">
          <w:rPr>
            <w:noProof/>
            <w:webHidden/>
          </w:rPr>
          <w:t>4</w:t>
        </w:r>
        <w:r w:rsidR="000E596C">
          <w:rPr>
            <w:noProof/>
            <w:webHidden/>
          </w:rPr>
          <w:fldChar w:fldCharType="end"/>
        </w:r>
      </w:hyperlink>
      <w:r w:rsidR="00E073DE">
        <w:rPr>
          <w:noProof/>
        </w:rPr>
        <w:t>3</w:t>
      </w:r>
    </w:p>
    <w:p w14:paraId="5B6048F5" w14:textId="0E0E1E97" w:rsidR="000E596C" w:rsidRDefault="002027EA">
      <w:pPr>
        <w:pStyle w:val="TOC1"/>
        <w:rPr>
          <w:rFonts w:asciiTheme="minorHAnsi" w:eastAsiaTheme="minorEastAsia" w:hAnsiTheme="minorHAnsi" w:cstheme="minorBidi"/>
          <w:b w:val="0"/>
          <w:color w:val="auto"/>
          <w:kern w:val="0"/>
          <w:sz w:val="22"/>
          <w:szCs w:val="22"/>
          <w:lang w:val="en-IE" w:eastAsia="en-IE"/>
        </w:rPr>
      </w:pPr>
      <w:hyperlink w:anchor="_Toc96507064" w:history="1">
        <w:r w:rsidR="000E596C" w:rsidRPr="00712325">
          <w:rPr>
            <w:rStyle w:val="Hyperlink"/>
          </w:rPr>
          <w:t>Appendix 2: Facilitation Guide for SES4work</w:t>
        </w:r>
        <w:r w:rsidR="000E596C">
          <w:rPr>
            <w:webHidden/>
          </w:rPr>
          <w:tab/>
        </w:r>
        <w:r w:rsidR="000E596C">
          <w:rPr>
            <w:webHidden/>
          </w:rPr>
          <w:fldChar w:fldCharType="begin"/>
        </w:r>
        <w:r w:rsidR="000E596C">
          <w:rPr>
            <w:webHidden/>
          </w:rPr>
          <w:instrText xml:space="preserve"> PAGEREF _Toc96507064 \h </w:instrText>
        </w:r>
        <w:r w:rsidR="000E596C">
          <w:rPr>
            <w:webHidden/>
          </w:rPr>
        </w:r>
        <w:r w:rsidR="000E596C">
          <w:rPr>
            <w:webHidden/>
          </w:rPr>
          <w:fldChar w:fldCharType="separate"/>
        </w:r>
        <w:r w:rsidR="00E57F90">
          <w:rPr>
            <w:webHidden/>
          </w:rPr>
          <w:t>4</w:t>
        </w:r>
        <w:r w:rsidR="000E596C">
          <w:rPr>
            <w:webHidden/>
          </w:rPr>
          <w:fldChar w:fldCharType="end"/>
        </w:r>
      </w:hyperlink>
      <w:r w:rsidR="00E073DE">
        <w:t>4</w:t>
      </w:r>
    </w:p>
    <w:p w14:paraId="17DBB566" w14:textId="67200746" w:rsidR="000E596C" w:rsidRDefault="002027EA">
      <w:pPr>
        <w:pStyle w:val="TOC2"/>
        <w:rPr>
          <w:rFonts w:asciiTheme="minorHAnsi" w:eastAsiaTheme="minorEastAsia" w:hAnsiTheme="minorHAnsi" w:cstheme="minorBidi"/>
          <w:noProof/>
          <w:color w:val="auto"/>
          <w:sz w:val="22"/>
          <w:szCs w:val="22"/>
          <w:lang w:val="en-IE" w:eastAsia="en-IE"/>
        </w:rPr>
      </w:pPr>
      <w:hyperlink w:anchor="_Toc96507065" w:history="1">
        <w:r w:rsidR="000E596C" w:rsidRPr="00712325">
          <w:rPr>
            <w:rStyle w:val="Hyperlink"/>
            <w:rFonts w:ascii="Calibri Light" w:eastAsia="Times New Roman" w:hAnsi="Calibri Light"/>
            <w:b/>
            <w:bCs/>
            <w:noProof/>
            <w:lang w:eastAsia="en-US"/>
          </w:rPr>
          <w:t>Overview of Worksho</w:t>
        </w:r>
        <w:r w:rsidR="000E596C" w:rsidRPr="00712325">
          <w:rPr>
            <w:rStyle w:val="Hyperlink"/>
            <w:rFonts w:ascii="Calibri Light" w:eastAsia="Times New Roman" w:hAnsi="Calibri Light"/>
            <w:b/>
            <w:bCs/>
            <w:noProof/>
            <w:lang w:eastAsia="en-US"/>
          </w:rPr>
          <w:t>p</w:t>
        </w:r>
        <w:r w:rsidR="000E596C" w:rsidRPr="00712325">
          <w:rPr>
            <w:rStyle w:val="Hyperlink"/>
            <w:rFonts w:ascii="Calibri Light" w:eastAsia="Times New Roman" w:hAnsi="Calibri Light"/>
            <w:b/>
            <w:bCs/>
            <w:noProof/>
            <w:lang w:eastAsia="en-US"/>
          </w:rPr>
          <w:t>s</w:t>
        </w:r>
        <w:r w:rsidR="000E596C">
          <w:rPr>
            <w:noProof/>
            <w:webHidden/>
          </w:rPr>
          <w:tab/>
        </w:r>
        <w:r w:rsidR="000E596C">
          <w:rPr>
            <w:noProof/>
            <w:webHidden/>
          </w:rPr>
          <w:fldChar w:fldCharType="begin"/>
        </w:r>
        <w:r w:rsidR="000E596C">
          <w:rPr>
            <w:noProof/>
            <w:webHidden/>
          </w:rPr>
          <w:instrText xml:space="preserve"> PAGEREF _Toc96507065 \h </w:instrText>
        </w:r>
        <w:r w:rsidR="000E596C">
          <w:rPr>
            <w:noProof/>
            <w:webHidden/>
          </w:rPr>
        </w:r>
        <w:r w:rsidR="000E596C">
          <w:rPr>
            <w:noProof/>
            <w:webHidden/>
          </w:rPr>
          <w:fldChar w:fldCharType="separate"/>
        </w:r>
        <w:r w:rsidR="00E57F90">
          <w:rPr>
            <w:noProof/>
            <w:webHidden/>
          </w:rPr>
          <w:t>4</w:t>
        </w:r>
        <w:r w:rsidR="000E596C">
          <w:rPr>
            <w:noProof/>
            <w:webHidden/>
          </w:rPr>
          <w:fldChar w:fldCharType="end"/>
        </w:r>
      </w:hyperlink>
      <w:r w:rsidR="00E073DE">
        <w:rPr>
          <w:noProof/>
        </w:rPr>
        <w:t>5</w:t>
      </w:r>
    </w:p>
    <w:p w14:paraId="62CACE16" w14:textId="55209CEB" w:rsidR="000E596C" w:rsidRDefault="002027EA">
      <w:pPr>
        <w:pStyle w:val="TOC2"/>
        <w:rPr>
          <w:rFonts w:asciiTheme="minorHAnsi" w:eastAsiaTheme="minorEastAsia" w:hAnsiTheme="minorHAnsi" w:cstheme="minorBidi"/>
          <w:noProof/>
          <w:color w:val="auto"/>
          <w:sz w:val="22"/>
          <w:szCs w:val="22"/>
          <w:lang w:val="en-IE" w:eastAsia="en-IE"/>
        </w:rPr>
      </w:pPr>
      <w:hyperlink w:anchor="_Toc96507066" w:history="1">
        <w:r w:rsidR="000E596C" w:rsidRPr="00712325">
          <w:rPr>
            <w:rStyle w:val="Hyperlink"/>
            <w:noProof/>
          </w:rPr>
          <w:t>Workshop 1: Effective T</w:t>
        </w:r>
        <w:r w:rsidR="000E596C" w:rsidRPr="00712325">
          <w:rPr>
            <w:rStyle w:val="Hyperlink"/>
            <w:noProof/>
          </w:rPr>
          <w:t>e</w:t>
        </w:r>
        <w:r w:rsidR="000E596C" w:rsidRPr="00712325">
          <w:rPr>
            <w:rStyle w:val="Hyperlink"/>
            <w:noProof/>
          </w:rPr>
          <w:t>amwork</w:t>
        </w:r>
        <w:r w:rsidR="000E596C">
          <w:rPr>
            <w:noProof/>
            <w:webHidden/>
          </w:rPr>
          <w:tab/>
        </w:r>
        <w:r w:rsidR="000E596C">
          <w:rPr>
            <w:noProof/>
            <w:webHidden/>
          </w:rPr>
          <w:fldChar w:fldCharType="begin"/>
        </w:r>
        <w:r w:rsidR="000E596C">
          <w:rPr>
            <w:noProof/>
            <w:webHidden/>
          </w:rPr>
          <w:instrText xml:space="preserve"> PAGEREF _Toc96507066 \h </w:instrText>
        </w:r>
        <w:r w:rsidR="000E596C">
          <w:rPr>
            <w:noProof/>
            <w:webHidden/>
          </w:rPr>
        </w:r>
        <w:r w:rsidR="000E596C">
          <w:rPr>
            <w:noProof/>
            <w:webHidden/>
          </w:rPr>
          <w:fldChar w:fldCharType="separate"/>
        </w:r>
        <w:r w:rsidR="00E57F90">
          <w:rPr>
            <w:noProof/>
            <w:webHidden/>
          </w:rPr>
          <w:t>4</w:t>
        </w:r>
        <w:r w:rsidR="000E596C">
          <w:rPr>
            <w:noProof/>
            <w:webHidden/>
          </w:rPr>
          <w:fldChar w:fldCharType="end"/>
        </w:r>
      </w:hyperlink>
      <w:r w:rsidR="00E073DE">
        <w:rPr>
          <w:noProof/>
        </w:rPr>
        <w:t>6</w:t>
      </w:r>
    </w:p>
    <w:p w14:paraId="19511F80" w14:textId="497EAB50" w:rsidR="000E596C" w:rsidRDefault="002027EA">
      <w:pPr>
        <w:pStyle w:val="TOC2"/>
        <w:rPr>
          <w:rFonts w:asciiTheme="minorHAnsi" w:eastAsiaTheme="minorEastAsia" w:hAnsiTheme="minorHAnsi" w:cstheme="minorBidi"/>
          <w:noProof/>
          <w:color w:val="auto"/>
          <w:sz w:val="22"/>
          <w:szCs w:val="22"/>
          <w:lang w:val="en-IE" w:eastAsia="en-IE"/>
        </w:rPr>
      </w:pPr>
      <w:hyperlink w:anchor="_Toc96507067" w:history="1">
        <w:r w:rsidR="000E596C" w:rsidRPr="00712325">
          <w:rPr>
            <w:rStyle w:val="Hyperlink"/>
            <w:noProof/>
          </w:rPr>
          <w:t>Workshop 2: Comm</w:t>
        </w:r>
        <w:r w:rsidR="000E596C" w:rsidRPr="00712325">
          <w:rPr>
            <w:rStyle w:val="Hyperlink"/>
            <w:noProof/>
          </w:rPr>
          <w:t>u</w:t>
        </w:r>
        <w:r w:rsidR="000E596C" w:rsidRPr="00712325">
          <w:rPr>
            <w:rStyle w:val="Hyperlink"/>
            <w:noProof/>
          </w:rPr>
          <w:t>nication – Listening/Speaking</w:t>
        </w:r>
        <w:r w:rsidR="000E596C">
          <w:rPr>
            <w:noProof/>
            <w:webHidden/>
          </w:rPr>
          <w:tab/>
        </w:r>
        <w:r w:rsidR="000E596C">
          <w:rPr>
            <w:noProof/>
            <w:webHidden/>
          </w:rPr>
          <w:fldChar w:fldCharType="begin"/>
        </w:r>
        <w:r w:rsidR="000E596C">
          <w:rPr>
            <w:noProof/>
            <w:webHidden/>
          </w:rPr>
          <w:instrText xml:space="preserve"> PAGEREF _Toc96507067 \h </w:instrText>
        </w:r>
        <w:r w:rsidR="000E596C">
          <w:rPr>
            <w:noProof/>
            <w:webHidden/>
          </w:rPr>
        </w:r>
        <w:r w:rsidR="000E596C">
          <w:rPr>
            <w:noProof/>
            <w:webHidden/>
          </w:rPr>
          <w:fldChar w:fldCharType="separate"/>
        </w:r>
        <w:r w:rsidR="00E57F90">
          <w:rPr>
            <w:noProof/>
            <w:webHidden/>
          </w:rPr>
          <w:t>5</w:t>
        </w:r>
        <w:r w:rsidR="000E596C">
          <w:rPr>
            <w:noProof/>
            <w:webHidden/>
          </w:rPr>
          <w:fldChar w:fldCharType="end"/>
        </w:r>
      </w:hyperlink>
      <w:r w:rsidR="00E073DE">
        <w:rPr>
          <w:noProof/>
        </w:rPr>
        <w:t>2</w:t>
      </w:r>
    </w:p>
    <w:p w14:paraId="58322E7E" w14:textId="27FC6197" w:rsidR="000E596C" w:rsidRDefault="002027EA">
      <w:pPr>
        <w:pStyle w:val="TOC2"/>
        <w:rPr>
          <w:rFonts w:asciiTheme="minorHAnsi" w:eastAsiaTheme="minorEastAsia" w:hAnsiTheme="minorHAnsi" w:cstheme="minorBidi"/>
          <w:noProof/>
          <w:color w:val="auto"/>
          <w:sz w:val="22"/>
          <w:szCs w:val="22"/>
          <w:lang w:val="en-IE" w:eastAsia="en-IE"/>
        </w:rPr>
      </w:pPr>
      <w:hyperlink w:anchor="_Toc96507068" w:history="1">
        <w:r w:rsidR="000E596C" w:rsidRPr="00712325">
          <w:rPr>
            <w:rStyle w:val="Hyperlink"/>
            <w:noProof/>
          </w:rPr>
          <w:t>Workshop 3: Communica</w:t>
        </w:r>
        <w:r w:rsidR="000E596C" w:rsidRPr="00712325">
          <w:rPr>
            <w:rStyle w:val="Hyperlink"/>
            <w:noProof/>
          </w:rPr>
          <w:t>t</w:t>
        </w:r>
        <w:r w:rsidR="000E596C" w:rsidRPr="00712325">
          <w:rPr>
            <w:rStyle w:val="Hyperlink"/>
            <w:noProof/>
          </w:rPr>
          <w:t>ion – Reading/ Writing</w:t>
        </w:r>
        <w:r w:rsidR="000E596C">
          <w:rPr>
            <w:noProof/>
            <w:webHidden/>
          </w:rPr>
          <w:tab/>
        </w:r>
        <w:r w:rsidR="000E596C">
          <w:rPr>
            <w:noProof/>
            <w:webHidden/>
          </w:rPr>
          <w:fldChar w:fldCharType="begin"/>
        </w:r>
        <w:r w:rsidR="000E596C">
          <w:rPr>
            <w:noProof/>
            <w:webHidden/>
          </w:rPr>
          <w:instrText xml:space="preserve"> PAGEREF _Toc96507068 \h </w:instrText>
        </w:r>
        <w:r w:rsidR="000E596C">
          <w:rPr>
            <w:noProof/>
            <w:webHidden/>
          </w:rPr>
        </w:r>
        <w:r w:rsidR="000E596C">
          <w:rPr>
            <w:noProof/>
            <w:webHidden/>
          </w:rPr>
          <w:fldChar w:fldCharType="separate"/>
        </w:r>
        <w:r w:rsidR="00E57F90">
          <w:rPr>
            <w:noProof/>
            <w:webHidden/>
          </w:rPr>
          <w:t>5</w:t>
        </w:r>
        <w:r w:rsidR="000E596C">
          <w:rPr>
            <w:noProof/>
            <w:webHidden/>
          </w:rPr>
          <w:fldChar w:fldCharType="end"/>
        </w:r>
      </w:hyperlink>
      <w:r w:rsidR="00E073DE">
        <w:rPr>
          <w:noProof/>
        </w:rPr>
        <w:t>5</w:t>
      </w:r>
    </w:p>
    <w:p w14:paraId="182E6C12" w14:textId="3F1C555D" w:rsidR="000E596C" w:rsidRDefault="002027EA">
      <w:pPr>
        <w:pStyle w:val="TOC2"/>
        <w:rPr>
          <w:rFonts w:asciiTheme="minorHAnsi" w:eastAsiaTheme="minorEastAsia" w:hAnsiTheme="minorHAnsi" w:cstheme="minorBidi"/>
          <w:noProof/>
          <w:color w:val="auto"/>
          <w:sz w:val="22"/>
          <w:szCs w:val="22"/>
          <w:lang w:val="en-IE" w:eastAsia="en-IE"/>
        </w:rPr>
      </w:pPr>
      <w:hyperlink w:anchor="_Toc96507069" w:history="1">
        <w:r w:rsidR="000E596C" w:rsidRPr="00712325">
          <w:rPr>
            <w:rStyle w:val="Hyperlink"/>
            <w:noProof/>
          </w:rPr>
          <w:t>Workshop 4: Int</w:t>
        </w:r>
        <w:r w:rsidR="000E596C" w:rsidRPr="00712325">
          <w:rPr>
            <w:rStyle w:val="Hyperlink"/>
            <w:noProof/>
          </w:rPr>
          <w:t>e</w:t>
        </w:r>
        <w:r w:rsidR="000E596C" w:rsidRPr="00712325">
          <w:rPr>
            <w:rStyle w:val="Hyperlink"/>
            <w:noProof/>
          </w:rPr>
          <w:t>rview preparation</w:t>
        </w:r>
        <w:r w:rsidR="000E596C">
          <w:rPr>
            <w:noProof/>
            <w:webHidden/>
          </w:rPr>
          <w:tab/>
        </w:r>
        <w:r w:rsidR="000E596C">
          <w:rPr>
            <w:noProof/>
            <w:webHidden/>
          </w:rPr>
          <w:fldChar w:fldCharType="begin"/>
        </w:r>
        <w:r w:rsidR="000E596C">
          <w:rPr>
            <w:noProof/>
            <w:webHidden/>
          </w:rPr>
          <w:instrText xml:space="preserve"> PAGEREF _Toc96507069 \h </w:instrText>
        </w:r>
        <w:r w:rsidR="000E596C">
          <w:rPr>
            <w:noProof/>
            <w:webHidden/>
          </w:rPr>
        </w:r>
        <w:r w:rsidR="000E596C">
          <w:rPr>
            <w:noProof/>
            <w:webHidden/>
          </w:rPr>
          <w:fldChar w:fldCharType="separate"/>
        </w:r>
        <w:r w:rsidR="00E57F90">
          <w:rPr>
            <w:noProof/>
            <w:webHidden/>
          </w:rPr>
          <w:t>5</w:t>
        </w:r>
        <w:r w:rsidR="000E596C">
          <w:rPr>
            <w:noProof/>
            <w:webHidden/>
          </w:rPr>
          <w:fldChar w:fldCharType="end"/>
        </w:r>
      </w:hyperlink>
      <w:r w:rsidR="00E073DE">
        <w:rPr>
          <w:noProof/>
        </w:rPr>
        <w:t>9</w:t>
      </w:r>
    </w:p>
    <w:p w14:paraId="47F4AF47" w14:textId="024F42E3" w:rsidR="000E596C" w:rsidRDefault="002027EA">
      <w:pPr>
        <w:pStyle w:val="TOC2"/>
        <w:rPr>
          <w:rFonts w:asciiTheme="minorHAnsi" w:eastAsiaTheme="minorEastAsia" w:hAnsiTheme="minorHAnsi" w:cstheme="minorBidi"/>
          <w:noProof/>
          <w:color w:val="auto"/>
          <w:sz w:val="22"/>
          <w:szCs w:val="22"/>
          <w:lang w:val="en-IE" w:eastAsia="en-IE"/>
        </w:rPr>
      </w:pPr>
      <w:hyperlink w:anchor="_Toc96507070" w:history="1">
        <w:r w:rsidR="000E596C" w:rsidRPr="00712325">
          <w:rPr>
            <w:rStyle w:val="Hyperlink"/>
            <w:noProof/>
          </w:rPr>
          <w:t>Workshop 5: Mock c</w:t>
        </w:r>
        <w:r w:rsidR="000E596C" w:rsidRPr="00712325">
          <w:rPr>
            <w:rStyle w:val="Hyperlink"/>
            <w:noProof/>
          </w:rPr>
          <w:t>o</w:t>
        </w:r>
        <w:r w:rsidR="000E596C" w:rsidRPr="00712325">
          <w:rPr>
            <w:rStyle w:val="Hyperlink"/>
            <w:noProof/>
          </w:rPr>
          <w:t>mpetency-based interview</w:t>
        </w:r>
        <w:r w:rsidR="000E596C">
          <w:rPr>
            <w:noProof/>
            <w:webHidden/>
          </w:rPr>
          <w:tab/>
        </w:r>
        <w:r w:rsidR="000E596C">
          <w:rPr>
            <w:noProof/>
            <w:webHidden/>
          </w:rPr>
          <w:fldChar w:fldCharType="begin"/>
        </w:r>
        <w:r w:rsidR="000E596C">
          <w:rPr>
            <w:noProof/>
            <w:webHidden/>
          </w:rPr>
          <w:instrText xml:space="preserve"> PAGEREF _Toc96507070 \h </w:instrText>
        </w:r>
        <w:r w:rsidR="000E596C">
          <w:rPr>
            <w:noProof/>
            <w:webHidden/>
          </w:rPr>
        </w:r>
        <w:r w:rsidR="000E596C">
          <w:rPr>
            <w:noProof/>
            <w:webHidden/>
          </w:rPr>
          <w:fldChar w:fldCharType="separate"/>
        </w:r>
        <w:r w:rsidR="00E57F90">
          <w:rPr>
            <w:noProof/>
            <w:webHidden/>
          </w:rPr>
          <w:t>6</w:t>
        </w:r>
        <w:r w:rsidR="000E596C">
          <w:rPr>
            <w:noProof/>
            <w:webHidden/>
          </w:rPr>
          <w:fldChar w:fldCharType="end"/>
        </w:r>
      </w:hyperlink>
      <w:r w:rsidR="00E073DE">
        <w:rPr>
          <w:noProof/>
        </w:rPr>
        <w:t>3</w:t>
      </w:r>
    </w:p>
    <w:p w14:paraId="10F50E3D" w14:textId="4CBE1208" w:rsidR="000E596C" w:rsidRDefault="002027EA">
      <w:pPr>
        <w:pStyle w:val="TOC1"/>
        <w:rPr>
          <w:rFonts w:asciiTheme="minorHAnsi" w:eastAsiaTheme="minorEastAsia" w:hAnsiTheme="minorHAnsi" w:cstheme="minorBidi"/>
          <w:b w:val="0"/>
          <w:color w:val="auto"/>
          <w:kern w:val="0"/>
          <w:sz w:val="22"/>
          <w:szCs w:val="22"/>
          <w:lang w:val="en-IE" w:eastAsia="en-IE"/>
        </w:rPr>
      </w:pPr>
      <w:hyperlink w:anchor="_Toc96507071" w:history="1">
        <w:r w:rsidR="000E596C" w:rsidRPr="00712325">
          <w:rPr>
            <w:rStyle w:val="Hyperlink"/>
            <w:lang w:val="en-IE" w:eastAsia="en-US"/>
          </w:rPr>
          <w:t>Useful Resources</w:t>
        </w:r>
        <w:r w:rsidR="000E596C">
          <w:rPr>
            <w:webHidden/>
          </w:rPr>
          <w:tab/>
        </w:r>
        <w:r w:rsidR="000E596C">
          <w:rPr>
            <w:webHidden/>
          </w:rPr>
          <w:fldChar w:fldCharType="begin"/>
        </w:r>
        <w:r w:rsidR="000E596C">
          <w:rPr>
            <w:webHidden/>
          </w:rPr>
          <w:instrText xml:space="preserve"> PAGEREF _Toc96507071 \h </w:instrText>
        </w:r>
        <w:r w:rsidR="000E596C">
          <w:rPr>
            <w:webHidden/>
          </w:rPr>
        </w:r>
        <w:r w:rsidR="000E596C">
          <w:rPr>
            <w:webHidden/>
          </w:rPr>
          <w:fldChar w:fldCharType="separate"/>
        </w:r>
        <w:r w:rsidR="00E57F90">
          <w:rPr>
            <w:webHidden/>
          </w:rPr>
          <w:t>66</w:t>
        </w:r>
        <w:r w:rsidR="000E596C">
          <w:rPr>
            <w:webHidden/>
          </w:rPr>
          <w:fldChar w:fldCharType="end"/>
        </w:r>
      </w:hyperlink>
    </w:p>
    <w:p w14:paraId="242FECAA" w14:textId="0B12C6B6" w:rsidR="000E596C" w:rsidRDefault="002027EA">
      <w:pPr>
        <w:pStyle w:val="TOC2"/>
        <w:rPr>
          <w:rFonts w:asciiTheme="minorHAnsi" w:eastAsiaTheme="minorEastAsia" w:hAnsiTheme="minorHAnsi" w:cstheme="minorBidi"/>
          <w:noProof/>
          <w:color w:val="auto"/>
          <w:sz w:val="22"/>
          <w:szCs w:val="22"/>
          <w:lang w:val="en-IE" w:eastAsia="en-IE"/>
        </w:rPr>
      </w:pPr>
      <w:hyperlink w:anchor="_Toc96507072" w:history="1">
        <w:r w:rsidR="000E596C" w:rsidRPr="00712325">
          <w:rPr>
            <w:rStyle w:val="Hyperlink"/>
            <w:noProof/>
          </w:rPr>
          <w:t>Work Readiness Workshops Information Sheet Template</w:t>
        </w:r>
        <w:r w:rsidR="000E596C">
          <w:rPr>
            <w:noProof/>
            <w:webHidden/>
          </w:rPr>
          <w:tab/>
        </w:r>
        <w:r w:rsidR="000E596C">
          <w:rPr>
            <w:noProof/>
            <w:webHidden/>
          </w:rPr>
          <w:fldChar w:fldCharType="begin"/>
        </w:r>
        <w:r w:rsidR="000E596C">
          <w:rPr>
            <w:noProof/>
            <w:webHidden/>
          </w:rPr>
          <w:instrText xml:space="preserve"> PAGEREF _Toc96507072 \h </w:instrText>
        </w:r>
        <w:r w:rsidR="000E596C">
          <w:rPr>
            <w:noProof/>
            <w:webHidden/>
          </w:rPr>
        </w:r>
        <w:r w:rsidR="000E596C">
          <w:rPr>
            <w:noProof/>
            <w:webHidden/>
          </w:rPr>
          <w:fldChar w:fldCharType="separate"/>
        </w:r>
        <w:r w:rsidR="00E57F90">
          <w:rPr>
            <w:noProof/>
            <w:webHidden/>
          </w:rPr>
          <w:t>66</w:t>
        </w:r>
        <w:r w:rsidR="000E596C">
          <w:rPr>
            <w:noProof/>
            <w:webHidden/>
          </w:rPr>
          <w:fldChar w:fldCharType="end"/>
        </w:r>
      </w:hyperlink>
    </w:p>
    <w:p w14:paraId="03F11848" w14:textId="2998C268" w:rsidR="000E596C" w:rsidRDefault="000E596C">
      <w:pPr>
        <w:pStyle w:val="TOC2"/>
        <w:rPr>
          <w:rFonts w:asciiTheme="minorHAnsi" w:eastAsiaTheme="minorEastAsia" w:hAnsiTheme="minorHAnsi" w:cstheme="minorBidi"/>
          <w:noProof/>
          <w:color w:val="auto"/>
          <w:sz w:val="22"/>
          <w:szCs w:val="22"/>
          <w:lang w:val="en-IE" w:eastAsia="en-IE"/>
        </w:rPr>
      </w:pPr>
      <w:r>
        <w:rPr>
          <w:noProof/>
          <w:lang w:val="en-IE" w:eastAsia="en-IE"/>
        </w:rPr>
        <w:lastRenderedPageBreak/>
        <mc:AlternateContent>
          <mc:Choice Requires="wps">
            <w:drawing>
              <wp:anchor distT="0" distB="0" distL="114300" distR="114300" simplePos="0" relativeHeight="251729920" behindDoc="1" locked="0" layoutInCell="1" allowOverlap="1" wp14:anchorId="3D6F3261" wp14:editId="6CF04642">
                <wp:simplePos x="0" y="0"/>
                <wp:positionH relativeFrom="page">
                  <wp:posOffset>9526</wp:posOffset>
                </wp:positionH>
                <wp:positionV relativeFrom="margin">
                  <wp:posOffset>-917575</wp:posOffset>
                </wp:positionV>
                <wp:extent cx="9253220" cy="23128605"/>
                <wp:effectExtent l="0" t="0" r="5080" b="0"/>
                <wp:wrapNone/>
                <wp:docPr id="252" name="Rectangle 31" descr="colored contents page background"/>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253220" cy="23128605"/>
                        </a:xfrm>
                        <a:prstGeom prst="rect">
                          <a:avLst/>
                        </a:prstGeom>
                        <a:solidFill>
                          <a:srgbClr val="00A9B7"/>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BCF05C8" id="Rectangle 31" o:spid="_x0000_s1026" alt="colored contents page background" style="position:absolute;margin-left:.75pt;margin-top:-72.25pt;width:728.6pt;height:1821.15pt;z-index:-251586560;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" fillcolor="#00a9b7" stroked="f" strokeweight="2pt">
                <w10:wrap anchorx="page" anchory="margin"/>
              </v:rect>
            </w:pict>
          </mc:Fallback>
        </mc:AlternateContent>
      </w:r>
      <w:hyperlink w:anchor="_Toc96507074" w:history="1">
        <w:r w:rsidRPr="00712325">
          <w:rPr>
            <w:rStyle w:val="Hyperlink"/>
            <w:noProof/>
          </w:rPr>
          <w:t>Fireside chats question guide</w:t>
        </w:r>
        <w:r>
          <w:rPr>
            <w:noProof/>
            <w:webHidden/>
          </w:rPr>
          <w:tab/>
        </w:r>
      </w:hyperlink>
      <w:r w:rsidR="00E073DE">
        <w:rPr>
          <w:noProof/>
        </w:rPr>
        <w:t>68</w:t>
      </w:r>
    </w:p>
    <w:p w14:paraId="533D2526" w14:textId="49C17C11" w:rsidR="000E596C" w:rsidRDefault="002027EA">
      <w:pPr>
        <w:pStyle w:val="TOC2"/>
        <w:rPr>
          <w:rFonts w:asciiTheme="minorHAnsi" w:eastAsiaTheme="minorEastAsia" w:hAnsiTheme="minorHAnsi" w:cstheme="minorBidi"/>
          <w:noProof/>
          <w:color w:val="auto"/>
          <w:sz w:val="22"/>
          <w:szCs w:val="22"/>
          <w:lang w:val="en-IE" w:eastAsia="en-IE"/>
        </w:rPr>
      </w:pPr>
      <w:hyperlink w:anchor="_Toc96507075" w:history="1">
        <w:r w:rsidR="000E596C" w:rsidRPr="00712325">
          <w:rPr>
            <w:rStyle w:val="Hyperlink"/>
            <w:noProof/>
          </w:rPr>
          <w:t>Student Evaluation form:</w:t>
        </w:r>
        <w:r w:rsidR="000E596C" w:rsidRPr="00712325">
          <w:rPr>
            <w:rStyle w:val="Hyperlink"/>
            <w:rFonts w:eastAsia="Segoe UI"/>
            <w:noProof/>
          </w:rPr>
          <w:t xml:space="preserve"> SES4Work</w:t>
        </w:r>
        <w:r w:rsidR="000E596C">
          <w:rPr>
            <w:noProof/>
            <w:webHidden/>
          </w:rPr>
          <w:tab/>
        </w:r>
      </w:hyperlink>
      <w:r w:rsidR="00E073DE">
        <w:rPr>
          <w:noProof/>
        </w:rPr>
        <w:t>69</w:t>
      </w:r>
    </w:p>
    <w:p w14:paraId="6BC6F5F9" w14:textId="69771886" w:rsidR="000E596C" w:rsidRDefault="002027EA">
      <w:pPr>
        <w:pStyle w:val="TOC2"/>
        <w:rPr>
          <w:rFonts w:asciiTheme="minorHAnsi" w:eastAsiaTheme="minorEastAsia" w:hAnsiTheme="minorHAnsi" w:cstheme="minorBidi"/>
          <w:noProof/>
          <w:color w:val="auto"/>
          <w:sz w:val="22"/>
          <w:szCs w:val="22"/>
          <w:lang w:val="en-IE" w:eastAsia="en-IE"/>
        </w:rPr>
      </w:pPr>
      <w:hyperlink w:anchor="_Toc96507076" w:history="1">
        <w:r w:rsidR="000E596C" w:rsidRPr="00712325">
          <w:rPr>
            <w:rStyle w:val="Hyperlink"/>
            <w:noProof/>
          </w:rPr>
          <w:t>10 Tip Tips for Virtual Interviews</w:t>
        </w:r>
        <w:r w:rsidR="000E596C">
          <w:rPr>
            <w:noProof/>
            <w:webHidden/>
          </w:rPr>
          <w:tab/>
        </w:r>
        <w:r w:rsidR="000E596C">
          <w:rPr>
            <w:noProof/>
            <w:webHidden/>
          </w:rPr>
          <w:fldChar w:fldCharType="begin"/>
        </w:r>
        <w:r w:rsidR="000E596C">
          <w:rPr>
            <w:noProof/>
            <w:webHidden/>
          </w:rPr>
          <w:instrText xml:space="preserve"> PAGEREF _Toc96507076 \h </w:instrText>
        </w:r>
        <w:r w:rsidR="000E596C">
          <w:rPr>
            <w:noProof/>
            <w:webHidden/>
          </w:rPr>
        </w:r>
        <w:r w:rsidR="000E596C">
          <w:rPr>
            <w:noProof/>
            <w:webHidden/>
          </w:rPr>
          <w:fldChar w:fldCharType="separate"/>
        </w:r>
        <w:r w:rsidR="00E57F90">
          <w:rPr>
            <w:noProof/>
            <w:webHidden/>
          </w:rPr>
          <w:t>7</w:t>
        </w:r>
        <w:r w:rsidR="000E596C">
          <w:rPr>
            <w:noProof/>
            <w:webHidden/>
          </w:rPr>
          <w:fldChar w:fldCharType="end"/>
        </w:r>
      </w:hyperlink>
      <w:r w:rsidR="00E073DE">
        <w:rPr>
          <w:noProof/>
        </w:rPr>
        <w:t>1</w:t>
      </w:r>
    </w:p>
    <w:p w14:paraId="4AD7431F" w14:textId="0D552F91" w:rsidR="000E596C" w:rsidRDefault="002027EA">
      <w:pPr>
        <w:pStyle w:val="TOC2"/>
        <w:rPr>
          <w:rFonts w:asciiTheme="minorHAnsi" w:eastAsiaTheme="minorEastAsia" w:hAnsiTheme="minorHAnsi" w:cstheme="minorBidi"/>
          <w:noProof/>
          <w:color w:val="auto"/>
          <w:sz w:val="22"/>
          <w:szCs w:val="22"/>
          <w:lang w:val="en-IE" w:eastAsia="en-IE"/>
        </w:rPr>
      </w:pPr>
      <w:hyperlink w:anchor="_Toc96507077" w:history="1">
        <w:r w:rsidR="000E596C" w:rsidRPr="00712325">
          <w:rPr>
            <w:rStyle w:val="Hyperlink"/>
            <w:noProof/>
          </w:rPr>
          <w:t>Employer perspectives on graduate SES: more details</w:t>
        </w:r>
        <w:r w:rsidR="000E596C">
          <w:rPr>
            <w:noProof/>
            <w:webHidden/>
          </w:rPr>
          <w:tab/>
        </w:r>
        <w:r w:rsidR="000E596C">
          <w:rPr>
            <w:noProof/>
            <w:webHidden/>
          </w:rPr>
          <w:fldChar w:fldCharType="begin"/>
        </w:r>
        <w:r w:rsidR="000E596C">
          <w:rPr>
            <w:noProof/>
            <w:webHidden/>
          </w:rPr>
          <w:instrText xml:space="preserve"> PAGEREF _Toc96507077 \h </w:instrText>
        </w:r>
        <w:r w:rsidR="000E596C">
          <w:rPr>
            <w:noProof/>
            <w:webHidden/>
          </w:rPr>
        </w:r>
        <w:r w:rsidR="000E596C">
          <w:rPr>
            <w:noProof/>
            <w:webHidden/>
          </w:rPr>
          <w:fldChar w:fldCharType="separate"/>
        </w:r>
        <w:r w:rsidR="00E57F90">
          <w:rPr>
            <w:noProof/>
            <w:webHidden/>
          </w:rPr>
          <w:t>7</w:t>
        </w:r>
        <w:r w:rsidR="000E596C">
          <w:rPr>
            <w:noProof/>
            <w:webHidden/>
          </w:rPr>
          <w:fldChar w:fldCharType="end"/>
        </w:r>
      </w:hyperlink>
      <w:r w:rsidR="00E073DE">
        <w:rPr>
          <w:noProof/>
        </w:rPr>
        <w:t>3</w:t>
      </w:r>
    </w:p>
    <w:p w14:paraId="11C04CF3" w14:textId="3F36EB3B" w:rsidR="00E523C3" w:rsidRDefault="00E523C3" w:rsidP="009E2BE8">
      <w:pPr>
        <w:rPr>
          <w:b/>
          <w:bCs/>
          <w:noProof/>
        </w:rPr>
      </w:pPr>
      <w:r>
        <w:rPr>
          <w:b/>
          <w:bCs/>
          <w:noProof/>
        </w:rPr>
        <w:fldChar w:fldCharType="end"/>
      </w:r>
    </w:p>
    <w:p w14:paraId="596929F2" w14:textId="5820C287" w:rsidR="00317356" w:rsidRDefault="00317356" w:rsidP="009E2BE8">
      <w:pPr>
        <w:spacing w:line="240" w:lineRule="auto"/>
        <w:contextualSpacing w:val="0"/>
        <w:rPr>
          <w:rFonts w:ascii="Century Gothic" w:eastAsia="MS Gothic" w:hAnsi="Century Gothic"/>
          <w:b/>
          <w:bCs/>
          <w:color w:val="002060"/>
          <w:sz w:val="36"/>
          <w:szCs w:val="24"/>
        </w:rPr>
      </w:pPr>
      <w:r>
        <w:rPr>
          <w:rFonts w:ascii="Century Gothic" w:hAnsi="Century Gothic"/>
          <w:color w:val="002060"/>
          <w:sz w:val="36"/>
          <w:szCs w:val="24"/>
        </w:rPr>
        <w:br w:type="page"/>
      </w:r>
    </w:p>
    <w:p w14:paraId="44529DBB" w14:textId="22CE24DE" w:rsidR="006528A5" w:rsidRPr="00670A65" w:rsidRDefault="00317356" w:rsidP="00670A65">
      <w:pPr>
        <w:pStyle w:val="Heading2"/>
        <w:rPr>
          <w:rFonts w:ascii="Century Gothic" w:hAnsi="Century Gothic"/>
          <w:color w:val="002060"/>
          <w:sz w:val="36"/>
          <w:szCs w:val="24"/>
        </w:rPr>
      </w:pPr>
      <w:bookmarkStart w:id="13" w:name="_Toc96507041"/>
      <w:r>
        <w:rPr>
          <w:rFonts w:ascii="Century Gothic" w:hAnsi="Century Gothic"/>
          <w:color w:val="002060"/>
          <w:sz w:val="36"/>
          <w:szCs w:val="24"/>
        </w:rPr>
        <w:lastRenderedPageBreak/>
        <w:t>A</w:t>
      </w:r>
      <w:r w:rsidR="003835C0" w:rsidRPr="00670A65">
        <w:rPr>
          <w:rFonts w:ascii="Century Gothic" w:hAnsi="Century Gothic"/>
          <w:color w:val="002060"/>
          <w:sz w:val="36"/>
          <w:szCs w:val="24"/>
        </w:rPr>
        <w:t>bstract</w:t>
      </w:r>
      <w:bookmarkEnd w:id="13"/>
    </w:p>
    <w:p w14:paraId="562B69BF" w14:textId="77777777" w:rsidR="008C43E3" w:rsidRDefault="008C43E3" w:rsidP="00E30D42">
      <w:pPr>
        <w:spacing w:line="240" w:lineRule="auto"/>
        <w:contextualSpacing w:val="0"/>
      </w:pPr>
    </w:p>
    <w:p w14:paraId="555EF3FA" w14:textId="068F00D8" w:rsidR="00951736" w:rsidRDefault="00951736" w:rsidP="00951736">
      <w:pPr>
        <w:rPr>
          <w:sz w:val="22"/>
          <w:szCs w:val="22"/>
        </w:rPr>
      </w:pPr>
      <w:r w:rsidRPr="00E30D42">
        <w:rPr>
          <w:sz w:val="22"/>
          <w:szCs w:val="22"/>
        </w:rPr>
        <w:t>Research highlights the importance of soft skills in work, while employer surveys document a graduate soft skill</w:t>
      </w:r>
      <w:r w:rsidR="00AF63E7">
        <w:rPr>
          <w:sz w:val="22"/>
          <w:szCs w:val="22"/>
        </w:rPr>
        <w:t>s</w:t>
      </w:r>
      <w:r w:rsidRPr="00E30D42">
        <w:rPr>
          <w:sz w:val="22"/>
          <w:szCs w:val="22"/>
        </w:rPr>
        <w:t xml:space="preserve"> gap to be addressed.  The Irish Business and Employers Confederation (IBEC) has called for employability skills to be embedded in the fabric of the education system across all disciplines (2018).  However, research into the development of graduate soft skills remains relatively sparse.  Framed by the CareerEDGE model of graduate employability, we developed and piloted workshops in socio-emotional skills for work in collaboration with employers in discipline-specific workshops for near graduates at Technological University Dublin. In particular, we aimed to assess the impact of close collaboration with employers in the development and delivery of the five-week module for students in five different disciplines, partially replicating and extending previous research (Jameson, 2019). This applied research was conducted over 12 months: it included an online employer survey (n=128), employer interviews (n=21), and a tailored module in socio-emotional skills for work for near graduates, (n=24), which culminated in a mock competency-based interview with a relevant employer.  Using a pre/post-test design, statistically significant increased scores were found for participants, on average, on the CareerEDGE Employability Development Profile (+12.</w:t>
      </w:r>
      <w:r w:rsidR="00926504">
        <w:rPr>
          <w:sz w:val="22"/>
          <w:szCs w:val="22"/>
        </w:rPr>
        <w:t>3</w:t>
      </w:r>
      <w:r w:rsidRPr="00E30D42">
        <w:rPr>
          <w:sz w:val="22"/>
          <w:szCs w:val="22"/>
        </w:rPr>
        <w:t xml:space="preserve">%) (Dacre Pool, Qualter &amp; Sewell, 2014) and the Trait Emotional Intelligence questionnaire (+6.4%) (Petrides, 2014). Furthermore, 70% of the students were deemed eligible to be hired, an increase from 58% found in previous </w:t>
      </w:r>
      <w:r w:rsidR="00734292">
        <w:rPr>
          <w:sz w:val="22"/>
          <w:szCs w:val="22"/>
        </w:rPr>
        <w:t>research (Jameson, 2019)</w:t>
      </w:r>
      <w:r w:rsidRPr="00E30D42">
        <w:rPr>
          <w:sz w:val="22"/>
          <w:szCs w:val="22"/>
        </w:rPr>
        <w:t xml:space="preserve">.  Small </w:t>
      </w:r>
      <w:r w:rsidR="00734292">
        <w:rPr>
          <w:sz w:val="22"/>
          <w:szCs w:val="22"/>
        </w:rPr>
        <w:t xml:space="preserve">participant </w:t>
      </w:r>
      <w:r w:rsidRPr="00E30D42">
        <w:rPr>
          <w:sz w:val="22"/>
          <w:szCs w:val="22"/>
        </w:rPr>
        <w:t>numbers notwithstanding, this suggests that employer collaboration in delivering graduate employability interventions can make them more effective and merits further research.</w:t>
      </w:r>
    </w:p>
    <w:p w14:paraId="2F042CF4" w14:textId="4E3D5505" w:rsidR="00C13ECF" w:rsidRDefault="00C13ECF" w:rsidP="00951736">
      <w:pPr>
        <w:rPr>
          <w:sz w:val="22"/>
          <w:szCs w:val="22"/>
        </w:rPr>
      </w:pPr>
    </w:p>
    <w:p w14:paraId="21F38C7E" w14:textId="39C56B80" w:rsidR="00C13ECF" w:rsidRDefault="00C13ECF" w:rsidP="00951736">
      <w:pPr>
        <w:rPr>
          <w:sz w:val="22"/>
          <w:szCs w:val="22"/>
        </w:rPr>
      </w:pPr>
      <w:r>
        <w:rPr>
          <w:sz w:val="22"/>
          <w:szCs w:val="22"/>
        </w:rPr>
        <w:t>This report outlines the findings</w:t>
      </w:r>
      <w:r w:rsidR="00566E7C">
        <w:rPr>
          <w:sz w:val="22"/>
          <w:szCs w:val="22"/>
        </w:rPr>
        <w:t xml:space="preserve"> of this project, </w:t>
      </w:r>
      <w:r>
        <w:rPr>
          <w:sz w:val="22"/>
          <w:szCs w:val="22"/>
        </w:rPr>
        <w:t xml:space="preserve">as well as </w:t>
      </w:r>
      <w:r w:rsidR="002E579F">
        <w:rPr>
          <w:sz w:val="22"/>
          <w:szCs w:val="22"/>
        </w:rPr>
        <w:t>compiling all the background documents used in the research</w:t>
      </w:r>
      <w:r w:rsidR="00566E7C">
        <w:rPr>
          <w:sz w:val="22"/>
          <w:szCs w:val="22"/>
        </w:rPr>
        <w:t xml:space="preserve"> along with</w:t>
      </w:r>
      <w:r w:rsidR="002E579F">
        <w:rPr>
          <w:sz w:val="22"/>
          <w:szCs w:val="22"/>
        </w:rPr>
        <w:t xml:space="preserve"> a facilitation guide for the SES4Work </w:t>
      </w:r>
      <w:r w:rsidR="00566E7C">
        <w:rPr>
          <w:sz w:val="22"/>
          <w:szCs w:val="22"/>
        </w:rPr>
        <w:t>module</w:t>
      </w:r>
      <w:r w:rsidR="00A3044B">
        <w:rPr>
          <w:sz w:val="22"/>
          <w:szCs w:val="22"/>
        </w:rPr>
        <w:t>.</w:t>
      </w:r>
    </w:p>
    <w:p w14:paraId="616E885C" w14:textId="77777777" w:rsidR="000E75D3" w:rsidRDefault="000E75D3" w:rsidP="00951736">
      <w:pPr>
        <w:rPr>
          <w:sz w:val="22"/>
          <w:szCs w:val="22"/>
        </w:rPr>
      </w:pPr>
    </w:p>
    <w:p w14:paraId="28047065" w14:textId="5A4391D9" w:rsidR="00C7587E" w:rsidRDefault="000E75D3" w:rsidP="00951736">
      <w:pPr>
        <w:rPr>
          <w:i/>
          <w:iCs/>
          <w:sz w:val="20"/>
        </w:rPr>
      </w:pPr>
      <w:r w:rsidRPr="002A5B53">
        <w:rPr>
          <w:i/>
          <w:iCs/>
          <w:sz w:val="20"/>
        </w:rPr>
        <w:t>This module was developed and piloted under the Transformative Student-</w:t>
      </w:r>
      <w:r w:rsidRPr="002A5B53">
        <w:rPr>
          <w:i/>
          <w:iCs/>
          <w:sz w:val="20"/>
          <w:lang w:val="en-GB"/>
        </w:rPr>
        <w:t>Centred</w:t>
      </w:r>
      <w:r w:rsidRPr="002A5B53">
        <w:rPr>
          <w:i/>
          <w:iCs/>
          <w:sz w:val="20"/>
        </w:rPr>
        <w:t xml:space="preserve"> Learning Record </w:t>
      </w:r>
      <w:hyperlink r:id="rId13" w:history="1">
        <w:r w:rsidRPr="002A5B53">
          <w:rPr>
            <w:rStyle w:val="Hyperlink"/>
            <w:i/>
            <w:iCs/>
            <w:sz w:val="20"/>
          </w:rPr>
          <w:t>(Transform</w:t>
        </w:r>
        <w:r w:rsidR="005A5EDE" w:rsidRPr="002A5B53">
          <w:rPr>
            <w:rStyle w:val="Hyperlink"/>
            <w:i/>
            <w:iCs/>
            <w:sz w:val="20"/>
          </w:rPr>
          <w:t xml:space="preserve"> </w:t>
        </w:r>
        <w:r w:rsidRPr="002A5B53">
          <w:rPr>
            <w:rStyle w:val="Hyperlink"/>
            <w:i/>
            <w:iCs/>
            <w:sz w:val="20"/>
          </w:rPr>
          <w:t>E</w:t>
        </w:r>
        <w:r w:rsidR="005A5EDE" w:rsidRPr="002A5B53">
          <w:rPr>
            <w:rStyle w:val="Hyperlink"/>
            <w:i/>
            <w:iCs/>
            <w:sz w:val="20"/>
          </w:rPr>
          <w:t>du</w:t>
        </w:r>
        <w:r w:rsidRPr="002A5B53">
          <w:rPr>
            <w:rStyle w:val="Hyperlink"/>
            <w:i/>
            <w:iCs/>
            <w:sz w:val="20"/>
          </w:rPr>
          <w:t>) Work Stream 3.2</w:t>
        </w:r>
      </w:hyperlink>
      <w:r w:rsidRPr="002A5B53">
        <w:rPr>
          <w:i/>
          <w:iCs/>
          <w:sz w:val="20"/>
        </w:rPr>
        <w:t xml:space="preserve">: Social &amp; Emotional Skills and Work Readiness. </w:t>
      </w:r>
      <w:r w:rsidR="005A5EDE" w:rsidRPr="002A5B53">
        <w:rPr>
          <w:i/>
          <w:iCs/>
          <w:sz w:val="20"/>
        </w:rPr>
        <w:t>Transform</w:t>
      </w:r>
      <w:r w:rsidR="003F0C1F">
        <w:rPr>
          <w:i/>
          <w:iCs/>
          <w:sz w:val="20"/>
        </w:rPr>
        <w:t>-</w:t>
      </w:r>
      <w:r w:rsidR="005A5EDE" w:rsidRPr="002A5B53">
        <w:rPr>
          <w:i/>
          <w:iCs/>
          <w:sz w:val="20"/>
        </w:rPr>
        <w:t xml:space="preserve">Edu is sponsored by the Higher Education Authority of Ireland under the Innovation and Transformation Programme 2018. </w:t>
      </w:r>
    </w:p>
    <w:p w14:paraId="2A27C71D" w14:textId="77777777" w:rsidR="000C710B" w:rsidRDefault="000C710B" w:rsidP="00951736">
      <w:pPr>
        <w:rPr>
          <w:i/>
          <w:iCs/>
          <w:sz w:val="20"/>
        </w:rPr>
      </w:pPr>
    </w:p>
    <w:p w14:paraId="6DCFDED6" w14:textId="77777777" w:rsidR="000C710B" w:rsidRPr="002A5B53" w:rsidRDefault="000C710B" w:rsidP="00951736">
      <w:pPr>
        <w:rPr>
          <w:i/>
          <w:iCs/>
          <w:sz w:val="20"/>
        </w:rPr>
      </w:pPr>
    </w:p>
    <w:p w14:paraId="5ADA71DE" w14:textId="77777777" w:rsidR="00C7587E" w:rsidRPr="00E30D42" w:rsidRDefault="00C7587E" w:rsidP="00951736">
      <w:pPr>
        <w:rPr>
          <w:sz w:val="22"/>
          <w:szCs w:val="22"/>
        </w:rPr>
      </w:pPr>
    </w:p>
    <w:p w14:paraId="06DFDE47" w14:textId="77777777" w:rsidR="00951736" w:rsidRPr="00951736" w:rsidRDefault="00951736" w:rsidP="00951736"/>
    <w:p w14:paraId="7E10188C" w14:textId="77777777" w:rsidR="00947652" w:rsidRDefault="00947652">
      <w:pPr>
        <w:spacing w:line="240" w:lineRule="auto"/>
        <w:contextualSpacing w:val="0"/>
        <w:rPr>
          <w:rFonts w:eastAsia="MS Gothic"/>
          <w:b/>
          <w:bCs/>
          <w:caps/>
          <w:color w:val="004C6C"/>
          <w:sz w:val="29"/>
        </w:rPr>
      </w:pPr>
      <w:bookmarkStart w:id="14" w:name="_Hlk501114800"/>
      <w:r>
        <w:br w:type="page"/>
      </w:r>
    </w:p>
    <w:p w14:paraId="1954D195" w14:textId="00D4C82D" w:rsidR="00184B35" w:rsidRDefault="000A72D2" w:rsidP="000744BB">
      <w:pPr>
        <w:pStyle w:val="Heading1"/>
      </w:pPr>
      <w:bookmarkStart w:id="15" w:name="_Toc96507042"/>
      <w:r>
        <w:lastRenderedPageBreak/>
        <w:t>Background</w:t>
      </w:r>
      <w:bookmarkEnd w:id="15"/>
    </w:p>
    <w:p w14:paraId="3072017B" w14:textId="77777777" w:rsidR="000A72D2" w:rsidRPr="000A72D2" w:rsidRDefault="000A72D2" w:rsidP="000A72D2"/>
    <w:bookmarkEnd w:id="14"/>
    <w:p w14:paraId="69EF858D" w14:textId="50782336" w:rsidR="000A72D2" w:rsidRPr="000A72D2" w:rsidRDefault="000A72D2" w:rsidP="000A72D2">
      <w:pPr>
        <w:rPr>
          <w:lang w:val="en-GB"/>
        </w:rPr>
      </w:pPr>
      <w:r w:rsidRPr="000A72D2">
        <w:rPr>
          <w:lang w:val="en-GB"/>
        </w:rPr>
        <w:t xml:space="preserve">Research continues to highlight the importance of people skills </w:t>
      </w:r>
      <w:r w:rsidR="00D977A6" w:rsidRPr="000A72D2">
        <w:rPr>
          <w:lang w:val="en-GB"/>
        </w:rPr>
        <w:t>for occupational</w:t>
      </w:r>
      <w:r w:rsidR="00D977A6">
        <w:rPr>
          <w:lang w:val="en-GB"/>
        </w:rPr>
        <w:t xml:space="preserve"> success </w:t>
      </w:r>
      <w:r w:rsidRPr="000A72D2">
        <w:rPr>
          <w:lang w:val="en-GB"/>
        </w:rPr>
        <w:t xml:space="preserve">as well as the graduate skill gaps identified by employers </w:t>
      </w:r>
      <w:r w:rsidRPr="000A72D2">
        <w:rPr>
          <w:lang w:val="en-GB"/>
        </w:rPr>
        <w:fldChar w:fldCharType="begin" w:fldLock="1"/>
      </w:r>
      <w:r w:rsidRPr="000A72D2">
        <w:rPr>
          <w:lang w:val="en-GB"/>
        </w:rPr>
        <w:instrText>ADDIN CSL_CITATION {"citationItems":[{"id":"ITEM-1","itemData":{"DOI":"10.1080/03075079.2019.1585420","ISSN":"1470174X","abstract":"The aim of this article is to show the increased relevance of soft skills in a continuously changing environment. A research was carried out to examine and compare students’ and employers’ perceptions regarding the importance of soft skills in different European countries. Results show that 86% of respondents indicate an increased emphasis on soft skills over the last 5–10 years and that companies consider soft skills more important than students/graduates. Furthermore, major differences have also been identified in the ranking of the 20 soft skills listed in this paper, indicating different levels of priorities. This paper suggests that companies and Higher Education Institutions (HEIs) need to work together not only to increase students’ awareness of the importance of soft skills but also to guide them in taking individual responsibility to acquire and develop these essential skills in order to continuously adapt to the changing labour market and improve their employability.","author":[{"dropping-particle":"","family":"Succi","given":"Chiara","non-dropping-particle":"","parse-names":false,"suffix":""},{"dropping-particle":"","family":"Canovi","given":"Magali","non-dropping-particle":"","parse-names":false,"suffix":""}],"container-title":"Studies in Higher Education","id":"ITEM-1","issue":"9","issued":{"date-parts":[["2020"]]},"page":"1834-1847","title":"Soft skills to enhance graduate employability: comparing students and employers’ perceptions","type":"article-journal","volume":"45"},"uris":["http://www.mendeley.com/documents/?uuid=f6e2b4d4-dff9-302f-8e16-603f1fb9f4f3"]},{"id":"ITEM-2","itemData":{"DOI":"10.1108/ET-07-2018-0154","ISSN":"00400912","abstract":"Purpose: The purpose of this paper is, first, to examine student perspectives of their university experience in terms of the soft employability skills they develop; second, how prepared those students feel for the future employment market and finally investigate whether there are differences in perceptions between Chinese and Malaysian students given their different educational experience. Design/methodology/approach: In this study, 361 predominantly Chinese undergraduate students at two universities, one in China and the other in Malaysia completed the 15-item Goldsmiths soft skills inventory using an online survey. Findings: The results, analysed using factor analysis and confirmatory factor analysis, indicated that the university curriculum develops student soft skills, particularly in the Malaysian university and supports the relationship between soft skill and student preparedness for employment. The results also indicate that compared with the respondents from the Chinese university, the Malaysian university respondents were more likely to be positive to statements concerning their respective university’s ability to develop their soft skills. Research limitations/implications: Such findings have implications for education providers and business in that it is important for universities to embed soft skills into the curriculum in order to develop graduate work readiness. Originality/value: What this research contributes is not only consolidation of existing research in the contemporary context of a disruptive jobs market, it takes research forward through analysing student perceptions from two universities, one in Malaysia and the other in China, of the skills they develop at university and the importance of soft skills to them and their perceptions of future employment and employability. Such research will provide insight, in particular, into the role of education providers, the phenomena of underemployment among graduates in China, and be of practical significance to employers and their perception that graduates lack the necessary soft skills for the workplace (Anonymous, 2017a; Stapleton, 2017; British Council, 2015; Chan, 2015).","author":[{"dropping-particle":"","family":"Teng","given":"Weili","non-dropping-particle":"","parse-names":false,"suffix":""},{"dropping-particle":"","family":"Ma","given":"Chenwei","non-dropping-particle":"","parse-names":false,"suffix":""},{"dropping-particle":"","family":"Pahlevansharif","given":"Saeed","non-dropping-particle":"","parse-names":false,"suffix":""},{"dropping-particle":"","family":"Turner","given":"Jason James","non-dropping-particle":"","parse-names":false,"suffix":""}],"container-title":"Education and Training","id":"ITEM-2","issue":"5","issued":{"date-parts":[["2019"]]},"page":"590-604","title":"Graduate readiness for the employment market of the 4th industrial revolution: The development of soft employability skills","type":"article-journal","volume":"61"},"uris":["http://www.mendeley.com/documents/?uuid=3e974fdb-3f1d-3261-80d8-9808293926ae"]}],"mendeley":{"formattedCitation":"(Succi &amp; Canovi, 2020; Teng et al., 2019)","manualFormatting":"(Succi &amp; Canovi, 2020)","plainTextFormattedCitation":"(Succi &amp; Canovi, 2020; Teng et al., 2019)","previouslyFormattedCitation":"(Succi &amp; Canovi, 2020; Teng et al., 2019)"},"properties":{"noteIndex":0},"schema":"https://github.com/citation-style-language/schema/raw/master/csl-citation.json"}</w:instrText>
      </w:r>
      <w:r w:rsidRPr="000A72D2">
        <w:rPr>
          <w:lang w:val="en-GB"/>
        </w:rPr>
        <w:fldChar w:fldCharType="separate"/>
      </w:r>
      <w:r w:rsidRPr="000A72D2">
        <w:rPr>
          <w:noProof/>
          <w:lang w:val="en-GB"/>
        </w:rPr>
        <w:t>(Succi &amp; Canovi, 2020)</w:t>
      </w:r>
      <w:r w:rsidRPr="000A72D2">
        <w:fldChar w:fldCharType="end"/>
      </w:r>
      <w:r w:rsidRPr="000A72D2">
        <w:rPr>
          <w:lang w:val="en-GB"/>
        </w:rPr>
        <w:t xml:space="preserve">.  Deloitte Access Economics forecasts that ‘soft skill-intensive occupations will account for two-thirds of all jobs by 2030, compared to half of all jobs in 2000’ </w:t>
      </w:r>
      <w:r w:rsidRPr="000A72D2">
        <w:rPr>
          <w:lang w:val="en-GB"/>
        </w:rPr>
        <w:fldChar w:fldCharType="begin" w:fldLock="1"/>
      </w:r>
      <w:r w:rsidRPr="000A72D2">
        <w:rPr>
          <w:lang w:val="en-GB"/>
        </w:rPr>
        <w:instrText>ADDIN CSL_CITATION {"citationItems":[{"id":"ITEM-1","itemData":{"abstract":"A workforce with a broad mix of skills is crucial for business success and national prosperity. Businesses with more skilled staff have higher rates of innovation and productivity. And academic literature has found a consistent relationship between human capital and economic growth.","author":[{"dropping-particle":"","family":"Deolitte Access Economics","given":"","non-dropping-particle":"","parse-names":false,"suffix":""}],"container-title":"DeakinCo.","id":"ITEM-1","issue":"May","issued":{"date-parts":[["2017"]]},"title":"Soft skills for business success","type":"article-journal"},"locator":"6","suppress-author":1,"uris":["http://www.mendeley.com/documents/?uuid=97e4eb8a-1845-4b2f-b57e-04ce82f438f6"]}],"mendeley":{"formattedCitation":"(2017, p. 6)","plainTextFormattedCitation":"(2017, p. 6)","previouslyFormattedCitation":"(2017, p. 6)"},"properties":{"noteIndex":0},"schema":"https://github.com/citation-style-language/schema/raw/master/csl-citation.json"}</w:instrText>
      </w:r>
      <w:r w:rsidRPr="000A72D2">
        <w:rPr>
          <w:lang w:val="en-GB"/>
        </w:rPr>
        <w:fldChar w:fldCharType="separate"/>
      </w:r>
      <w:r w:rsidRPr="000A72D2">
        <w:rPr>
          <w:noProof/>
          <w:lang w:val="en-GB"/>
        </w:rPr>
        <w:t>(2017, p. 6)</w:t>
      </w:r>
      <w:r w:rsidRPr="000A72D2">
        <w:fldChar w:fldCharType="end"/>
      </w:r>
      <w:r w:rsidRPr="000A72D2">
        <w:rPr>
          <w:lang w:val="en-GB"/>
        </w:rPr>
        <w:t xml:space="preserve">, while the Future of Jobs report found self-management and working with people to be among the top five increasingly important skills </w:t>
      </w:r>
      <w:r w:rsidRPr="000A72D2">
        <w:rPr>
          <w:lang w:val="en-GB"/>
        </w:rPr>
        <w:fldChar w:fldCharType="begin" w:fldLock="1"/>
      </w:r>
      <w:r w:rsidRPr="000A72D2">
        <w:rPr>
          <w:lang w:val="en-GB"/>
        </w:rPr>
        <w:instrText>ADDIN CSL_CITATION {"citationItems":[{"id":"ITEM-1","itemData":{"abstract":"Skills Stability","author":[{"dropping-particle":"","family":"World Economic Forum","given":"","non-dropping-particle":"","parse-names":false,"suffix":""}],"container-title":"The Future of Jobs Report","id":"ITEM-1","issue":"October","issued":{"date-parts":[["2020"]]},"page":"1163","title":"The Future of Jobs Report 2020 | World Economic Forum","type":"article-journal"},"uris":["http://www.mendeley.com/documents/?uuid=b607cb2b-44ee-4809-be70-5c1c27a854ef"]}],"mendeley":{"formattedCitation":"(World Economic Forum, 2020)","plainTextFormattedCitation":"(World Economic Forum, 2020)","previouslyFormattedCitation":"(World Economic Forum, 2020)"},"properties":{"noteIndex":0},"schema":"https://github.com/citation-style-language/schema/raw/master/csl-citation.json"}</w:instrText>
      </w:r>
      <w:r w:rsidRPr="000A72D2">
        <w:rPr>
          <w:lang w:val="en-GB"/>
        </w:rPr>
        <w:fldChar w:fldCharType="separate"/>
      </w:r>
      <w:r w:rsidRPr="000A72D2">
        <w:rPr>
          <w:noProof/>
          <w:lang w:val="en-GB"/>
        </w:rPr>
        <w:t>(World Economic Forum, 2020)</w:t>
      </w:r>
      <w:r w:rsidRPr="000A72D2">
        <w:fldChar w:fldCharType="end"/>
      </w:r>
      <w:r w:rsidRPr="000A72D2">
        <w:rPr>
          <w:lang w:val="en-GB"/>
        </w:rPr>
        <w:t xml:space="preserve">.  </w:t>
      </w:r>
    </w:p>
    <w:p w14:paraId="24E35D99" w14:textId="05FCC796" w:rsidR="000A72D2" w:rsidRPr="000A72D2" w:rsidRDefault="000A72D2" w:rsidP="000A72D2">
      <w:pPr>
        <w:rPr>
          <w:lang w:val="en-GB"/>
        </w:rPr>
      </w:pPr>
      <w:r w:rsidRPr="000A72D2">
        <w:rPr>
          <w:lang w:val="en-GB"/>
        </w:rPr>
        <w:t xml:space="preserve">In Ireland, surveys of employers confirm the existence of this skills gap and the need to address it.  </w:t>
      </w:r>
      <w:bookmarkStart w:id="16" w:name="_Hlk95749631"/>
      <w:r w:rsidRPr="000A72D2">
        <w:rPr>
          <w:lang w:val="en-GB"/>
        </w:rPr>
        <w:t xml:space="preserve">The Irish Business and Employers Confederation (IBEC) has called for employability skills to be embedded in the fabric of the education system across all disciplines to build resilience in rapidly changing labour markets and to support graduates navigating through career phases </w:t>
      </w:r>
      <w:r w:rsidRPr="000A72D2">
        <w:rPr>
          <w:lang w:val="en-GB"/>
        </w:rPr>
        <w:fldChar w:fldCharType="begin" w:fldLock="1"/>
      </w:r>
      <w:r w:rsidRPr="000A72D2">
        <w:rPr>
          <w:lang w:val="en-GB"/>
        </w:rPr>
        <w:instrText>ADDIN CSL_CITATION {"citationItems":[{"id":"ITEM-1","itemData":{"ISSN":"0033524X","author":[{"dropping-particle":"","family":"IBEC","given":"","non-dropping-particle":"","parse-names":false,"suffix":""}],"container-title":"NEXT STEPS for Teaching and Learning: Moving Forward Together","id":"ITEM-1","issued":{"date-parts":[["2021"]]},"number-of-pages":"2","title":"The Impact of Covid-19 on the Future of Work: Supporting Lifelong Learning and Graduate Work-Readiness","type":"report"},"uris":["http://www.mendeley.com/documents/?uuid=e09473ce-f418-4443-b3fa-7ac81df56a48"]}],"mendeley":{"formattedCitation":"(IBEC, 2021b)","manualFormatting":"(IBEC, 2021b)","plainTextFormattedCitation":"(IBEC, 2021b)","previouslyFormattedCitation":"(IBEC, 2021b)"},"properties":{"noteIndex":0},"schema":"https://github.com/citation-style-language/schema/raw/master/csl-citation.json"}</w:instrText>
      </w:r>
      <w:r w:rsidRPr="000A72D2">
        <w:rPr>
          <w:lang w:val="en-GB"/>
        </w:rPr>
        <w:fldChar w:fldCharType="separate"/>
      </w:r>
      <w:r w:rsidRPr="000A72D2">
        <w:rPr>
          <w:noProof/>
          <w:lang w:val="en-GB"/>
        </w:rPr>
        <w:t>(IBEC, 2021b)</w:t>
      </w:r>
      <w:r w:rsidRPr="000A72D2">
        <w:fldChar w:fldCharType="end"/>
      </w:r>
      <w:r w:rsidRPr="000A72D2">
        <w:rPr>
          <w:lang w:val="en-GB"/>
        </w:rPr>
        <w:t>.  Despite this, research into how such skills can be developed in Ireland is relatively sparse.</w:t>
      </w:r>
      <w:bookmarkEnd w:id="16"/>
    </w:p>
    <w:p w14:paraId="418A7539" w14:textId="699722DA" w:rsidR="000A72D2" w:rsidRPr="000A72D2" w:rsidRDefault="000A72D2" w:rsidP="000A72D2">
      <w:pPr>
        <w:rPr>
          <w:lang w:val="en-GB"/>
        </w:rPr>
      </w:pPr>
      <w:r w:rsidRPr="000A72D2">
        <w:rPr>
          <w:lang w:val="en-GB"/>
        </w:rPr>
        <w:t xml:space="preserve">A range of approaches to developing such skills has been proposed, from programmes embedded in the core curriculum </w:t>
      </w:r>
      <w:r w:rsidRPr="000A72D2">
        <w:rPr>
          <w:lang w:val="en-GB"/>
        </w:rPr>
        <w:fldChar w:fldCharType="begin" w:fldLock="1"/>
      </w:r>
      <w:r w:rsidRPr="000A72D2">
        <w:rPr>
          <w:lang w:val="en-GB"/>
        </w:rPr>
        <w:instrText>ADDIN CSL_CITATION {"citationItems":[{"id":"ITEM-1","itemData":{"author":[{"dropping-particle":"","family":"Harvey","given":"Jen","non-dropping-particle":"","parse-names":false,"suffix":""},{"dropping-particle":"","family":"Kavanagh","given":"Allison","non-dropping-particle":"","parse-names":false,"suffix":""},{"dropping-particle":"","family":"Kilmartin","given":"Dave","non-dropping-particle":"","parse-names":false,"suffix":""},{"dropping-particle":"","family":"Connor","given":"Rachel O","non-dropping-particle":"","parse-names":false,"suffix":""}],"container-title":"EdTech 2015","id":"ITEM-1","issued":{"date-parts":[["2015"]]},"title":"Constructing a Practice Informed Graduate Attributes Toolkit: built in not bolt-on","type":"article-journal"},"uris":["http://www.mendeley.com/documents/?uuid=b7389738-7130-4b72-b6eb-01bad77b0c4a"]}],"mendeley":{"formattedCitation":"(Harvey et al., 2015)","manualFormatting":"(Harvey, Kilmartin, Kavanagh &amp; O'Connor, 2015)","plainTextFormattedCitation":"(Harvey et al., 2015)","previouslyFormattedCitation":"(Harvey et al., 2015)"},"properties":{"noteIndex":0},"schema":"https://github.com/citation-style-language/schema/raw/master/csl-citation.json"}</w:instrText>
      </w:r>
      <w:r w:rsidRPr="000A72D2">
        <w:rPr>
          <w:lang w:val="en-GB"/>
        </w:rPr>
        <w:fldChar w:fldCharType="separate"/>
      </w:r>
      <w:r w:rsidRPr="000A72D2">
        <w:rPr>
          <w:noProof/>
          <w:lang w:val="en-GB"/>
        </w:rPr>
        <w:t>(Harvey, Kilmartin, Kavanagh &amp; O'Connor, 2015)</w:t>
      </w:r>
      <w:r w:rsidRPr="000A72D2">
        <w:fldChar w:fldCharType="end"/>
      </w:r>
      <w:r w:rsidRPr="000A72D2">
        <w:rPr>
          <w:lang w:val="en-GB"/>
        </w:rPr>
        <w:t xml:space="preserve">, and complementary co-curricular interventions </w:t>
      </w:r>
      <w:r w:rsidRPr="000A72D2">
        <w:rPr>
          <w:lang w:val="en-GB"/>
        </w:rPr>
        <w:fldChar w:fldCharType="begin" w:fldLock="1"/>
      </w:r>
      <w:r w:rsidRPr="000A72D2">
        <w:rPr>
          <w:lang w:val="en-GB"/>
        </w:rPr>
        <w:instrText>ADDIN CSL_CITATION {"citationItems":[{"id":"ITEM-1","itemData":{"DOI":"10.1057/978-1-137-57168-7_15","abstract":"Notes on the Contributors; List of Figures; List of Tables; Chapter 1: Introduction: Graduate Employability in Context: Charting a Complex, Contested and Multi-Faceted Policy and Research Field; Introduction: The Political Economy of Graduate Employability; Locating the Problem of Graduate Employability; Level of Analysis in Graduate Employability; Employment Versus Employability; Qualifications as Declining Currencies: Skills, Capabilities or Capitals; What We Know About the Graduate Labour Market; Employers and Graduates; Organisation of This Book; References. Chapter 2: Graduate Employability: A Critical OversightIntroduction; What Is Employability, Where Did It Come From? What Are the Main Dimensions Within the Broad Spectrum of the Employability Literature?; A Brief Modern History of Careers, Work and (Un)Employment: The Context of Employability; Employability in Public Policy, the Skills Debate; Employability as a Human Resource Management Strategy; Graduate Employability and the Higher Education Context; The Individual Focus: Employability Measures and Self-perceived Employability; Employability: Potentially Helpful, But Not the Answer? ConclusionsReferences; Chapter 3: Employability, Employment and the Establishment of Higher Education Graduates in the Labour Market; Introduction; The Purpose of Higher Education; Higher Education and Employability; Outcomes of Higher Education; On the Demands of the Labour Market and What Is Learned in Higher Education; Employability on a Structural Level; Employment, Unemployment and Earnings; Establishment in the Labour Market in Sweden; Discussion; References; Chapter 4: Critical Perspectives on Graduate Employability; Introduction; Higher Education and Graduate Employability. Dominant Perspectives of Graduate EmployabilityCritique of Dominant Perspectives of Graduate Employability; Alternative Theoretical Perspectives; Structural Constructivism and Bourdieu; Critical Realism and Archer; Developing a Critical Agenda: Implications and Challenges; Notes; References; Chapter 5: Developing a More Coherent and Robust Basis for Employability Research: A Critical Realist Perspective; The Critical Realist Perspective; A Critical Realist View of Employability; The Critical Realist Challenge to the Current Employability Debate; Concluding Comments; References. Chapter 6: Boundaryless and Protean Career Orientation: A Multitude of Pathways to Graduate EmployabilityIntroduction; The Neo-Liberalisation of UK Higher Educat…","author":[{"dropping-particle":"","family":"Dacre-Pool","given":"Lorraine","non-dropping-particle":"","parse-names":false,"suffix":""}],"container-title":"Graduate Employability in Context","id":"ITEM-1","issued":{"date-parts":[["2017"]]},"page":"317-338","title":"Developing Graduate Employability: The CareerEDGE Model and the Importance of Emotional Intelligence","type":"chapter"},"uris":["http://www.mendeley.com/documents/?uuid=4707ebdf-41e4-338e-8257-476f3baaed40"]}],"mendeley":{"formattedCitation":"(Dacre-Pool, 2017)","plainTextFormattedCitation":"(Dacre-Pool, 2017)","previouslyFormattedCitation":"(Dacre-Pool, 2017)"},"properties":{"noteIndex":0},"schema":"https://github.com/citation-style-language/schema/raw/master/csl-citation.json"}</w:instrText>
      </w:r>
      <w:r w:rsidRPr="000A72D2">
        <w:rPr>
          <w:lang w:val="en-GB"/>
        </w:rPr>
        <w:fldChar w:fldCharType="separate"/>
      </w:r>
      <w:r w:rsidRPr="000A72D2">
        <w:rPr>
          <w:noProof/>
          <w:lang w:val="en-GB"/>
        </w:rPr>
        <w:t>(Dacre-Pool, 2017)</w:t>
      </w:r>
      <w:r w:rsidRPr="000A72D2">
        <w:fldChar w:fldCharType="end"/>
      </w:r>
      <w:r w:rsidRPr="000A72D2">
        <w:rPr>
          <w:lang w:val="en-GB"/>
        </w:rPr>
        <w:t xml:space="preserve">, to a wide range of extra-curricular activities, such as volunteering or sports, and work integrated learning or paid work </w:t>
      </w:r>
      <w:r w:rsidRPr="000A72D2">
        <w:rPr>
          <w:lang w:val="en-GB"/>
        </w:rPr>
        <w:fldChar w:fldCharType="begin" w:fldLock="1"/>
      </w:r>
      <w:r w:rsidRPr="000A72D2">
        <w:rPr>
          <w:lang w:val="en-GB"/>
        </w:rPr>
        <w:instrText>ADDIN CSL_CITATION {"citationItems":[{"id":"ITEM-1","itemData":{"DOI":"10.1007/s10734-020-00570-x","ISSN":"1573174X","abstract":"The focus on short-term graduate employment metrics has catalysed the employability agenda as a strategic directive in universities. A raft of embedded, co-curricular, and extra-curricular activities has emerged for developing employability. Their relative value lacks empirical exploration. This study explored graduates’ self-reported participation in, and their perspectives on the value of, a range of embedded, extra-curricular, and co-curricular learning activities, as well as paid work, for employability. Survey data were gathered (N = 510) from Business and Creative Industries graduates from three Australian universities about the perceived value of activities for skill development, gaining relevant experience, networking, and creating employment opportunities. The activities were considered more useful for gaining experience and skills than for broadening networks and improving career outcomes. Embedded and extra-curricular internships, as well as extra-curricular activities, were believed to be important for enhancing employability. Internships organised as an extra-curricular activity rated better than those delivered as work-integrated learning. Implications for stakeholders responsible for curricular and co-curricular design are discussed.","author":[{"dropping-particle":"","family":"Jackson","given":"Denise","non-dropping-particle":"","parse-names":false,"suffix":""},{"dropping-particle":"","family":"Bridgstock","given":"Ruth","non-dropping-particle":"","parse-names":false,"suffix":""}],"container-title":"Higher Education","id":"ITEM-1","issued":{"date-parts":[["2020"]]},"title":"What actually works to enhance graduate employability? The relative value of curricular, co-curricular, and extra-curricular learning and paid work","type":"article-journal"},"uris":["http://www.mendeley.com/documents/?uuid=cd536b0a-4184-3858-bbb7-560094113a40"]}],"mendeley":{"formattedCitation":"(Jackson &amp; Bridgstock, 2020)","plainTextFormattedCitation":"(Jackson &amp; Bridgstock, 2020)","previouslyFormattedCitation":"(Jackson &amp; Bridgstock, 2020)"},"properties":{"noteIndex":0},"schema":"https://github.com/citation-style-language/schema/raw/master/csl-citation.json"}</w:instrText>
      </w:r>
      <w:r w:rsidRPr="000A72D2">
        <w:rPr>
          <w:lang w:val="en-GB"/>
        </w:rPr>
        <w:fldChar w:fldCharType="separate"/>
      </w:r>
      <w:r w:rsidRPr="000A72D2">
        <w:rPr>
          <w:noProof/>
          <w:lang w:val="en-GB"/>
        </w:rPr>
        <w:t>(Jackson &amp; Bridgstock, 2020)</w:t>
      </w:r>
      <w:r w:rsidRPr="000A72D2">
        <w:fldChar w:fldCharType="end"/>
      </w:r>
      <w:r w:rsidRPr="000A72D2">
        <w:rPr>
          <w:lang w:val="en-GB"/>
        </w:rPr>
        <w:t>.  At Technological University Dublin (TU Dublin), the Transformative Student-Centred Learning Record Project (</w:t>
      </w:r>
      <w:r w:rsidRPr="000A72D2">
        <w:rPr>
          <w:i/>
          <w:iCs/>
          <w:lang w:val="en-GB"/>
        </w:rPr>
        <w:t>Transform</w:t>
      </w:r>
      <w:r w:rsidRPr="000A72D2">
        <w:rPr>
          <w:lang w:val="en-GB"/>
        </w:rPr>
        <w:t xml:space="preserve">-EDU) seeks to develop and pilot an innovative approach to learning, integrating elements of structured programmes with co- and extra-curricular events to support students to develop 21st century graduate profiles.  As part of </w:t>
      </w:r>
      <w:r w:rsidRPr="000A72D2">
        <w:rPr>
          <w:i/>
          <w:iCs/>
          <w:lang w:val="en-GB"/>
        </w:rPr>
        <w:t>Transform</w:t>
      </w:r>
      <w:r w:rsidRPr="000A72D2">
        <w:rPr>
          <w:lang w:val="en-GB"/>
        </w:rPr>
        <w:t xml:space="preserve">-Edu, </w:t>
      </w:r>
      <w:bookmarkStart w:id="17" w:name="_Hlk95749704"/>
      <w:r w:rsidRPr="000A72D2">
        <w:rPr>
          <w:lang w:val="en-GB"/>
        </w:rPr>
        <w:t>we piloted workshops in socio-emotional skills for graduate employability in collaboration with employers in a discipline-specific work readiness module.</w:t>
      </w:r>
    </w:p>
    <w:bookmarkEnd w:id="17"/>
    <w:p w14:paraId="41D1D133" w14:textId="77777777" w:rsidR="000A72D2" w:rsidRDefault="000A72D2" w:rsidP="000A72D2">
      <w:pPr>
        <w:rPr>
          <w:lang w:val="en-GB"/>
        </w:rPr>
      </w:pPr>
      <w:r w:rsidRPr="000A72D2">
        <w:rPr>
          <w:lang w:val="en-GB"/>
        </w:rPr>
        <w:t xml:space="preserve">We explored </w:t>
      </w:r>
      <w:bookmarkStart w:id="18" w:name="_Hlk95750003"/>
      <w:r w:rsidRPr="000A72D2">
        <w:rPr>
          <w:lang w:val="en-GB"/>
        </w:rPr>
        <w:t>the impact of close collaboration with employers in the development and delivery of the module for students in five different disciplines</w:t>
      </w:r>
      <w:bookmarkEnd w:id="18"/>
      <w:r w:rsidRPr="000A72D2">
        <w:rPr>
          <w:lang w:val="en-GB"/>
        </w:rPr>
        <w:t xml:space="preserve"> at TU Dublin, partially replicating and extending previous doctoral research with engineering students in 2015-2016 </w:t>
      </w:r>
      <w:r w:rsidRPr="000A72D2">
        <w:rPr>
          <w:lang w:val="en-GB"/>
        </w:rPr>
        <w:fldChar w:fldCharType="begin" w:fldLock="1"/>
      </w:r>
      <w:r w:rsidRPr="000A72D2">
        <w:rPr>
          <w:lang w:val="en-GB"/>
        </w:rPr>
        <w:instrText>ADDIN CSL_CITATION {"citationItems":[{"id":"ITEM-1","itemData":{"abstract":"Previous research has demonstrated that higher social and emotional competence (EI) results in increased life and career success. To date, EI coaching programmes have been delivered in higher education and in the workplace and have demonstrated success in terms of increased EI competence, post intervention. However, to date no attempt has been made in an Irish context to design and deliver a tailored EI coaching programme, based on the stated needs of employers. This study aimed to address this gap in EI research. It was exploratory in nature with a mixed method design being employed. In Phase One, a survey of employers in key vocational sectors of Irish industry was conducted to gather their opinions on (i) the importance of EI competencies and (ii) the current levels being displayed by graduates, on entering the workplace. Phase One concluded with a series of semi-structured interviews with employers (n = 5). Based on these results and due to the iterative nature of the research, a sample of final year engineering students (n = 62) in two institutes of technology (IOTs) in Dublin were recruited to participate in Phase Two. Participants were tested at baseline utilising an accredited test of EI, the Bar-On EQ-i2.0 and one general and one bespoke EI coaching programme were designed and delivered. In Phase Three, each participant met with an employer for a mock EI competency based interview, followed by post-intervention testing. Key results demonstrated that employers rated all competencies as either ‘very important’ or ‘important’, with highest ratings of ‘good’ being attributed to current levels among graduates. Scores on the EQ-i2.0 increased for both groups, post-intervention with statistically significant differences found between the groups for some of the competencies. A template for a TU Dublin X-Cel (Excellence in Personal Development) award has been designed based on results from this study.","author":[{"dropping-particle":"","family":"Jameson","given":"Ailish","non-dropping-particle":"","parse-names":false,"suffix":""}],"id":"ITEM-1","issue":"March","issued":{"date-parts":[["2019"]]},"publisher":"Technological University Dublin","title":"Social-Emotional Intelligence ( EI ), graduates and the workplace – A study of a tailored approach to EI competency development for final year engineering students By Doctor of Philosophy ( PhD )","type":"thesis"},"uris":["http://www.mendeley.com/documents/?uuid=b926e9e9-40d6-4f31-8fe9-9b2c6b501714"]},{"id":"ITEM-2","itemData":{"DOI":"10.1016/j.sbspro.2016.07.079","ISSN":"18770428","abstract":"Research has demonstrated that employers favour graduates who possess higher levels of emotional intelligence. Many initiatives to increase students’ levels of EI have involved ‘whole school’ approaches, whereby generic EI skills programmes are delivered to all students in a third level institute. This paper details an initial survey of employers’ (n = 500) opinions on the importance and current level of graduates’ social and emotional competencies. The survey was completed across five sectors: engineering, IT/computing, professional services (including accounting, business, finance, HR, law, retail), science (including pharmaceutical and life), and social science which are identified growth industries in Ireland. It sought to explore employers’ perspectives to determine if there are differences in terms of social and emotional competency requirements among graduates, across different employment sectors. Preliminary survey findings demonstrated a major disparity between the degree of importance attributed by employers to emotional intelligence competencies and the current levels displayed by graduate employees. This potentially represents a significant opportunity to enable students to develop those specific skills most favoured by employers in their chosen career areas, thereby possibly increasing their employability and success at work.","author":[{"dropping-particle":"","family":"Jameson","given":"Ailish","non-dropping-particle":"","parse-names":false,"suffix":""},{"dropping-particle":"","family":"Carthy","given":"Aiden","non-dropping-particle":"","parse-names":false,"suffix":""},{"dropping-particle":"","family":"McGuinness","given":"Colm","non-dropping-particle":"","parse-names":false,"suffix":""},{"dropping-particle":"","family":"McSweeney","given":"Fiona","non-dropping-particle":"","parse-names":false,"suffix":""}],"container-title":"Procedia - Social and Behavioral Sciences","id":"ITEM-2","issued":{"date-parts":[["2016","7"]]},"page":"515-522","publisher":"Elsevier BV","title":"Emotional Intelligence and Graduates – Employers’ Perspectives","type":"article-journal","volume":"228"},"uris":["http://www.mendeley.com/documents/?uuid=80a65347-8e14-3c46-9194-c1ed5fb97403"]},{"id":"ITEM-3","itemData":{"DOI":"10.1002/9781119208976.ch14","author":[{"dropping-particle":"","family":"Carthy","given":"Aiden","non-dropping-particle":"","parse-names":false,"suffix":""},{"dropping-particle":"","family":"Jameson","given":"Ailish","non-dropping-particle":"","parse-names":false,"suffix":""}],"id":"ITEM-3","issued":{"date-parts":[["2016"]]},"publisher":"Cambridge Scholars Publishing","title":"The Emotionally Intelligent College","type":"book"},"uris":["http://www.mendeley.com/documents/?uuid=b8f72305-9ce4-408a-9429-d5ee2327cdb6"]}],"mendeley":{"formattedCitation":"(Carthy &amp; Jameson, 2016; Jameson, 2019; Jameson et al., 2016)","manualFormatting":"(Jameson, 2019)","plainTextFormattedCitation":"(Carthy &amp; Jameson, 2016; Jameson, 2019; Jameson et al., 2016)","previouslyFormattedCitation":"(Carthy &amp; Jameson, 2016; Jameson, 2019; Jameson et al., 2016)"},"properties":{"noteIndex":0},"schema":"https://github.com/citation-style-language/schema/raw/master/csl-citation.json"}</w:instrText>
      </w:r>
      <w:r w:rsidRPr="000A72D2">
        <w:rPr>
          <w:lang w:val="en-GB"/>
        </w:rPr>
        <w:fldChar w:fldCharType="separate"/>
      </w:r>
      <w:r w:rsidRPr="000A72D2">
        <w:rPr>
          <w:noProof/>
          <w:lang w:val="en-GB"/>
        </w:rPr>
        <w:t>(Jameson, 2019)</w:t>
      </w:r>
      <w:r w:rsidRPr="000A72D2">
        <w:fldChar w:fldCharType="end"/>
      </w:r>
      <w:r w:rsidRPr="000A72D2">
        <w:rPr>
          <w:lang w:val="en-GB"/>
        </w:rPr>
        <w:t xml:space="preserve">.  In particular, we aimed to ascertain the impact of employer involvement in workshop delivery on student outcomes in terms of success at interview and improved scores on measures of emotional intelligence (EI) and graduate employability.  Ultimately, we hope to develop a template for employability workshops, which lecturers could incorporate in discipline-specific professional development modules to scale up to university-wide delivery. </w:t>
      </w:r>
    </w:p>
    <w:p w14:paraId="16FB875D" w14:textId="77777777" w:rsidR="000A72D2" w:rsidRPr="000A72D2" w:rsidRDefault="000A72D2" w:rsidP="000A72D2">
      <w:pPr>
        <w:pStyle w:val="Heading2"/>
        <w:rPr>
          <w:lang w:val="en-GB"/>
        </w:rPr>
      </w:pPr>
      <w:bookmarkStart w:id="19" w:name="_Toc96507043"/>
      <w:r w:rsidRPr="000A72D2">
        <w:rPr>
          <w:lang w:val="en-GB"/>
        </w:rPr>
        <w:lastRenderedPageBreak/>
        <w:t>Research aims and questions</w:t>
      </w:r>
      <w:bookmarkEnd w:id="19"/>
    </w:p>
    <w:p w14:paraId="4A84B441" w14:textId="77777777" w:rsidR="000A72D2" w:rsidRPr="000A72D2" w:rsidRDefault="000A72D2" w:rsidP="000A72D2">
      <w:pPr>
        <w:rPr>
          <w:lang w:val="en-GB"/>
        </w:rPr>
      </w:pPr>
      <w:r w:rsidRPr="000A72D2">
        <w:rPr>
          <w:lang w:val="en-GB"/>
        </w:rPr>
        <w:t>The main aim of this research was to develop and pilot a module to enhance graduate employability by harnessing employer involvement in developing workshops in Socio-Emotional Skills for Work (SES4Work). The key research questions were:</w:t>
      </w:r>
    </w:p>
    <w:p w14:paraId="600407AA" w14:textId="77777777" w:rsidR="000A72D2" w:rsidRPr="000A72D2" w:rsidRDefault="000A72D2" w:rsidP="006528A5">
      <w:pPr>
        <w:numPr>
          <w:ilvl w:val="0"/>
          <w:numId w:val="4"/>
        </w:numPr>
        <w:rPr>
          <w:lang w:val="en-GB"/>
        </w:rPr>
      </w:pPr>
      <w:r w:rsidRPr="000A72D2">
        <w:rPr>
          <w:lang w:val="en-GB"/>
        </w:rPr>
        <w:t>How likely are Irish employers to hire TU Dublin final year undergraduate students based on the level of social and emotional skills they demonstrate at mock interviews?</w:t>
      </w:r>
    </w:p>
    <w:p w14:paraId="15A6EDBC" w14:textId="77777777" w:rsidR="000A72D2" w:rsidRPr="000A72D2" w:rsidRDefault="000A72D2" w:rsidP="006528A5">
      <w:pPr>
        <w:numPr>
          <w:ilvl w:val="0"/>
          <w:numId w:val="4"/>
        </w:numPr>
        <w:rPr>
          <w:lang w:val="en-GB"/>
        </w:rPr>
      </w:pPr>
      <w:r w:rsidRPr="000A72D2">
        <w:rPr>
          <w:lang w:val="en-GB"/>
        </w:rPr>
        <w:t xml:space="preserve">Does </w:t>
      </w:r>
      <w:bookmarkStart w:id="20" w:name="_Hlk94712360"/>
      <w:r w:rsidRPr="000A72D2">
        <w:rPr>
          <w:lang w:val="en-GB"/>
        </w:rPr>
        <w:t xml:space="preserve">the provision of employability workshops to final year TU Dublin university students lead, on average, to increased scores on the following validated instruments: </w:t>
      </w:r>
    </w:p>
    <w:p w14:paraId="3FFB0B21" w14:textId="77777777" w:rsidR="000A72D2" w:rsidRPr="000A72D2" w:rsidRDefault="000A72D2" w:rsidP="006528A5">
      <w:pPr>
        <w:numPr>
          <w:ilvl w:val="1"/>
          <w:numId w:val="4"/>
        </w:numPr>
        <w:rPr>
          <w:lang w:val="en-GB"/>
        </w:rPr>
      </w:pPr>
      <w:r w:rsidRPr="000A72D2">
        <w:rPr>
          <w:lang w:val="en-GB"/>
        </w:rPr>
        <w:t xml:space="preserve">Trait Emotional Intelligence Questionnaire </w:t>
      </w:r>
      <w:r w:rsidRPr="000A72D2">
        <w:rPr>
          <w:lang w:val="en-GB"/>
        </w:rPr>
        <w:fldChar w:fldCharType="begin" w:fldLock="1"/>
      </w:r>
      <w:r w:rsidRPr="000A72D2">
        <w:rPr>
          <w:lang w:val="en-GB"/>
        </w:rPr>
        <w:instrText>ADDIN CSL_CITATION {"citationItems":[{"id":"ITEM-1","itemData":{"author":[{"dropping-particle":"V.","family":"Petrides","given":"K.","non-dropping-particle":"","parse-names":false,"suffix":""}],"id":"ITEM-1","issued":{"date-parts":[["2014"]]},"page":"1-4","title":"TEIQue v1.50","type":"article-journal"},"uris":["http://www.mendeley.com/documents/?uuid=30d579da-a651-4c0a-8fba-6812be3ce982"]}],"mendeley":{"formattedCitation":"(Petrides, 2014)","plainTextFormattedCitation":"(Petrides, 2014)","previouslyFormattedCitation":"(Petrides, 2014)"},"properties":{"noteIndex":0},"schema":"https://github.com/citation-style-language/schema/raw/master/csl-citation.json"}</w:instrText>
      </w:r>
      <w:r w:rsidRPr="000A72D2">
        <w:rPr>
          <w:lang w:val="en-GB"/>
        </w:rPr>
        <w:fldChar w:fldCharType="separate"/>
      </w:r>
      <w:r w:rsidRPr="000A72D2">
        <w:rPr>
          <w:noProof/>
          <w:lang w:val="en-GB"/>
        </w:rPr>
        <w:t>(Petrides, 2014)</w:t>
      </w:r>
      <w:r w:rsidRPr="000A72D2">
        <w:fldChar w:fldCharType="end"/>
      </w:r>
      <w:r w:rsidRPr="000A72D2">
        <w:rPr>
          <w:lang w:val="en-GB"/>
        </w:rPr>
        <w:t xml:space="preserve">, and </w:t>
      </w:r>
    </w:p>
    <w:p w14:paraId="1CE6D5EB" w14:textId="77777777" w:rsidR="000A72D2" w:rsidRPr="000A72D2" w:rsidRDefault="000A72D2" w:rsidP="006528A5">
      <w:pPr>
        <w:numPr>
          <w:ilvl w:val="1"/>
          <w:numId w:val="4"/>
        </w:numPr>
        <w:rPr>
          <w:lang w:val="en-GB"/>
        </w:rPr>
      </w:pPr>
      <w:r w:rsidRPr="000A72D2">
        <w:rPr>
          <w:lang w:val="en-GB"/>
        </w:rPr>
        <w:t xml:space="preserve">CareerEdge Employability Development Profile </w:t>
      </w:r>
      <w:r w:rsidRPr="000A72D2">
        <w:rPr>
          <w:lang w:val="en-GB"/>
        </w:rPr>
        <w:fldChar w:fldCharType="begin" w:fldLock="1"/>
      </w:r>
      <w:r w:rsidRPr="000A72D2">
        <w:rPr>
          <w:lang w:val="en-GB"/>
        </w:rPr>
        <w:instrText>ADDIN CSL_CITATION {"citationItems":[{"id":"ITEM-1","itemData":{"DOI":"10.1108/ET-01-2013-0009","ISSN":"00400912","abstract":"Purpose: There has been little empirical research conducted in relation to graduate employability and diagnostic tools available in this area are very limited. The purpose of this paper is to introduce and explore the factor structure of a new measure of employability development, the CareerEDGE Employability Development Profile (EDP). Design/methodology/approach: The EDP was completed by 807 undergraduate students, providing data for exploratory and confirmatory factor analyses. Findings: The analyses suggest that the EDP is multidimensional and maps clearly onto the CareerEDGE model of graduate employability. Research limitations/implications: These findings are discussed and interpreted as offering support for the use of the EDP with students as a developmental tool and as a measurement tool for use in the design, implementation and evaluation of employability interventions or other research purposes. Originality/value: The provision of a practical employability development tool that is suitable for use with students of any Higher Education institution. The findings also add to the limited literature on graduate employability. © Emerald Group Publishing Limited.","author":[{"dropping-particle":"","family":"Dacre-Pool","given":"Lorraine","non-dropping-particle":"","parse-names":false,"suffix":""},{"dropping-particle":"","family":"Qualter","given":"Pamela","non-dropping-particle":"","parse-names":false,"suffix":""},{"dropping-particle":"","family":"Sewell","given":"Peter J.","non-dropping-particle":"","parse-names":false,"suffix":""}],"container-title":"Education and Training","id":"ITEM-1","issue":"4","issued":{"date-parts":[["2014"]]},"page":"303-313","publisher":"Emerald Group Publishing Ltd.","title":"Exploring the factor structure of the CareerEDGE employability development profile","type":"article-journal","volume":"56"},"uris":["http://www.mendeley.com/documents/?uuid=2610a98c-a101-3b13-8b53-5d5370e0ff5c"]}],"mendeley":{"formattedCitation":"(Dacre-Pool et al., 2014)","plainTextFormattedCitation":"(Dacre-Pool et al., 2014)","previouslyFormattedCitation":"(Dacre-Pool et al., 2014)"},"properties":{"noteIndex":0},"schema":"https://github.com/citation-style-language/schema/raw/master/csl-citation.json"}</w:instrText>
      </w:r>
      <w:r w:rsidRPr="000A72D2">
        <w:rPr>
          <w:lang w:val="en-GB"/>
        </w:rPr>
        <w:fldChar w:fldCharType="separate"/>
      </w:r>
      <w:r w:rsidRPr="000A72D2">
        <w:rPr>
          <w:noProof/>
          <w:lang w:val="en-GB"/>
        </w:rPr>
        <w:t>(Dacre-Pool et al., 2014)</w:t>
      </w:r>
      <w:r w:rsidRPr="000A72D2">
        <w:fldChar w:fldCharType="end"/>
      </w:r>
      <w:r w:rsidRPr="000A72D2">
        <w:rPr>
          <w:lang w:val="en-GB"/>
        </w:rPr>
        <w:t>?</w:t>
      </w:r>
    </w:p>
    <w:bookmarkEnd w:id="20"/>
    <w:p w14:paraId="22EB50E3" w14:textId="77777777" w:rsidR="00B24DBB" w:rsidRDefault="000A72D2" w:rsidP="00DB42F4">
      <w:pPr>
        <w:numPr>
          <w:ilvl w:val="0"/>
          <w:numId w:val="4"/>
        </w:numPr>
        <w:rPr>
          <w:lang w:val="en-GB"/>
        </w:rPr>
      </w:pPr>
      <w:r w:rsidRPr="00B24DBB">
        <w:rPr>
          <w:lang w:val="en-GB"/>
        </w:rPr>
        <w:t>How does employer engagement in the delivery of work readiness workshops impact students and employers?</w:t>
      </w:r>
    </w:p>
    <w:p w14:paraId="412D82D1" w14:textId="77777777" w:rsidR="00B24DBB" w:rsidRDefault="00B24DBB" w:rsidP="00B24DBB">
      <w:pPr>
        <w:rPr>
          <w:lang w:val="en-GB"/>
        </w:rPr>
      </w:pPr>
    </w:p>
    <w:p w14:paraId="7B4C2DCE" w14:textId="7099FE4A" w:rsidR="000A72D2" w:rsidRPr="00B24DBB" w:rsidRDefault="000A72D2" w:rsidP="00B24DBB">
      <w:pPr>
        <w:rPr>
          <w:lang w:val="en-GB"/>
        </w:rPr>
      </w:pPr>
      <w:r w:rsidRPr="00B24DBB">
        <w:rPr>
          <w:lang w:val="en-GB"/>
        </w:rPr>
        <w:t>To answer these questions, this research took a pragmatic mixed method</w:t>
      </w:r>
      <w:r w:rsidR="00734292">
        <w:rPr>
          <w:lang w:val="en-GB"/>
        </w:rPr>
        <w:t>s</w:t>
      </w:r>
      <w:r w:rsidRPr="00B24DBB">
        <w:rPr>
          <w:lang w:val="en-GB"/>
        </w:rPr>
        <w:t xml:space="preserve"> approach. It combined positivist quantitative tools, using online surveys and validated psychological measures, alongside qualitative tools, such as semi-structured interviews and focus groups to gain deeper insights, using reflexive thematic analysis within a social constructivist paradigm </w:t>
      </w:r>
      <w:r w:rsidRPr="000A72D2">
        <w:rPr>
          <w:lang w:val="en-GB"/>
        </w:rPr>
        <w:fldChar w:fldCharType="begin" w:fldLock="1"/>
      </w:r>
      <w:r w:rsidRPr="00B24DBB">
        <w:rPr>
          <w:lang w:val="en-GB"/>
        </w:rPr>
        <w:instrText>ADDIN CSL_CITATION {"citationItems":[{"id":"ITEM-1","itemData":{"DOI":"10.1080/14780887.2020.1769238","ISSN":"14780895","abstract":"Developing a universal quality standard for thematic analysis (TA) is complicated by the existence of numerous iterations of TA that differ paradigmatically, philosophically and procedurally. This plurality in TA is often not recognised by editors, reviewers or authors, who promote ‘coding reliability measures’ as universal requirements of quality TA. Focusing particularly on our reflexive TA approach, we discuss quality in TA with reference to ten common problems we have identified in published TA research that cites or claims to follow our guidance. Many of the common problems are underpinned by an assumption of homogeneity in TA. We end by outlining guidelines for reviewers and editors–in the form of twenty critical questions–to support them in promoting high(er) standards in TA research, and more deliberative and reflexive engagement with TA as method and practice.","author":[{"dropping-particle":"","family":"Braun","given":"Virginia","non-dropping-particle":"","parse-names":false,"suffix":""},{"dropping-particle":"","family":"Clarke","given":"Victoria","non-dropping-particle":"","parse-names":false,"suffix":""}],"container-title":"Qualitative Research in Psychology","id":"ITEM-1","issue":"3","issued":{"date-parts":[["2021"]]},"page":"328-352","publisher":"Routledge","title":"One size fits all? What counts as quality practice in (reflexive) thematic analysis?","type":"article-journal","volume":"18"},"uris":["http://www.mendeley.com/documents/?uuid=f99013a4-db33-3636-9029-8088b4578db9"]},{"id":"ITEM-2","itemData":{"DOI":"10.1191/1478088706qp063oa","ISSN":"14780887","abstract":"Thematic analysis is a poorly demarcated, rarely-acknowledged, yet widely-used qualitative analytic method within psychology. In this paper, we argue that it offers an accessible and theoretically-flexible approach to analysing qualitative data. We outline what thematic analysis is, locating it in relation to other qualitative analytic methods that search for themes or patterns, and in relation to different epistemological and ontological positions. We then provide clear guidelines to those wanting to start thematic analysis, or conduct it in a more deliberate and rigorous way, and consider potential pitfalls in conducting thematic analysis. Finally, we outline the disadvantages and advantages of thematic analysis. We conclude by advocating thematic analysis as a useful and flexible method for qualitative research in and beyond psychology.","author":[{"dropping-particle":"","family":"Braun","given":"Virginia","non-dropping-particle":"","parse-names":false,"suffix":""},{"dropping-particle":"","family":"Clarke","given":"Victoria","non-dropping-particle":"","parse-names":false,"suffix":""}],"container-title":"Qualitative Research in Psychology","id":"ITEM-2","issue":"2","issued":{"date-parts":[["2006"]]},"page":"77-101","title":"Using thematic analysis in psychology","type":"article-journal","volume":"3"},"uris":["http://www.mendeley.com/documents/?uuid=30d69144-b476-4387-903f-e37332df8b10"]}],"mendeley":{"formattedCitation":"(Braun &amp; Clarke, 2006, 2021)","plainTextFormattedCitation":"(Braun &amp; Clarke, 2006, 2021)","previouslyFormattedCitation":"(Braun &amp; Clarke, 2006, 2021)"},"properties":{"noteIndex":0},"schema":"https://github.com/citation-style-language/schema/raw/master/csl-citation.json"}</w:instrText>
      </w:r>
      <w:r w:rsidRPr="000A72D2">
        <w:rPr>
          <w:lang w:val="en-GB"/>
        </w:rPr>
        <w:fldChar w:fldCharType="separate"/>
      </w:r>
      <w:r w:rsidRPr="00B24DBB">
        <w:rPr>
          <w:noProof/>
          <w:lang w:val="en-GB"/>
        </w:rPr>
        <w:t>(Braun &amp; Clarke, 2006, 2021)</w:t>
      </w:r>
      <w:r w:rsidRPr="000A72D2">
        <w:fldChar w:fldCharType="end"/>
      </w:r>
      <w:r w:rsidRPr="00B24DBB">
        <w:rPr>
          <w:lang w:val="en-GB"/>
        </w:rPr>
        <w:t>.   ‘In mixed methods, value accrues from both qualitative findings and quantitative results, and the integration of the two in a thoughtful way leads to greater mining of the data and enhanced insights’</w:t>
      </w:r>
      <w:r w:rsidR="00D977A6" w:rsidRPr="00B24DBB">
        <w:rPr>
          <w:lang w:val="en-GB"/>
        </w:rPr>
        <w:t xml:space="preserve"> </w:t>
      </w:r>
      <w:r w:rsidRPr="000A72D2">
        <w:rPr>
          <w:lang w:val="en-GB"/>
        </w:rPr>
        <w:fldChar w:fldCharType="begin" w:fldLock="1"/>
      </w:r>
      <w:r w:rsidRPr="00B24DBB">
        <w:rPr>
          <w:lang w:val="en-GB"/>
        </w:rPr>
        <w:instrText>ADDIN CSL_CITATION {"citationItems":[{"id":"ITEM-1","itemData":{"DOI":"10.1037/amp0000151","ISSN":"0003066X","PMID":"29345485","abstract":"The American Psychological Association Publications and Communications Board Working Group on Journal Article Reporting Standards for Qualitative Research (JARS-Qual Working Group) was charged with examining the state of journal article reporting standards as they applied to qualitative research and with generating recommendations for standards that would be appropriate for a wide range of methods within the discipline of psychology. These standards describe what should be included in a research report to enable and facilitate the review process. This publication marks a historical moment-the first inclusion of qualitative research in APA Style, which is the basis of both the Publication Manual of the American Psychological Association (APA, 2010) and APA Style CENTRAL, an online program to support APA Style. In addition to the general JARS-Qual guidelines, the Working Group has developed standards for both qualitative meta-analysis and mixed methods research. The reporting standards were developed for psychological qualitative research but may hold utility for a broad range of social sciences. They honor a range of qualitative traditions, methods, and reporting styles. The Working Group was composed of a group of researchers with backgrounds in varying methods, research topics, and approaches to inquiry. In this article, they present these standards and their rationale, and they detail the ways that the standards differ from the quantitative research reporting standards. They describe how the standards can be used by authors in the process of writing qualitative research for submission as well as by reviewers and editors in the process of reviewing research.","author":[{"dropping-particle":"","family":"Levitt","given":"Heidi M.","non-dropping-particle":"","parse-names":false,"suffix":""},{"dropping-particle":"","family":"Bamberg","given":"Michael","non-dropping-particle":"","parse-names":false,"suffix":""},{"dropping-particle":"","family":"Creswell","given":"John W.","non-dropping-particle":"","parse-names":false,"suffix":""},{"dropping-particle":"","family":"Frost","given":"David M.","non-dropping-particle":"","parse-names":false,"suffix":""},{"dropping-particle":"","family":"Josselson","given":"Ruthellen","non-dropping-particle":"","parse-names":false,"suffix":""},{"dropping-particle":"","family":"Suárez-Orozco","given":"Carola","non-dropping-particle":"","parse-names":false,"suffix":""}],"container-title":"American Psychologist","id":"ITEM-1","issue":"1","issued":{"date-parts":[["2018"]]},"page":"26-46","title":"Journal article reporting standards for qualitative primary, qualitative meta-analytic, and mixed methods research in psychology: The APA publications and communications board task force report","type":"article-journal","volume":"73"},"locator":"38","uris":["http://www.mendeley.com/documents/?uuid=f5ad2d48-4652-4c85-8e5f-3b5bf4d1f9a0"]}],"mendeley":{"formattedCitation":"(Levitt et al., 2018, p. 38)","manualFormatting":"(Levitt, Bamberg, Creswell, &amp; Frost et al., 2018, p. 38)","plainTextFormattedCitation":"(Levitt et al., 2018, p. 38)","previouslyFormattedCitation":"(Levitt et al., 2018, p. 38)"},"properties":{"noteIndex":0},"schema":"https://github.com/citation-style-language/schema/raw/master/csl-citation.json"}</w:instrText>
      </w:r>
      <w:r w:rsidRPr="000A72D2">
        <w:rPr>
          <w:lang w:val="en-GB"/>
        </w:rPr>
        <w:fldChar w:fldCharType="separate"/>
      </w:r>
      <w:r w:rsidRPr="00B24DBB">
        <w:rPr>
          <w:noProof/>
          <w:lang w:val="en-GB"/>
        </w:rPr>
        <w:t>(Levitt, Bamberg, Creswell, &amp; Frost et al., 2018, p. 38)</w:t>
      </w:r>
      <w:r w:rsidRPr="000A72D2">
        <w:fldChar w:fldCharType="end"/>
      </w:r>
      <w:r w:rsidRPr="00B24DBB">
        <w:rPr>
          <w:lang w:val="en-GB"/>
        </w:rPr>
        <w:t xml:space="preserve">. </w:t>
      </w:r>
    </w:p>
    <w:p w14:paraId="3486356B" w14:textId="77777777" w:rsidR="000A72D2" w:rsidRPr="000A72D2" w:rsidRDefault="000A72D2" w:rsidP="00311559">
      <w:pPr>
        <w:pStyle w:val="Heading2"/>
        <w:rPr>
          <w:lang w:val="en-GB"/>
        </w:rPr>
      </w:pPr>
      <w:bookmarkStart w:id="21" w:name="_Toc96507044"/>
      <w:r w:rsidRPr="000A72D2">
        <w:rPr>
          <w:lang w:val="en-GB"/>
        </w:rPr>
        <w:t>The CareerEDGE model</w:t>
      </w:r>
      <w:bookmarkEnd w:id="21"/>
    </w:p>
    <w:p w14:paraId="1BBC0DD5" w14:textId="07534D0E" w:rsidR="000A72D2" w:rsidRDefault="000A72D2" w:rsidP="00311559">
      <w:pPr>
        <w:rPr>
          <w:lang w:val="en-GB"/>
        </w:rPr>
      </w:pPr>
      <w:r w:rsidRPr="000A72D2">
        <w:rPr>
          <w:lang w:val="en-GB"/>
        </w:rPr>
        <w:t xml:space="preserve">As a framework for this study in graduate employability, we adopted the CareerEDGE model, first proposed by </w:t>
      </w:r>
      <w:r w:rsidRPr="000A72D2">
        <w:rPr>
          <w:lang w:val="en-GB"/>
        </w:rPr>
        <w:fldChar w:fldCharType="begin" w:fldLock="1"/>
      </w:r>
      <w:r w:rsidRPr="000A72D2">
        <w:rPr>
          <w:lang w:val="en-GB"/>
        </w:rPr>
        <w:instrText>ADDIN CSL_CITATION {"citationItems":[{"id":"ITEM-1","itemData":{"DOI":"10.1108/00400910710754435","ISSN":"00400912","abstract":"Purpose: The purpose of this paper is to introduce a straightforward, practical model of employability that will allow the concept to be explained easily and that can be used as a framework for working with students to develop their employability. Design/methodology/approach: The model was developed from existing research into employability issues and the experience of the authors. The various elements of employability included in the model are discussed and their inclusion justified on the basis of existing research. Findings: The model sets out exactly what is meant by employability, in clear and simple terms, and the model suggests directions for interaction between the various elements. Research limitations/implications: The relationships between and the interaction of the elements within the model remain theoretical. Further research to test the model is planned and will be reported on at a later date. Practical implications: The model can be used to explain the concept of employability to those new to the subject, and particularly to students and their parents. It will be a useful tool for lecturers, personal tutors, careers advisors and any other practitioners involved in employability activities. It will also be used to develop a measurement tool for employability. Originality/value: This paper seeks to fill the gap between in-depth, scholarly and complex articles or books about employability and very simple descriptive articles. It will be of value to anybody with an interest in employability issues. © Emerald Group Publishing Limited.","author":[{"dropping-particle":"","family":"Dacre-Pool","given":"Lorraine","non-dropping-particle":"","parse-names":false,"suffix":""},{"dropping-particle":"","family":"Sewell","given":"Peter","non-dropping-particle":"","parse-names":false,"suffix":""}],"container-title":"Education and Training","id":"ITEM-1","issue":"4","issued":{"date-parts":[["2007"]]},"page":"277-289","publisher":"PT","title":"The key to employability: Developing a practical model of graduate employability","type":"article-journal","volume":"49"},"uris":["http://www.mendeley.com/documents/?uuid=e22239cb-b697-33ad-afa8-be5ff44c1ffd"]}],"mendeley":{"formattedCitation":"(Dacre-Pool &amp; Sewell, 2007)","manualFormatting":"Dacre-Pool and Sewell ","plainTextFormattedCitation":"(Dacre-Pool &amp; Sewell, 2007)","previouslyFormattedCitation":"(Dacre-Pool &amp; Sewell, 2007)"},"properties":{"noteIndex":0},"schema":"https://github.com/citation-style-language/schema/raw/master/csl-citation.json"}</w:instrText>
      </w:r>
      <w:r w:rsidRPr="000A72D2">
        <w:rPr>
          <w:lang w:val="en-GB"/>
        </w:rPr>
        <w:fldChar w:fldCharType="separate"/>
      </w:r>
      <w:r w:rsidRPr="000A72D2">
        <w:rPr>
          <w:noProof/>
          <w:lang w:val="en-GB"/>
        </w:rPr>
        <w:t xml:space="preserve">Dacre-Pool and Sewell </w:t>
      </w:r>
      <w:r w:rsidRPr="000A72D2">
        <w:fldChar w:fldCharType="end"/>
      </w:r>
      <w:r w:rsidRPr="000A72D2">
        <w:rPr>
          <w:lang w:val="en-GB"/>
        </w:rPr>
        <w:t>(</w:t>
      </w:r>
      <w:r w:rsidRPr="000A72D2">
        <w:rPr>
          <w:lang w:val="en-GB"/>
        </w:rPr>
        <w:fldChar w:fldCharType="begin" w:fldLock="1"/>
      </w:r>
      <w:r w:rsidRPr="000A72D2">
        <w:rPr>
          <w:lang w:val="en-GB"/>
        </w:rPr>
        <w:instrText>ADDIN CSL_CITATION {"citationItems":[{"id":"ITEM-1","itemData":{"DOI":"10.1108/00400910710754435","ISSN":"00400912","abstract":"Purpose: The purpose of this paper is to introduce a straightforward, practical model of employability that will allow the concept to be explained easily and that can be used as a framework for working with students to develop their employability. Design/methodology/approach: The model was developed from existing research into employability issues and the experience of the authors. The various elements of employability included in the model are discussed and their inclusion justified on the basis of existing research. Findings: The model sets out exactly what is meant by employability, in clear and simple terms, and the model suggests directions for interaction between the various elements. Research limitations/implications: The relationships between and the interaction of the elements within the model remain theoretical. Further research to test the model is planned and will be reported on at a later date. Practical implications: The model can be used to explain the concept of employability to those new to the subject, and particularly to students and their parents. It will be a useful tool for lecturers, personal tutors, careers advisors and any other practitioners involved in employability activities. It will also be used to develop a measurement tool for employability. Originality/value: This paper seeks to fill the gap between in-depth, scholarly and complex articles or books about employability and very simple descriptive articles. It will be of value to anybody with an interest in employability issues. © Emerald Group Publishing Limited.","author":[{"dropping-particle":"","family":"Dacre-Pool","given":"Lorraine","non-dropping-particle":"","parse-names":false,"suffix":""},{"dropping-particle":"","family":"Sewell","given":"Peter","non-dropping-particle":"","parse-names":false,"suffix":""}],"container-title":"Education and Training","id":"ITEM-1","issue":"4","issued":{"date-parts":[["2007"]]},"page":"277-289","publisher":"PT","title":"The key to employability: Developing a practical model of graduate employability","type":"article-journal","volume":"49"},"suppress-author":1,"uris":["http://www.mendeley.com/documents/?uuid=e22239cb-b697-33ad-afa8-be5ff44c1ffd"]}],"mendeley":{"formattedCitation":"(2007)","manualFormatting":"2007","plainTextFormattedCitation":"(2007)","previouslyFormattedCitation":"(2007)"},"properties":{"noteIndex":0},"schema":"https://github.com/citation-style-language/schema/raw/master/csl-citation.json"}</w:instrText>
      </w:r>
      <w:r w:rsidRPr="000A72D2">
        <w:rPr>
          <w:lang w:val="en-GB"/>
        </w:rPr>
        <w:fldChar w:fldCharType="separate"/>
      </w:r>
      <w:r w:rsidRPr="000A72D2">
        <w:rPr>
          <w:noProof/>
          <w:lang w:val="en-GB"/>
        </w:rPr>
        <w:t>2007</w:t>
      </w:r>
      <w:r w:rsidRPr="000A72D2">
        <w:fldChar w:fldCharType="end"/>
      </w:r>
      <w:r w:rsidRPr="000A72D2">
        <w:rPr>
          <w:lang w:val="en-GB"/>
        </w:rPr>
        <w:t xml:space="preserve">), which explicitly introduced emotional intelligence (EI)  as a discrete category, separate from generic skills, such as problem solving and critical thinking.  In this model, employability is defined as ‘Having a set of skills, knowledge, understanding and personal attributes that make a person more likely to choose and secure occupations in which they can be satisfied and successful’ </w:t>
      </w:r>
      <w:r w:rsidRPr="000A72D2">
        <w:rPr>
          <w:lang w:val="en-GB"/>
        </w:rPr>
        <w:fldChar w:fldCharType="begin" w:fldLock="1"/>
      </w:r>
      <w:r w:rsidRPr="000A72D2">
        <w:rPr>
          <w:lang w:val="en-GB"/>
        </w:rPr>
        <w:instrText>ADDIN CSL_CITATION {"citationItems":[{"id":"ITEM-1","itemData":{"DOI":"10.1108/00400910710754435","ISSN":"00400912","abstract":"Purpose: The purpose of this paper is to introduce a straightforward, practical model of employability that will allow the concept to be explained easily and that can be used as a framework for working with students to develop their employability. Design/methodology/approach: The model was developed from existing research into employability issues and the experience of the authors. The various elements of employability included in the model are discussed and their inclusion justified on the basis of existing research. Findings: The model sets out exactly what is meant by employability, in clear and simple terms, and the model suggests directions for interaction between the various elements. Research limitations/implications: The relationships between and the interaction of the elements within the model remain theoretical. Further research to test the model is planned and will be reported on at a later date. Practical implications: The model can be used to explain the concept of employability to those new to the subject, and particularly to students and their parents. It will be a useful tool for lecturers, personal tutors, careers advisors and any other practitioners involved in employability activities. It will also be used to develop a measurement tool for employability. Originality/value: This paper seeks to fill the gap between in-depth, scholarly and complex articles or books about employability and very simple descriptive articles. It will be of value to anybody with an interest in employability issues. © Emerald Group Publishing Limited.","author":[{"dropping-particle":"","family":"Dacre-Pool","given":"Lorraine","non-dropping-particle":"","parse-names":false,"suffix":""},{"dropping-particle":"","family":"Sewell","given":"Peter","non-dropping-particle":"","parse-names":false,"suffix":""}],"container-title":"Education and Training","id":"ITEM-1","issue":"4","issued":{"date-parts":[["2007"]]},"page":"277-289","publisher":"PT","title":"The key to employability: Developing a practical model of graduate employability","type":"article-journal","volume":"49"},"locator":"280","uris":["http://www.mendeley.com/documents/?uuid=e22239cb-b697-33ad-afa8-be5ff44c1ffd"]}],"mendeley":{"formattedCitation":"(Dacre-Pool &amp; Sewell, 2007, p. 280)","plainTextFormattedCitation":"(Dacre-Pool &amp; Sewell, 2007, p. 280)","previouslyFormattedCitation":"(Dacre-Pool &amp; Sewell, 2007, p. 280)"},"properties":{"noteIndex":0},"schema":"https://github.com/citation-style-language/schema/raw/master/csl-citation.json"}</w:instrText>
      </w:r>
      <w:r w:rsidRPr="000A72D2">
        <w:rPr>
          <w:lang w:val="en-GB"/>
        </w:rPr>
        <w:fldChar w:fldCharType="separate"/>
      </w:r>
      <w:r w:rsidRPr="000A72D2">
        <w:rPr>
          <w:noProof/>
          <w:lang w:val="en-GB"/>
        </w:rPr>
        <w:t>(Dacre-Pool &amp; Sewell, 2007, p. 280)</w:t>
      </w:r>
      <w:r w:rsidRPr="000A72D2">
        <w:fldChar w:fldCharType="end"/>
      </w:r>
      <w:r w:rsidRPr="000A72D2">
        <w:rPr>
          <w:lang w:val="en-GB"/>
        </w:rPr>
        <w:t>.</w:t>
      </w:r>
    </w:p>
    <w:p w14:paraId="21FBA5AE" w14:textId="77777777" w:rsidR="0031380D" w:rsidRDefault="0031380D" w:rsidP="00311559">
      <w:pPr>
        <w:rPr>
          <w:lang w:val="en-GB"/>
        </w:rPr>
      </w:pPr>
    </w:p>
    <w:p w14:paraId="186B748E" w14:textId="4FDE65FE" w:rsidR="000A72D2" w:rsidRDefault="000A72D2" w:rsidP="00311559">
      <w:pPr>
        <w:rPr>
          <w:lang w:val="en-GB"/>
        </w:rPr>
      </w:pPr>
      <w:r w:rsidRPr="000A72D2">
        <w:rPr>
          <w:lang w:val="en-GB"/>
        </w:rPr>
        <w:t xml:space="preserve">This sustainable employability model proposes a multi-layered path to enhanced self-perceived employability </w:t>
      </w:r>
      <w:r w:rsidRPr="000A72D2">
        <w:rPr>
          <w:lang w:val="en-GB"/>
        </w:rPr>
        <w:fldChar w:fldCharType="begin" w:fldLock="1"/>
      </w:r>
      <w:r w:rsidRPr="000A72D2">
        <w:rPr>
          <w:lang w:val="en-GB"/>
        </w:rPr>
        <w:instrText>ADDIN CSL_CITATION {"citationItems":[{"id":"ITEM-1","itemData":{"ISBN":"0000000320498","ISSN":"1463-9807","author":[{"dropping-particle":"","family":"Dacre-Pool","given":"Lorraine","non-dropping-particle":"","parse-names":false,"suffix":""}],"container-title":"The Psychology of Education Review","id":"ITEM-1","issue":"2","issued":{"date-parts":[["2013"]]},"page":"26-32","title":"Teaching emotional intelligence and emotional self-efficacy in higher education","type":"article-journal","volume":"37"},"uris":["http://www.mendeley.com/documents/?uuid=29b46790-f729-4c00-9f22-8c01e82950ff"]}],"mendeley":{"formattedCitation":"(Dacre-Pool, 2013)","plainTextFormattedCitation":"(Dacre-Pool, 2013)","previouslyFormattedCitation":"(Dacre-Pool, 2013)"},"properties":{"noteIndex":0},"schema":"https://github.com/citation-style-language/schema/raw/master/csl-citation.json"}</w:instrText>
      </w:r>
      <w:r w:rsidRPr="000A72D2">
        <w:rPr>
          <w:lang w:val="en-GB"/>
        </w:rPr>
        <w:fldChar w:fldCharType="separate"/>
      </w:r>
      <w:r w:rsidRPr="000A72D2">
        <w:rPr>
          <w:noProof/>
          <w:lang w:val="en-GB"/>
        </w:rPr>
        <w:t>(Dacre-Pool, 2013)</w:t>
      </w:r>
      <w:r w:rsidRPr="000A72D2">
        <w:fldChar w:fldCharType="end"/>
      </w:r>
      <w:r w:rsidRPr="000A72D2">
        <w:rPr>
          <w:lang w:val="en-GB"/>
        </w:rPr>
        <w:t xml:space="preserve">, which has been linked to career satisfaction </w:t>
      </w:r>
      <w:r w:rsidRPr="000A72D2">
        <w:rPr>
          <w:lang w:val="en-GB"/>
        </w:rPr>
        <w:fldChar w:fldCharType="begin" w:fldLock="1"/>
      </w:r>
      <w:r w:rsidRPr="000A72D2">
        <w:rPr>
          <w:lang w:val="en-GB"/>
        </w:rPr>
        <w:instrText>ADDIN CSL_CITATION {"citationItems":[{"id":"ITEM-1","itemData":{"DOI":"10.1111/ajpy.12023","ISSN":"00049530","abstract":"Graduate employability has been the subject of little empirical research. There are a number of difficulties in defining and measuring graduate employability, which means that there is a paucity of research that looks at its predictors and outcomes. Previous work has proposed that emotional competence improves graduate employability, and this study further investigates this idea by examining the association between emotional self-efficacy and employability. Also investigated is the association between employability and career satisfaction. Working graduates (N=306) completed measures of emotional self-efficacy, self-perceived employability, and career satisfaction, and the data were analysed using structural equation modelling. We found emotional self-efficacy to be an important predictor of graduate employability. Additionally, we found that graduate employability mediates the relationship between emotional self-efficacy and career satisfaction. Some recommendations, in light of these findings, are discussed. © 2013 The Australian Psychological Society.","author":[{"dropping-particle":"","family":"Dacre Pool","given":"Lorraine","non-dropping-particle":"","parse-names":false,"suffix":""},{"dropping-particle":"","family":"Qualter","given":"Pamela","non-dropping-particle":"","parse-names":false,"suffix":""}],"container-title":"Australian Journal of Psychology","id":"ITEM-1","issue":"4","issued":{"date-parts":[["2013"]]},"page":"214-223","title":"Emotional self-efficacy, graduate employability, and career satisfaction: Testing the associations","type":"article-journal","volume":"65"},"uris":["http://www.mendeley.com/documents/?uuid=a79624e0-aeb3-4e2c-ac86-fb715de5bfe2"]}],"mendeley":{"formattedCitation":"(Dacre Pool &amp; Qualter, 2013)","plainTextFormattedCitation":"(Dacre Pool &amp; Qualter, 2013)","previouslyFormattedCitation":"(Dacre Pool &amp; Qualter, 2013)"},"properties":{"noteIndex":0},"schema":"https://github.com/citation-style-language/schema/raw/master/csl-citation.json"}</w:instrText>
      </w:r>
      <w:r w:rsidRPr="000A72D2">
        <w:rPr>
          <w:lang w:val="en-GB"/>
        </w:rPr>
        <w:fldChar w:fldCharType="separate"/>
      </w:r>
      <w:r w:rsidRPr="000A72D2">
        <w:rPr>
          <w:noProof/>
          <w:lang w:val="en-GB"/>
        </w:rPr>
        <w:t>(Dacre Pool &amp; Qualter, 2013)</w:t>
      </w:r>
      <w:r w:rsidRPr="000A72D2">
        <w:fldChar w:fldCharType="end"/>
      </w:r>
      <w:r w:rsidRPr="000A72D2">
        <w:rPr>
          <w:lang w:val="en-GB"/>
        </w:rPr>
        <w:t xml:space="preserve">.  It is a comprehensive model of employability, recognising generic skills, attributes, and experience, alongside students’ area of study and emotional </w:t>
      </w:r>
      <w:r w:rsidRPr="000A72D2">
        <w:rPr>
          <w:lang w:val="en-GB"/>
        </w:rPr>
        <w:lastRenderedPageBreak/>
        <w:t xml:space="preserve">intelligence, and aims to develop self-confidence, self-esteem and self-efficacy, thus enhancing self-perceptions of employability </w:t>
      </w:r>
      <w:r w:rsidRPr="000A72D2">
        <w:rPr>
          <w:lang w:val="en-GB"/>
        </w:rPr>
        <w:fldChar w:fldCharType="begin" w:fldLock="1"/>
      </w:r>
      <w:r w:rsidRPr="000A72D2">
        <w:rPr>
          <w:lang w:val="en-GB"/>
        </w:rPr>
        <w:instrText>ADDIN CSL_CITATION {"citationItems":[{"id":"ITEM-1","itemData":{"DOI":"10.1080/03075079.2019.1602757","ISSN":"1470174X","abstract":"This paper evaluates ‘brand me’ presentations as a method for developing employability-related self-confidence (ERSC). Measurements of ERSC were taken at three points in time from a sample of 105 full-time business and law students at a UK university. These were analysed alongside student feedback, assessment artefacts, and semi-structured interviews with students and lecturers. Findings indicate that ERSC increases over time, skills are learnt, and new behaviours are developed. We contribute to sustainable graduate employability literature by empirically demonstrating theoretically proposed links between career management learning and ERSC. Furthermore, we show that self-confidence may be a situated behaviour, rather than a fixed trait, which generates practical suggestions for career management teaching. We join the teaching excellence debate by demonstrating a method to measure learning gain in higher education. We also add to research methods knowledge by adapting an evaluation framework from the Human Resource Development field for use in this context.","author":[{"dropping-particle":"","family":"Tymon","given":"Alex","non-dropping-particle":"","parse-names":false,"suffix":""},{"dropping-particle":"","family":"Harrison","given":"Charlotte","non-dropping-particle":"","parse-names":false,"suffix":""},{"dropping-particle":"","family":"Batistic","given":"Sasa","non-dropping-particle":"","parse-names":false,"suffix":""}],"container-title":"Studies in Higher Education","id":"ITEM-1","issue":"9","issued":{"date-parts":[["2020"]]},"page":"1821-1833","title":"Sustainable graduate employability: an evaluation of ‘brand me’ presentations as a method for developing self-confidence","type":"article-journal","volume":"45"},"uris":["http://www.mendeley.com/documents/?uuid=1b631ee3-d907-345f-a4f0-ef814d33ab35"]}],"mendeley":{"formattedCitation":"(Tymon et al., 2020)","manualFormatting":"(Tymon, Harrison &amp; Batistic, 2020)","plainTextFormattedCitation":"(Tymon et al., 2020)","previouslyFormattedCitation":"(Tymon et al., 2020)"},"properties":{"noteIndex":0},"schema":"https://github.com/citation-style-language/schema/raw/master/csl-citation.json"}</w:instrText>
      </w:r>
      <w:r w:rsidRPr="000A72D2">
        <w:rPr>
          <w:lang w:val="en-GB"/>
        </w:rPr>
        <w:fldChar w:fldCharType="separate"/>
      </w:r>
      <w:r w:rsidRPr="000A72D2">
        <w:rPr>
          <w:noProof/>
          <w:lang w:val="en-GB"/>
        </w:rPr>
        <w:t>(Tymon, Harrison &amp; Batistic, 2020)</w:t>
      </w:r>
      <w:r w:rsidRPr="000A72D2">
        <w:fldChar w:fldCharType="end"/>
      </w:r>
      <w:r w:rsidRPr="000A72D2">
        <w:rPr>
          <w:lang w:val="en-GB"/>
        </w:rPr>
        <w:t>.</w:t>
      </w:r>
    </w:p>
    <w:p w14:paraId="1413FF42" w14:textId="77777777" w:rsidR="00D12CAE" w:rsidRPr="000A72D2" w:rsidRDefault="00D12CAE" w:rsidP="00311559">
      <w:pPr>
        <w:rPr>
          <w:lang w:val="en-GB"/>
        </w:rPr>
      </w:pPr>
    </w:p>
    <w:p w14:paraId="45393C5B" w14:textId="77777777" w:rsidR="000A72D2" w:rsidRDefault="000A72D2" w:rsidP="00311559">
      <w:pPr>
        <w:pStyle w:val="Caption"/>
        <w:rPr>
          <w:lang w:val="en-GB"/>
        </w:rPr>
      </w:pPr>
      <w:r w:rsidRPr="000A72D2">
        <w:rPr>
          <w:noProof/>
          <w:lang w:val="en-IE" w:eastAsia="en-IE"/>
        </w:rPr>
        <w:drawing>
          <wp:inline distT="0" distB="0" distL="0" distR="0" wp14:anchorId="6EA825A5" wp14:editId="5FBCC9C1">
            <wp:extent cx="6390889" cy="3840480"/>
            <wp:effectExtent l="0" t="0" r="0" b="7620"/>
            <wp:docPr id="3" name="Picture 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541363" cy="3930904"/>
                    </a:xfrm>
                    <a:prstGeom prst="rect">
                      <a:avLst/>
                    </a:prstGeom>
                    <a:noFill/>
                  </pic:spPr>
                </pic:pic>
              </a:graphicData>
            </a:graphic>
          </wp:inline>
        </w:drawing>
      </w:r>
    </w:p>
    <w:p w14:paraId="5E7C14E7" w14:textId="77777777" w:rsidR="00D12CAE" w:rsidRDefault="00D12CAE" w:rsidP="00311559">
      <w:pPr>
        <w:pStyle w:val="Caption"/>
        <w:rPr>
          <w:lang w:val="en-GB"/>
        </w:rPr>
      </w:pPr>
    </w:p>
    <w:p w14:paraId="6D632CB2" w14:textId="3872C46D" w:rsidR="000A72D2" w:rsidRPr="000A72D2" w:rsidRDefault="000A72D2" w:rsidP="00311559">
      <w:pPr>
        <w:pStyle w:val="Caption"/>
        <w:rPr>
          <w:lang w:val="en-GB"/>
        </w:rPr>
      </w:pPr>
      <w:r w:rsidRPr="000A72D2">
        <w:rPr>
          <w:lang w:val="en-GB"/>
        </w:rPr>
        <w:t xml:space="preserve">Figure </w:t>
      </w:r>
      <w:r w:rsidRPr="000A72D2">
        <w:rPr>
          <w:lang w:val="en-GB"/>
        </w:rPr>
        <w:fldChar w:fldCharType="begin"/>
      </w:r>
      <w:r w:rsidRPr="000A72D2">
        <w:rPr>
          <w:lang w:val="en-GB"/>
        </w:rPr>
        <w:instrText xml:space="preserve"> SEQ Figure \* ARABIC </w:instrText>
      </w:r>
      <w:r w:rsidRPr="000A72D2">
        <w:rPr>
          <w:lang w:val="en-GB"/>
        </w:rPr>
        <w:fldChar w:fldCharType="separate"/>
      </w:r>
      <w:r w:rsidRPr="000A72D2">
        <w:rPr>
          <w:lang w:val="en-GB"/>
        </w:rPr>
        <w:t>1</w:t>
      </w:r>
      <w:r w:rsidRPr="000A72D2">
        <w:fldChar w:fldCharType="end"/>
      </w:r>
      <w:r w:rsidRPr="000A72D2">
        <w:rPr>
          <w:lang w:val="en-GB"/>
        </w:rPr>
        <w:t xml:space="preserve">: The CareerEDGE Model and the Importance of Emotional Intelligence, </w:t>
      </w:r>
      <w:r>
        <w:rPr>
          <w:lang w:val="en-GB"/>
        </w:rPr>
        <w:t>Dacre-Pool, 2017.</w:t>
      </w:r>
      <w:r w:rsidRPr="000A72D2">
        <w:rPr>
          <w:lang w:val="en-GB"/>
        </w:rPr>
        <w:t xml:space="preserve"> </w:t>
      </w:r>
    </w:p>
    <w:p w14:paraId="1F84B23F" w14:textId="77777777" w:rsidR="000A72D2" w:rsidRDefault="000A72D2" w:rsidP="00311559">
      <w:pPr>
        <w:rPr>
          <w:lang w:val="en-GB"/>
        </w:rPr>
      </w:pPr>
    </w:p>
    <w:p w14:paraId="10B6A2F3" w14:textId="12C4B5F2" w:rsidR="000A72D2" w:rsidRPr="000A72D2" w:rsidRDefault="000A72D2" w:rsidP="00311559">
      <w:pPr>
        <w:rPr>
          <w:lang w:val="en-GB"/>
        </w:rPr>
      </w:pPr>
      <w:r w:rsidRPr="000A72D2">
        <w:rPr>
          <w:lang w:val="en-GB"/>
        </w:rPr>
        <w:t xml:space="preserve">Based on this model (see figure 1), Dacre-Pool designed a teaching intervention focused on emotional intelligence, which increased EI in a group of undergraduates from various disciplines, and improved their employability as a result of increased self-efficacy </w:t>
      </w:r>
      <w:r w:rsidRPr="000A72D2">
        <w:rPr>
          <w:lang w:val="en-GB"/>
        </w:rPr>
        <w:fldChar w:fldCharType="begin" w:fldLock="1"/>
      </w:r>
      <w:r w:rsidRPr="000A72D2">
        <w:rPr>
          <w:lang w:val="en-GB"/>
        </w:rPr>
        <w:instrText>ADDIN CSL_CITATION {"citationItems":[{"id":"ITEM-1","itemData":{"DOI":"10.1111/ajpy.12023","ISSN":"00049530","abstract":"Graduate employability has been the subject of little empirical research. There are a number of difficulties in defining and measuring graduate employability, which means that there is a paucity of research that looks at its predictors and outcomes. Previous work has proposed that emotional competence improves graduate employability, and this study further investigates this idea by examining the association between emotional self-efficacy and employability. Also investigated is the association between employability and career satisfaction. Working graduates (N=306) completed measures of emotional self-efficacy, self-perceived employability, and career satisfaction, and the data were analysed using structural equation modelling. We found emotional self-efficacy to be an important predictor of graduate employability. Additionally, we found that graduate employability mediates the relationship between emotional self-efficacy and career satisfaction. Some recommendations, in light of these findings, are discussed. © 2013 The Australian Psychological Society.","author":[{"dropping-particle":"","family":"Dacre Pool","given":"Lorraine","non-dropping-particle":"","parse-names":false,"suffix":""},{"dropping-particle":"","family":"Qualter","given":"Pamela","non-dropping-particle":"","parse-names":false,"suffix":""}],"container-title":"Australian Journal of Psychology","id":"ITEM-1","issue":"4","issued":{"date-parts":[["2013"]]},"page":"214-223","title":"Emotional self-efficacy, graduate employability, and career satisfaction: Testing the associations","type":"article-journal","volume":"65"},"suppress-author":1,"uris":["http://www.mendeley.com/documents/?uuid=a79624e0-aeb3-4e2c-ac86-fb715de5bfe2"]},{"id":"ITEM-2","itemData":{"DOI":"10.1016/j.lindif.2012.01.010","ISSN":"18733425","abstract":"Emotional intelligence continues to receive a substantial amount of attention from researchers who argue that it is an important predictor of health, wellbeing and in particular, work-related outcomes. Emotional self-efficacy, which is concerned with beliefs in one's emotional functioning capabilities, has recently been shown to be important in relation to graduate employability. However, there are very few empirical studies which demonstrate that emotional functioning ability is something that it is possible to teach and develop. This study investigates whether it is possible to improve levels of emotional intelligence and emotional self-efficacy in university students through a teaching intervention. The findings show that it is possible to increase emotional self-efficacy and some aspects of emotional intelligence ability. These findings are considered within the framework of graduate employability, as improving emotional functioning may be particularly important to young people who will shortly join the graduate working population. © 2012 Elsevier Inc.","author":[{"dropping-particle":"","family":"Dacre Pool","given":"Lorraine","non-dropping-particle":"","parse-names":false,"suffix":""},{"dropping-particle":"","family":"Qualter","given":"Pamela","non-dropping-particle":"","parse-names":false,"suffix":""}],"container-title":"Learning and Individual Differences","id":"ITEM-2","issue":"3","issued":{"date-parts":[["2012"]]},"page":"306-312","title":"Improving emotional intelligence and emotional self-efficacy through a teaching intervention for university students","type":"article-journal","volume":"22"},"uris":["http://www.mendeley.com/documents/?uuid=b80e5abb-c93a-33b1-b607-b2dbbfd6e6a6"]}],"mendeley":{"formattedCitation":"(Dacre Pool &amp; Qualter, 2012, 2013)","plainTextFormattedCitation":"(Dacre Pool &amp; Qualter, 2012, 2013)","previouslyFormattedCitation":"(Dacre Pool &amp; Qualter, 2012, 2013)"},"properties":{"noteIndex":0},"schema":"https://github.com/citation-style-language/schema/raw/master/csl-citation.json"}</w:instrText>
      </w:r>
      <w:r w:rsidRPr="000A72D2">
        <w:rPr>
          <w:lang w:val="en-GB"/>
        </w:rPr>
        <w:fldChar w:fldCharType="separate"/>
      </w:r>
      <w:r w:rsidRPr="000A72D2">
        <w:rPr>
          <w:noProof/>
          <w:lang w:val="en-GB"/>
        </w:rPr>
        <w:t>(Dacre Pool &amp; Qualter, 2012, 2013)</w:t>
      </w:r>
      <w:r w:rsidRPr="000A72D2">
        <w:fldChar w:fldCharType="end"/>
      </w:r>
      <w:r w:rsidRPr="000A72D2">
        <w:rPr>
          <w:lang w:val="en-GB"/>
        </w:rPr>
        <w:t xml:space="preserve">.  Subsequently, the CareerEDGE Employability Development Profile (EDP) was validated as a developmental tool for students and as a measurement tool for use in the design, implementation, and evaluation of employability interventions </w:t>
      </w:r>
      <w:r w:rsidRPr="000A72D2">
        <w:rPr>
          <w:lang w:val="en-GB"/>
        </w:rPr>
        <w:fldChar w:fldCharType="begin" w:fldLock="1"/>
      </w:r>
      <w:r w:rsidRPr="000A72D2">
        <w:rPr>
          <w:lang w:val="en-GB"/>
        </w:rPr>
        <w:instrText>ADDIN CSL_CITATION {"citationItems":[{"id":"ITEM-1","itemData":{"DOI":"10.1108/ET-01-2013-0009","ISSN":"00400912","abstract":"Purpose: There has been little empirical research conducted in relation to graduate employability and diagnostic tools available in this area are very limited. The purpose of this paper is to introduce and explore the factor structure of a new measure of employability development, the CareerEDGE Employability Development Profile (EDP). Design/methodology/approach: The EDP was completed by 807 undergraduate students, providing data for exploratory and confirmatory factor analyses. Findings: The analyses suggest that the EDP is multidimensional and maps clearly onto the CareerEDGE model of graduate employability. Research limitations/implications: These findings are discussed and interpreted as offering support for the use of the EDP with students as a developmental tool and as a measurement tool for use in the design, implementation and evaluation of employability interventions or other research purposes. Originality/value: The provision of a practical employability development tool that is suitable for use with students of any Higher Education institution. The findings also add to the limited literature on graduate employability. © Emerald Group Publishing Limited.","author":[{"dropping-particle":"","family":"Dacre-Pool","given":"Lorraine","non-dropping-particle":"","parse-names":false,"suffix":""},{"dropping-particle":"","family":"Qualter","given":"Pamela","non-dropping-particle":"","parse-names":false,"suffix":""},{"dropping-particle":"","family":"Sewell","given":"Peter J.","non-dropping-particle":"","parse-names":false,"suffix":""}],"container-title":"Education and Training","id":"ITEM-1","issue":"4","issued":{"date-parts":[["2014"]]},"page":"303-313","publisher":"Emerald Group Publishing Ltd.","title":"Exploring the factor structure of the CareerEDGE employability development profile","type":"article-journal","volume":"56"},"uris":["http://www.mendeley.com/documents/?uuid=2610a98c-a101-3b13-8b53-5d5370e0ff5c"]}],"mendeley":{"formattedCitation":"(Dacre-Pool et al., 2014)","manualFormatting":"(Dacre-Pool, Qaulter &amp; Sewell, 2014)","plainTextFormattedCitation":"(Dacre-Pool et al., 2014)","previouslyFormattedCitation":"(Dacre-Pool et al., 2014)"},"properties":{"noteIndex":0},"schema":"https://github.com/citation-style-language/schema/raw/master/csl-citation.json"}</w:instrText>
      </w:r>
      <w:r w:rsidRPr="000A72D2">
        <w:rPr>
          <w:lang w:val="en-GB"/>
        </w:rPr>
        <w:fldChar w:fldCharType="separate"/>
      </w:r>
      <w:r w:rsidRPr="000A72D2">
        <w:rPr>
          <w:noProof/>
          <w:lang w:val="en-GB"/>
        </w:rPr>
        <w:t>(Dacre-Pool, Qaulter &amp; Sewell, 2014)</w:t>
      </w:r>
      <w:r w:rsidRPr="000A72D2">
        <w:fldChar w:fldCharType="end"/>
      </w:r>
      <w:r w:rsidRPr="000A72D2">
        <w:rPr>
          <w:lang w:val="en-GB"/>
        </w:rPr>
        <w:t>.</w:t>
      </w:r>
    </w:p>
    <w:p w14:paraId="49960889" w14:textId="77777777" w:rsidR="000A72D2" w:rsidRPr="000A72D2" w:rsidRDefault="000A72D2" w:rsidP="00311559">
      <w:pPr>
        <w:rPr>
          <w:lang w:val="en-GB"/>
        </w:rPr>
      </w:pPr>
    </w:p>
    <w:p w14:paraId="0C222139" w14:textId="5CFA32D8" w:rsidR="008C6FF7" w:rsidRDefault="003B5D4B" w:rsidP="00311559">
      <w:pPr>
        <w:rPr>
          <w:lang w:val="en-GB"/>
        </w:rPr>
      </w:pPr>
      <w:r w:rsidRPr="000A72D2">
        <w:rPr>
          <w:noProof/>
          <w:lang w:val="en-IE" w:eastAsia="en-IE"/>
        </w:rPr>
        <w:lastRenderedPageBreak/>
        <mc:AlternateContent>
          <mc:Choice Requires="wps">
            <w:drawing>
              <wp:anchor distT="0" distB="0" distL="114300" distR="114300" simplePos="0" relativeHeight="251586560" behindDoc="1" locked="0" layoutInCell="1" allowOverlap="1" wp14:anchorId="4A4F2128" wp14:editId="17692B56">
                <wp:simplePos x="0" y="0"/>
                <wp:positionH relativeFrom="margin">
                  <wp:align>left</wp:align>
                </wp:positionH>
                <wp:positionV relativeFrom="paragraph">
                  <wp:posOffset>2318127</wp:posOffset>
                </wp:positionV>
                <wp:extent cx="3697605" cy="635"/>
                <wp:effectExtent l="0" t="0" r="0" b="0"/>
                <wp:wrapTight wrapText="bothSides">
                  <wp:wrapPolygon edited="0">
                    <wp:start x="0" y="0"/>
                    <wp:lineTo x="0" y="20110"/>
                    <wp:lineTo x="21478" y="20110"/>
                    <wp:lineTo x="21478" y="0"/>
                    <wp:lineTo x="0" y="0"/>
                  </wp:wrapPolygon>
                </wp:wrapTight>
                <wp:docPr id="7" name="Text Box 7"/>
                <wp:cNvGraphicFramePr/>
                <a:graphic xmlns:a="http://schemas.openxmlformats.org/drawingml/2006/main">
                  <a:graphicData uri="http://schemas.microsoft.com/office/word/2010/wordprocessingShape">
                    <wps:wsp>
                      <wps:cNvSpPr txBox="1"/>
                      <wps:spPr>
                        <a:xfrm>
                          <a:off x="0" y="0"/>
                          <a:ext cx="3697605" cy="635"/>
                        </a:xfrm>
                        <a:prstGeom prst="rect">
                          <a:avLst/>
                        </a:prstGeom>
                        <a:solidFill>
                          <a:prstClr val="white"/>
                        </a:solidFill>
                        <a:ln>
                          <a:noFill/>
                        </a:ln>
                      </wps:spPr>
                      <wps:txbx>
                        <w:txbxContent>
                          <w:p w14:paraId="37524360" w14:textId="5EC53B35" w:rsidR="002027EA" w:rsidRPr="00A56FB5" w:rsidRDefault="002027EA" w:rsidP="000A72D2">
                            <w:pPr>
                              <w:pStyle w:val="Caption"/>
                              <w:rPr>
                                <w:noProof/>
                                <w:sz w:val="22"/>
                                <w:szCs w:val="22"/>
                                <w:lang w:eastAsia="en-GB"/>
                              </w:rPr>
                            </w:pPr>
                            <w:r w:rsidRPr="00A32CC9">
                              <w:t xml:space="preserve">Figure </w:t>
                            </w:r>
                            <w:r w:rsidRPr="00A32CC9">
                              <w:fldChar w:fldCharType="begin"/>
                            </w:r>
                            <w:r w:rsidRPr="00A32CC9">
                              <w:instrText xml:space="preserve"> SEQ Figure \* ARABIC </w:instrText>
                            </w:r>
                            <w:r w:rsidRPr="00A32CC9">
                              <w:fldChar w:fldCharType="separate"/>
                            </w:r>
                            <w:r w:rsidRPr="00A32CC9">
                              <w:t>2</w:t>
                            </w:r>
                            <w:r w:rsidRPr="00A32CC9">
                              <w:fldChar w:fldCharType="end"/>
                            </w:r>
                            <w:r w:rsidRPr="00A32CC9">
                              <w:t xml:space="preserve"> Structure and Scoring of the Employability Development Profile questionnaire. © Peter Sewell &amp; Lorraine Dacre Pool, 2010</w:t>
                            </w:r>
                            <w:r>
                              <w:rPr>
                                <w:sz w:val="22"/>
                                <w:szCs w:val="22"/>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4A4F2128" id="_x0000_t202" coordsize="21600,21600" o:spt="202" path="m,l,21600r21600,l21600,xe">
                <v:stroke joinstyle="miter"/>
                <v:path gradientshapeok="t" o:connecttype="rect"/>
              </v:shapetype>
              <v:shape id="Text Box 7" o:spid="_x0000_s1026" type="#_x0000_t202" style="position:absolute;margin-left:0;margin-top:182.55pt;width:291.15pt;height:.05pt;z-index:-251729920;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" stroked="f">
                <v:textbox style="mso-fit-shape-to-text:t" inset="0,0,0,0">
                  <w:txbxContent>
                    <w:p w14:paraId="37524360" w14:textId="5EC53B35" w:rsidR="002027EA" w:rsidRPr="00A56FB5" w:rsidRDefault="002027EA" w:rsidP="000A72D2">
                      <w:pPr>
                        <w:pStyle w:val="Caption"/>
                        <w:rPr>
                          <w:noProof/>
                          <w:sz w:val="22"/>
                          <w:szCs w:val="22"/>
                          <w:lang w:eastAsia="en-GB"/>
                        </w:rPr>
                      </w:pPr>
                      <w:r w:rsidRPr="00A32CC9">
                        <w:t xml:space="preserve">Figure </w:t>
                      </w:r>
                      <w:r w:rsidRPr="00A32CC9">
                        <w:fldChar w:fldCharType="begin"/>
                      </w:r>
                      <w:r w:rsidRPr="00A32CC9">
                        <w:instrText xml:space="preserve"> SEQ Figure \* ARABIC </w:instrText>
                      </w:r>
                      <w:r w:rsidRPr="00A32CC9">
                        <w:fldChar w:fldCharType="separate"/>
                      </w:r>
                      <w:r w:rsidRPr="00A32CC9">
                        <w:t>2</w:t>
                      </w:r>
                      <w:r w:rsidRPr="00A32CC9">
                        <w:fldChar w:fldCharType="end"/>
                      </w:r>
                      <w:r w:rsidRPr="00A32CC9">
                        <w:t xml:space="preserve"> Structure and Scoring of the Employability Development Profile questionnaire. © Peter Sewell &amp; Lorraine Dacre Pool, 2010</w:t>
                      </w:r>
                      <w:r>
                        <w:rPr>
                          <w:sz w:val="22"/>
                          <w:szCs w:val="22"/>
                        </w:rPr>
                        <w:t>.</w:t>
                      </w:r>
                    </w:p>
                  </w:txbxContent>
                </v:textbox>
                <w10:wrap type="tight" anchorx="margin"/>
              </v:shape>
            </w:pict>
          </mc:Fallback>
        </mc:AlternateContent>
      </w:r>
      <w:r w:rsidRPr="000A72D2">
        <w:rPr>
          <w:noProof/>
          <w:lang w:val="en-IE" w:eastAsia="en-IE"/>
        </w:rPr>
        <w:drawing>
          <wp:anchor distT="0" distB="0" distL="114300" distR="114300" simplePos="0" relativeHeight="251585536" behindDoc="1" locked="0" layoutInCell="1" allowOverlap="1" wp14:anchorId="317F7EC7" wp14:editId="692339E3">
            <wp:simplePos x="0" y="0"/>
            <wp:positionH relativeFrom="margin">
              <wp:align>left</wp:align>
            </wp:positionH>
            <wp:positionV relativeFrom="paragraph">
              <wp:posOffset>155575</wp:posOffset>
            </wp:positionV>
            <wp:extent cx="3667125" cy="2019300"/>
            <wp:effectExtent l="0" t="0" r="0" b="0"/>
            <wp:wrapTight wrapText="bothSides">
              <wp:wrapPolygon edited="0">
                <wp:start x="0" y="0"/>
                <wp:lineTo x="0" y="21396"/>
                <wp:lineTo x="21432" y="21396"/>
                <wp:lineTo x="21432" y="0"/>
                <wp:lineTo x="0" y="0"/>
              </wp:wrapPolygon>
            </wp:wrapTight>
            <wp:docPr id="8" name="Picture 8"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able&#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3685736" cy="2029968"/>
                    </a:xfrm>
                    <a:prstGeom prst="rect">
                      <a:avLst/>
                    </a:prstGeom>
                  </pic:spPr>
                </pic:pic>
              </a:graphicData>
            </a:graphic>
            <wp14:sizeRelH relativeFrom="margin">
              <wp14:pctWidth>0</wp14:pctWidth>
            </wp14:sizeRelH>
            <wp14:sizeRelV relativeFrom="margin">
              <wp14:pctHeight>0</wp14:pctHeight>
            </wp14:sizeRelV>
          </wp:anchor>
        </w:drawing>
      </w:r>
      <w:r w:rsidR="000A72D2" w:rsidRPr="000A72D2">
        <w:rPr>
          <w:lang w:val="en-GB"/>
        </w:rPr>
        <w:t>The EDP is a diagnostic self-report questionnaire in which students rate themselves on different aspects o</w:t>
      </w:r>
      <w:r w:rsidR="00AF63E7">
        <w:rPr>
          <w:lang w:val="en-GB"/>
        </w:rPr>
        <w:t xml:space="preserve">f employability </w:t>
      </w:r>
      <w:r w:rsidR="00F262AF">
        <w:rPr>
          <w:lang w:val="en-GB"/>
        </w:rPr>
        <w:t>(See figure 2).</w:t>
      </w:r>
      <w:r w:rsidR="000A72D2" w:rsidRPr="000A72D2">
        <w:rPr>
          <w:lang w:val="en-GB"/>
        </w:rPr>
        <w:t xml:space="preserve">  In total, students are asked to respond to 28 items on a seven-point scale, ranging from strongly disagree (1)  to strongly agree (7).  This self-report tool is meant to stimulate reflection: a score of four or lower on an item suggests an area which needs work.   </w:t>
      </w:r>
    </w:p>
    <w:p w14:paraId="1BD25BD2" w14:textId="20E8556E" w:rsidR="000A72D2" w:rsidRPr="000A72D2" w:rsidRDefault="000A72D2" w:rsidP="00311559">
      <w:pPr>
        <w:rPr>
          <w:lang w:val="en-GB"/>
        </w:rPr>
      </w:pPr>
      <w:r w:rsidRPr="000A72D2">
        <w:rPr>
          <w:lang w:val="en-GB"/>
        </w:rPr>
        <w:t xml:space="preserve">                                                   </w:t>
      </w:r>
    </w:p>
    <w:p w14:paraId="701937EA" w14:textId="08C2303A" w:rsidR="000A72D2" w:rsidRDefault="000A72D2" w:rsidP="00311559">
      <w:pPr>
        <w:rPr>
          <w:lang w:val="en-GB"/>
        </w:rPr>
      </w:pPr>
      <w:r w:rsidRPr="000A72D2">
        <w:rPr>
          <w:lang w:val="en-GB"/>
        </w:rPr>
        <w:t xml:space="preserve">The first five items map self-awareness in relation to career, the next two items examine work-relevant experience and ability to articulate its value, followed by two items measuring satisfaction with academic performance.  Sixteen items are drawn from research into the skills employers expect, including communication skills, and finally there are three items on emotional intelligence </w:t>
      </w:r>
      <w:r w:rsidRPr="000A72D2">
        <w:rPr>
          <w:lang w:val="en-GB"/>
        </w:rPr>
        <w:fldChar w:fldCharType="begin" w:fldLock="1"/>
      </w:r>
      <w:r w:rsidRPr="000A72D2">
        <w:rPr>
          <w:lang w:val="en-GB"/>
        </w:rPr>
        <w:instrText>ADDIN CSL_CITATION {"citationItems":[{"id":"ITEM-1","itemData":{"ISBN":"0-465-09587-9 (Hardcover)","abstract":"This chapter is followed by an educational commentary written by K. Defalco. (PsycINFO Database Record (c) 2019 APA, all rights reserved)","author":[{"dropping-particle":"","family":"Mayer","given":"John D","non-dropping-particle":"","parse-names":false,"suffix":""},{"dropping-particle":"","family":"Salovey","given":"Peter","non-dropping-particle":"","parse-names":false,"suffix":""}],"container-title":"Emotional development and emotional intelligence:  Educational implications.","id":"ITEM-1","issued":{"date-parts":[["1997"]]},"page":"3-34","publisher":"Basic Books","publisher-place":"New York,  NY,  US","title":"What is emotional intelligence?","type":"chapter"},"uris":["http://www.mendeley.com/documents/?uuid=ef998cbd-5a06-4d50-98ec-fce8a003776e"]}],"mendeley":{"formattedCitation":"(Mayer &amp; Salovey, 1997)","plainTextFormattedCitation":"(Mayer &amp; Salovey, 1997)","previouslyFormattedCitation":"(Mayer &amp; Salovey, 1997)"},"properties":{"noteIndex":0},"schema":"https://github.com/citation-style-language/schema/raw/master/csl-citation.json"}</w:instrText>
      </w:r>
      <w:r w:rsidRPr="000A72D2">
        <w:rPr>
          <w:lang w:val="en-GB"/>
        </w:rPr>
        <w:fldChar w:fldCharType="separate"/>
      </w:r>
      <w:r w:rsidRPr="000A72D2">
        <w:rPr>
          <w:noProof/>
          <w:lang w:val="en-GB"/>
        </w:rPr>
        <w:t>(Mayer &amp; Salovey, 1997)</w:t>
      </w:r>
      <w:r w:rsidRPr="000A72D2">
        <w:fldChar w:fldCharType="end"/>
      </w:r>
      <w:r w:rsidRPr="000A72D2">
        <w:rPr>
          <w:lang w:val="en-GB"/>
        </w:rPr>
        <w:t>.   Students are then asked to reflect on their scores by giving examples of their strengths (areas where they scored 6-7) and by considering what to do about areas where they scored four or less.  This tool is a useful starting point in developing student employability.</w:t>
      </w:r>
    </w:p>
    <w:p w14:paraId="1CC0D7FF" w14:textId="577D3BCD" w:rsidR="00D16F73" w:rsidRDefault="00D16F73" w:rsidP="00311559">
      <w:pPr>
        <w:rPr>
          <w:lang w:val="en-GB"/>
        </w:rPr>
      </w:pPr>
    </w:p>
    <w:p w14:paraId="7A6C11B8" w14:textId="2F383D6B" w:rsidR="00AF63E7" w:rsidRDefault="00AF63E7" w:rsidP="00311559">
      <w:pPr>
        <w:rPr>
          <w:lang w:val="en-GB"/>
        </w:rPr>
      </w:pPr>
    </w:p>
    <w:p w14:paraId="1B990D36" w14:textId="57405970" w:rsidR="00AF63E7" w:rsidRDefault="00AF63E7" w:rsidP="00311559">
      <w:pPr>
        <w:rPr>
          <w:lang w:val="en-GB"/>
        </w:rPr>
      </w:pPr>
    </w:p>
    <w:p w14:paraId="5AB3FAF9" w14:textId="1B821777" w:rsidR="00AF63E7" w:rsidRDefault="00AF63E7" w:rsidP="00311559">
      <w:pPr>
        <w:rPr>
          <w:lang w:val="en-GB"/>
        </w:rPr>
      </w:pPr>
    </w:p>
    <w:p w14:paraId="68CAF47D" w14:textId="6CE52503" w:rsidR="00AF63E7" w:rsidRDefault="00AF63E7" w:rsidP="00311559">
      <w:pPr>
        <w:rPr>
          <w:lang w:val="en-GB"/>
        </w:rPr>
      </w:pPr>
    </w:p>
    <w:p w14:paraId="2DC9C4D3" w14:textId="4CDF3F51" w:rsidR="004D5CCE" w:rsidRDefault="004D5CCE" w:rsidP="00311559">
      <w:pPr>
        <w:rPr>
          <w:lang w:val="en-GB"/>
        </w:rPr>
      </w:pPr>
    </w:p>
    <w:p w14:paraId="2B8CD900" w14:textId="651BC4B8" w:rsidR="004D5CCE" w:rsidRDefault="004D5CCE" w:rsidP="00311559">
      <w:pPr>
        <w:rPr>
          <w:lang w:val="en-GB"/>
        </w:rPr>
      </w:pPr>
    </w:p>
    <w:p w14:paraId="7556C133" w14:textId="3D18ACB8" w:rsidR="004D5CCE" w:rsidRDefault="004D5CCE" w:rsidP="00311559">
      <w:pPr>
        <w:rPr>
          <w:lang w:val="en-GB"/>
        </w:rPr>
      </w:pPr>
    </w:p>
    <w:p w14:paraId="76A6D07A" w14:textId="17E8A0B8" w:rsidR="004D5CCE" w:rsidRDefault="004D5CCE" w:rsidP="00311559">
      <w:pPr>
        <w:rPr>
          <w:lang w:val="en-GB"/>
        </w:rPr>
      </w:pPr>
    </w:p>
    <w:p w14:paraId="526A78C0" w14:textId="1B5C5EF9" w:rsidR="004D5CCE" w:rsidRDefault="004D5CCE" w:rsidP="00311559">
      <w:pPr>
        <w:rPr>
          <w:lang w:val="en-GB"/>
        </w:rPr>
      </w:pPr>
    </w:p>
    <w:p w14:paraId="41B444E8" w14:textId="0443842A" w:rsidR="004D5CCE" w:rsidRDefault="004D5CCE" w:rsidP="00311559">
      <w:pPr>
        <w:rPr>
          <w:lang w:val="en-GB"/>
        </w:rPr>
      </w:pPr>
    </w:p>
    <w:p w14:paraId="2D31E09A" w14:textId="2536A3A4" w:rsidR="004D5CCE" w:rsidRDefault="004D5CCE" w:rsidP="00311559">
      <w:pPr>
        <w:rPr>
          <w:lang w:val="en-GB"/>
        </w:rPr>
      </w:pPr>
    </w:p>
    <w:p w14:paraId="3C3082B3" w14:textId="70BFCB3E" w:rsidR="004D5CCE" w:rsidRDefault="004D5CCE" w:rsidP="00311559">
      <w:pPr>
        <w:rPr>
          <w:lang w:val="en-GB"/>
        </w:rPr>
      </w:pPr>
    </w:p>
    <w:p w14:paraId="08E4F892" w14:textId="77777777" w:rsidR="004D5CCE" w:rsidRPr="000A72D2" w:rsidRDefault="004D5CCE" w:rsidP="00311559">
      <w:pPr>
        <w:rPr>
          <w:lang w:val="en-GB"/>
        </w:rPr>
      </w:pPr>
    </w:p>
    <w:p w14:paraId="1303399E" w14:textId="4BA3075C" w:rsidR="002063EE" w:rsidRDefault="00D12CAE" w:rsidP="000744BB">
      <w:pPr>
        <w:pStyle w:val="Heading1"/>
      </w:pPr>
      <w:bookmarkStart w:id="22" w:name="_Toc96507046"/>
      <w:r>
        <w:lastRenderedPageBreak/>
        <w:t>Methodology</w:t>
      </w:r>
      <w:bookmarkEnd w:id="22"/>
    </w:p>
    <w:p w14:paraId="39067EA4" w14:textId="77777777" w:rsidR="00D12CAE" w:rsidRPr="00D12CAE" w:rsidRDefault="00D12CAE" w:rsidP="00D12CAE">
      <w:pPr>
        <w:rPr>
          <w:lang w:val="en-GB"/>
        </w:rPr>
      </w:pPr>
      <w:r w:rsidRPr="00D12CAE">
        <w:rPr>
          <w:noProof/>
          <w:lang w:val="en-IE" w:eastAsia="en-IE"/>
        </w:rPr>
        <w:drawing>
          <wp:anchor distT="0" distB="0" distL="114300" distR="114300" simplePos="0" relativeHeight="251588608" behindDoc="1" locked="0" layoutInCell="1" allowOverlap="1" wp14:anchorId="6F6F3D45" wp14:editId="05A54298">
            <wp:simplePos x="0" y="0"/>
            <wp:positionH relativeFrom="column">
              <wp:posOffset>2567940</wp:posOffset>
            </wp:positionH>
            <wp:positionV relativeFrom="paragraph">
              <wp:posOffset>124460</wp:posOffset>
            </wp:positionV>
            <wp:extent cx="3717925" cy="3211830"/>
            <wp:effectExtent l="0" t="0" r="0" b="7620"/>
            <wp:wrapTight wrapText="bothSides">
              <wp:wrapPolygon edited="0">
                <wp:start x="0" y="0"/>
                <wp:lineTo x="0" y="21523"/>
                <wp:lineTo x="21471" y="21523"/>
                <wp:lineTo x="21471" y="0"/>
                <wp:lineTo x="0" y="0"/>
              </wp:wrapPolygon>
            </wp:wrapTight>
            <wp:docPr id="11" name="Picture 1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graphical user interface&#10;&#10;Description automatically generated"/>
                    <pic:cNvPicPr/>
                  </pic:nvPicPr>
                  <pic:blipFill rotWithShape="1">
                    <a:blip r:embed="rId16">
                      <a:extLst>
                        <a:ext uri="{28A0092B-C50C-407E-A947-70E740481C1C}">
                          <a14:useLocalDpi xmlns:a14="http://schemas.microsoft.com/office/drawing/2010/main" val="0"/>
                        </a:ext>
                      </a:extLst>
                    </a:blip>
                    <a:srcRect b="6886"/>
                    <a:stretch/>
                  </pic:blipFill>
                  <pic:spPr bwMode="auto">
                    <a:xfrm>
                      <a:off x="0" y="0"/>
                      <a:ext cx="3717925" cy="32118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9353A9C" w14:textId="7F58AE41" w:rsidR="00D12CAE" w:rsidRPr="00D12CAE" w:rsidRDefault="00D12CAE" w:rsidP="00D12CAE">
      <w:pPr>
        <w:rPr>
          <w:lang w:val="en-GB"/>
        </w:rPr>
      </w:pPr>
      <w:bookmarkStart w:id="23" w:name="_Hlk95750120"/>
      <w:r w:rsidRPr="00D12CAE">
        <w:rPr>
          <w:noProof/>
          <w:lang w:val="en-IE" w:eastAsia="en-IE"/>
        </w:rPr>
        <mc:AlternateContent>
          <mc:Choice Requires="wps">
            <w:drawing>
              <wp:anchor distT="0" distB="0" distL="114300" distR="114300" simplePos="0" relativeHeight="251590656" behindDoc="1" locked="0" layoutInCell="1" allowOverlap="1" wp14:anchorId="0923DCAE" wp14:editId="44C39FF0">
                <wp:simplePos x="0" y="0"/>
                <wp:positionH relativeFrom="column">
                  <wp:posOffset>3026300</wp:posOffset>
                </wp:positionH>
                <wp:positionV relativeFrom="paragraph">
                  <wp:posOffset>3173343</wp:posOffset>
                </wp:positionV>
                <wp:extent cx="3057525" cy="273685"/>
                <wp:effectExtent l="0" t="0" r="9525" b="0"/>
                <wp:wrapTight wrapText="bothSides">
                  <wp:wrapPolygon edited="0">
                    <wp:start x="0" y="0"/>
                    <wp:lineTo x="0" y="19545"/>
                    <wp:lineTo x="21533" y="19545"/>
                    <wp:lineTo x="21533" y="0"/>
                    <wp:lineTo x="0" y="0"/>
                  </wp:wrapPolygon>
                </wp:wrapTight>
                <wp:docPr id="9" name="Text Box 9"/>
                <wp:cNvGraphicFramePr/>
                <a:graphic xmlns:a="http://schemas.openxmlformats.org/drawingml/2006/main">
                  <a:graphicData uri="http://schemas.microsoft.com/office/word/2010/wordprocessingShape">
                    <wps:wsp>
                      <wps:cNvSpPr txBox="1"/>
                      <wps:spPr>
                        <a:xfrm>
                          <a:off x="0" y="0"/>
                          <a:ext cx="3057525" cy="273685"/>
                        </a:xfrm>
                        <a:prstGeom prst="rect">
                          <a:avLst/>
                        </a:prstGeom>
                        <a:solidFill>
                          <a:prstClr val="white"/>
                        </a:solidFill>
                        <a:ln>
                          <a:noFill/>
                        </a:ln>
                      </wps:spPr>
                      <wps:txbx>
                        <w:txbxContent>
                          <w:p w14:paraId="2CBADADC" w14:textId="77777777" w:rsidR="002027EA" w:rsidRPr="00D12CAE" w:rsidRDefault="002027EA" w:rsidP="00D12CAE">
                            <w:pPr>
                              <w:pStyle w:val="Caption"/>
                            </w:pPr>
                            <w:r w:rsidRPr="00D12CAE">
                              <w:t xml:space="preserve">Figure </w:t>
                            </w:r>
                            <w:r w:rsidRPr="00D12CAE">
                              <w:fldChar w:fldCharType="begin"/>
                            </w:r>
                            <w:r w:rsidRPr="00D12CAE">
                              <w:instrText xml:space="preserve"> SEQ Figure \* ARABIC </w:instrText>
                            </w:r>
                            <w:r w:rsidRPr="00D12CAE">
                              <w:fldChar w:fldCharType="separate"/>
                            </w:r>
                            <w:r w:rsidRPr="00D12CAE">
                              <w:t>3</w:t>
                            </w:r>
                            <w:r w:rsidRPr="00D12CAE">
                              <w:fldChar w:fldCharType="end"/>
                            </w:r>
                            <w:r w:rsidRPr="00D12CAE">
                              <w:t xml:space="preserve"> Socio-Emotional Skills for Work: Research Design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23DCAE" id="Text Box 9" o:spid="_x0000_s1027" type="#_x0000_t202" style="position:absolute;margin-left:238.3pt;margin-top:249.85pt;width:240.75pt;height:21.5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" stroked="f">
                <v:textbox inset="0,0,0,0">
                  <w:txbxContent>
                    <w:p w14:paraId="2CBADADC" w14:textId="77777777" w:rsidR="002027EA" w:rsidRPr="00D12CAE" w:rsidRDefault="002027EA" w:rsidP="00D12CAE">
                      <w:pPr>
                        <w:pStyle w:val="Caption"/>
                      </w:pPr>
                      <w:r w:rsidRPr="00D12CAE">
                        <w:t xml:space="preserve">Figure </w:t>
                      </w:r>
                      <w:r w:rsidRPr="00D12CAE">
                        <w:fldChar w:fldCharType="begin"/>
                      </w:r>
                      <w:r w:rsidRPr="00D12CAE">
                        <w:instrText xml:space="preserve"> SEQ Figure \* ARABIC </w:instrText>
                      </w:r>
                      <w:r w:rsidRPr="00D12CAE">
                        <w:fldChar w:fldCharType="separate"/>
                      </w:r>
                      <w:r w:rsidRPr="00D12CAE">
                        <w:t>3</w:t>
                      </w:r>
                      <w:r w:rsidRPr="00D12CAE">
                        <w:fldChar w:fldCharType="end"/>
                      </w:r>
                      <w:r w:rsidRPr="00D12CAE">
                        <w:t xml:space="preserve"> Socio-Emotional Skills for Work: Research Design</w:t>
                      </w:r>
                    </w:p>
                  </w:txbxContent>
                </v:textbox>
                <w10:wrap type="tight"/>
              </v:shape>
            </w:pict>
          </mc:Fallback>
        </mc:AlternateContent>
      </w:r>
      <w:r w:rsidRPr="00D12CAE">
        <w:rPr>
          <w:lang w:val="en-GB"/>
        </w:rPr>
        <w:t xml:space="preserve">This applied educational research pilot was conducted over 12 months, 2021-2022, in four phases, </w:t>
      </w:r>
      <w:bookmarkEnd w:id="23"/>
      <w:r w:rsidRPr="00D12CAE">
        <w:rPr>
          <w:lang w:val="en-GB"/>
        </w:rPr>
        <w:t xml:space="preserve">as illustrated in figure 3. The focus of this research was increasing graduate employability across a range of disciplines. There was a specific emphasis on collaboration with employers, who supported workshop design in phase 1, </w:t>
      </w:r>
      <w:r w:rsidR="002167D5">
        <w:rPr>
          <w:lang w:val="en-GB"/>
        </w:rPr>
        <w:t xml:space="preserve">and </w:t>
      </w:r>
      <w:r w:rsidRPr="00D12CAE">
        <w:rPr>
          <w:lang w:val="en-GB"/>
        </w:rPr>
        <w:t>joined in workshop co-delivery and conducted mock competency-based interviews for ‘real jobs’ in phase 3.</w:t>
      </w:r>
    </w:p>
    <w:p w14:paraId="6F453604" w14:textId="77777777" w:rsidR="00293951" w:rsidRPr="00D16F73" w:rsidRDefault="00293951" w:rsidP="00293951">
      <w:pPr>
        <w:pStyle w:val="Heading2"/>
        <w:rPr>
          <w:lang w:val="en-GB"/>
        </w:rPr>
      </w:pPr>
      <w:bookmarkStart w:id="24" w:name="_Toc96507045"/>
      <w:bookmarkStart w:id="25" w:name="_Toc96507047"/>
      <w:r w:rsidRPr="00D16F73">
        <w:rPr>
          <w:lang w:val="en-GB"/>
        </w:rPr>
        <w:t>Emotional Intelligence</w:t>
      </w:r>
      <w:bookmarkEnd w:id="24"/>
    </w:p>
    <w:p w14:paraId="4D3618A2" w14:textId="77777777" w:rsidR="00293951" w:rsidRDefault="00293951" w:rsidP="00293951">
      <w:pPr>
        <w:rPr>
          <w:lang w:val="en-GB"/>
        </w:rPr>
      </w:pPr>
      <w:r w:rsidRPr="000A72D2">
        <w:rPr>
          <w:lang w:val="en-GB"/>
        </w:rPr>
        <w:t xml:space="preserve">Since the emergence of Emotional Intelligence (EI) as a construct with various underlying models </w:t>
      </w:r>
      <w:r w:rsidRPr="000A72D2">
        <w:rPr>
          <w:lang w:val="en-GB"/>
        </w:rPr>
        <w:fldChar w:fldCharType="begin" w:fldLock="1"/>
      </w:r>
      <w:r w:rsidRPr="000A72D2">
        <w:rPr>
          <w:lang w:val="en-GB"/>
        </w:rPr>
        <w:instrText>ADDIN CSL_CITATION {"citationItems":[{"id":"ITEM-1","itemData":{"ISSN":"0214-9915","abstract":"The present manuscript is an empirically based theoretical paper that presents, describes, and examines the Bar-On Model of Emotional-Social Intelligence (ESI) in deep. First, a description of the Emotional Quotient Inventory (the EQ-i), which has played an instrumental role in developing the model, is given. The EQ-i is a self-report measure of emotionally and socially intelligent behaviour. It has been translated into more than 30 languages, and data have been collected around the world. The impact of age, gender, and ethnicity on the Bar-On model is presented. A description of the model</w:instrText>
      </w:r>
      <w:r w:rsidRPr="000A72D2">
        <w:rPr>
          <w:rFonts w:ascii="Tahoma" w:hAnsi="Tahoma" w:cs="Tahoma"/>
          <w:lang w:val="en-GB"/>
        </w:rPr>
        <w:instrText>�</w:instrText>
      </w:r>
      <w:r w:rsidRPr="000A72D2">
        <w:rPr>
          <w:lang w:val="en-GB"/>
        </w:rPr>
        <w:instrText>s construct and predictive validity is given. Finally, the author summarizes the key points, discusses the limitations of the model, and raises the ideas for developing a future model of ESI.","author":[{"dropping-particle":"","family":"Baron","given":"Reuben M.","non-dropping-particle":"","parse-names":false,"suffix":""}],"container-title":"Psicothema","id":"ITEM-1","issue":"1","issued":{"date-parts":[["2006"]]},"page":"13-25","title":"The Bar-On model of emotional-social intelligence (ESI)","type":"article-journal","volume":"18"},"uris":["http://www.mendeley.com/documents/?uuid=9e2fb542-3155-4843-8c3b-815ba9e8fb07"]},{"id":"ITEM-2","itemData":{"DOI":"10.1348/000712606X120618","ISSN":"20448295","PMID":"17456273","abstract":"The construct of trait emotional intelligence (trait El or trait emotional self-efficacy) provides a comprehensive operationalization of emotion-related self-perceptions and dispositions. In the first part of the present study (N = 274, 92 males), we performed two joint factor analyses to determine the location of trait El in Eysenckian and Big Five factor space. The results showed that trait El is a compound personality construct located at the lower levels of the two taxonomies. In the second part of the study, we performed six two-step hierarchical regressions to investigate the incremental validity of trait El in predicting, over and above the Giant Three and Big Five personality dimensions, six distinct criteria (life satisfaction, rumination, two adaptive and two maladaptive coping styles). Trait El incrementally predicted four criteria over the Giant Three and five criteria over the Big Five. The discussion addresses common questions about the operationalization of emotional intelligence as a personality trait. © 2007 The British Psychological Society.","author":[{"dropping-particle":"V.","family":"Petrides","given":"K.","non-dropping-particle":"","parse-names":false,"suffix":""},{"dropping-particle":"","family":"Pita","given":"Ria","non-dropping-particle":"","parse-names":false,"suffix":""},{"dropping-particle":"","family":"Kokkinaki","given":"Flora","non-dropping-particle":"","parse-names":false,"suffix":""}],"container-title":"British Journal of Psychology","id":"ITEM-2","issue":"2","issued":{"date-parts":[["2007"]]},"page":"273-289","title":"The location of trait emotional intelligence in personality factor space","type":"article-journal","volume":"98"},"uris":["http://www.mendeley.com/documents/?uuid=26a8cc16-c67c-4eee-863f-bc9298975021"]},{"id":"ITEM-3","itemData":{"author":[{"dropping-particle":"","family":"Boyatzis","given":"Richard","non-dropping-particle":"","parse-names":false,"suffix":""},{"dropping-particle":"","family":"Goleman","given":"Daniel","non-dropping-particle":"","parse-names":false,"suffix":""}],"id":"ITEM-3","issued":{"date-parts":[["2007"]]},"title":"Emotional and Social Competency Inventory Questionnaire","type":"article"},"uris":["http://www.mendeley.com/documents/?uuid=502c375b-a9e5-3179-b954-2f0c7fcdee42"]}],"mendeley":{"formattedCitation":"(Baron, 2006; Boyatzis &amp; Goleman, 2007; Petrides et al., 2007)","manualFormatting":"(Baron, 2006; Boyatzis &amp; Goleman, 2007; Petrides, Pita, &amp; Kokkinaki, 2007)","plainTextFormattedCitation":"(Baron, 2006; Boyatzis &amp; Goleman, 2007; Petrides et al., 2007)","previouslyFormattedCitation":"(Baron, 2006; Boyatzis &amp; Goleman, 2007; Petrides et al., 2007)"},"properties":{"noteIndex":0},"schema":"https://github.com/citation-style-language/schema/raw/master/csl-citation.json"}</w:instrText>
      </w:r>
      <w:r w:rsidRPr="000A72D2">
        <w:rPr>
          <w:lang w:val="en-GB"/>
        </w:rPr>
        <w:fldChar w:fldCharType="separate"/>
      </w:r>
      <w:r w:rsidRPr="000A72D2">
        <w:rPr>
          <w:noProof/>
          <w:lang w:val="en-GB"/>
        </w:rPr>
        <w:t>(Bar</w:t>
      </w:r>
      <w:r>
        <w:rPr>
          <w:noProof/>
          <w:lang w:val="en-GB"/>
        </w:rPr>
        <w:t>-O</w:t>
      </w:r>
      <w:r w:rsidRPr="000A72D2">
        <w:rPr>
          <w:noProof/>
          <w:lang w:val="en-GB"/>
        </w:rPr>
        <w:t>n, 2006; Boyatzis &amp; Goleman, 2007; Petrides, Pita, &amp; Kokkinaki, 2007)</w:t>
      </w:r>
      <w:r w:rsidRPr="000A72D2">
        <w:fldChar w:fldCharType="end"/>
      </w:r>
      <w:r w:rsidRPr="000A72D2">
        <w:rPr>
          <w:lang w:val="en-GB"/>
        </w:rPr>
        <w:t xml:space="preserve">, research has consistently shown that occupational success is linked to EI, </w:t>
      </w:r>
      <w:r w:rsidRPr="000A72D2">
        <w:rPr>
          <w:lang w:val="en-GB"/>
        </w:rPr>
        <w:fldChar w:fldCharType="begin" w:fldLock="1"/>
      </w:r>
      <w:r w:rsidRPr="000A72D2">
        <w:rPr>
          <w:lang w:val="en-GB"/>
        </w:rPr>
        <w:instrText>ADDIN CSL_CITATION {"citationItems":[{"id":"ITEM-1","itemData":{"DOI":"10.1002/job","ISBN":"978-1-4673-9897-8","ISSN":"1948-5719","PMID":"18837629","abstract":"Summary This meta-analysis builds upon a previous meta-analysis by (1) including 65 per cent more studies that have over twice the sample size to estimate the relationships between emotional intelligence (EI) and job performance; (2) using more current meta-analytical studies for estimates of relationships among personality variables and for cognitive ability and job performance; (3) using the three-stream approach for classifying EI research; (4) performing tests for differences among streams of EI research and their relationships with personality and cognitive intelligence; (5) using latest statistical procedures such as dominance analysis; and (6) testing for publication bias. We classified EI studies into three streams: (1) ability-based models that use objective test items; (2) self-report or peer-report measures based on the four- branch model of EI; and (3) ‘‘mixed models’’ of emotional competencies. The three streams have corrected correlations ranging from 0.24 to 0.30 with job performance. The three streams correlated differently with cognitive ability and with neuroticism, extraversion, openness, agreeableness, and conscientiousness. Streams 2 and 3 have the largest incremental validity beyond cognitive ability and the Five Factor Model (FFM). Dominance analysis demonstrated that all three streams of EI exhibited substantial relative importance in the presence of FFM and intelligence when predicting job performance. Publication bias had negligible influence on observed effect sizes. The results support the overall validity of EI. Copyright # 2010 John Wiley","author":[{"dropping-particle":"","family":"O’Boyle","given":"Ernest H. Jr.","non-dropping-particle":"","parse-names":false,"suffix":""},{"dropping-particle":"","family":"Humphrey","given":"Ronald H.","non-dropping-particle":"","parse-names":false,"suffix":""},{"dropping-particle":"","family":"Pollack","given":"Jeffrey","non-dropping-particle":"","parse-names":false,"suffix":""},{"dropping-particle":"","family":"Hawver","given":"Thomas H.","non-dropping-particle":"","parse-names":false,"suffix":""},{"dropping-particle":"","family":"Story","given":"Paul A.","non-dropping-particle":"","parse-names":false,"suffix":""}],"container-title":"Journal of Organizational Behavior","id":"ITEM-1","issued":{"date-parts":[["2011"]]},"page":"788-818","title":"The relation between emotional intelligence and job performance: A meta-analysis","type":"article-journal","volume":"32"},"uris":["http://www.mendeley.com/documents/?uuid=c8203600-ecc2-42b4-998a-85be2c045661"]},{"id":"ITEM-2","itemData":{"DOI":"10.1080/17439760.2020.1738537","ISSN":"17439779","abstract":"Based on the cascading model of EI that proposes that emotion regulation is indirectly influenced by emotion perception, we compared two training approaches. We examined whether including basic abilities when training emotion regulation (mixed approach) leads to better outcomes than training emotion regulation directly (pure approach). Participants were students of business administration and management (n = 187 and n = 127 for different analyses) who received pure, mixed, or control training. Self-report and performance-based measures of ability-based EI were collected before and after training. Multiple group SEM found that the pure approach increased participants’ self-perceived ability to regulate emotions, whereas the mixed approach increased performance. These effects were stable for over 4 months. The results support the cascading model and suggest through training of more basic abilities can improve higher order abilities and that emotional abilities can improve even when they are not at the focus of a training.","author":[{"dropping-particle":"","family":"Geβler","given":"Sarah","non-dropping-particle":"","parse-names":false,"suffix":""},{"dropping-particle":"","family":"Nezlek","given":"John B","non-dropping-particle":"","parse-names":false,"suffix":""},{"dropping-particle":"","family":"Schütz","given":"Astrid","non-dropping-particle":"","parse-names":false,"suffix":""}],"container-title":"Journal of Positive Psychology","id":"ITEM-2","issued":{"date-parts":[["2020"]]},"title":"Training emotional intelligence: Does training in basic emotional abilities help people to improve higher emotional abilities?","type":"article-journal"},"uris":["http://www.mendeley.com/documents/?uuid=0f3e195e-c093-3061-9641-06cf173dddc8"]}],"mendeley":{"formattedCitation":"(Geβler et al., 2020; O’Boyle et al., 2011)","manualFormatting":"(O’Boyle, Humphrey, Pollack, Hawver, et al., 2011)","plainTextFormattedCitation":"(Geβler et al., 2020; O’Boyle et al., 2011)","previouslyFormattedCitation":"(Geβler et al., 2020; O’Boyle et al., 2011)"},"properties":{"noteIndex":0},"schema":"https://github.com/citation-style-language/schema/raw/master/csl-citation.json"}</w:instrText>
      </w:r>
      <w:r w:rsidRPr="000A72D2">
        <w:rPr>
          <w:lang w:val="en-GB"/>
        </w:rPr>
        <w:fldChar w:fldCharType="separate"/>
      </w:r>
      <w:r w:rsidRPr="000A72D2">
        <w:rPr>
          <w:noProof/>
          <w:lang w:val="en-GB"/>
        </w:rPr>
        <w:t>(O’Boyle, Humphrey, Pollack, Hawver, et al., 2011)</w:t>
      </w:r>
      <w:r w:rsidRPr="000A72D2">
        <w:fldChar w:fldCharType="end"/>
      </w:r>
      <w:r w:rsidRPr="000A72D2">
        <w:rPr>
          <w:lang w:val="en-GB"/>
        </w:rPr>
        <w:t xml:space="preserve"> as is academic attainment </w:t>
      </w:r>
      <w:r w:rsidRPr="000A72D2">
        <w:rPr>
          <w:lang w:val="en-GB"/>
        </w:rPr>
        <w:fldChar w:fldCharType="begin" w:fldLock="1"/>
      </w:r>
      <w:r>
        <w:rPr>
          <w:lang w:val="en-GB"/>
        </w:rPr>
        <w:instrText>ADDIN CSL_CITATION {"citationItems":[{"id":"ITEM-1","itemData":{"DOI":"10.1037/bul0000219","ISSN":"00332909","PMID":"31829667","abstract":"Schools and universities devote considerable time and resources to developing students' social and emotional skills, such as emotional intelligence (EI). The goals of such programs are partly for personal development but partly to increase academic performance. The current meta-analysis examines the degree to which student EI is associated with academic performance. We found an overall effect of ρ = .20 using robust variance estimation (N = 42,529, k = 1,246 from 158 citations). The association is significantly stronger for ability EI (ρ = .24, k = 50) compared with self-rated (ρ = .12, k = 33) or mixed EI (ρ = .19, k = 90). Ability, self-rated, and mixed EI explained an additional 1.7%, 0.7%, and 2.3% of the variance, respectively, after controlling for intelligence and big five personality. Understanding and management branches of ability EI explained an additional 3.9% and 3.6%, respectively. Relative importance analysis suggests that EI is the third most important predictor for all three streams, after intelligence and conscientiousness. Moderators of the effect differed across the three EI streams. Ability EI was a stronger predictor of performance in humanities than science. Self-rated EI was a stronger predictor of grades than standardized test scores. We propose that three mechanisms underlie the EI/academic performance link: (a) regulating academic emotions, (b) building social relationships at school, and (c) academic content overlap with EI. Different streams of EI may affect performance through different mechanisms. We note some limitations, including the lack of evidence for a causal direction.","author":[{"dropping-particle":"","family":"MacCann","given":"Carolyn","non-dropping-particle":"","parse-names":false,"suffix":""},{"dropping-particle":"","family":"Jiang","given":"Yixin","non-dropping-particle":"","parse-names":false,"suffix":""},{"dropping-particle":"","family":"Brown","given":"Luke E.R.","non-dropping-particle":"","parse-names":false,"suffix":""},{"dropping-particle":"","family":"Double","given":"Kit S.","non-dropping-particle":"","parse-names":false,"suffix":""},{"dropping-particle":"","family":"Bucich","given":"Micaela","non-dropping-particle":"","parse-names":false,"suffix":""},{"dropping-particle":"","family":"Minbashian","given":"Amirali","non-dropping-particle":"","parse-names":false,"suffix":""}],"container-title":"Psychological Bulletin","id":"ITEM-1","issue":"2","issued":{"date-parts":[["2019"]]},"page":"150-186","title":"Emotional Intelligence Predicts Academic Performance: A Meta-Analysis","type":"article-journal","volume":"146"},"uris":["http://www.mendeley.com/documents/?uuid=fbf966d2-f84d-48c6-9237-eb2e21beff62"]}],"mendeley":{"formattedCitation":"(MacCann et al., 2019)"},"properties":{"noteIndex":0},"schema":"https://github.com/citation-style-language/schema/raw/master/csl-citation.json"}</w:instrText>
      </w:r>
      <w:r w:rsidRPr="000A72D2">
        <w:rPr>
          <w:lang w:val="en-GB"/>
        </w:rPr>
        <w:fldChar w:fldCharType="separate"/>
      </w:r>
      <w:r w:rsidRPr="00D977A6">
        <w:rPr>
          <w:noProof/>
          <w:lang w:val="en-GB"/>
        </w:rPr>
        <w:t>(MacCann et al., 2019)</w:t>
      </w:r>
      <w:r w:rsidRPr="000A72D2">
        <w:fldChar w:fldCharType="end"/>
      </w:r>
      <w:r w:rsidRPr="000A72D2">
        <w:rPr>
          <w:lang w:val="en-GB"/>
        </w:rPr>
        <w:t xml:space="preserve"> and job satisfaction (Schutte &amp; Loi, 2014).  Consequently, some universities offer EI coaching programmes to students to increase academic performance </w:t>
      </w:r>
      <w:r w:rsidRPr="000A72D2">
        <w:rPr>
          <w:lang w:val="en-GB"/>
        </w:rPr>
        <w:fldChar w:fldCharType="begin" w:fldLock="1"/>
      </w:r>
      <w:r w:rsidRPr="000A72D2">
        <w:rPr>
          <w:lang w:val="en-GB"/>
        </w:rPr>
        <w:instrText>ADDIN CSL_CITATION {"citationItems":[{"id":"ITEM-1","itemData":{"ISSN":"2009-3160","abstract":"This paper considers the potential merits of emotional competency coaching for undergraduate students. We outline the findings from our previous work which showed, for example, that a sample of First Year undergraduate students failed to engage with coaching primarily because it was not a mandatory aspect of the curricula. An analysis of the National Framework of Qualifications (NFQ)-which details the specific learning outcomes that must be achieved by all Irish academic syllabi found that this framework makes scant reference to the development of social and emotional skills. Therefore, a revised working model of the NFQ is proposed, which incorporates learning outcomes related to emotional and social development at all levels of academic attainment.","author":[{"dropping-particle":"","family":"Carthy","given":"Aiden","non-dropping-particle":"","parse-names":false,"suffix":""},{"dropping-particle":"","family":"McCann","given":"Celesta","non-dropping-particle":"","parse-names":false,"suffix":""},{"dropping-particle":"","family":"McGilloway","given":"Sinead","non-dropping-particle":"","parse-names":false,"suffix":""},{"dropping-particle":"","family":"McGuinness","given":"Colm","non-dropping-particle":"","parse-names":false,"suffix":""}],"container-title":"AISHE-J : The All Ireland Journal of Teaching and Learning in Higher Education","id":"ITEM-1","issue":"3","issued":{"date-parts":[["2013"]]},"page":"123.1-123.11","title":"Enhancing the academic and social learning of Irish undergraduates through emotional and social skills development.","type":"article-journal","volume":"5"},"uris":["http://www.mendeley.com/documents/?uuid=65a52061-2384-4db6-b1b8-2ec8de8d064c"]}],"mendeley":{"formattedCitation":"(Carthy et al., 2013)","manualFormatting":"(Carthy, McCann, McGilloway &amp; McGuinness, 2013)","plainTextFormattedCitation":"(Carthy et al., 2013)","previouslyFormattedCitation":"(Carthy et al., 2013)"},"properties":{"noteIndex":0},"schema":"https://github.com/citation-style-language/schema/raw/master/csl-citation.json"}</w:instrText>
      </w:r>
      <w:r w:rsidRPr="000A72D2">
        <w:rPr>
          <w:lang w:val="en-GB"/>
        </w:rPr>
        <w:fldChar w:fldCharType="separate"/>
      </w:r>
      <w:r w:rsidRPr="000A72D2">
        <w:rPr>
          <w:noProof/>
          <w:lang w:val="en-GB"/>
        </w:rPr>
        <w:t>(Carthy, McCann, McGilloway &amp; McGuinness, 2013)</w:t>
      </w:r>
      <w:r w:rsidRPr="000A72D2">
        <w:fldChar w:fldCharType="end"/>
      </w:r>
      <w:r w:rsidRPr="000A72D2">
        <w:rPr>
          <w:lang w:val="en-GB"/>
        </w:rPr>
        <w:t>.</w:t>
      </w:r>
    </w:p>
    <w:p w14:paraId="2F5BEF52" w14:textId="77777777" w:rsidR="00293951" w:rsidRPr="000A72D2" w:rsidRDefault="00293951" w:rsidP="00293951">
      <w:pPr>
        <w:rPr>
          <w:lang w:val="en-GB"/>
        </w:rPr>
      </w:pPr>
    </w:p>
    <w:p w14:paraId="74F8E8EA" w14:textId="77777777" w:rsidR="00293951" w:rsidRDefault="00293951" w:rsidP="00293951">
      <w:pPr>
        <w:rPr>
          <w:lang w:val="en-GB"/>
        </w:rPr>
      </w:pPr>
      <w:r w:rsidRPr="000A72D2">
        <w:rPr>
          <w:lang w:val="en-GB"/>
        </w:rPr>
        <w:t xml:space="preserve">For this study in socio-emotional skills in the workplace, the Trait Emotional Intelligence Questionnaire (TEIQue),  a self-report instrument </w:t>
      </w:r>
      <w:r w:rsidRPr="000A72D2">
        <w:rPr>
          <w:lang w:val="en-GB"/>
        </w:rPr>
        <w:fldChar w:fldCharType="begin" w:fldLock="1"/>
      </w:r>
      <w:r w:rsidRPr="000A72D2">
        <w:rPr>
          <w:lang w:val="en-GB"/>
        </w:rPr>
        <w:instrText>ADDIN CSL_CITATION {"citationItems":[{"id":"ITEM-1","itemData":{"author":[{"dropping-particle":"V.","family":"Petrides","given":"K.","non-dropping-particle":"","parse-names":false,"suffix":""}],"id":"ITEM-1","issued":{"date-parts":[["2014"]]},"page":"1-4","title":"TEIQue v1.50","type":"article-journal"},"uris":["http://www.mendeley.com/documents/?uuid=30d579da-a651-4c0a-8fba-6812be3ce982"]}],"mendeley":{"formattedCitation":"(Petrides, 2014)","plainTextFormattedCitation":"(Petrides, 2014)","previouslyFormattedCitation":"(Petrides, 2014)"},"properties":{"noteIndex":0},"schema":"https://github.com/citation-style-language/schema/raw/master/csl-citation.json"}</w:instrText>
      </w:r>
      <w:r w:rsidRPr="000A72D2">
        <w:rPr>
          <w:lang w:val="en-GB"/>
        </w:rPr>
        <w:fldChar w:fldCharType="separate"/>
      </w:r>
      <w:r w:rsidRPr="000A72D2">
        <w:rPr>
          <w:noProof/>
          <w:lang w:val="en-GB"/>
        </w:rPr>
        <w:t>(Petrides, 2014)</w:t>
      </w:r>
      <w:r w:rsidRPr="000A72D2">
        <w:fldChar w:fldCharType="end"/>
      </w:r>
      <w:r w:rsidRPr="000A72D2">
        <w:rPr>
          <w:lang w:val="en-GB"/>
        </w:rPr>
        <w:t xml:space="preserve">, was employed in a pre/post research design to assess final year students’ levels of EI.  Trait emotional intelligence (or trait emotional self-efficacy) concerns our perceptions of our emotional abilities, that is, how good we believe we are at understanding, regulating, and expressing emotions in order to adapt to our environment and maintain well-being </w:t>
      </w:r>
      <w:r w:rsidRPr="000A72D2">
        <w:rPr>
          <w:lang w:val="en-GB"/>
        </w:rPr>
        <w:fldChar w:fldCharType="begin" w:fldLock="1"/>
      </w:r>
      <w:r w:rsidRPr="000A72D2">
        <w:rPr>
          <w:lang w:val="en-GB"/>
        </w:rPr>
        <w:instrText>ADDIN CSL_CITATION {"citationItems":[{"id":"ITEM-1","itemData":{"DOI":"10.1177/1754073916650493","ISBN":"1754073916650","ISSN":"17540739","abstract":"Trait emotional intelligence (\"trait EI\") concerns our perceptions of our emotional abilities, that is, how good we believe we are in terms of understanding, regulating, and expressing emotions in order to adapt to our environment and maintain well-being. In this article, we present succinct summaries of selected findings from research on (a) the location of trait EI in personality factor space, (b) the biological underpinnings of the construct, (c) indicative applications in the areas of clinical, health, social, educational, organizational, and developmental psychology, and (d) trait EI training. Findings to date suggest that individual differences in trait EI are a consistent predictor of human behavior across the life span.","author":[{"dropping-particle":"V.","family":"Petrides","given":"K.","non-dropping-particle":"","parse-names":false,"suffix":""},{"dropping-particle":"","family":"Mikolajczak","given":"Moïra","non-dropping-particle":"","parse-names":false,"suffix":""},{"dropping-particle":"","family":"Mavroveli","given":"Stella","non-dropping-particle":"","parse-names":false,"suffix":""},{"dropping-particle":"","family":"Sanchez-Ruiz","given":"Maria Jose","non-dropping-particle":"","parse-names":false,"suffix":""},{"dropping-particle":"","family":"Furnham","given":"Adrian","non-dropping-particle":"","parse-names":false,"suffix":""},{"dropping-particle":"","family":"Pérez-González","given":"Juan Carlos","non-dropping-particle":"","parse-names":false,"suffix":""}],"container-title":"Emotion Review","id":"ITEM-1","issue":"4","issued":{"date-parts":[["2016"]]},"page":"335-341","title":"Developments in Trait Emotional Intelligence Research","type":"article-journal","volume":"8"},"uris":["http://www.mendeley.com/documents/?uuid=d4753dbf-1a52-45cd-8ba7-d9176b56d165"]}],"mendeley":{"formattedCitation":"(Petrides et al., 2016)","manualFormatting":"(Petrides, Mikolajczak, Mavroveli, Sanchez-Ruiz, et al., 2016)","plainTextFormattedCitation":"(Petrides et al., 2016)","previouslyFormattedCitation":"(Petrides et al., 2016)"},"properties":{"noteIndex":0},"schema":"https://github.com/citation-style-language/schema/raw/master/csl-citation.json"}</w:instrText>
      </w:r>
      <w:r w:rsidRPr="000A72D2">
        <w:rPr>
          <w:lang w:val="en-GB"/>
        </w:rPr>
        <w:fldChar w:fldCharType="separate"/>
      </w:r>
      <w:r w:rsidRPr="000A72D2">
        <w:rPr>
          <w:noProof/>
          <w:lang w:val="en-GB"/>
        </w:rPr>
        <w:t>(Petrides, Mikolajczak, Mavroveli, Sanchez-Ruiz, et al., 2016)</w:t>
      </w:r>
      <w:r w:rsidRPr="000A72D2">
        <w:fldChar w:fldCharType="end"/>
      </w:r>
      <w:r w:rsidRPr="000A72D2">
        <w:rPr>
          <w:lang w:val="en-GB"/>
        </w:rPr>
        <w:t xml:space="preserve">.  </w:t>
      </w:r>
    </w:p>
    <w:p w14:paraId="0C0C47D5" w14:textId="77777777" w:rsidR="00293951" w:rsidRPr="000A72D2" w:rsidRDefault="00293951" w:rsidP="00293951">
      <w:pPr>
        <w:rPr>
          <w:lang w:val="en-GB"/>
        </w:rPr>
      </w:pPr>
    </w:p>
    <w:p w14:paraId="4E2C5C5E" w14:textId="77777777" w:rsidR="00293951" w:rsidRPr="00D16F73" w:rsidRDefault="00293951" w:rsidP="00293951">
      <w:pPr>
        <w:rPr>
          <w:b/>
          <w:bCs/>
          <w:lang w:val="en-GB"/>
        </w:rPr>
      </w:pPr>
      <w:r w:rsidRPr="00D16F73">
        <w:rPr>
          <w:b/>
          <w:bCs/>
          <w:lang w:val="en-GB"/>
        </w:rPr>
        <w:t xml:space="preserve">Experiential Learning </w:t>
      </w:r>
    </w:p>
    <w:p w14:paraId="16E05F83" w14:textId="77777777" w:rsidR="00293951" w:rsidRDefault="00293951" w:rsidP="00293951">
      <w:pPr>
        <w:rPr>
          <w:lang w:val="en-GB"/>
        </w:rPr>
      </w:pPr>
      <w:r w:rsidRPr="000A72D2">
        <w:rPr>
          <w:lang w:val="en-GB"/>
        </w:rPr>
        <w:t xml:space="preserve">The SES4Work module was designed to maximise tailored experiential learning, since previous research demonstrated that tailored EI coaching was more effective than generic </w:t>
      </w:r>
      <w:r w:rsidRPr="000A72D2">
        <w:rPr>
          <w:lang w:val="en-GB"/>
        </w:rPr>
        <w:lastRenderedPageBreak/>
        <w:t xml:space="preserve">coaching in terms of improving graduate employability </w:t>
      </w:r>
      <w:r w:rsidRPr="000A72D2">
        <w:rPr>
          <w:lang w:val="en-GB"/>
        </w:rPr>
        <w:fldChar w:fldCharType="begin" w:fldLock="1"/>
      </w:r>
      <w:r w:rsidRPr="000A72D2">
        <w:rPr>
          <w:lang w:val="en-GB"/>
        </w:rPr>
        <w:instrText>ADDIN CSL_CITATION {"citationItems":[{"id":"ITEM-1","itemData":{"abstract":"Previous research has demonstrated that higher social and emotional competence (EI) results in increased life and career success. To date, EI coaching programmes have been delivered in higher education and in the workplace and have demonstrated success in terms of increased EI competence, post intervention. However, to date no attempt has been made in an Irish context to design and deliver a tailored EI coaching programme, based on the stated needs of employers. This study aimed to address this gap in EI research. It was exploratory in nature with a mixed method design being employed. In Phase One, a survey of employers in key vocational sectors of Irish industry was conducted to gather their opinions on (i) the importance of EI competencies and (ii) the current levels being displayed by graduates, on entering the workplace. Phase One concluded with a series of semi-structured interviews with employers (n = 5). Based on these results and due to the iterative nature of the research, a sample of final year engineering students (n = 62) in two institutes of technology (IOTs) in Dublin were recruited to participate in Phase Two. Participants were tested at baseline utilising an accredited test of EI, the Bar-On EQ-i2.0 and one general and one bespoke EI coaching programme were designed and delivered. In Phase Three, each participant met with an employer for a mock EI competency based interview, followed by post-intervention testing. Key results demonstrated that employers rated all competencies as either ‘very important’ or ‘important’, with highest ratings of ‘good’ being attributed to current levels among graduates. Scores on the EQ-i2.0 increased for both groups, post-intervention with statistically significant differences found between the groups for some of the competencies. A template for a TU Dublin X-Cel (Excellence in Personal Development) award has been designed based on results from this study.","author":[{"dropping-particle":"","family":"Jameson","given":"Ailish","non-dropping-particle":"","parse-names":false,"suffix":""}],"id":"ITEM-1","issue":"March","issued":{"date-parts":[["2019"]]},"publisher":"Technological University Dublin","title":"Social-Emotional Intelligence ( EI ), graduates and the workplace – A study of a tailored approach to EI competency development for final year engineering students By Doctor of Philosophy ( PhD )","type":"thesis"},"uris":["http://www.mendeley.com/documents/?uuid=b926e9e9-40d6-4f31-8fe9-9b2c6b501714"]}],"mendeley":{"formattedCitation":"(Jameson, 2019)","plainTextFormattedCitation":"(Jameson, 2019)","previouslyFormattedCitation":"(Jameson, 2019)"},"properties":{"noteIndex":0},"schema":"https://github.com/citation-style-language/schema/raw/master/csl-citation.json"}</w:instrText>
      </w:r>
      <w:r w:rsidRPr="000A72D2">
        <w:rPr>
          <w:lang w:val="en-GB"/>
        </w:rPr>
        <w:fldChar w:fldCharType="separate"/>
      </w:r>
      <w:r w:rsidRPr="000A72D2">
        <w:rPr>
          <w:noProof/>
          <w:lang w:val="en-GB"/>
        </w:rPr>
        <w:t>(Jameson, 2019)</w:t>
      </w:r>
      <w:r w:rsidRPr="000A72D2">
        <w:fldChar w:fldCharType="end"/>
      </w:r>
      <w:r w:rsidRPr="000A72D2">
        <w:rPr>
          <w:lang w:val="en-GB"/>
        </w:rPr>
        <w:t xml:space="preserve">.  The experiential learning cycle is a four-step learning process: Experience – Reflect – Think – Act, in which the initial experience provides the impetus to deeper learning </w:t>
      </w:r>
      <w:r w:rsidRPr="000A72D2">
        <w:rPr>
          <w:lang w:val="en-GB"/>
        </w:rPr>
        <w:fldChar w:fldCharType="begin" w:fldLock="1"/>
      </w:r>
      <w:r w:rsidRPr="000A72D2">
        <w:rPr>
          <w:lang w:val="en-GB"/>
        </w:rPr>
        <w:instrText>ADDIN CSL_CITATION {"citationItems":[{"id":"ITEM-1","itemData":{"ISBN":"13:978-0-13-389240-6","abstract":"In the winter of 2000, at the height of the dot-com boom, business leaders posed for the covers of \"Time,\" \"BusinessWeek,\" and the \"Economist\" with the aplomb and confidence of rock stars. These were a different breed from their counterparts of just ten or 20 years before, who shunned the press and whose comments were carefully crafted by corporate PR departments. Such love of the limelight often stems from what Freud called a narcissistic personality, says psychoanalyst and anthropologist Michael Maccoby in this HBR classic first published in the January-February 2000 issue. Narcissists are good for companies in extraordinary times, those that need people with the passion and daring to take them in new directions. But narcissists can also lead companies into disaster by refusing to listen to the advice and warnings of their managers. It's not always true, as Andy Grove famously put it, that only the paranoid survive. Most business advice is focused on the more analytic personality that Freud labeled obsessive. But recommendations about creating teamwork and being more receptive to subordinates will not resonate with narcissists. They didn't get where they are by listening to others, so why should they listen to anyone when they're at the top of their game? Narcissists who want to overcome the limits of their personalities must work as hard at that as they do at business success. One solution is to find a trusted sidekick, who can point out the operational requirements of the narcissistic leader's often overly grandiose vision and keep him rooted in reality. Another is to take a leap of faith and go into psychoanalysis, which can give these leaders the tools to overcome their sometimes fatal character flaws.","author":[{"dropping-particle":"","family":"Kolb","given":"David A","non-dropping-particle":"","parse-names":false,"suffix":""}],"edition":"2nd","id":"ITEM-1","issued":{"date-parts":[["2014"]]},"publisher":"Pearson Education Inc.","publisher-place":"Upper Saddle River, New Jersey 07458","title":"Experiential Learning: Experience as The Source of Learning and Development","type":"book"},"uris":["http://www.mendeley.com/documents/?uuid=822d7dcf-67a2-4435-bdf6-96184d77cdcd"]}],"mendeley":{"formattedCitation":"(Kolb, 2014)","plainTextFormattedCitation":"(Kolb, 2014)","previouslyFormattedCitation":"(Kolb, 2014)"},"properties":{"noteIndex":0},"schema":"https://github.com/citation-style-language/schema/raw/master/csl-citation.json"}</w:instrText>
      </w:r>
      <w:r w:rsidRPr="000A72D2">
        <w:rPr>
          <w:lang w:val="en-GB"/>
        </w:rPr>
        <w:fldChar w:fldCharType="separate"/>
      </w:r>
      <w:r w:rsidRPr="000A72D2">
        <w:rPr>
          <w:noProof/>
          <w:lang w:val="en-GB"/>
        </w:rPr>
        <w:t>(Kolb, 2014)</w:t>
      </w:r>
      <w:r w:rsidRPr="000A72D2">
        <w:fldChar w:fldCharType="end"/>
      </w:r>
      <w:r w:rsidRPr="000A72D2">
        <w:rPr>
          <w:lang w:val="en-GB"/>
        </w:rPr>
        <w:t xml:space="preserve">.  To enable this, interactive workshops were developed, with hands-on experiences, which would lead, it was hoped, to reflection, personal insights, and deep level learning </w:t>
      </w:r>
      <w:r w:rsidRPr="000A72D2">
        <w:rPr>
          <w:lang w:val="en-GB"/>
        </w:rPr>
        <w:fldChar w:fldCharType="begin" w:fldLock="1"/>
      </w:r>
      <w:r w:rsidRPr="000A72D2">
        <w:rPr>
          <w:lang w:val="en-GB"/>
        </w:rPr>
        <w:instrText>ADDIN CSL_CITATION {"citationItems":[{"id":"ITEM-1","itemData":{"abstract":"In May 1976 twelve Flemish pre-school teachers, assisted by two educational consultants, start a series of sessions with the intention to reflect critically upon their practice. Their approach is 'experiential': the intention is to make a close, moment by moment description of what it means to a young child to live and take part in the educational setting. This careful observation and 'reconstruction' of the child's experiences brings to light a series of unsatisfactory conditions. Too many opportunities to sustain children's development remain unused. During the following tens of sessions the group discusses possible solutions for the problems they meet, work them out in practice and reflect on their experiences. Gradually they begin to realise how much they have moved away from current pre-school practice. A new educational model for pre-school is taking shape: Experiential Education (EXE). It grew further to become one of the most influential educational models in the area of elementary education in Flanders and the Netherlands. From 1991 the dissemination in other European countries, including the UK, took off. EXE offers a conceptual basis that proved to be useful in other contexts such as child care, special education, secondary education, teacher training and any kind of setting where learning and professional development is meant to take place. In search of quality What constitutes 'quality' in care and education? From the point of view of the parent, the counsellor, the head teacher, the curriculum developer the question is very often answered by expressing expectations with regard to the educational context and the teacher's actions: the infrastructure and equipment, the content of activities, teaching methods, adult style... From the point of view of policy and government there is a more direct reference to the expected outcomes of education. With regular assessments the system of care and education, in a sense, is 'forced' to get better results. In the middle of this stands the practitioner, living and working with children. Wanting the best for them. Accepting sensible guidelines and accepting at the same time the fact that education has to be effective. But how to combine all those things and get the two ends -context and outcome -together? Focusing on the process The project Experiential Education's most important contribution answers exactly this question, by identifying indicators for quality that are situated just in the middle of the …","author":[{"dropping-particle":"","family":"Laevers","given":"Ferre","non-dropping-particle":"","parse-names":false,"suffix":""}],"id":"ITEM-1","issued":{"date-parts":[["2015"]]},"page":"1-8","title":"Making care and education more effective through wellbeing and involvement . An introduction to Experiential Education .","type":"article-journal"},"uris":["http://www.mendeley.com/documents/?uuid=d201fad0-e4f5-44de-ae3e-3775f5e9542b"]}],"mendeley":{"formattedCitation":"(Laevers, 2015)","plainTextFormattedCitation":"(Laevers, 2015)","previouslyFormattedCitation":"(Laevers, 2015)"},"properties":{"noteIndex":0},"schema":"https://github.com/citation-style-language/schema/raw/master/csl-citation.json"}</w:instrText>
      </w:r>
      <w:r w:rsidRPr="000A72D2">
        <w:rPr>
          <w:lang w:val="en-GB"/>
        </w:rPr>
        <w:fldChar w:fldCharType="separate"/>
      </w:r>
      <w:r w:rsidRPr="000A72D2">
        <w:rPr>
          <w:noProof/>
          <w:lang w:val="en-GB"/>
        </w:rPr>
        <w:t>(Laevers, 2015)</w:t>
      </w:r>
      <w:r w:rsidRPr="000A72D2">
        <w:fldChar w:fldCharType="end"/>
      </w:r>
      <w:r w:rsidRPr="000A72D2">
        <w:rPr>
          <w:lang w:val="en-GB"/>
        </w:rPr>
        <w:t xml:space="preserve">.  </w:t>
      </w:r>
    </w:p>
    <w:p w14:paraId="38BCE481" w14:textId="77777777" w:rsidR="00293951" w:rsidRPr="0031380D" w:rsidRDefault="00293951" w:rsidP="00293951">
      <w:pPr>
        <w:rPr>
          <w:sz w:val="26"/>
          <w:szCs w:val="26"/>
          <w:lang w:val="en-GB"/>
        </w:rPr>
      </w:pPr>
    </w:p>
    <w:p w14:paraId="41970061" w14:textId="77777777" w:rsidR="00293951" w:rsidRPr="0031380D" w:rsidRDefault="00293951" w:rsidP="00293951">
      <w:pPr>
        <w:rPr>
          <w:b/>
          <w:bCs/>
          <w:sz w:val="26"/>
          <w:szCs w:val="26"/>
          <w:lang w:val="en-GB"/>
        </w:rPr>
      </w:pPr>
      <w:r w:rsidRPr="0031380D">
        <w:rPr>
          <w:b/>
          <w:bCs/>
          <w:sz w:val="26"/>
          <w:szCs w:val="26"/>
          <w:lang w:val="en-GB"/>
        </w:rPr>
        <w:t>Authentic Assessment</w:t>
      </w:r>
    </w:p>
    <w:p w14:paraId="58F66912" w14:textId="77777777" w:rsidR="00293951" w:rsidRDefault="00293951" w:rsidP="00293951">
      <w:pPr>
        <w:rPr>
          <w:lang w:val="en-GB"/>
        </w:rPr>
      </w:pPr>
      <w:r w:rsidRPr="000A72D2">
        <w:rPr>
          <w:lang w:val="en-GB"/>
        </w:rPr>
        <w:t xml:space="preserve">Authentic assessment has emerged as a particular characteristic of employability in many disciplines </w:t>
      </w:r>
      <w:r w:rsidRPr="000A72D2">
        <w:rPr>
          <w:lang w:val="en-GB"/>
        </w:rPr>
        <w:fldChar w:fldCharType="begin" w:fldLock="1"/>
      </w:r>
      <w:r w:rsidRPr="000A72D2">
        <w:rPr>
          <w:lang w:val="en-GB"/>
        </w:rPr>
        <w:instrText>ADDIN CSL_CITATION {"citationItems":[{"id":"ITEM-1","itemData":{"DOI":"10.1080/13562517.2019.1670637","ISSN":"14701294","abstract":"This paper uses a macro, meso- and micro-level analysis of employability best practice in higher education institutions (HEIs) to question how employability is being conceived within higher education settings alongside academic goals. Thematic analysis is applied to: a range of academic articles and papers containing HEI employability best practice case studies (macro-level); papers from the 2016 Swansea University College of Arts and Humanities’ Employability Conference (meso-level); and Swansea University Department of Media and Communication employability activities from 2013 to 2018 (micro-level). The results are visualised as an ontology of higher education employability, which has the notion of ‘entrepreneurial spirit’ at the centre. The paper finds that embedding an entrepreneurial approach can help drive innovation in subject-level teaching in a way which can enhance, rather than inhibit, critical academic enquiry.","author":[{"dropping-particle":"","family":"Rees","given":"Sian","non-dropping-particle":"","parse-names":false,"suffix":""}],"container-title":"Teaching in Higher Education","id":"ITEM-1","issued":{"date-parts":[["2019"]]},"title":"Re-imagining employability: an ontology of employability best practice in higher education institutions","type":"article-journal"},"uris":["http://www.mendeley.com/documents/?uuid=9642686f-2b85-3bc4-a5d0-0c67757829b0"]}],"mendeley":{"formattedCitation":"(Rees, 2019)","plainTextFormattedCitation":"(Rees, 2019)","previouslyFormattedCitation":"(Rees, 2019)"},"properties":{"noteIndex":0},"schema":"https://github.com/citation-style-language/schema/raw/master/csl-citation.json"}</w:instrText>
      </w:r>
      <w:r w:rsidRPr="000A72D2">
        <w:rPr>
          <w:lang w:val="en-GB"/>
        </w:rPr>
        <w:fldChar w:fldCharType="separate"/>
      </w:r>
      <w:r w:rsidRPr="000A72D2">
        <w:rPr>
          <w:noProof/>
          <w:lang w:val="en-GB"/>
        </w:rPr>
        <w:t>(Rees, 2019)</w:t>
      </w:r>
      <w:r w:rsidRPr="000A72D2">
        <w:fldChar w:fldCharType="end"/>
      </w:r>
      <w:r w:rsidRPr="000A72D2">
        <w:rPr>
          <w:lang w:val="en-GB"/>
        </w:rPr>
        <w:t xml:space="preserve">, as industry increasingly seeks work-ready graduates.  While authenticity exists on a continuum, this module incorporated several key principles </w:t>
      </w:r>
      <w:r w:rsidRPr="000A72D2">
        <w:rPr>
          <w:lang w:val="en-GB"/>
        </w:rPr>
        <w:fldChar w:fldCharType="begin" w:fldLock="1"/>
      </w:r>
      <w:r w:rsidRPr="000A72D2">
        <w:rPr>
          <w:lang w:val="en-GB"/>
        </w:rPr>
        <w:instrText>ADDIN CSL_CITATION {"citationItems":[{"id":"ITEM-1","itemData":{"author":[{"dropping-particle":"","family":"Harvey","given":"Jen","non-dropping-particle":"","parse-names":false,"suffix":""},{"dropping-particle":"","family":"Dodd","given":"Derek","non-dropping-particle":"","parse-names":false,"suffix":""}],"id":"ITEM-1","issued":{"date-parts":[["2021"]]},"page":"0-8","title":"TU Dublin Authentic Assessment Framework","type":"article-journal"},"uris":["http://www.mendeley.com/documents/?uuid=52996c24-a898-47cc-bb1f-a816003d2417"]}],"mendeley":{"formattedCitation":"(Harvey &amp; Dodd, 2021)","plainTextFormattedCitation":"(Harvey &amp; Dodd, 2021)","previouslyFormattedCitation":"(Harvey &amp; Dodd, 2021)"},"properties":{"noteIndex":0},"schema":"https://github.com/citation-style-language/schema/raw/master/csl-citation.json"}</w:instrText>
      </w:r>
      <w:r w:rsidRPr="000A72D2">
        <w:rPr>
          <w:lang w:val="en-GB"/>
        </w:rPr>
        <w:fldChar w:fldCharType="separate"/>
      </w:r>
      <w:r w:rsidRPr="000A72D2">
        <w:rPr>
          <w:noProof/>
          <w:lang w:val="en-GB"/>
        </w:rPr>
        <w:t>(Harvey &amp; Dodd, 2021)</w:t>
      </w:r>
      <w:r w:rsidRPr="000A72D2">
        <w:fldChar w:fldCharType="end"/>
      </w:r>
      <w:r w:rsidRPr="000A72D2">
        <w:rPr>
          <w:lang w:val="en-GB"/>
        </w:rPr>
        <w:t xml:space="preserve">.  Realism was built in through close collaboration with employers in designing the workshops, delivering workshop talks, and conducting mock online interviews, which were as close as possible to current Human Resource (HR) practice in each specific discipline.  Furthermore, the module engaged learners in metacognitive learning, as they assessed each other’s performance in roleplaying real-life interview tasks, such as ‘Tell me about yourself.’  The final assessment was itself a key learning experience, as students were invited to mock competency-based interviews with employers in their field of study, and provided direct feedback on strengths and areas to improve </w:t>
      </w:r>
      <w:r w:rsidRPr="000A72D2">
        <w:rPr>
          <w:lang w:val="en-GB"/>
        </w:rPr>
        <w:fldChar w:fldCharType="begin" w:fldLock="1"/>
      </w:r>
      <w:r w:rsidRPr="000A72D2">
        <w:rPr>
          <w:lang w:val="en-GB"/>
        </w:rPr>
        <w:instrText>ADDIN CSL_CITATION {"citationItems":[{"id":"ITEM-1","itemData":{"DOI":"10.1080/02602938.2013.819566","ISSN":"02602938","abstract":"This study sought to determine the critical elements of an authentic learning activity, design them into an applicable framework and then use this framework to guide the design, development and application of work-relevant assessment. Its purpose was to formulate an effective model of task design and assessment. The first phase of the study identified from the literature critical elements that determined assessment as being authentic, and presented these to practitioners and experts for feedback. In phase two, it codified the elements into a framework that was then applied to the redesign of assessments in an army course. Phase three involved student evaluation of the redesigned assessment activities. This led to further review and revision of elements in phase four. The study outcomes suggest that it is possible, by identifying and codifying individual elements, to determine the ways in which the authenticity of an individual assessment activity might be enhanced. The paper concludes with a literature update on the framework elements that lead to suggestions for further research. © 2013 © 2013 Taylor &amp; Francis.","author":[{"dropping-particle":"","family":"Ashford-Rowe","given":"Kevin","non-dropping-particle":"","parse-names":false,"suffix":""},{"dropping-particle":"","family":"Herrington","given":"Janice","non-dropping-particle":"","parse-names":false,"suffix":""},{"dropping-particle":"","family":"Brown","given":"Christine","non-dropping-particle":"","parse-names":false,"suffix":""}],"container-title":"Assessment and Evaluation in Higher Education","id":"ITEM-1","issue":"2","issued":{"date-parts":[["2014"]]},"page":"205-222","title":"Establishing the critical elements that determine authentic assessment","type":"article-journal","volume":"39"},"uris":["http://www.mendeley.com/documents/?uuid=e9d61e02-a9d0-4508-94c0-9edd60f7ddb4"]}],"mendeley":{"formattedCitation":"(Ashford-Rowe et al., 2014)","manualFormatting":"(Ashford-Rowe Herrington, &amp; Brown, 2014)","plainTextFormattedCitation":"(Ashford-Rowe et al., 2014)","previouslyFormattedCitation":"(Ashford-Rowe et al., 2014)"},"properties":{"noteIndex":0},"schema":"https://github.com/citation-style-language/schema/raw/master/csl-citation.json"}</w:instrText>
      </w:r>
      <w:r w:rsidRPr="000A72D2">
        <w:rPr>
          <w:lang w:val="en-GB"/>
        </w:rPr>
        <w:fldChar w:fldCharType="separate"/>
      </w:r>
      <w:r w:rsidRPr="000A72D2">
        <w:rPr>
          <w:noProof/>
          <w:lang w:val="en-GB"/>
        </w:rPr>
        <w:t>(Ashford-Rowe Herrington, &amp; Brown, 2014)</w:t>
      </w:r>
      <w:r w:rsidRPr="000A72D2">
        <w:fldChar w:fldCharType="end"/>
      </w:r>
      <w:r w:rsidRPr="000A72D2">
        <w:rPr>
          <w:lang w:val="en-GB"/>
        </w:rPr>
        <w:t xml:space="preserve">.   Whether or not a student was ‘hired’ also supplied a direct measure of the module’s </w:t>
      </w:r>
    </w:p>
    <w:p w14:paraId="0029BD98" w14:textId="77777777" w:rsidR="00293951" w:rsidRDefault="00293951" w:rsidP="00293951">
      <w:pPr>
        <w:rPr>
          <w:lang w:val="en-GB"/>
        </w:rPr>
      </w:pPr>
      <w:r w:rsidRPr="000A72D2">
        <w:rPr>
          <w:lang w:val="en-GB"/>
        </w:rPr>
        <w:t>effectiveness for the research project.</w:t>
      </w:r>
    </w:p>
    <w:p w14:paraId="5C5B32D4" w14:textId="77777777" w:rsidR="00293951" w:rsidRPr="000A72D2" w:rsidRDefault="00293951" w:rsidP="00293951">
      <w:pPr>
        <w:rPr>
          <w:lang w:val="en-GB"/>
        </w:rPr>
      </w:pPr>
    </w:p>
    <w:p w14:paraId="31B9DB37" w14:textId="77777777" w:rsidR="00293951" w:rsidRPr="0031380D" w:rsidRDefault="00293951" w:rsidP="00293951">
      <w:pPr>
        <w:rPr>
          <w:b/>
          <w:bCs/>
          <w:sz w:val="26"/>
          <w:szCs w:val="26"/>
          <w:lang w:val="en-GB"/>
        </w:rPr>
      </w:pPr>
      <w:r w:rsidRPr="0031380D">
        <w:rPr>
          <w:b/>
          <w:bCs/>
          <w:sz w:val="26"/>
          <w:szCs w:val="26"/>
          <w:lang w:val="en-GB"/>
        </w:rPr>
        <w:t>Ethical considerations</w:t>
      </w:r>
    </w:p>
    <w:p w14:paraId="421B99EF" w14:textId="77777777" w:rsidR="00293951" w:rsidRDefault="00293951" w:rsidP="00293951">
      <w:pPr>
        <w:rPr>
          <w:lang w:val="en-GB"/>
        </w:rPr>
      </w:pPr>
      <w:r w:rsidRPr="000A72D2">
        <w:rPr>
          <w:lang w:val="en-GB"/>
        </w:rPr>
        <w:t>This research was approved by the Ethics Committee of TU Dublin in accordance with its policies and procedures. To facilitate informed consent to participate or withdraw at any stage, all participants were given complete and accurate information, with an opportunity to ask questions in person or by email, before signing an e-consent form.  Anonymity and confidentiality were guaranteed regarding any information disclosed, and all data have been anonymised for use in publications.</w:t>
      </w:r>
    </w:p>
    <w:p w14:paraId="65CCA063" w14:textId="23FC1B8B" w:rsidR="00D12CAE" w:rsidRPr="00D12CAE" w:rsidRDefault="00D12CAE" w:rsidP="00D12CAE">
      <w:pPr>
        <w:pStyle w:val="Heading2"/>
        <w:rPr>
          <w:lang w:val="en-GB"/>
        </w:rPr>
      </w:pPr>
      <w:r w:rsidRPr="00D12CAE">
        <w:rPr>
          <w:lang w:val="en-GB"/>
        </w:rPr>
        <w:t>Collaboration with employers</w:t>
      </w:r>
      <w:bookmarkEnd w:id="25"/>
    </w:p>
    <w:p w14:paraId="7631E827" w14:textId="0DF7223A" w:rsidR="00D12CAE" w:rsidRDefault="00D12CAE" w:rsidP="00D12CAE">
      <w:pPr>
        <w:rPr>
          <w:lang w:val="en-GB"/>
        </w:rPr>
      </w:pPr>
      <w:r w:rsidRPr="00D12CAE">
        <w:rPr>
          <w:lang w:val="en-GB"/>
        </w:rPr>
        <w:t xml:space="preserve">Employers were consulted via an online survey (n = 128) and follow-up interviews (n = 21) regarding the specific socio-emotional skills required in five employment sectors, namely: 1. Engineering,  2. Professional services, 3. Human health, social work, and education; 4. IT and digital media; and 5. Manufacturing and pharmaceuticals.  </w:t>
      </w:r>
      <w:r w:rsidRPr="00D12CAE">
        <w:t xml:space="preserve">After the initial survey, employers willing to participate further were interviewed online in order to inform the </w:t>
      </w:r>
      <w:r w:rsidRPr="00D12CAE">
        <w:rPr>
          <w:lang w:val="en-GB"/>
        </w:rPr>
        <w:t>customisation</w:t>
      </w:r>
      <w:r w:rsidRPr="00D12CAE">
        <w:t xml:space="preserve"> of the </w:t>
      </w:r>
      <w:r w:rsidRPr="00D12CAE">
        <w:lastRenderedPageBreak/>
        <w:t>discipline-</w:t>
      </w:r>
      <w:r w:rsidR="004D5CCE">
        <w:t>specific work readiness modules</w:t>
      </w:r>
      <w:r w:rsidR="002D6F3F" w:rsidRPr="002D6F3F">
        <w:rPr>
          <w:lang w:val="en-GB"/>
        </w:rPr>
        <w:t xml:space="preserve"> </w:t>
      </w:r>
      <w:r w:rsidR="002D6F3F">
        <w:rPr>
          <w:lang w:val="en-GB"/>
        </w:rPr>
        <w:t>(See Appendix 1 for survey and interview questions).</w:t>
      </w:r>
    </w:p>
    <w:p w14:paraId="1A0C5C0E" w14:textId="77777777" w:rsidR="0031380D" w:rsidRDefault="0031380D" w:rsidP="00AC5E1D">
      <w:pPr>
        <w:rPr>
          <w:b/>
          <w:bCs/>
          <w:sz w:val="26"/>
          <w:szCs w:val="26"/>
          <w:lang w:val="en-GB"/>
        </w:rPr>
      </w:pPr>
    </w:p>
    <w:p w14:paraId="4CFBC010" w14:textId="5305A15D" w:rsidR="00D12CAE" w:rsidRPr="00F208EE" w:rsidRDefault="00D12CAE" w:rsidP="00AC5E1D">
      <w:pPr>
        <w:rPr>
          <w:b/>
          <w:bCs/>
          <w:sz w:val="26"/>
          <w:szCs w:val="26"/>
          <w:lang w:val="en-GB"/>
        </w:rPr>
      </w:pPr>
      <w:r w:rsidRPr="00F208EE">
        <w:rPr>
          <w:b/>
          <w:bCs/>
          <w:sz w:val="26"/>
          <w:szCs w:val="26"/>
          <w:lang w:val="en-GB"/>
        </w:rPr>
        <w:t>Online survey of employers</w:t>
      </w:r>
    </w:p>
    <w:p w14:paraId="440B7D77" w14:textId="5244B761" w:rsidR="00D12CAE" w:rsidRDefault="00D12CAE" w:rsidP="00D12CAE">
      <w:pPr>
        <w:rPr>
          <w:lang w:val="en-GB"/>
        </w:rPr>
      </w:pPr>
      <w:r w:rsidRPr="00D12CAE">
        <w:rPr>
          <w:lang w:val="en-GB"/>
        </w:rPr>
        <w:t xml:space="preserve">Engagement with employers began with an online survey of employers in Ireland, aiming to determine the socio-emotional skills (SES) most prized in different sectors, and employers’ ratings of graduate SES, replicating </w:t>
      </w:r>
      <w:r w:rsidR="00DB42F4">
        <w:rPr>
          <w:lang w:val="en-GB"/>
        </w:rPr>
        <w:t>a previous</w:t>
      </w:r>
      <w:r w:rsidRPr="00D12CAE">
        <w:rPr>
          <w:lang w:val="en-GB"/>
        </w:rPr>
        <w:t xml:space="preserve"> survey conducted in 2015 </w:t>
      </w:r>
      <w:r w:rsidRPr="00D12CAE">
        <w:rPr>
          <w:lang w:val="en-GB"/>
        </w:rPr>
        <w:fldChar w:fldCharType="begin" w:fldLock="1"/>
      </w:r>
      <w:r w:rsidRPr="00D12CAE">
        <w:rPr>
          <w:lang w:val="en-GB"/>
        </w:rPr>
        <w:instrText>ADDIN CSL_CITATION {"citationItems":[{"id":"ITEM-1","itemData":{"abstract":"Previous research has demonstrated that higher social and emotional competence (EI) results in increased life and career success. To date, EI coaching programmes have been delivered in higher education and in the workplace and have demonstrated success in terms of increased EI competence, post intervention. However, to date no attempt has been made in an Irish context to design and deliver a tailored EI coaching programme, based on the stated needs of employers. This study aimed to address this gap in EI research. It was exploratory in nature with a mixed method design being employed. In Phase One, a survey of employers in key vocational sectors of Irish industry was conducted to gather their opinions on (i) the importance of EI competencies and (ii) the current levels being displayed by graduates, on entering the workplace. Phase One concluded with a series of semi-structured interviews with employers (n = 5). Based on these results and due to the iterative nature of the research, a sample of final year engineering students (n = 62) in two institutes of technology (IOTs) in Dublin were recruited to participate in Phase Two. Participants were tested at baseline utilising an accredited test of EI, the Bar-On EQ-i2.0 and one general and one bespoke EI coaching programme were designed and delivered. In Phase Three, each participant met with an employer for a mock EI competency based interview, followed by post-intervention testing. Key results demonstrated that employers rated all competencies as either ‘very important’ or ‘important’, with highest ratings of ‘good’ being attributed to current levels among graduates. Scores on the EQ-i2.0 increased for both groups, post-intervention with statistically significant differences found between the groups for some of the competencies. A template for a TU Dublin X-Cel (Excellence in Personal Development) award has been designed based on results from this study.","author":[{"dropping-particle":"","family":"Jameson","given":"Ailish","non-dropping-particle":"","parse-names":false,"suffix":""}],"id":"ITEM-1","issue":"March","issued":{"date-parts":[["2019"]]},"publisher":"Technological University Dublin","title":"Social-Emotional Intelligence ( EI ), graduates and the workplace – A study of a tailored approach to EI competency development for final year engineering students By Doctor of Philosophy ( PhD )","type":"thesis"},"uris":["http://www.mendeley.com/documents/?uuid=b926e9e9-40d6-4f31-8fe9-9b2c6b501714"]}],"mendeley":{"formattedCitation":"(Jameson, 2019)","plainTextFormattedCitation":"(Jameson, 2019)","previouslyFormattedCitation":"(Jameson, 2019)"},"properties":{"noteIndex":0},"schema":"https://github.com/citation-style-language/schema/raw/master/csl-citation.json"}</w:instrText>
      </w:r>
      <w:r w:rsidRPr="00D12CAE">
        <w:rPr>
          <w:lang w:val="en-GB"/>
        </w:rPr>
        <w:fldChar w:fldCharType="separate"/>
      </w:r>
      <w:r w:rsidRPr="00D12CAE">
        <w:rPr>
          <w:noProof/>
          <w:lang w:val="en-GB"/>
        </w:rPr>
        <w:t>(Jameson, 2019)</w:t>
      </w:r>
      <w:r w:rsidRPr="00D12CAE">
        <w:fldChar w:fldCharType="end"/>
      </w:r>
      <w:r w:rsidRPr="00D12CAE">
        <w:rPr>
          <w:lang w:val="en-GB"/>
        </w:rPr>
        <w:t>.  In addition, employers were asked about the impact of COVID-19 restrictions on employees’ socio-emotional well-being,  their effect on new graduates’ recruitment, on-boarding, and training, as well as the possible impact on work practices long-term.  Finally, employers were asked to participate further in the delivery of SES workshops in the upcoming semester.</w:t>
      </w:r>
    </w:p>
    <w:p w14:paraId="6BB2769D" w14:textId="77777777" w:rsidR="00A50A71" w:rsidRPr="00D12CAE" w:rsidRDefault="00A50A71" w:rsidP="00D12CAE">
      <w:pPr>
        <w:rPr>
          <w:lang w:val="en-GB"/>
        </w:rPr>
      </w:pPr>
    </w:p>
    <w:p w14:paraId="349150AF" w14:textId="7410BFE9" w:rsidR="00F208EE" w:rsidRDefault="00D12CAE" w:rsidP="00D12CAE">
      <w:r w:rsidRPr="00D12CAE">
        <w:rPr>
          <w:lang w:val="en-GB"/>
        </w:rPr>
        <w:t>Microsoft Forms© was used to create the 24-question online survey, which most respondents completed in under 10 minutes</w:t>
      </w:r>
      <w:r w:rsidR="00D977A6">
        <w:rPr>
          <w:lang w:val="en-GB"/>
        </w:rPr>
        <w:t xml:space="preserve"> (See Appendix 1)</w:t>
      </w:r>
      <w:r w:rsidRPr="00D12CAE">
        <w:rPr>
          <w:lang w:val="en-GB"/>
        </w:rPr>
        <w:t xml:space="preserve">. It included a mix of Likert-scale questions with some open-ended free-text questions. Reponses came from 1) businesses connected to the Careers Centre at TU Dublin (n=50, 39%) and 2) social media links on Twitter and LinkedIn, including a week-long advertising campaign (n=78, 61%). There were 128 valid responses in total: Engineering </w:t>
      </w:r>
      <w:r w:rsidRPr="00D12CAE">
        <w:t xml:space="preserve">(n=30, 23.4%), Human health, social work, and education (n=17, 13.3%), IT and digital media (n=20, 15.6%), Manufacturing and pharmaceuticals (n=17, 13.4%), and Professional services (n=44, 34.4%).  </w:t>
      </w:r>
    </w:p>
    <w:p w14:paraId="419F5424" w14:textId="77777777" w:rsidR="00F208EE" w:rsidRPr="00D12CAE" w:rsidRDefault="00F208EE" w:rsidP="00D12CAE"/>
    <w:p w14:paraId="5A3CF72A" w14:textId="40188926" w:rsidR="00D12CAE" w:rsidRDefault="00D12CAE" w:rsidP="00D12CAE">
      <w:pPr>
        <w:rPr>
          <w:lang w:val="en-GB"/>
        </w:rPr>
      </w:pPr>
      <w:r w:rsidRPr="00D12CAE">
        <w:rPr>
          <w:lang w:val="en-GB"/>
        </w:rPr>
        <w:t xml:space="preserve">The key questions centred on the soft skills gap.  Employers were given a list of ten social and emotional competencies drawn from the Emotional Competence Framework proposed by Goleman </w:t>
      </w:r>
      <w:r w:rsidRPr="00D12CAE">
        <w:rPr>
          <w:lang w:val="en-GB"/>
        </w:rPr>
        <w:fldChar w:fldCharType="begin" w:fldLock="1"/>
      </w:r>
      <w:r w:rsidRPr="00D12CAE">
        <w:rPr>
          <w:lang w:val="en-GB"/>
        </w:rPr>
        <w:instrText>ADDIN CSL_CITATION {"citationItems":[{"id":"ITEM-1","itemData":{"DOI":"98-18706 Library of Congress","ISBN":"0553104624","ISSN":"0001-253X","PMID":"3560165","abstract":"Offers information on the book `Working with Emotional Intelligence,' by Daniel Goleman. Focus of the book; Decline of emotional intelligence in the United States; Examples of emotional skills.","author":[{"dropping-particle":"","family":"Goleman","given":"Daniel","non-dropping-particle":"","parse-names":false,"suffix":""}],"container-title":"Futurist","id":"ITEM-1","issued":{"date-parts":[["1998"]]},"number-of-pages":"14","title":"Working with Emotional Intelligence","type":"book","volume":"33"},"suppress-author":1,"uris":["http://www.mendeley.com/documents/?uuid=ad5ea214-37d6-47f7-b5ae-cbceed4276f5"]}],"mendeley":{"formattedCitation":"(1998)","plainTextFormattedCitation":"(1998)","previouslyFormattedCitation":"(1998)"},"properties":{"noteIndex":0},"schema":"https://github.com/citation-style-language/schema/raw/master/csl-citation.json"}</w:instrText>
      </w:r>
      <w:r w:rsidRPr="00D12CAE">
        <w:rPr>
          <w:lang w:val="en-GB"/>
        </w:rPr>
        <w:fldChar w:fldCharType="separate"/>
      </w:r>
      <w:r w:rsidRPr="00D12CAE">
        <w:rPr>
          <w:noProof/>
          <w:lang w:val="en-GB"/>
        </w:rPr>
        <w:t>(1998)</w:t>
      </w:r>
      <w:r w:rsidRPr="00D12CAE">
        <w:fldChar w:fldCharType="end"/>
      </w:r>
      <w:r w:rsidRPr="00D12CAE">
        <w:rPr>
          <w:lang w:val="en-GB"/>
        </w:rPr>
        <w:t>, with abbreviated definitions of each competency</w:t>
      </w:r>
      <w:r w:rsidR="00DB42F4">
        <w:rPr>
          <w:lang w:val="en-GB"/>
        </w:rPr>
        <w:t xml:space="preserve"> and asked to rate the importance of each skill in their workplace and the extent to which they believe graduates currently display each skill</w:t>
      </w:r>
      <w:r w:rsidRPr="00D12CAE">
        <w:rPr>
          <w:lang w:val="en-GB"/>
        </w:rPr>
        <w:t xml:space="preserve">.  These were: (1) emotional self-awareness (recognising own emotions and impact), (2) emotional self-control (holding disruptive emotions in check), (3) initiative (ready to act on opportunities), (4) motivation (being goal oriented), (5) adaptability (flexible, open to change), (6) positive outlook (resilient, persistent despite setbacks), (7) empathy (understanding other's feelings &amp; perspectives), (8) communication (listening openly, sending clear messages), (9) conflict management (negotiating and resolving disagreements) and (10) teamwork (working with others towards shared goals).  </w:t>
      </w:r>
    </w:p>
    <w:p w14:paraId="3B6D3F74" w14:textId="11FFE932" w:rsidR="0031380D" w:rsidRDefault="0031380D" w:rsidP="00D12CAE">
      <w:pPr>
        <w:rPr>
          <w:b/>
          <w:bCs/>
          <w:sz w:val="26"/>
          <w:szCs w:val="26"/>
          <w:lang w:val="en-GB"/>
        </w:rPr>
      </w:pPr>
    </w:p>
    <w:p w14:paraId="21A1E34E" w14:textId="309C0B84" w:rsidR="004D5CCE" w:rsidRDefault="004D5CCE" w:rsidP="00D12CAE">
      <w:pPr>
        <w:rPr>
          <w:b/>
          <w:bCs/>
          <w:sz w:val="26"/>
          <w:szCs w:val="26"/>
          <w:lang w:val="en-GB"/>
        </w:rPr>
      </w:pPr>
    </w:p>
    <w:p w14:paraId="6D72A12A" w14:textId="77777777" w:rsidR="004D5CCE" w:rsidRPr="00F208EE" w:rsidRDefault="004D5CCE" w:rsidP="00D12CAE">
      <w:pPr>
        <w:rPr>
          <w:b/>
          <w:bCs/>
          <w:sz w:val="26"/>
          <w:szCs w:val="26"/>
          <w:lang w:val="en-GB"/>
        </w:rPr>
      </w:pPr>
    </w:p>
    <w:p w14:paraId="6FE2F633" w14:textId="5A218320" w:rsidR="00D12CAE" w:rsidRPr="00F208EE" w:rsidRDefault="00D12CAE" w:rsidP="00AC5E1D">
      <w:pPr>
        <w:rPr>
          <w:b/>
          <w:bCs/>
          <w:sz w:val="26"/>
          <w:szCs w:val="26"/>
          <w:lang w:val="en-GB"/>
        </w:rPr>
      </w:pPr>
      <w:r w:rsidRPr="00F208EE">
        <w:rPr>
          <w:b/>
          <w:bCs/>
          <w:sz w:val="26"/>
          <w:szCs w:val="26"/>
          <w:lang w:val="en-GB"/>
        </w:rPr>
        <w:lastRenderedPageBreak/>
        <w:t>Survey findings</w:t>
      </w:r>
    </w:p>
    <w:p w14:paraId="7133FB52" w14:textId="3DA4EA80" w:rsidR="00D12CAE" w:rsidRDefault="00D12CAE" w:rsidP="00D12CAE">
      <w:pPr>
        <w:rPr>
          <w:lang w:val="en-GB"/>
        </w:rPr>
      </w:pPr>
      <w:r w:rsidRPr="00D12CAE">
        <w:rPr>
          <w:lang w:val="en-GB"/>
        </w:rPr>
        <w:t>Employers were first asked to rate each socio-emotional skill in terms of its importance to their workplace, on a 5-point scale from ‘very important’ to ‘not important at all’.  Figure 4 presents a breakdown of means in terms of the importance of SES across the five sectors.  Similar to previous research, results indicated that 93.3% of employers (n=119) deemed all ten competencies as being either ‘very important’ or ‘important’.</w:t>
      </w:r>
    </w:p>
    <w:p w14:paraId="7AC5107B" w14:textId="751632AB" w:rsidR="00F737BB" w:rsidRDefault="00F737BB" w:rsidP="00D12CAE">
      <w:pPr>
        <w:rPr>
          <w:lang w:val="en-GB"/>
        </w:rPr>
      </w:pPr>
    </w:p>
    <w:p w14:paraId="6FA2D137" w14:textId="42033FCB" w:rsidR="00F737BB" w:rsidRPr="00D12CAE" w:rsidRDefault="00F737BB" w:rsidP="00D12CAE">
      <w:pPr>
        <w:rPr>
          <w:lang w:val="en-GB"/>
        </w:rPr>
      </w:pPr>
      <w:r w:rsidRPr="00F737BB">
        <w:rPr>
          <w:lang w:val="en-GB"/>
        </w:rPr>
        <w:t>Notably, the pattern of socio-emotional skills rated important differed by sector. For example, on average, communication (m = 3.9), teamwork (m = 3.7) and motivation (m = 3.7) were rated most important for professional services, while for those working in human health, social care and education, the most highly rated skills were communication (m = 3.7), adaptability (m = 3.6), empathy (m = 3.6) and emotional self-control (m = 3.6).  These differences informed the development of the workshops</w:t>
      </w:r>
      <w:r>
        <w:rPr>
          <w:lang w:val="en-GB"/>
        </w:rPr>
        <w:t>.</w:t>
      </w:r>
    </w:p>
    <w:p w14:paraId="723D6FD9" w14:textId="77777777" w:rsidR="00D12CAE" w:rsidRPr="00D12CAE" w:rsidRDefault="00D12CAE" w:rsidP="00D12CAE">
      <w:pPr>
        <w:rPr>
          <w:lang w:val="en-GB"/>
        </w:rPr>
      </w:pPr>
      <w:r w:rsidRPr="00D12CAE">
        <w:rPr>
          <w:noProof/>
          <w:lang w:val="en-IE" w:eastAsia="en-IE"/>
        </w:rPr>
        <w:drawing>
          <wp:inline distT="0" distB="0" distL="0" distR="0" wp14:anchorId="33588B1D" wp14:editId="66DD949A">
            <wp:extent cx="6145036" cy="3390900"/>
            <wp:effectExtent l="0" t="0" r="8255" b="0"/>
            <wp:docPr id="17" name="Picture 17"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iagram&#10;&#10;Description automatically generated with medium confidence"/>
                    <pic:cNvPicPr/>
                  </pic:nvPicPr>
                  <pic:blipFill rotWithShape="1">
                    <a:blip r:embed="rId17">
                      <a:extLst>
                        <a:ext uri="{28A0092B-C50C-407E-A947-70E740481C1C}">
                          <a14:useLocalDpi xmlns:a14="http://schemas.microsoft.com/office/drawing/2010/main" val="0"/>
                        </a:ext>
                      </a:extLst>
                    </a:blip>
                    <a:srcRect b="5753"/>
                    <a:stretch/>
                  </pic:blipFill>
                  <pic:spPr bwMode="auto">
                    <a:xfrm>
                      <a:off x="0" y="0"/>
                      <a:ext cx="6216295" cy="3430221"/>
                    </a:xfrm>
                    <a:prstGeom prst="rect">
                      <a:avLst/>
                    </a:prstGeom>
                    <a:ln>
                      <a:noFill/>
                    </a:ln>
                    <a:extLst>
                      <a:ext uri="{53640926-AAD7-44D8-BBD7-CCE9431645EC}">
                        <a14:shadowObscured xmlns:a14="http://schemas.microsoft.com/office/drawing/2010/main"/>
                      </a:ext>
                    </a:extLst>
                  </pic:spPr>
                </pic:pic>
              </a:graphicData>
            </a:graphic>
          </wp:inline>
        </w:drawing>
      </w:r>
      <w:r w:rsidRPr="00D12CAE">
        <w:rPr>
          <w:lang w:val="en-GB"/>
        </w:rPr>
        <w:t xml:space="preserve"> </w:t>
      </w:r>
    </w:p>
    <w:p w14:paraId="39F8C9CC" w14:textId="37DB3918" w:rsidR="00D12CAE" w:rsidRDefault="00D12CAE" w:rsidP="00F737BB">
      <w:pPr>
        <w:pStyle w:val="Caption"/>
        <w:rPr>
          <w:lang w:val="en-GB"/>
        </w:rPr>
      </w:pPr>
      <w:r w:rsidRPr="00D12CAE">
        <w:rPr>
          <w:lang w:val="en-GB"/>
        </w:rPr>
        <w:t xml:space="preserve">Figure </w:t>
      </w:r>
      <w:r w:rsidRPr="00D12CAE">
        <w:rPr>
          <w:lang w:val="en-GB"/>
        </w:rPr>
        <w:fldChar w:fldCharType="begin"/>
      </w:r>
      <w:r w:rsidRPr="00D12CAE">
        <w:rPr>
          <w:lang w:val="en-GB"/>
        </w:rPr>
        <w:instrText xml:space="preserve"> SEQ Figure \* ARABIC </w:instrText>
      </w:r>
      <w:r w:rsidRPr="00D12CAE">
        <w:rPr>
          <w:lang w:val="en-GB"/>
        </w:rPr>
        <w:fldChar w:fldCharType="separate"/>
      </w:r>
      <w:r w:rsidRPr="00D12CAE">
        <w:rPr>
          <w:lang w:val="en-GB"/>
        </w:rPr>
        <w:t>4</w:t>
      </w:r>
      <w:r w:rsidRPr="00D12CAE">
        <w:fldChar w:fldCharType="end"/>
      </w:r>
      <w:r w:rsidRPr="00D12CAE">
        <w:rPr>
          <w:lang w:val="en-GB"/>
        </w:rPr>
        <w:t xml:space="preserve"> The Importance of Socio-Emotional Skills: Mean Ratings by Sector</w:t>
      </w:r>
    </w:p>
    <w:p w14:paraId="18627B97" w14:textId="1A5A627B" w:rsidR="00D12CAE" w:rsidRPr="00D12CAE" w:rsidRDefault="008530F4" w:rsidP="00D12CAE">
      <w:pPr>
        <w:rPr>
          <w:lang w:val="en-GB"/>
        </w:rPr>
      </w:pPr>
      <w:r w:rsidRPr="00D12CAE">
        <w:rPr>
          <w:noProof/>
          <w:lang w:val="en-IE" w:eastAsia="en-IE"/>
        </w:rPr>
        <w:lastRenderedPageBreak/>
        <mc:AlternateContent>
          <mc:Choice Requires="wps">
            <w:drawing>
              <wp:anchor distT="0" distB="0" distL="114300" distR="114300" simplePos="0" relativeHeight="251593728" behindDoc="1" locked="0" layoutInCell="1" allowOverlap="1" wp14:anchorId="5D9AB335" wp14:editId="471D884E">
                <wp:simplePos x="0" y="0"/>
                <wp:positionH relativeFrom="margin">
                  <wp:posOffset>935571</wp:posOffset>
                </wp:positionH>
                <wp:positionV relativeFrom="paragraph">
                  <wp:posOffset>4636826</wp:posOffset>
                </wp:positionV>
                <wp:extent cx="3707130" cy="635"/>
                <wp:effectExtent l="0" t="0" r="7620" b="1905"/>
                <wp:wrapTight wrapText="bothSides">
                  <wp:wrapPolygon edited="0">
                    <wp:start x="0" y="0"/>
                    <wp:lineTo x="0" y="19817"/>
                    <wp:lineTo x="21533" y="19817"/>
                    <wp:lineTo x="21533" y="0"/>
                    <wp:lineTo x="0" y="0"/>
                  </wp:wrapPolygon>
                </wp:wrapTight>
                <wp:docPr id="12" name="Text Box 12"/>
                <wp:cNvGraphicFramePr/>
                <a:graphic xmlns:a="http://schemas.openxmlformats.org/drawingml/2006/main">
                  <a:graphicData uri="http://schemas.microsoft.com/office/word/2010/wordprocessingShape">
                    <wps:wsp>
                      <wps:cNvSpPr txBox="1"/>
                      <wps:spPr>
                        <a:xfrm>
                          <a:off x="0" y="0"/>
                          <a:ext cx="3707130" cy="635"/>
                        </a:xfrm>
                        <a:prstGeom prst="rect">
                          <a:avLst/>
                        </a:prstGeom>
                        <a:solidFill>
                          <a:prstClr val="white"/>
                        </a:solidFill>
                        <a:ln>
                          <a:noFill/>
                        </a:ln>
                      </wps:spPr>
                      <wps:txbx>
                        <w:txbxContent>
                          <w:p w14:paraId="3DB2BDF7" w14:textId="77777777" w:rsidR="002027EA" w:rsidRPr="00F737BB" w:rsidRDefault="002027EA" w:rsidP="00F737BB">
                            <w:pPr>
                              <w:pStyle w:val="Caption"/>
                            </w:pPr>
                            <w:r w:rsidRPr="00F737BB">
                              <w:t xml:space="preserve">Figure </w:t>
                            </w:r>
                            <w:r w:rsidRPr="00F737BB">
                              <w:fldChar w:fldCharType="begin"/>
                            </w:r>
                            <w:r w:rsidRPr="00F737BB">
                              <w:instrText xml:space="preserve"> SEQ Figure \* ARABIC </w:instrText>
                            </w:r>
                            <w:r w:rsidRPr="00F737BB">
                              <w:fldChar w:fldCharType="separate"/>
                            </w:r>
                            <w:r w:rsidRPr="00F737BB">
                              <w:t>5</w:t>
                            </w:r>
                            <w:r w:rsidRPr="00F737BB">
                              <w:fldChar w:fldCharType="end"/>
                            </w:r>
                            <w:r w:rsidRPr="00F737BB">
                              <w:t xml:space="preserve"> Graduate Socio-Emotional Skills: Mean Ratings by Sector</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5D9AB335" id="Text Box 12" o:spid="_x0000_s1028" type="#_x0000_t202" style="position:absolute;margin-left:73.65pt;margin-top:365.1pt;width:291.9pt;height:.05pt;z-index:-25172275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" stroked="f">
                <v:textbox style="mso-fit-shape-to-text:t" inset="0,0,0,0">
                  <w:txbxContent>
                    <w:p w14:paraId="3DB2BDF7" w14:textId="77777777" w:rsidR="002027EA" w:rsidRPr="00F737BB" w:rsidRDefault="002027EA" w:rsidP="00F737BB">
                      <w:pPr>
                        <w:pStyle w:val="Caption"/>
                      </w:pPr>
                      <w:r w:rsidRPr="00F737BB">
                        <w:t xml:space="preserve">Figure </w:t>
                      </w:r>
                      <w:r w:rsidRPr="00F737BB">
                        <w:fldChar w:fldCharType="begin"/>
                      </w:r>
                      <w:r w:rsidRPr="00F737BB">
                        <w:instrText xml:space="preserve"> SEQ Figure \* ARABIC </w:instrText>
                      </w:r>
                      <w:r w:rsidRPr="00F737BB">
                        <w:fldChar w:fldCharType="separate"/>
                      </w:r>
                      <w:r w:rsidRPr="00F737BB">
                        <w:t>5</w:t>
                      </w:r>
                      <w:r w:rsidRPr="00F737BB">
                        <w:fldChar w:fldCharType="end"/>
                      </w:r>
                      <w:r w:rsidRPr="00F737BB">
                        <w:t xml:space="preserve"> Graduate Socio-Emotional Skills: Mean Ratings by Sector</w:t>
                      </w:r>
                    </w:p>
                  </w:txbxContent>
                </v:textbox>
                <w10:wrap type="tight" anchorx="margin"/>
              </v:shape>
            </w:pict>
          </mc:Fallback>
        </mc:AlternateContent>
      </w:r>
      <w:r w:rsidRPr="00D12CAE">
        <w:rPr>
          <w:noProof/>
          <w:lang w:val="en-IE" w:eastAsia="en-IE"/>
        </w:rPr>
        <w:drawing>
          <wp:anchor distT="0" distB="0" distL="114300" distR="114300" simplePos="0" relativeHeight="251591680" behindDoc="1" locked="0" layoutInCell="1" allowOverlap="1" wp14:anchorId="4ABC649D" wp14:editId="22035E59">
            <wp:simplePos x="0" y="0"/>
            <wp:positionH relativeFrom="margin">
              <wp:align>left</wp:align>
            </wp:positionH>
            <wp:positionV relativeFrom="paragraph">
              <wp:posOffset>1207135</wp:posOffset>
            </wp:positionV>
            <wp:extent cx="6253480" cy="3419475"/>
            <wp:effectExtent l="0" t="0" r="0" b="9525"/>
            <wp:wrapTight wrapText="bothSides">
              <wp:wrapPolygon edited="0">
                <wp:start x="0" y="0"/>
                <wp:lineTo x="0" y="21540"/>
                <wp:lineTo x="21517" y="21540"/>
                <wp:lineTo x="21517" y="0"/>
                <wp:lineTo x="0" y="0"/>
              </wp:wrapPolygon>
            </wp:wrapTight>
            <wp:docPr id="20" name="Picture 20" descr="Bar cha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Bar chart&#10;&#10;Description automatically generated with medium confidence"/>
                    <pic:cNvPicPr/>
                  </pic:nvPicPr>
                  <pic:blipFill rotWithShape="1">
                    <a:blip r:embed="rId18">
                      <a:extLst>
                        <a:ext uri="{28A0092B-C50C-407E-A947-70E740481C1C}">
                          <a14:useLocalDpi xmlns:a14="http://schemas.microsoft.com/office/drawing/2010/main" val="0"/>
                        </a:ext>
                      </a:extLst>
                    </a:blip>
                    <a:srcRect b="8697"/>
                    <a:stretch/>
                  </pic:blipFill>
                  <pic:spPr bwMode="auto">
                    <a:xfrm>
                      <a:off x="0" y="0"/>
                      <a:ext cx="6253480" cy="34194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24DBB" w:rsidRPr="00D12CAE">
        <w:rPr>
          <w:lang w:val="en-GB"/>
        </w:rPr>
        <w:t xml:space="preserve">Having rated the importance of SES, employers were then asked to rate the typical level of competence demonstrated by new graduates starting work, on a 5-point scale from ‘excellent’ to ‘poor’ (See figure 5).  Mirroring findings by Jameson (2019), highest ratings were found for ‘teamwork,’ ‘motivation’, and ‘adaptability’, while communication skills were rated lower.  </w:t>
      </w:r>
      <w:r w:rsidR="00D12CAE" w:rsidRPr="00D12CAE">
        <w:rPr>
          <w:lang w:val="en-GB"/>
        </w:rPr>
        <w:t xml:space="preserve">                                                                        </w:t>
      </w:r>
    </w:p>
    <w:p w14:paraId="152C1996" w14:textId="01021BD4" w:rsidR="00D12CAE" w:rsidRPr="00D12CAE" w:rsidRDefault="00D12CAE" w:rsidP="00D12CAE">
      <w:pPr>
        <w:rPr>
          <w:lang w:val="en-GB"/>
        </w:rPr>
      </w:pPr>
    </w:p>
    <w:p w14:paraId="08F4C525" w14:textId="1880D7D0" w:rsidR="00D12CAE" w:rsidRDefault="00D12CAE" w:rsidP="00D12CAE">
      <w:r w:rsidRPr="00D12CAE">
        <w:rPr>
          <w:lang w:val="en-GB"/>
        </w:rPr>
        <w:t xml:space="preserve">Interestingly, ratings for graduate SES were noticeably lower than the importance ratings across all five sectors, and the pattern differed also. </w:t>
      </w:r>
      <w:r w:rsidRPr="00D12CAE">
        <w:t xml:space="preserve"> For example, the social competency rated most important at work was communication, with an average rating of 3.81, but employer rating of graduate skills in this area was just 2.56 on average, coming in fourth place overall.  This suggested that communication was a key area that needed attention in the planned workshops.</w:t>
      </w:r>
    </w:p>
    <w:p w14:paraId="21E3F2D9" w14:textId="77777777" w:rsidR="008530F4" w:rsidRPr="00D12CAE" w:rsidRDefault="008530F4" w:rsidP="00D12CAE">
      <w:pPr>
        <w:rPr>
          <w:lang w:val="en-GB"/>
        </w:rPr>
      </w:pPr>
    </w:p>
    <w:p w14:paraId="117455BC" w14:textId="5E4B2C74" w:rsidR="00AC5E1D" w:rsidRDefault="00D12CAE" w:rsidP="00D12CAE">
      <w:r w:rsidRPr="00D12CAE">
        <w:t>Survey commentary also suggested that many companies intend to keep some of the workplace innovations in response to Covid-19 restrictions.  For example, interviews, and in particular first interviews, would be most likely conducted online.  Even though 35 respondents (27%) expected no change to previous practice, the remainder anticipated changes and further challenges in implementing new approaches.  Finally, survey respondents were predominantly willing to engage further in this research (84, 65%): to be consulted (43, 36%), to give a talk (19, 15%), or to conduct mock competency-based interviews (22, 17%).</w:t>
      </w:r>
    </w:p>
    <w:p w14:paraId="313BC07C" w14:textId="240C1B2F" w:rsidR="00D12CAE" w:rsidRDefault="00D12CAE" w:rsidP="00D12CAE">
      <w:pPr>
        <w:rPr>
          <w:sz w:val="26"/>
          <w:szCs w:val="26"/>
        </w:rPr>
      </w:pPr>
      <w:r w:rsidRPr="00F202A5">
        <w:rPr>
          <w:sz w:val="26"/>
          <w:szCs w:val="26"/>
        </w:rPr>
        <w:t xml:space="preserve">  </w:t>
      </w:r>
    </w:p>
    <w:p w14:paraId="7F7B90D8" w14:textId="1AB0FE0F" w:rsidR="004D5CCE" w:rsidRDefault="004D5CCE" w:rsidP="00D12CAE">
      <w:pPr>
        <w:rPr>
          <w:sz w:val="26"/>
          <w:szCs w:val="26"/>
        </w:rPr>
      </w:pPr>
    </w:p>
    <w:p w14:paraId="130F3927" w14:textId="77777777" w:rsidR="004D5CCE" w:rsidRPr="00F202A5" w:rsidRDefault="004D5CCE" w:rsidP="00D12CAE">
      <w:pPr>
        <w:rPr>
          <w:sz w:val="26"/>
          <w:szCs w:val="26"/>
        </w:rPr>
      </w:pPr>
    </w:p>
    <w:p w14:paraId="4210596C" w14:textId="77777777" w:rsidR="00D12CAE" w:rsidRPr="00F202A5" w:rsidRDefault="00D12CAE" w:rsidP="00AC5E1D">
      <w:pPr>
        <w:rPr>
          <w:b/>
          <w:bCs/>
          <w:sz w:val="26"/>
          <w:szCs w:val="26"/>
          <w:lang w:val="en-GB"/>
        </w:rPr>
      </w:pPr>
      <w:r w:rsidRPr="00F202A5">
        <w:rPr>
          <w:b/>
          <w:bCs/>
          <w:sz w:val="26"/>
          <w:szCs w:val="26"/>
          <w:lang w:val="en-GB"/>
        </w:rPr>
        <w:lastRenderedPageBreak/>
        <w:t>Online interviews with employers</w:t>
      </w:r>
    </w:p>
    <w:p w14:paraId="18DC2ED7" w14:textId="558805C4" w:rsidR="00D12CAE" w:rsidRDefault="00D12CAE" w:rsidP="00D12CAE">
      <w:pPr>
        <w:rPr>
          <w:lang w:val="en-IE"/>
        </w:rPr>
      </w:pPr>
      <w:r w:rsidRPr="00D12CAE">
        <w:t xml:space="preserve">Ultimately, 21 employers completed a </w:t>
      </w:r>
      <w:r w:rsidRPr="00D12CAE">
        <w:rPr>
          <w:lang w:val="en-IE"/>
        </w:rPr>
        <w:t xml:space="preserve">20–40-minute </w:t>
      </w:r>
      <w:r w:rsidRPr="00D12CAE">
        <w:t>consultation interview online</w:t>
      </w:r>
      <w:r w:rsidR="00974E7B">
        <w:t>, and one gave written feedback</w:t>
      </w:r>
      <w:r w:rsidRPr="00D12CAE">
        <w:rPr>
          <w:lang w:val="en-IE"/>
        </w:rPr>
        <w:t>.  Employers were asked to illustrate the predominant SES in their workplaces and provide typical scenarios, which they believed new graduates found challenging. In addition, employers described in-house recruitment and interview procedures,  the induction process for new graduates, and the impact of online recruitment, training and working during COVID-19 restrictions.  Finally, employer</w:t>
      </w:r>
      <w:r w:rsidR="00DB42F4">
        <w:rPr>
          <w:lang w:val="en-IE"/>
        </w:rPr>
        <w:t>s</w:t>
      </w:r>
      <w:r w:rsidRPr="00D12CAE">
        <w:rPr>
          <w:lang w:val="en-IE"/>
        </w:rPr>
        <w:t xml:space="preserve"> gave suggestions for effective work readiness workshops.  </w:t>
      </w:r>
    </w:p>
    <w:p w14:paraId="16B8FB64" w14:textId="77777777" w:rsidR="00974E7B" w:rsidRPr="00D12CAE" w:rsidRDefault="00974E7B" w:rsidP="00D12CAE">
      <w:pPr>
        <w:rPr>
          <w:lang w:val="en-IE"/>
        </w:rPr>
      </w:pPr>
    </w:p>
    <w:p w14:paraId="19B33BC6" w14:textId="77777777" w:rsidR="00F202A5" w:rsidRDefault="00D12CAE" w:rsidP="00D12CAE">
      <w:pPr>
        <w:rPr>
          <w:lang w:val="en-IE"/>
        </w:rPr>
      </w:pPr>
      <w:r w:rsidRPr="00D12CAE">
        <w:rPr>
          <w:lang w:val="en-IE"/>
        </w:rPr>
        <w:t>Employers were also asked to participate in co-delivery by giving a talk on SES in their workplace or conducting a mock competency based ‘first interview’ with final year students.  Ultimately, 17 employers agreed to further involvement and 14 employers actually participated in delivering workshops and conducting interviews</w:t>
      </w:r>
    </w:p>
    <w:p w14:paraId="51FDA660" w14:textId="0C08D215" w:rsidR="00D12CAE" w:rsidRPr="00D12CAE" w:rsidRDefault="00D12CAE" w:rsidP="00D12CAE">
      <w:pPr>
        <w:rPr>
          <w:lang w:val="en-IE"/>
        </w:rPr>
      </w:pPr>
      <w:r w:rsidRPr="00D12CAE">
        <w:rPr>
          <w:lang w:val="en-IE"/>
        </w:rPr>
        <w:t xml:space="preserve"> </w:t>
      </w:r>
    </w:p>
    <w:p w14:paraId="0748912E" w14:textId="181FCF59" w:rsidR="002E26AC" w:rsidRDefault="00D12CAE" w:rsidP="00D12CAE">
      <w:pPr>
        <w:rPr>
          <w:lang w:val="en-IE"/>
        </w:rPr>
      </w:pPr>
      <w:r w:rsidRPr="00D12CAE">
        <w:rPr>
          <w:lang w:val="en-IE"/>
        </w:rPr>
        <w:t xml:space="preserve">All data gathered during these interviews were analysed using NVivo12Plus® to support reflexive thematic analysis, ‘during which analytic strategies remained open to unexpected processes and patterns while focussing on project-specific topics’  </w:t>
      </w:r>
      <w:r w:rsidRPr="00D12CAE">
        <w:rPr>
          <w:lang w:val="en-IE"/>
        </w:rPr>
        <w:fldChar w:fldCharType="begin" w:fldLock="1"/>
      </w:r>
      <w:r w:rsidRPr="00D12CAE">
        <w:rPr>
          <w:lang w:val="en-IE"/>
        </w:rPr>
        <w:instrText>ADDIN CSL_CITATION {"citationItems":[{"id":"ITEM-1","itemData":{"DOI":"10.1007/978-3-319-01562-0","ISBN":"978-3-319-01561-3","ISSN":"1098-6596","PMID":"25246403","abstract":"The family can be a model of loving support, a crucible of pathology, or some blend of the two. Across disciplines, it is also the basic unit for studying human relationships, patterns of behavior and influence on individuals and society. As family structures evolve and challenge previous societal norms, new means are required for understanding their dynamics, and for improving family interventions and policies. Emerging Methods in Family Research details innovative approaches designed to keep researchers apace with the diversity and complexities of today's families. This versatile idea-book offers meaningful new ways to represent multiple forms of diversity in family structure and process, cutting-edge updates to family systems models and measurement methods, and guidance on the research process, from designing projects to analyzing findings. These chapters provide not only new frameworks for basic research on families, but also prime examples of their practical use in intervention and policy studies. Contributors also consider the similarities and differences between the study of individuals and the study of family relationships and systems. Included in the coverage: use of nonlinear dynamic models to study families as coordinated symbiotic systems; use of network models for understanding change and diversity in the formal structure of American families; representing trends and moment-to-moment variability in dyadic and family processes using state-space modeling techniques; why qualitative and ethnographic methods are essential for understanding family life; methods in multi-site trials of family-based interventions; and, implementing the Multiphase Optimization Strategy (MOST) to analyze the effects of family interventions. Researchers in human development, family studies, clinical and developmental psychology, social psychology, sociology, anthropology, and social welfare as well as public policy researchers will welcome Emerging Methods in Family Research as a resource to inspire novel approaches to studying families. (PsycINFO Database Record (c) 2016 APA, all rights reserved)","author":[{"dropping-particle":"","family":"Weisner","given":"Thomas S","non-dropping-particle":"","parse-names":false,"suffix":""}],"container-title":"Emerging Methods in Family Research","editor":[{"dropping-particle":"","family":"McHale","given":"S. M.","non-dropping-particle":"","parse-names":false,"suffix":""}],"id":"ITEM-1","issue":"January 2017","issued":{"date-parts":[["2014"]]},"title":"Why Qualitative and Ethnographic Methods Are Essential for Understanding Family Life","type":"chapter","volume":"4"},"locator":"167","uris":["http://www.mendeley.com/documents/?uuid=1108f207-08a0-428a-8784-f756c17dd07c"]}],"mendeley":{"formattedCitation":"(Weisner, 2014, p. 167)","plainTextFormattedCitation":"(Weisner, 2014, p. 167)","previouslyFormattedCitation":"(Weisner, 2014, p. 167)"},"properties":{"noteIndex":0},"schema":"https://github.com/citation-style-language/schema/raw/master/csl-citation.json"}</w:instrText>
      </w:r>
      <w:r w:rsidRPr="00D12CAE">
        <w:rPr>
          <w:lang w:val="en-IE"/>
        </w:rPr>
        <w:fldChar w:fldCharType="separate"/>
      </w:r>
      <w:r w:rsidRPr="00D12CAE">
        <w:rPr>
          <w:noProof/>
          <w:lang w:val="en-IE"/>
        </w:rPr>
        <w:t>(Weisner, 2014, p. 167)</w:t>
      </w:r>
      <w:r w:rsidRPr="00D12CAE">
        <w:fldChar w:fldCharType="end"/>
      </w:r>
      <w:r w:rsidRPr="00D12CAE">
        <w:rPr>
          <w:lang w:val="en-IE"/>
        </w:rPr>
        <w:t>.  Patterns were identified through close, iterative listening, reading, and observation of response patterns, guided by project-specific questions.</w:t>
      </w:r>
    </w:p>
    <w:p w14:paraId="1340D87E" w14:textId="6776F45E" w:rsidR="00D12CAE" w:rsidRDefault="00391907" w:rsidP="005B0B43">
      <w:pPr>
        <w:rPr>
          <w:b/>
          <w:bCs/>
          <w:sz w:val="26"/>
          <w:szCs w:val="26"/>
          <w:lang w:val="en-IE"/>
        </w:rPr>
      </w:pPr>
      <w:r>
        <w:rPr>
          <w:lang w:val="en-IE"/>
        </w:rPr>
        <w:br/>
      </w:r>
      <w:r w:rsidR="00D12CAE" w:rsidRPr="00F202A5">
        <w:rPr>
          <w:b/>
          <w:bCs/>
          <w:sz w:val="26"/>
          <w:szCs w:val="26"/>
          <w:lang w:val="en-IE"/>
        </w:rPr>
        <w:t xml:space="preserve">Employer insights </w:t>
      </w:r>
      <w:r w:rsidR="009B284A" w:rsidRPr="00F202A5">
        <w:rPr>
          <w:b/>
          <w:bCs/>
          <w:sz w:val="26"/>
          <w:szCs w:val="26"/>
          <w:lang w:val="en-IE"/>
        </w:rPr>
        <w:t>into</w:t>
      </w:r>
      <w:r w:rsidR="00D12CAE" w:rsidRPr="00F202A5">
        <w:rPr>
          <w:b/>
          <w:bCs/>
          <w:sz w:val="26"/>
          <w:szCs w:val="26"/>
          <w:lang w:val="en-IE"/>
        </w:rPr>
        <w:t xml:space="preserve"> graduate socio-emotional skills </w:t>
      </w:r>
    </w:p>
    <w:p w14:paraId="1EEC9363" w14:textId="77777777" w:rsidR="00F202A5" w:rsidRPr="00F202A5" w:rsidRDefault="00F202A5" w:rsidP="00F202A5">
      <w:pPr>
        <w:spacing w:line="240" w:lineRule="auto"/>
        <w:contextualSpacing w:val="0"/>
        <w:rPr>
          <w:lang w:val="en-IE"/>
        </w:rPr>
      </w:pPr>
    </w:p>
    <w:p w14:paraId="6EC211BE" w14:textId="74BD380B" w:rsidR="002E26AC" w:rsidRDefault="00D12CAE" w:rsidP="00D12CAE">
      <w:pPr>
        <w:rPr>
          <w:i/>
          <w:iCs/>
          <w:lang w:val="en-IE"/>
        </w:rPr>
      </w:pPr>
      <w:r w:rsidRPr="00D12CAE">
        <w:rPr>
          <w:lang w:val="en-IE"/>
        </w:rPr>
        <w:t xml:space="preserve">Employers were genuinely interested in developing graduates’ socio-emotional skills for work, particularly as this might make the induction process smoother and generate more effective work patterns. </w:t>
      </w:r>
      <w:r w:rsidRPr="00D12CAE">
        <w:rPr>
          <w:i/>
          <w:iCs/>
          <w:lang w:val="en-IE"/>
        </w:rPr>
        <w:t>‘I do appreciate helping at that stage because it makes my life easier. When they do turn up… I'm not going to waste my time as much.</w:t>
      </w:r>
      <w:r w:rsidRPr="0040410E">
        <w:rPr>
          <w:iCs/>
          <w:lang w:val="en-IE"/>
        </w:rPr>
        <w:t>’</w:t>
      </w:r>
      <w:r w:rsidR="00DB42F4">
        <w:rPr>
          <w:iCs/>
          <w:lang w:val="en-IE"/>
        </w:rPr>
        <w:t xml:space="preserve"> (</w:t>
      </w:r>
      <w:r w:rsidRPr="0040410E">
        <w:rPr>
          <w:iCs/>
          <w:lang w:val="en-IE"/>
        </w:rPr>
        <w:t>Employer11</w:t>
      </w:r>
      <w:r w:rsidR="00DB42F4">
        <w:rPr>
          <w:iCs/>
          <w:lang w:val="en-IE"/>
        </w:rPr>
        <w:t>)</w:t>
      </w:r>
      <w:r w:rsidRPr="00D12CAE">
        <w:rPr>
          <w:i/>
          <w:iCs/>
          <w:lang w:val="en-IE"/>
        </w:rPr>
        <w:t>.</w:t>
      </w:r>
    </w:p>
    <w:p w14:paraId="33DA950F" w14:textId="77777777" w:rsidR="00F202A5" w:rsidRPr="00D12CAE" w:rsidRDefault="00F202A5" w:rsidP="00D12CAE">
      <w:pPr>
        <w:rPr>
          <w:lang w:val="en-IE"/>
        </w:rPr>
      </w:pPr>
    </w:p>
    <w:p w14:paraId="3479E9AF" w14:textId="540E878C" w:rsidR="00D12CAE" w:rsidRDefault="00D12CAE" w:rsidP="00D12CAE">
      <w:pPr>
        <w:rPr>
          <w:lang w:val="en-IE"/>
        </w:rPr>
      </w:pPr>
      <w:r w:rsidRPr="00D12CAE">
        <w:rPr>
          <w:lang w:val="en-IE"/>
        </w:rPr>
        <w:t>Engineering employers (n = 5) found graduate engineers reasonably proficient in teamwork, being self-driven in managing their own project work, while contributing to the team.  Communication skills, however, were generally considered less well-developed or inadequate, particularly in communicating and building rapport with external clients.</w:t>
      </w:r>
    </w:p>
    <w:p w14:paraId="4C72E89D" w14:textId="77777777" w:rsidR="002E26AC" w:rsidRPr="00D12CAE" w:rsidRDefault="002E26AC" w:rsidP="00D12CAE">
      <w:pPr>
        <w:rPr>
          <w:lang w:val="en-IE"/>
        </w:rPr>
      </w:pPr>
    </w:p>
    <w:p w14:paraId="4406A4B5" w14:textId="262F9B96" w:rsidR="00D12CAE" w:rsidRDefault="00D12CAE" w:rsidP="00D12CAE">
      <w:pPr>
        <w:rPr>
          <w:lang w:val="en-GB"/>
        </w:rPr>
      </w:pPr>
      <w:r w:rsidRPr="00D12CAE">
        <w:rPr>
          <w:lang w:val="en-GB"/>
        </w:rPr>
        <w:t>For IT employers (n=5), ‘</w:t>
      </w:r>
      <w:r w:rsidRPr="00D12CAE">
        <w:rPr>
          <w:i/>
          <w:iCs/>
          <w:lang w:val="en-GB"/>
        </w:rPr>
        <w:t xml:space="preserve">Communication across the board is extremely important and teamwork because the technology teams work in Agile, so they have to interact and engage’ </w:t>
      </w:r>
      <w:r w:rsidRPr="0040410E">
        <w:rPr>
          <w:iCs/>
          <w:lang w:val="en-GB"/>
        </w:rPr>
        <w:t>(Employer20)</w:t>
      </w:r>
      <w:r w:rsidRPr="00D12CAE">
        <w:rPr>
          <w:i/>
          <w:iCs/>
          <w:lang w:val="en-GB"/>
        </w:rPr>
        <w:t xml:space="preserve">.  </w:t>
      </w:r>
      <w:r w:rsidRPr="00D12CAE">
        <w:rPr>
          <w:lang w:val="en-GB"/>
        </w:rPr>
        <w:t xml:space="preserve">Agile project management involves working in small interdisciplinary teams of varied levels of experience who must interact frequently, with concerted team efforts to meet </w:t>
      </w:r>
      <w:r w:rsidRPr="00D12CAE">
        <w:rPr>
          <w:lang w:val="en-GB"/>
        </w:rPr>
        <w:lastRenderedPageBreak/>
        <w:t>short-term, fortnightly targets, and daily brief stand-up meetings for collaboration. New IT graduates could find this style of communication and interaction challenging.</w:t>
      </w:r>
    </w:p>
    <w:p w14:paraId="0B70A32F" w14:textId="77777777" w:rsidR="002E26AC" w:rsidRPr="00D12CAE" w:rsidRDefault="002E26AC" w:rsidP="00D12CAE">
      <w:pPr>
        <w:rPr>
          <w:i/>
          <w:iCs/>
          <w:lang w:val="en-GB"/>
        </w:rPr>
      </w:pPr>
    </w:p>
    <w:tbl>
      <w:tblPr>
        <w:tblpPr w:leftFromText="180" w:rightFromText="180" w:vertAnchor="text" w:horzAnchor="margin" w:tblpXSpec="right" w:tblpY="-106"/>
        <w:tblW w:w="5163" w:type="dxa"/>
        <w:tblLook w:val="0000" w:firstRow="0" w:lastRow="0" w:firstColumn="0" w:lastColumn="0" w:noHBand="0" w:noVBand="0"/>
      </w:tblPr>
      <w:tblGrid>
        <w:gridCol w:w="5163"/>
      </w:tblGrid>
      <w:tr w:rsidR="00187FB0" w:rsidRPr="001C3DB5" w14:paraId="27FC5122" w14:textId="77777777" w:rsidTr="00187FB0">
        <w:trPr>
          <w:trHeight w:val="1866"/>
        </w:trPr>
        <w:tc>
          <w:tcPr>
            <w:tcW w:w="5163" w:type="dxa"/>
            <w:shd w:val="clear" w:color="auto" w:fill="auto"/>
            <w:vAlign w:val="center"/>
          </w:tcPr>
          <w:p w14:paraId="13B87F67" w14:textId="48DF5C26" w:rsidR="00187FB0" w:rsidRPr="0040410E" w:rsidRDefault="00187FB0" w:rsidP="00187FB0">
            <w:pPr>
              <w:spacing w:line="240" w:lineRule="auto"/>
              <w:rPr>
                <w:rFonts w:ascii="Arial Narrow" w:hAnsi="Arial Narrow"/>
                <w:b/>
                <w:iCs/>
                <w:color w:val="00A9B7"/>
                <w:kern w:val="20"/>
                <w:sz w:val="36"/>
              </w:rPr>
            </w:pPr>
            <w:r w:rsidRPr="001C3DB5">
              <w:rPr>
                <w:rFonts w:ascii="Arial Narrow" w:hAnsi="Arial Narrow"/>
                <w:b/>
                <w:i/>
                <w:iCs/>
                <w:color w:val="00A9B7"/>
                <w:kern w:val="20"/>
                <w:sz w:val="36"/>
              </w:rPr>
              <w:t>“</w:t>
            </w:r>
            <w:r w:rsidRPr="0050094D">
              <w:rPr>
                <w:rFonts w:ascii="Arial Narrow" w:hAnsi="Arial Narrow"/>
                <w:b/>
                <w:i/>
                <w:iCs/>
                <w:color w:val="00A9B7"/>
                <w:kern w:val="20"/>
                <w:sz w:val="36"/>
                <w:lang w:val="en-GB"/>
              </w:rPr>
              <w:t>As a general rule, our company will seek to hire for motivation, adaptability, initiative and EI traits which will allow graduates thrive in a team environment</w:t>
            </w:r>
            <w:r>
              <w:rPr>
                <w:rFonts w:ascii="Arial Narrow" w:hAnsi="Arial Narrow"/>
                <w:b/>
                <w:i/>
                <w:iCs/>
                <w:color w:val="00A9B7"/>
                <w:kern w:val="20"/>
                <w:sz w:val="36"/>
                <w:lang w:val="en-GB"/>
              </w:rPr>
              <w:t xml:space="preserve">.” </w:t>
            </w:r>
            <w:r w:rsidR="00D77C0C">
              <w:rPr>
                <w:rFonts w:ascii="Arial Narrow" w:hAnsi="Arial Narrow"/>
                <w:b/>
                <w:iCs/>
                <w:color w:val="00A9B7"/>
                <w:kern w:val="20"/>
                <w:sz w:val="36"/>
                <w:lang w:val="en-GB"/>
              </w:rPr>
              <w:t>(</w:t>
            </w:r>
            <w:r w:rsidRPr="0040410E">
              <w:rPr>
                <w:rFonts w:ascii="Arial Narrow" w:hAnsi="Arial Narrow"/>
                <w:b/>
                <w:color w:val="00A9B7"/>
                <w:kern w:val="20"/>
                <w:sz w:val="36"/>
                <w:lang w:val="en-GB"/>
              </w:rPr>
              <w:t>Employer22</w:t>
            </w:r>
            <w:r w:rsidR="00D77C0C">
              <w:rPr>
                <w:rFonts w:ascii="Arial Narrow" w:hAnsi="Arial Narrow"/>
                <w:b/>
                <w:iCs/>
                <w:color w:val="00A9B7"/>
                <w:kern w:val="20"/>
                <w:sz w:val="36"/>
                <w:lang w:val="en-GB"/>
              </w:rPr>
              <w:t>)</w:t>
            </w:r>
          </w:p>
        </w:tc>
      </w:tr>
    </w:tbl>
    <w:p w14:paraId="23CBC14B" w14:textId="6FB0D871" w:rsidR="001C3DB5" w:rsidRPr="00D12CAE" w:rsidRDefault="00187FB0" w:rsidP="00D12CAE">
      <w:pPr>
        <w:rPr>
          <w:lang w:val="en-IE"/>
        </w:rPr>
      </w:pPr>
      <w:r w:rsidRPr="00D12CAE">
        <w:rPr>
          <w:lang w:val="en-IE"/>
        </w:rPr>
        <w:t xml:space="preserve"> </w:t>
      </w:r>
      <w:r w:rsidR="00D12CAE" w:rsidRPr="00D12CAE">
        <w:rPr>
          <w:lang w:val="en-IE"/>
        </w:rPr>
        <w:t xml:space="preserve">Pharmaceutical and manufacturing employers (n=5) understood teamwork quite differently: </w:t>
      </w:r>
      <w:r w:rsidR="00D12CAE" w:rsidRPr="00D12CAE">
        <w:rPr>
          <w:i/>
          <w:iCs/>
          <w:lang w:val="en-IE"/>
        </w:rPr>
        <w:t>‘the ability for graduates to fit seamlessly into our tiered meeting/team structure, where collaboration is paramount, cannot be overstated.</w:t>
      </w:r>
      <w:r w:rsidR="00D77C0C">
        <w:rPr>
          <w:i/>
          <w:iCs/>
          <w:lang w:val="en-IE"/>
        </w:rPr>
        <w:t>’</w:t>
      </w:r>
      <w:r w:rsidR="00D12CAE" w:rsidRPr="00D12CAE">
        <w:rPr>
          <w:i/>
          <w:iCs/>
          <w:lang w:val="en-GB"/>
        </w:rPr>
        <w:t xml:space="preserve"> </w:t>
      </w:r>
      <w:r w:rsidR="00D12CAE" w:rsidRPr="0040410E">
        <w:rPr>
          <w:iCs/>
          <w:lang w:val="en-IE"/>
        </w:rPr>
        <w:t>(Employer22)</w:t>
      </w:r>
      <w:r w:rsidR="00D12CAE" w:rsidRPr="00D12CAE">
        <w:rPr>
          <w:i/>
          <w:iCs/>
          <w:lang w:val="en-IE"/>
        </w:rPr>
        <w:t>.</w:t>
      </w:r>
      <w:r w:rsidR="00D12CAE" w:rsidRPr="00D12CAE">
        <w:rPr>
          <w:lang w:val="en-IE"/>
        </w:rPr>
        <w:t xml:space="preserve"> The long shifts and close contact inte</w:t>
      </w:r>
      <w:r w:rsidR="00E015A9">
        <w:rPr>
          <w:lang w:val="en-IE"/>
        </w:rPr>
        <w:t>r</w:t>
      </w:r>
      <w:r w:rsidR="00E015A9" w:rsidRPr="00D12CAE">
        <w:rPr>
          <w:lang w:val="en-IE"/>
        </w:rPr>
        <w:t>actions make teamwork the key skill in this high performance environment, vital to maintaining safety and quality standards.</w:t>
      </w:r>
    </w:p>
    <w:p w14:paraId="22B8B7D5" w14:textId="77777777" w:rsidR="002E26AC" w:rsidRPr="00D12CAE" w:rsidRDefault="002E26AC" w:rsidP="00D12CAE">
      <w:pPr>
        <w:rPr>
          <w:lang w:val="en-IE"/>
        </w:rPr>
      </w:pPr>
    </w:p>
    <w:p w14:paraId="24CD09B0" w14:textId="77777777" w:rsidR="001C3DB5" w:rsidRDefault="00D12CAE" w:rsidP="00D12CAE">
      <w:pPr>
        <w:rPr>
          <w:lang w:val="en-GB"/>
        </w:rPr>
      </w:pPr>
      <w:r w:rsidRPr="00D12CAE">
        <w:rPr>
          <w:lang w:val="en-GB"/>
        </w:rPr>
        <w:t>Communication and teamwork were also rated as the most important SE skills by employers in professional services (n = 4), coupled with empathy for clients’ perspectives, seen in their ability ‘</w:t>
      </w:r>
      <w:r w:rsidRPr="00D12CAE">
        <w:rPr>
          <w:i/>
          <w:iCs/>
          <w:lang w:val="en-GB"/>
        </w:rPr>
        <w:t>to explain complex matters in layperson’s terms, and actually being able to talk to the person in their language and their preferred method of conversation</w:t>
      </w:r>
      <w:r w:rsidRPr="00D12CAE">
        <w:rPr>
          <w:lang w:val="en-GB"/>
        </w:rPr>
        <w:t xml:space="preserve">’ </w:t>
      </w:r>
      <w:r w:rsidRPr="0040410E">
        <w:rPr>
          <w:iCs/>
          <w:lang w:val="en-GB"/>
        </w:rPr>
        <w:t>(Employer10)</w:t>
      </w:r>
      <w:r w:rsidRPr="00D12CAE">
        <w:rPr>
          <w:i/>
          <w:iCs/>
          <w:lang w:val="en-GB"/>
        </w:rPr>
        <w:t>.</w:t>
      </w:r>
      <w:r w:rsidRPr="00D12CAE">
        <w:rPr>
          <w:lang w:val="en-GB"/>
        </w:rPr>
        <w:t xml:space="preserve"> </w:t>
      </w:r>
    </w:p>
    <w:p w14:paraId="1400D0DC" w14:textId="787E6A9D" w:rsidR="00D12CAE" w:rsidRPr="00D12CAE" w:rsidRDefault="00D12CAE" w:rsidP="00D12CAE">
      <w:pPr>
        <w:rPr>
          <w:lang w:val="en-GB"/>
        </w:rPr>
      </w:pPr>
      <w:r w:rsidRPr="00D12CAE">
        <w:rPr>
          <w:lang w:val="en-GB"/>
        </w:rPr>
        <w:t xml:space="preserve"> </w:t>
      </w:r>
    </w:p>
    <w:p w14:paraId="7E594057" w14:textId="07F4D132" w:rsidR="00D12CAE" w:rsidRPr="00D12CAE" w:rsidRDefault="00D12CAE" w:rsidP="00D12CAE">
      <w:pPr>
        <w:rPr>
          <w:lang w:val="en-IE"/>
        </w:rPr>
      </w:pPr>
      <w:r w:rsidRPr="00D12CAE">
        <w:rPr>
          <w:lang w:val="en-IE"/>
        </w:rPr>
        <w:t>However, in the caring professions (n=3), communication takes on a very different meaning.</w:t>
      </w:r>
      <w:r w:rsidRPr="00D12CAE">
        <w:rPr>
          <w:lang w:val="en-GB"/>
        </w:rPr>
        <w:t xml:space="preserve"> </w:t>
      </w:r>
      <w:r w:rsidRPr="00D12CAE">
        <w:rPr>
          <w:i/>
          <w:iCs/>
          <w:lang w:val="en-GB"/>
        </w:rPr>
        <w:t xml:space="preserve">‘And so very soon your world of communication is very deep, actually…Like if you're talking to somebody who's acutely psychotic... you have to be present’ </w:t>
      </w:r>
      <w:r w:rsidRPr="0040410E">
        <w:rPr>
          <w:iCs/>
          <w:lang w:val="en-GB"/>
        </w:rPr>
        <w:t>(Employer5)</w:t>
      </w:r>
      <w:r w:rsidRPr="00D12CAE">
        <w:rPr>
          <w:i/>
          <w:iCs/>
          <w:lang w:val="en-GB"/>
        </w:rPr>
        <w:t xml:space="preserve">.  </w:t>
      </w:r>
      <w:r w:rsidRPr="00D12CAE">
        <w:rPr>
          <w:lang w:val="en-IE"/>
        </w:rPr>
        <w:t>Graduates must bring their whole selves to the job if they are to work with vulnerable adults or very young children, and</w:t>
      </w:r>
      <w:r w:rsidRPr="00D12CAE">
        <w:rPr>
          <w:lang w:val="en-GB"/>
        </w:rPr>
        <w:t xml:space="preserve"> </w:t>
      </w:r>
      <w:r w:rsidRPr="00D12CAE">
        <w:rPr>
          <w:lang w:val="en-IE"/>
        </w:rPr>
        <w:t>in such people-centred disciplines, adaptability is a necessity in fluid, unpredictable environments.</w:t>
      </w:r>
      <w:r w:rsidR="00C7784F">
        <w:rPr>
          <w:lang w:val="en-IE"/>
        </w:rPr>
        <w:t xml:space="preserve"> (See Appendix 2 Employer Pers</w:t>
      </w:r>
      <w:r w:rsidR="00CE64E4">
        <w:rPr>
          <w:lang w:val="en-IE"/>
        </w:rPr>
        <w:t>pectives for more details.)</w:t>
      </w:r>
    </w:p>
    <w:p w14:paraId="27FFCABF" w14:textId="22FB33DE" w:rsidR="00D12CAE" w:rsidRPr="00D12CAE" w:rsidRDefault="00D12CAE" w:rsidP="00DE5B6E">
      <w:pPr>
        <w:pStyle w:val="Heading2"/>
        <w:rPr>
          <w:lang w:val="en-GB"/>
        </w:rPr>
      </w:pPr>
      <w:bookmarkStart w:id="26" w:name="_Toc96507048"/>
      <w:r w:rsidRPr="00D12CAE">
        <w:rPr>
          <w:lang w:val="en-GB"/>
        </w:rPr>
        <w:t>Design of pilot module</w:t>
      </w:r>
      <w:bookmarkEnd w:id="26"/>
    </w:p>
    <w:p w14:paraId="1B11C1FA" w14:textId="6C10B1D3" w:rsidR="00D12CAE" w:rsidRDefault="00D12CAE" w:rsidP="00D12CAE">
      <w:pPr>
        <w:rPr>
          <w:lang w:val="en-GB"/>
        </w:rPr>
      </w:pPr>
      <w:r w:rsidRPr="00D12CAE">
        <w:rPr>
          <w:lang w:val="en-GB"/>
        </w:rPr>
        <w:t>These findings supported the creation of workshops, which aimed to increase student self-awareness and understanding of the role of socio-emotional skills in their discipline.  Four 90-minute workshops were designed, culminating in a 30-minute mock competency-based interview with direct feedback for the student in the fifth session.  Based on employer input, the topics covered were: 1) effective teamwork, 2) empathy and oral communication, 3) focused preparation of Curriculum Vitae (CVs) and cover letters, and 4) preparation for interview.</w:t>
      </w:r>
      <w:r w:rsidR="002D6F3F">
        <w:rPr>
          <w:lang w:val="en-GB"/>
        </w:rPr>
        <w:t xml:space="preserve"> (See Appendix 2 for </w:t>
      </w:r>
      <w:r w:rsidR="006D5EBB">
        <w:rPr>
          <w:lang w:val="en-GB"/>
        </w:rPr>
        <w:t xml:space="preserve">the SES4Work </w:t>
      </w:r>
      <w:r w:rsidR="002E26AC">
        <w:rPr>
          <w:lang w:val="en-GB"/>
        </w:rPr>
        <w:t>Facilitat</w:t>
      </w:r>
      <w:r w:rsidR="001B3F2F">
        <w:rPr>
          <w:lang w:val="en-GB"/>
        </w:rPr>
        <w:t>ion Guide</w:t>
      </w:r>
      <w:r w:rsidR="006D5EBB">
        <w:rPr>
          <w:lang w:val="en-GB"/>
        </w:rPr>
        <w:t>).</w:t>
      </w:r>
    </w:p>
    <w:p w14:paraId="48E20B3A" w14:textId="77777777" w:rsidR="002E26AC" w:rsidRDefault="002E26AC" w:rsidP="00D12CAE">
      <w:pPr>
        <w:rPr>
          <w:lang w:val="en-GB"/>
        </w:rPr>
      </w:pPr>
    </w:p>
    <w:p w14:paraId="134B5D54" w14:textId="5782EE67" w:rsidR="00D12CAE" w:rsidRDefault="00D12CAE" w:rsidP="00D12CAE">
      <w:pPr>
        <w:rPr>
          <w:lang w:val="en-GB"/>
        </w:rPr>
      </w:pPr>
      <w:r w:rsidRPr="00D12CAE">
        <w:rPr>
          <w:lang w:val="en-GB"/>
        </w:rPr>
        <w:t xml:space="preserve">Each workshop was as interactive as possible including activities to stimulate personal reflection.  For example, in effective teamwork, small groups of students engaged in either building a balloon tower (in person) or escaping from a virtual escape room (online).   In </w:t>
      </w:r>
      <w:r w:rsidRPr="00D12CAE">
        <w:rPr>
          <w:lang w:val="en-GB"/>
        </w:rPr>
        <w:lastRenderedPageBreak/>
        <w:t xml:space="preserve">preparing for interview, students had to role-play an interview panel member, with a typical scoring sheet, or that of an interviewee, who had applied for a specific role.  This involved exercising cognitive empathy, which was also applied when reading and analysing job advertisements, seeking to understand employers’ rationale in role descriptions, in order to respond by focussing their CV and writing an attractive cover letter.  </w:t>
      </w:r>
    </w:p>
    <w:p w14:paraId="5500BDE8" w14:textId="77777777" w:rsidR="001B3F2F" w:rsidRPr="00D12CAE" w:rsidRDefault="001B3F2F" w:rsidP="00D12CAE">
      <w:pPr>
        <w:rPr>
          <w:lang w:val="en-GB"/>
        </w:rPr>
      </w:pPr>
    </w:p>
    <w:p w14:paraId="4D481A42" w14:textId="640AD12C" w:rsidR="00D12CAE" w:rsidRDefault="00D12CAE" w:rsidP="00D12CAE">
      <w:pPr>
        <w:rPr>
          <w:lang w:val="en-GB"/>
        </w:rPr>
      </w:pPr>
      <w:r w:rsidRPr="00D12CAE">
        <w:rPr>
          <w:lang w:val="en-GB"/>
        </w:rPr>
        <w:t>Depending on the findings from the employer consultation, different SES were emphasised</w:t>
      </w:r>
      <w:r w:rsidR="00E12AFD">
        <w:rPr>
          <w:lang w:val="en-GB"/>
        </w:rPr>
        <w:t xml:space="preserve"> with each student group</w:t>
      </w:r>
      <w:r w:rsidRPr="00D12CAE">
        <w:rPr>
          <w:lang w:val="en-GB"/>
        </w:rPr>
        <w:t xml:space="preserve">, </w:t>
      </w:r>
      <w:r w:rsidR="00C64CC9">
        <w:rPr>
          <w:lang w:val="en-GB"/>
        </w:rPr>
        <w:t xml:space="preserve">using </w:t>
      </w:r>
      <w:r w:rsidRPr="00D12CAE">
        <w:rPr>
          <w:lang w:val="en-GB"/>
        </w:rPr>
        <w:t xml:space="preserve"> scenarios provided by employers adapted for  in roleplays and case studies.  While reflecting on their experience of teamwork or communication – in college, in part-time work, in sports and volunteering – students also learned to communicate their SES in the form of STAR (Situation, Task, Action, Result) stories, with peer feedback helping to sharpen and clarify them.  Finally, students used brief focussed times of brainwriting (brainstorming in writing) on their purpose, personality, values, and vision in preparation for the dreaded interview question: ‘Tell me about yourself?’. This was also incorporated into their CVs and cover letters</w:t>
      </w:r>
    </w:p>
    <w:p w14:paraId="5BE8FFA9" w14:textId="77777777" w:rsidR="001B3F2F" w:rsidRPr="00D12CAE" w:rsidRDefault="001B3F2F" w:rsidP="00D12CAE">
      <w:pPr>
        <w:rPr>
          <w:lang w:val="en-GB"/>
        </w:rPr>
      </w:pPr>
    </w:p>
    <w:p w14:paraId="62243F66" w14:textId="78269B42" w:rsidR="00D12CAE" w:rsidRPr="00D12CAE" w:rsidRDefault="00D12CAE" w:rsidP="00D12CAE">
      <w:pPr>
        <w:rPr>
          <w:lang w:val="en-GB"/>
        </w:rPr>
      </w:pPr>
      <w:r w:rsidRPr="00D12CAE">
        <w:rPr>
          <w:lang w:val="en-GB"/>
        </w:rPr>
        <w:t xml:space="preserve">Two of the workshops incorporated direct employer input, which took the form of ‘fireside chats’ as suggested by one employer.  These focussed mainly on what employers look for in terms of SES and represented real career learning development as students became aware of opportunities and the transition that lay ahead of them.  The informal format meant students could ask any question they wanted of an employer in their field.  One employer brought in sample competency-based interview questions, and another introduced their graduate programme, including the range of roles on offer; a standard scoring sheet for a video interview was also procured. </w:t>
      </w:r>
      <w:r w:rsidR="00B1094C">
        <w:rPr>
          <w:lang w:val="en-GB"/>
        </w:rPr>
        <w:t>(Se</w:t>
      </w:r>
      <w:r w:rsidR="00B1094C" w:rsidRPr="00D12CAE">
        <w:rPr>
          <w:lang w:val="en-GB"/>
        </w:rPr>
        <w:t>e figure 6)</w:t>
      </w:r>
    </w:p>
    <w:p w14:paraId="23A11BB3" w14:textId="77777777" w:rsidR="00D12CAE" w:rsidRDefault="00D12CAE" w:rsidP="00D12CAE">
      <w:pPr>
        <w:rPr>
          <w:lang w:val="en-GB"/>
        </w:rPr>
      </w:pPr>
      <w:r w:rsidRPr="00D12CAE">
        <w:rPr>
          <w:noProof/>
          <w:lang w:val="en-IE" w:eastAsia="en-IE"/>
        </w:rPr>
        <w:lastRenderedPageBreak/>
        <w:drawing>
          <wp:anchor distT="0" distB="0" distL="114300" distR="114300" simplePos="0" relativeHeight="251592704" behindDoc="1" locked="0" layoutInCell="1" allowOverlap="1" wp14:anchorId="3CB74ECF" wp14:editId="43CB76D2">
            <wp:simplePos x="0" y="0"/>
            <wp:positionH relativeFrom="margin">
              <wp:posOffset>-142240</wp:posOffset>
            </wp:positionH>
            <wp:positionV relativeFrom="paragraph">
              <wp:posOffset>153670</wp:posOffset>
            </wp:positionV>
            <wp:extent cx="3818255" cy="6924675"/>
            <wp:effectExtent l="0" t="0" r="0" b="9525"/>
            <wp:wrapTight wrapText="bothSides">
              <wp:wrapPolygon edited="0">
                <wp:start x="0" y="0"/>
                <wp:lineTo x="0" y="21570"/>
                <wp:lineTo x="21446" y="21570"/>
                <wp:lineTo x="21446" y="0"/>
                <wp:lineTo x="0" y="0"/>
              </wp:wrapPolygon>
            </wp:wrapTight>
            <wp:docPr id="10" name="Picture 10"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Table&#10;&#10;Description automatically generated"/>
                    <pic:cNvPicPr>
                      <a:picLocks noChangeAspect="1" noChangeArrowheads="1"/>
                    </pic:cNvPicPr>
                  </pic:nvPicPr>
                  <pic:blipFill rotWithShape="1">
                    <a:blip r:embed="rId19">
                      <a:extLst>
                        <a:ext uri="{28A0092B-C50C-407E-A947-70E740481C1C}">
                          <a14:useLocalDpi xmlns:a14="http://schemas.microsoft.com/office/drawing/2010/main" val="0"/>
                        </a:ext>
                      </a:extLst>
                    </a:blip>
                    <a:srcRect b="4567"/>
                    <a:stretch/>
                  </pic:blipFill>
                  <pic:spPr bwMode="auto">
                    <a:xfrm>
                      <a:off x="0" y="0"/>
                      <a:ext cx="3818255" cy="69246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D12CAE">
        <w:rPr>
          <w:lang w:val="en-GB"/>
        </w:rPr>
        <w:t xml:space="preserve">For the final mock competency-based interview, students were given advertisements for current or recent roles in the companies of employer-interviewers. They could choose their preferred role, and then send in an appropriate CV and cover letter prior to the interview. </w:t>
      </w:r>
    </w:p>
    <w:p w14:paraId="38FDD5FC" w14:textId="77777777" w:rsidR="00322DE7" w:rsidRPr="00D12CAE" w:rsidRDefault="00322DE7" w:rsidP="00D12CAE">
      <w:pPr>
        <w:rPr>
          <w:lang w:val="en-GB"/>
        </w:rPr>
      </w:pPr>
    </w:p>
    <w:p w14:paraId="76B06E3A" w14:textId="14A4E43E" w:rsidR="00D12CAE" w:rsidRDefault="00D12CAE" w:rsidP="00D12CAE">
      <w:pPr>
        <w:rPr>
          <w:lang w:val="en-GB"/>
        </w:rPr>
      </w:pPr>
      <w:r w:rsidRPr="00D12CAE">
        <w:rPr>
          <w:lang w:val="en-GB"/>
        </w:rPr>
        <w:t>The interviews were conducted online, as the predominant mode for a first interview identified in the survey.  A researcher involved in this study acted as another member of the ‘interview panel’, which focused on competency-based questions typically asked in a HR interview.  It was assumed that the student had the required technical skills or qualifications to be called for interview.</w:t>
      </w:r>
    </w:p>
    <w:p w14:paraId="14D4DCF1" w14:textId="77777777" w:rsidR="001B3F2F" w:rsidRPr="00D12CAE" w:rsidRDefault="001B3F2F" w:rsidP="00D12CAE">
      <w:pPr>
        <w:rPr>
          <w:lang w:val="en-GB"/>
        </w:rPr>
      </w:pPr>
    </w:p>
    <w:p w14:paraId="69819CDB" w14:textId="0E0776A7" w:rsidR="00D12CAE" w:rsidRPr="00D12CAE" w:rsidRDefault="00D12CAE" w:rsidP="00D12CAE">
      <w:pPr>
        <w:rPr>
          <w:lang w:val="en-GB"/>
        </w:rPr>
      </w:pPr>
      <w:r w:rsidRPr="00D12CAE">
        <w:rPr>
          <w:noProof/>
          <w:lang w:val="en-IE" w:eastAsia="en-IE"/>
        </w:rPr>
        <mc:AlternateContent>
          <mc:Choice Requires="wps">
            <w:drawing>
              <wp:anchor distT="0" distB="0" distL="114300" distR="114300" simplePos="0" relativeHeight="251594752" behindDoc="1" locked="0" layoutInCell="1" allowOverlap="1" wp14:anchorId="2C58F7D0" wp14:editId="42FB8461">
                <wp:simplePos x="0" y="0"/>
                <wp:positionH relativeFrom="margin">
                  <wp:posOffset>56515</wp:posOffset>
                </wp:positionH>
                <wp:positionV relativeFrom="paragraph">
                  <wp:posOffset>1600835</wp:posOffset>
                </wp:positionV>
                <wp:extent cx="3552825" cy="250825"/>
                <wp:effectExtent l="0" t="0" r="9525" b="0"/>
                <wp:wrapTight wrapText="bothSides">
                  <wp:wrapPolygon edited="0">
                    <wp:start x="0" y="0"/>
                    <wp:lineTo x="0" y="19686"/>
                    <wp:lineTo x="21542" y="19686"/>
                    <wp:lineTo x="21542" y="0"/>
                    <wp:lineTo x="0" y="0"/>
                  </wp:wrapPolygon>
                </wp:wrapTight>
                <wp:docPr id="13" name="Text Box 13"/>
                <wp:cNvGraphicFramePr/>
                <a:graphic xmlns:a="http://schemas.openxmlformats.org/drawingml/2006/main">
                  <a:graphicData uri="http://schemas.microsoft.com/office/word/2010/wordprocessingShape">
                    <wps:wsp>
                      <wps:cNvSpPr txBox="1"/>
                      <wps:spPr>
                        <a:xfrm>
                          <a:off x="0" y="0"/>
                          <a:ext cx="3552825" cy="250825"/>
                        </a:xfrm>
                        <a:prstGeom prst="rect">
                          <a:avLst/>
                        </a:prstGeom>
                        <a:solidFill>
                          <a:prstClr val="white"/>
                        </a:solidFill>
                        <a:ln>
                          <a:noFill/>
                        </a:ln>
                      </wps:spPr>
                      <wps:txbx>
                        <w:txbxContent>
                          <w:p w14:paraId="0D2E86F3" w14:textId="77777777" w:rsidR="002027EA" w:rsidRPr="00DE5B6E" w:rsidRDefault="002027EA" w:rsidP="00DE5B6E">
                            <w:pPr>
                              <w:pStyle w:val="Caption"/>
                            </w:pPr>
                            <w:r w:rsidRPr="00DE5B6E">
                              <w:t xml:space="preserve">Figure </w:t>
                            </w:r>
                            <w:r w:rsidRPr="00DE5B6E">
                              <w:fldChar w:fldCharType="begin"/>
                            </w:r>
                            <w:r w:rsidRPr="00DE5B6E">
                              <w:instrText xml:space="preserve"> SEQ Figure \* ARABIC </w:instrText>
                            </w:r>
                            <w:r w:rsidRPr="00DE5B6E">
                              <w:fldChar w:fldCharType="separate"/>
                            </w:r>
                            <w:r w:rsidRPr="00DE5B6E">
                              <w:t>6</w:t>
                            </w:r>
                            <w:r w:rsidRPr="00DE5B6E">
                              <w:fldChar w:fldCharType="end"/>
                            </w:r>
                            <w:r w:rsidRPr="00DE5B6E">
                              <w:t xml:space="preserve"> Video Interview Feedback Form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58F7D0" id="Text Box 13" o:spid="_x0000_s1029" type="#_x0000_t202" style="position:absolute;margin-left:4.45pt;margin-top:126.05pt;width:279.75pt;height:19.75pt;z-index:-251721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" stroked="f">
                <v:textbox inset="0,0,0,0">
                  <w:txbxContent>
                    <w:p w14:paraId="0D2E86F3" w14:textId="77777777" w:rsidR="002027EA" w:rsidRPr="00DE5B6E" w:rsidRDefault="002027EA" w:rsidP="00DE5B6E">
                      <w:pPr>
                        <w:pStyle w:val="Caption"/>
                      </w:pPr>
                      <w:r w:rsidRPr="00DE5B6E">
                        <w:t xml:space="preserve">Figure </w:t>
                      </w:r>
                      <w:r w:rsidRPr="00DE5B6E">
                        <w:fldChar w:fldCharType="begin"/>
                      </w:r>
                      <w:r w:rsidRPr="00DE5B6E">
                        <w:instrText xml:space="preserve"> SEQ Figure \* ARABIC </w:instrText>
                      </w:r>
                      <w:r w:rsidRPr="00DE5B6E">
                        <w:fldChar w:fldCharType="separate"/>
                      </w:r>
                      <w:r w:rsidRPr="00DE5B6E">
                        <w:t>6</w:t>
                      </w:r>
                      <w:r w:rsidRPr="00DE5B6E">
                        <w:fldChar w:fldCharType="end"/>
                      </w:r>
                      <w:r w:rsidRPr="00DE5B6E">
                        <w:t xml:space="preserve"> Video Interview Feedback Form</w:t>
                      </w:r>
                    </w:p>
                  </w:txbxContent>
                </v:textbox>
                <w10:wrap type="tight" anchorx="margin"/>
              </v:shape>
            </w:pict>
          </mc:Fallback>
        </mc:AlternateContent>
      </w:r>
      <w:r w:rsidRPr="00D12CAE">
        <w:rPr>
          <w:lang w:val="en-GB"/>
        </w:rPr>
        <w:t xml:space="preserve">At the end of a 15-minute interview, students left the ‘room’ for five minutes while the interviewers agreed the ratings and feedback to be given.  The student then returned for the last 10 minutes to receive this feedback, which was subsequently emailed to the student.  In addition, the employer informed the research team whether or not they would ‘get hired’ on the basis of the interview, all other things being equal. </w:t>
      </w:r>
      <w:r w:rsidR="001D6136">
        <w:rPr>
          <w:lang w:val="en-GB"/>
        </w:rPr>
        <w:t xml:space="preserve"> </w:t>
      </w:r>
      <w:r w:rsidRPr="00D12CAE">
        <w:rPr>
          <w:lang w:val="en-GB"/>
        </w:rPr>
        <w:t>Students were not told of this outcome but did receive direct feedback on their performance: particular strengths and areas to improve.</w:t>
      </w:r>
    </w:p>
    <w:p w14:paraId="0CA6A3C9" w14:textId="1F6CA328" w:rsidR="00D12CAE" w:rsidRPr="00D12CAE" w:rsidRDefault="00782DAF" w:rsidP="00DE5B6E">
      <w:pPr>
        <w:pStyle w:val="Heading2"/>
        <w:rPr>
          <w:lang w:val="en-GB"/>
        </w:rPr>
      </w:pPr>
      <w:bookmarkStart w:id="27" w:name="_Toc96507049"/>
      <w:r>
        <w:rPr>
          <w:lang w:val="en-GB"/>
        </w:rPr>
        <w:t>S</w:t>
      </w:r>
      <w:r w:rsidR="00D12CAE" w:rsidRPr="00D12CAE">
        <w:rPr>
          <w:lang w:val="en-GB"/>
        </w:rPr>
        <w:t>tudent recruitment and workshop delivery</w:t>
      </w:r>
      <w:bookmarkEnd w:id="27"/>
    </w:p>
    <w:p w14:paraId="6FE6188E" w14:textId="450D600C" w:rsidR="00D12CAE" w:rsidRDefault="00D12CAE" w:rsidP="00D12CAE">
      <w:pPr>
        <w:rPr>
          <w:lang w:val="en-GB"/>
        </w:rPr>
      </w:pPr>
      <w:r w:rsidRPr="00D12CAE">
        <w:rPr>
          <w:lang w:val="en-GB"/>
        </w:rPr>
        <w:t xml:space="preserve">The pilot workshops for final year students were extra-curricular and formally unaccredited, although recognition was available in a supplementary transcript which each student could </w:t>
      </w:r>
      <w:r w:rsidRPr="00D12CAE">
        <w:rPr>
          <w:lang w:val="en-GB"/>
        </w:rPr>
        <w:lastRenderedPageBreak/>
        <w:t>receive.  Two iterations of the work readiness module were offered at the start of the academic semester with a further three iterations offered towards the end of the semester.</w:t>
      </w:r>
    </w:p>
    <w:p w14:paraId="2D2A91F7" w14:textId="77777777" w:rsidR="007E7209" w:rsidRPr="00D12CAE" w:rsidRDefault="007E7209" w:rsidP="00D12CAE">
      <w:pPr>
        <w:rPr>
          <w:lang w:val="en-GB"/>
        </w:rPr>
      </w:pPr>
    </w:p>
    <w:p w14:paraId="6948E4D0" w14:textId="38806EAA" w:rsidR="00D12CAE" w:rsidRDefault="00D12CAE" w:rsidP="00D12CAE">
      <w:pPr>
        <w:rPr>
          <w:lang w:val="en-GB"/>
        </w:rPr>
      </w:pPr>
      <w:r w:rsidRPr="00D12CAE">
        <w:rPr>
          <w:lang w:val="en-GB"/>
        </w:rPr>
        <w:t>Student recruitment started with direct engagement on the first two campuses</w:t>
      </w:r>
      <w:r w:rsidR="00E12AFD">
        <w:rPr>
          <w:lang w:val="en-GB"/>
        </w:rPr>
        <w:t xml:space="preserve"> where the module was offered</w:t>
      </w:r>
      <w:r w:rsidRPr="00D12CAE">
        <w:rPr>
          <w:lang w:val="en-GB"/>
        </w:rPr>
        <w:t xml:space="preserve"> two weeks prior to the start of the workshops.  It quickly became evident that recruitment would be challenging because of unavoidable timetable clashes due to COVID-19 restrictions.   As a result, we had to shelve an original plan to have a control group class who would be offered a module in Professional Communication and instead we aimed to recruit up to 12 students for each work readiness module.  There were 20 registrations for the first round of recruitment, with eight completing the programme.</w:t>
      </w:r>
    </w:p>
    <w:p w14:paraId="60F5D55F" w14:textId="77777777" w:rsidR="00A75CB4" w:rsidRPr="00D12CAE" w:rsidRDefault="00A75CB4" w:rsidP="00D12CAE">
      <w:pPr>
        <w:rPr>
          <w:lang w:val="en-GB"/>
        </w:rPr>
      </w:pPr>
    </w:p>
    <w:p w14:paraId="2C7EE8B0" w14:textId="7F411F99" w:rsidR="00D12CAE" w:rsidRDefault="00D12CAE" w:rsidP="00D12CAE">
      <w:pPr>
        <w:rPr>
          <w:lang w:val="en-GB"/>
        </w:rPr>
      </w:pPr>
      <w:r w:rsidRPr="00D12CAE">
        <w:rPr>
          <w:lang w:val="en-GB"/>
        </w:rPr>
        <w:t xml:space="preserve">In the second round of recruitment, we liaised with lecturers three weeks before workshops commenced to schedule the most suitable time and gain their assistance in promoting the module. As a result, recruitment was somewhat more successful: 31 registrations and 16 module completions.  This led to the creation of a group in Early Childhood Education; however, with the reintroduction of online classes due to COVID-19, rescheduling meant the Pharmaceutical group (n=8) had to be cancelled. </w:t>
      </w:r>
    </w:p>
    <w:p w14:paraId="00661AB0" w14:textId="77777777" w:rsidR="00A75CB4" w:rsidRPr="00D12CAE" w:rsidRDefault="00A75CB4" w:rsidP="00D12CAE">
      <w:pPr>
        <w:rPr>
          <w:lang w:val="en-GB"/>
        </w:rPr>
      </w:pPr>
    </w:p>
    <w:p w14:paraId="02E3AB72" w14:textId="53858A09" w:rsidR="00D12CAE" w:rsidRPr="00D12CAE" w:rsidRDefault="00D12CAE" w:rsidP="00D12CAE">
      <w:pPr>
        <w:rPr>
          <w:lang w:val="en-GB"/>
        </w:rPr>
      </w:pPr>
      <w:r w:rsidRPr="00D12CAE">
        <w:rPr>
          <w:lang w:val="en-GB"/>
        </w:rPr>
        <w:t xml:space="preserve">Students registered for the workshops online, using Microsoft Forms© to complete pre-testing on the TEIque and the CareerEDGE Employability Development Profile (EDP).   The module was delivered over five weeks in groups ranging from 3-12 students in a mix of formats: in-person (two groups), hybrid (two groups) and online (one group). </w:t>
      </w:r>
      <w:r w:rsidR="007E7209">
        <w:rPr>
          <w:lang w:val="en-GB"/>
        </w:rPr>
        <w:t xml:space="preserve"> </w:t>
      </w:r>
      <w:r w:rsidRPr="00D12CAE">
        <w:rPr>
          <w:lang w:val="en-GB"/>
        </w:rPr>
        <w:t>Small, intimate groups meant that students could interact freely, allowing coachable moments to arise, which facilitators could address. However, time pressure of final year assignments led to patchy attendance at times, and the omission of assignments for participants outside of the scheduled workshops.  In order to complete the programme, students had to attend four out of five sessions, inclu</w:t>
      </w:r>
      <w:r w:rsidR="007E7209">
        <w:rPr>
          <w:lang w:val="en-GB"/>
        </w:rPr>
        <w:t xml:space="preserve">ding </w:t>
      </w:r>
      <w:r w:rsidRPr="00D12CAE">
        <w:rPr>
          <w:lang w:val="en-GB"/>
        </w:rPr>
        <w:t>the final interview with an employer: 24 students completed the module.</w:t>
      </w:r>
    </w:p>
    <w:p w14:paraId="4DE7DC11" w14:textId="77777777" w:rsidR="00D12CAE" w:rsidRPr="00D12CAE" w:rsidRDefault="00D12CAE" w:rsidP="00DE5B6E">
      <w:pPr>
        <w:pStyle w:val="Heading2"/>
        <w:rPr>
          <w:lang w:val="en-GB"/>
        </w:rPr>
      </w:pPr>
      <w:bookmarkStart w:id="28" w:name="_Toc96507050"/>
      <w:r w:rsidRPr="00D12CAE">
        <w:rPr>
          <w:lang w:val="en-GB"/>
        </w:rPr>
        <w:t>Project evaluation</w:t>
      </w:r>
      <w:bookmarkEnd w:id="28"/>
    </w:p>
    <w:p w14:paraId="52F24547" w14:textId="51A3C8FF" w:rsidR="00D12CAE" w:rsidRDefault="00D12CAE" w:rsidP="00D12CAE">
      <w:pPr>
        <w:rPr>
          <w:lang w:val="en-GB"/>
        </w:rPr>
      </w:pPr>
      <w:r w:rsidRPr="00D12CAE">
        <w:rPr>
          <w:lang w:val="en-GB"/>
        </w:rPr>
        <w:t>In order to gain a certificate of achiev</w:t>
      </w:r>
      <w:r w:rsidR="007E7209">
        <w:rPr>
          <w:lang w:val="en-GB"/>
        </w:rPr>
        <w:t>ement</w:t>
      </w:r>
      <w:r w:rsidRPr="00D12CAE">
        <w:rPr>
          <w:lang w:val="en-GB"/>
        </w:rPr>
        <w:t xml:space="preserve">, students were asked to complete a brief evaluation of the module consisting of 12 questions, a mixture of Likert scales and open ended questions. In addition, they </w:t>
      </w:r>
      <w:r w:rsidR="00E12AFD">
        <w:rPr>
          <w:lang w:val="en-GB"/>
        </w:rPr>
        <w:t>completed</w:t>
      </w:r>
      <w:r w:rsidRPr="00D12CAE">
        <w:rPr>
          <w:lang w:val="en-GB"/>
        </w:rPr>
        <w:t xml:space="preserve"> post-testing on the TEIque and EDP.  Employers who took part in fireside chats or </w:t>
      </w:r>
      <w:r w:rsidR="007E7209">
        <w:rPr>
          <w:lang w:val="en-GB"/>
        </w:rPr>
        <w:t>conducted</w:t>
      </w:r>
      <w:r w:rsidRPr="00D12CAE">
        <w:rPr>
          <w:lang w:val="en-GB"/>
        </w:rPr>
        <w:t xml:space="preserve"> interviews were also invited to attend a focus group or complete a feedback form: four employers responded. </w:t>
      </w:r>
    </w:p>
    <w:p w14:paraId="1362C751" w14:textId="77777777" w:rsidR="000A0BAA" w:rsidRPr="00D12CAE" w:rsidRDefault="000A0BAA" w:rsidP="00D12CAE">
      <w:pPr>
        <w:rPr>
          <w:lang w:val="en-GB"/>
        </w:rPr>
      </w:pPr>
    </w:p>
    <w:p w14:paraId="3FC77914" w14:textId="47119DCB" w:rsidR="002063EE" w:rsidRDefault="00DE5B6E" w:rsidP="000744BB">
      <w:pPr>
        <w:pStyle w:val="Heading1"/>
      </w:pPr>
      <w:bookmarkStart w:id="29" w:name="_Toc96507051"/>
      <w:r>
        <w:lastRenderedPageBreak/>
        <w:t>Findings</w:t>
      </w:r>
      <w:bookmarkEnd w:id="29"/>
    </w:p>
    <w:p w14:paraId="4546DD0B" w14:textId="7EE0DF43" w:rsidR="00DE5B6E" w:rsidRPr="00DE5B6E" w:rsidRDefault="00DE5B6E" w:rsidP="00DE5B6E">
      <w:pPr>
        <w:rPr>
          <w:lang w:val="en-GB"/>
        </w:rPr>
      </w:pPr>
      <w:r w:rsidRPr="00DE5B6E">
        <w:rPr>
          <w:lang w:val="en-GB"/>
        </w:rPr>
        <w:t xml:space="preserve">Students from five sectors participated in the SES4Work workshops.  Due to logistical issues, the range of disciplines from which students were drawn differed somewhat from those used in the employer consultation.  Human health, social work and education was divided into two groups: </w:t>
      </w:r>
      <w:r w:rsidR="00A32790">
        <w:rPr>
          <w:lang w:val="en-GB"/>
        </w:rPr>
        <w:t>s</w:t>
      </w:r>
      <w:r w:rsidRPr="00DE5B6E">
        <w:rPr>
          <w:lang w:val="en-GB"/>
        </w:rPr>
        <w:t xml:space="preserve">ocial </w:t>
      </w:r>
      <w:r w:rsidR="00A32790">
        <w:rPr>
          <w:lang w:val="en-GB"/>
        </w:rPr>
        <w:t>c</w:t>
      </w:r>
      <w:r w:rsidRPr="00DE5B6E">
        <w:rPr>
          <w:lang w:val="en-GB"/>
        </w:rPr>
        <w:t>are</w:t>
      </w:r>
      <w:r w:rsidR="00A32790">
        <w:rPr>
          <w:lang w:val="en-GB"/>
        </w:rPr>
        <w:t>,</w:t>
      </w:r>
      <w:r w:rsidRPr="00DE5B6E">
        <w:rPr>
          <w:lang w:val="en-GB"/>
        </w:rPr>
        <w:t xml:space="preserve"> and </w:t>
      </w:r>
      <w:r w:rsidR="00A32790">
        <w:rPr>
          <w:lang w:val="en-GB"/>
        </w:rPr>
        <w:t>e</w:t>
      </w:r>
      <w:r w:rsidRPr="00DE5B6E">
        <w:rPr>
          <w:lang w:val="en-GB"/>
        </w:rPr>
        <w:t xml:space="preserve">arly </w:t>
      </w:r>
      <w:r w:rsidR="00A32790">
        <w:rPr>
          <w:lang w:val="en-GB"/>
        </w:rPr>
        <w:t>c</w:t>
      </w:r>
      <w:r w:rsidRPr="00DE5B6E">
        <w:rPr>
          <w:lang w:val="en-GB"/>
        </w:rPr>
        <w:t xml:space="preserve">hildhood </w:t>
      </w:r>
      <w:r w:rsidR="00A32790">
        <w:rPr>
          <w:lang w:val="en-GB"/>
        </w:rPr>
        <w:t>e</w:t>
      </w:r>
      <w:r w:rsidRPr="00DE5B6E">
        <w:rPr>
          <w:lang w:val="en-GB"/>
        </w:rPr>
        <w:t xml:space="preserve">ducation, while the </w:t>
      </w:r>
      <w:r w:rsidR="00A32790">
        <w:rPr>
          <w:lang w:val="en-GB"/>
        </w:rPr>
        <w:t>p</w:t>
      </w:r>
      <w:r w:rsidRPr="00DE5B6E">
        <w:rPr>
          <w:lang w:val="en-GB"/>
        </w:rPr>
        <w:t xml:space="preserve">harmaceuticals and </w:t>
      </w:r>
      <w:r w:rsidR="00A32790">
        <w:rPr>
          <w:lang w:val="en-GB"/>
        </w:rPr>
        <w:t>m</w:t>
      </w:r>
      <w:r w:rsidRPr="00DE5B6E">
        <w:rPr>
          <w:lang w:val="en-GB"/>
        </w:rPr>
        <w:t xml:space="preserve">anufacturing group had to be cancelled entirely. </w:t>
      </w:r>
    </w:p>
    <w:p w14:paraId="2D06A336" w14:textId="77777777" w:rsidR="00DE5B6E" w:rsidRPr="00DE5B6E" w:rsidRDefault="00DE5B6E" w:rsidP="00DE5B6E">
      <w:pPr>
        <w:pStyle w:val="Heading2"/>
        <w:rPr>
          <w:lang w:val="en-GB"/>
        </w:rPr>
      </w:pPr>
      <w:bookmarkStart w:id="30" w:name="_Toc96507052"/>
      <w:r w:rsidRPr="00DE5B6E">
        <w:rPr>
          <w:lang w:val="en-GB"/>
        </w:rPr>
        <w:t>Student ‘hires’</w:t>
      </w:r>
      <w:bookmarkEnd w:id="30"/>
    </w:p>
    <w:p w14:paraId="72B01F03" w14:textId="77777777" w:rsidR="00DE5B6E" w:rsidRPr="00DE5B6E" w:rsidRDefault="00DE5B6E" w:rsidP="00DE5B6E">
      <w:pPr>
        <w:rPr>
          <w:lang w:val="en-GB"/>
        </w:rPr>
      </w:pPr>
      <w:r w:rsidRPr="00DE5B6E">
        <w:rPr>
          <w:lang w:val="en-GB"/>
        </w:rPr>
        <w:t>To address our first research question (‘How likely are Irish employers to hire TU Dublin final year undergraduate students based on the level of social and emotional skills they demonstrate at mock interviews?’) employers conducted interviews, at the end of which they informed the research team whether or not the student was hired.  There were 24 students who underwent a 30-minute mock competency based interview with feedback online in the final session of the module.</w:t>
      </w:r>
    </w:p>
    <w:p w14:paraId="69A2B278" w14:textId="77777777" w:rsidR="00DE5B6E" w:rsidRPr="00DE5B6E" w:rsidRDefault="00DE5B6E" w:rsidP="00DE5B6E">
      <w:pPr>
        <w:rPr>
          <w:lang w:val="en-GB"/>
        </w:rPr>
      </w:pPr>
      <w:r w:rsidRPr="00DE5B6E">
        <w:rPr>
          <w:noProof/>
          <w:lang w:val="en-IE" w:eastAsia="en-IE"/>
        </w:rPr>
        <w:drawing>
          <wp:anchor distT="0" distB="0" distL="114300" distR="114300" simplePos="0" relativeHeight="251595776" behindDoc="1" locked="0" layoutInCell="1" allowOverlap="1" wp14:anchorId="31788139" wp14:editId="3AA98C5B">
            <wp:simplePos x="0" y="0"/>
            <wp:positionH relativeFrom="margin">
              <wp:posOffset>-245745</wp:posOffset>
            </wp:positionH>
            <wp:positionV relativeFrom="paragraph">
              <wp:posOffset>159385</wp:posOffset>
            </wp:positionV>
            <wp:extent cx="4695825" cy="3019425"/>
            <wp:effectExtent l="0" t="0" r="9525" b="9525"/>
            <wp:wrapTight wrapText="bothSides">
              <wp:wrapPolygon edited="0">
                <wp:start x="0" y="0"/>
                <wp:lineTo x="0" y="21532"/>
                <wp:lineTo x="21556" y="21532"/>
                <wp:lineTo x="21556" y="0"/>
                <wp:lineTo x="0" y="0"/>
              </wp:wrapPolygon>
            </wp:wrapTight>
            <wp:docPr id="22" name="Picture 22" descr="Cha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Chart&#10;&#10;Description automatically generated with medium confidence"/>
                    <pic:cNvPicPr>
                      <a:picLocks noChangeAspect="1" noChangeArrowheads="1"/>
                    </pic:cNvPicPr>
                  </pic:nvPicPr>
                  <pic:blipFill rotWithShape="1">
                    <a:blip r:embed="rId20">
                      <a:extLst>
                        <a:ext uri="{28A0092B-C50C-407E-A947-70E740481C1C}">
                          <a14:useLocalDpi xmlns:a14="http://schemas.microsoft.com/office/drawing/2010/main" val="0"/>
                        </a:ext>
                      </a:extLst>
                    </a:blip>
                    <a:srcRect l="-1" t="2735" r="858" b="12213"/>
                    <a:stretch/>
                  </pic:blipFill>
                  <pic:spPr bwMode="auto">
                    <a:xfrm>
                      <a:off x="0" y="0"/>
                      <a:ext cx="4695825" cy="30194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DE5B6E">
        <w:rPr>
          <w:lang w:val="en-GB"/>
        </w:rPr>
        <w:t xml:space="preserve">Interview outcomes show that 70% (n=17) of students were successful at interview, while 30% (n=7) were not.  Four employers even took the further step of inviting students to connect further at the end of their degree. </w:t>
      </w:r>
    </w:p>
    <w:p w14:paraId="21A59384" w14:textId="4169D219" w:rsidR="00DE5B6E" w:rsidRDefault="00DE5B6E" w:rsidP="00DE5B6E">
      <w:pPr>
        <w:rPr>
          <w:lang w:val="en-GB"/>
        </w:rPr>
      </w:pPr>
      <w:r w:rsidRPr="00DE5B6E">
        <w:rPr>
          <w:noProof/>
          <w:lang w:val="en-IE" w:eastAsia="en-IE"/>
        </w:rPr>
        <mc:AlternateContent>
          <mc:Choice Requires="wps">
            <w:drawing>
              <wp:anchor distT="0" distB="0" distL="114300" distR="114300" simplePos="0" relativeHeight="251598848" behindDoc="1" locked="0" layoutInCell="1" allowOverlap="1" wp14:anchorId="29B98AA4" wp14:editId="0331BD81">
                <wp:simplePos x="0" y="0"/>
                <wp:positionH relativeFrom="margin">
                  <wp:posOffset>152400</wp:posOffset>
                </wp:positionH>
                <wp:positionV relativeFrom="paragraph">
                  <wp:posOffset>627380</wp:posOffset>
                </wp:positionV>
                <wp:extent cx="4295775" cy="635"/>
                <wp:effectExtent l="0" t="0" r="9525" b="6985"/>
                <wp:wrapTight wrapText="bothSides">
                  <wp:wrapPolygon edited="0">
                    <wp:start x="0" y="0"/>
                    <wp:lineTo x="0" y="20725"/>
                    <wp:lineTo x="21552" y="20725"/>
                    <wp:lineTo x="21552" y="0"/>
                    <wp:lineTo x="0" y="0"/>
                  </wp:wrapPolygon>
                </wp:wrapTight>
                <wp:docPr id="14" name="Text Box 14"/>
                <wp:cNvGraphicFramePr/>
                <a:graphic xmlns:a="http://schemas.openxmlformats.org/drawingml/2006/main">
                  <a:graphicData uri="http://schemas.microsoft.com/office/word/2010/wordprocessingShape">
                    <wps:wsp>
                      <wps:cNvSpPr txBox="1"/>
                      <wps:spPr>
                        <a:xfrm>
                          <a:off x="0" y="0"/>
                          <a:ext cx="4295775" cy="635"/>
                        </a:xfrm>
                        <a:prstGeom prst="rect">
                          <a:avLst/>
                        </a:prstGeom>
                        <a:solidFill>
                          <a:prstClr val="white"/>
                        </a:solidFill>
                        <a:ln>
                          <a:noFill/>
                        </a:ln>
                      </wps:spPr>
                      <wps:txbx>
                        <w:txbxContent>
                          <w:p w14:paraId="76178468" w14:textId="77777777" w:rsidR="002027EA" w:rsidRPr="00DE5B6E" w:rsidRDefault="002027EA" w:rsidP="00DE5B6E">
                            <w:pPr>
                              <w:pStyle w:val="Caption"/>
                            </w:pPr>
                            <w:r w:rsidRPr="00DE5B6E">
                              <w:t xml:space="preserve">Figure </w:t>
                            </w:r>
                            <w:r w:rsidRPr="00DE5B6E">
                              <w:fldChar w:fldCharType="begin"/>
                            </w:r>
                            <w:r w:rsidRPr="00DE5B6E">
                              <w:instrText xml:space="preserve"> SEQ Figure \* ARABIC </w:instrText>
                            </w:r>
                            <w:r w:rsidRPr="00DE5B6E">
                              <w:fldChar w:fldCharType="separate"/>
                            </w:r>
                            <w:r w:rsidRPr="00DE5B6E">
                              <w:t>7</w:t>
                            </w:r>
                            <w:r w:rsidRPr="00DE5B6E">
                              <w:fldChar w:fldCharType="end"/>
                            </w:r>
                            <w:r w:rsidRPr="00DE5B6E">
                              <w:t xml:space="preserve"> Outcomes from Mock Competency-Based Interviews by Discipline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29B98AA4" id="Text Box 14" o:spid="_x0000_s1030" type="#_x0000_t202" style="position:absolute;margin-left:12pt;margin-top:49.4pt;width:338.25pt;height:.05pt;z-index:-25171763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" stroked="f">
                <v:textbox style="mso-fit-shape-to-text:t" inset="0,0,0,0">
                  <w:txbxContent>
                    <w:p w14:paraId="76178468" w14:textId="77777777" w:rsidR="002027EA" w:rsidRPr="00DE5B6E" w:rsidRDefault="002027EA" w:rsidP="00DE5B6E">
                      <w:pPr>
                        <w:pStyle w:val="Caption"/>
                      </w:pPr>
                      <w:r w:rsidRPr="00DE5B6E">
                        <w:t xml:space="preserve">Figure </w:t>
                      </w:r>
                      <w:r w:rsidRPr="00DE5B6E">
                        <w:fldChar w:fldCharType="begin"/>
                      </w:r>
                      <w:r w:rsidRPr="00DE5B6E">
                        <w:instrText xml:space="preserve"> SEQ Figure \* ARABIC </w:instrText>
                      </w:r>
                      <w:r w:rsidRPr="00DE5B6E">
                        <w:fldChar w:fldCharType="separate"/>
                      </w:r>
                      <w:r w:rsidRPr="00DE5B6E">
                        <w:t>7</w:t>
                      </w:r>
                      <w:r w:rsidRPr="00DE5B6E">
                        <w:fldChar w:fldCharType="end"/>
                      </w:r>
                      <w:r w:rsidRPr="00DE5B6E">
                        <w:t xml:space="preserve"> Outcomes from Mock Competency-Based Interviews by Discipline</w:t>
                      </w:r>
                    </w:p>
                  </w:txbxContent>
                </v:textbox>
                <w10:wrap type="tight" anchorx="margin"/>
              </v:shape>
            </w:pict>
          </mc:Fallback>
        </mc:AlternateContent>
      </w:r>
      <w:r w:rsidRPr="00DE5B6E">
        <w:rPr>
          <w:lang w:val="en-GB"/>
        </w:rPr>
        <w:t xml:space="preserve">All the engineering (n=5) and social care candidates (n=3) were deemed eligible to be hired, while  </w:t>
      </w:r>
      <w:bookmarkStart w:id="31" w:name="_Hlk94184366"/>
      <w:r w:rsidRPr="00DE5B6E">
        <w:rPr>
          <w:lang w:val="en-GB"/>
        </w:rPr>
        <w:t xml:space="preserve">57%  (n=4) </w:t>
      </w:r>
      <w:bookmarkEnd w:id="31"/>
      <w:r w:rsidRPr="00DE5B6E">
        <w:rPr>
          <w:lang w:val="en-GB"/>
        </w:rPr>
        <w:t xml:space="preserve">of IT and 66% (n=4) </w:t>
      </w:r>
      <w:r w:rsidR="00EC4236" w:rsidRPr="00DE5B6E">
        <w:rPr>
          <w:lang w:val="en-GB"/>
        </w:rPr>
        <w:t>of</w:t>
      </w:r>
      <w:r w:rsidR="00EC4236">
        <w:rPr>
          <w:lang w:val="en-GB"/>
        </w:rPr>
        <w:t xml:space="preserve"> </w:t>
      </w:r>
      <w:r w:rsidR="00EC4236" w:rsidRPr="00DE5B6E">
        <w:rPr>
          <w:lang w:val="en-GB"/>
        </w:rPr>
        <w:t>Early</w:t>
      </w:r>
      <w:r w:rsidRPr="00DE5B6E">
        <w:rPr>
          <w:lang w:val="en-GB"/>
        </w:rPr>
        <w:t xml:space="preserve"> </w:t>
      </w:r>
      <w:r w:rsidR="00051148">
        <w:rPr>
          <w:lang w:val="en-GB"/>
        </w:rPr>
        <w:t>c</w:t>
      </w:r>
      <w:r w:rsidRPr="00DE5B6E">
        <w:rPr>
          <w:lang w:val="en-GB"/>
        </w:rPr>
        <w:t xml:space="preserve">hildhood </w:t>
      </w:r>
      <w:r w:rsidR="00051148">
        <w:rPr>
          <w:lang w:val="en-GB"/>
        </w:rPr>
        <w:t>e</w:t>
      </w:r>
      <w:r w:rsidRPr="00DE5B6E">
        <w:rPr>
          <w:lang w:val="en-GB"/>
        </w:rPr>
        <w:t>ducation students were also</w:t>
      </w:r>
      <w:r w:rsidR="00051148">
        <w:rPr>
          <w:lang w:val="en-GB"/>
        </w:rPr>
        <w:t xml:space="preserve"> deemed employable</w:t>
      </w:r>
      <w:r w:rsidRPr="00DE5B6E">
        <w:rPr>
          <w:lang w:val="en-GB"/>
        </w:rPr>
        <w:t xml:space="preserve">.  Only one of the three business students were hired; the other two candidates were Erasmus students and non-native speakers of English, whose linguistic skills proved insufficient to be deemed eligible for employment.  </w:t>
      </w:r>
    </w:p>
    <w:p w14:paraId="5B192BF3" w14:textId="77777777" w:rsidR="001B3F2F" w:rsidRPr="00DE5B6E" w:rsidRDefault="001B3F2F" w:rsidP="00DE5B6E">
      <w:pPr>
        <w:rPr>
          <w:lang w:val="en-GB"/>
        </w:rPr>
      </w:pPr>
    </w:p>
    <w:p w14:paraId="6818F456" w14:textId="162B9B2A" w:rsidR="00DE5B6E" w:rsidRPr="00DE5B6E" w:rsidRDefault="00DE5B6E" w:rsidP="00DE5B6E">
      <w:pPr>
        <w:rPr>
          <w:lang w:val="en-GB"/>
        </w:rPr>
      </w:pPr>
      <w:r w:rsidRPr="00DE5B6E">
        <w:rPr>
          <w:lang w:val="en-GB"/>
        </w:rPr>
        <w:t xml:space="preserve">While the numbers are admittedly small, this 70% (n=17) success rate is a significant increase on the results from a previous study (Jameson, 2019), which offered mock competency-based interviews to final year engineering students: 58% were hired of the experimental group, which received tailored EI group coaching, while only 40% were hired of the control group who </w:t>
      </w:r>
      <w:r w:rsidRPr="00DE5B6E">
        <w:rPr>
          <w:lang w:val="en-GB"/>
        </w:rPr>
        <w:lastRenderedPageBreak/>
        <w:t>received a generic EI coaching module.  It is possible that this increase is due to the greater level of employer collaboration in our tailored workshops.</w:t>
      </w:r>
    </w:p>
    <w:p w14:paraId="7A58671B" w14:textId="3488734E" w:rsidR="00DE5B6E" w:rsidRPr="00DE5B6E" w:rsidRDefault="00DE5B6E" w:rsidP="00DE5B6E">
      <w:pPr>
        <w:pStyle w:val="Heading2"/>
        <w:rPr>
          <w:lang w:val="en-GB"/>
        </w:rPr>
      </w:pPr>
      <w:bookmarkStart w:id="32" w:name="_Toc96507053"/>
      <w:bookmarkStart w:id="33" w:name="_GoBack"/>
      <w:bookmarkEnd w:id="33"/>
      <w:r w:rsidRPr="00DE5B6E">
        <w:rPr>
          <w:lang w:val="en-GB"/>
        </w:rPr>
        <w:t xml:space="preserve">Increased </w:t>
      </w:r>
      <w:r w:rsidR="009B284A">
        <w:rPr>
          <w:lang w:val="en-GB"/>
        </w:rPr>
        <w:t xml:space="preserve">scores on </w:t>
      </w:r>
      <w:r w:rsidRPr="00DE5B6E">
        <w:rPr>
          <w:lang w:val="en-GB"/>
        </w:rPr>
        <w:t>TEIque and CareerEDGE</w:t>
      </w:r>
      <w:bookmarkEnd w:id="32"/>
      <w:r w:rsidRPr="00DE5B6E">
        <w:rPr>
          <w:lang w:val="en-GB"/>
        </w:rPr>
        <w:t xml:space="preserve"> </w:t>
      </w:r>
    </w:p>
    <w:p w14:paraId="708A17A1" w14:textId="77777777" w:rsidR="00091F71" w:rsidRDefault="00DE5B6E" w:rsidP="00DE5B6E">
      <w:pPr>
        <w:rPr>
          <w:lang w:val="en-GB"/>
        </w:rPr>
      </w:pPr>
      <w:r w:rsidRPr="00DE5B6E">
        <w:rPr>
          <w:lang w:val="en-GB"/>
        </w:rPr>
        <w:t xml:space="preserve">The second research question aimed to generate quantitative measures of the module’s impact: ‘Would provision of employability workshops to final year TU Dublin university students lead, on average, to increased scores on the TEIque and the CareerEDGE </w:t>
      </w:r>
      <w:bookmarkStart w:id="34" w:name="_Hlk94787593"/>
      <w:r w:rsidRPr="00DE5B6E">
        <w:rPr>
          <w:lang w:val="en-GB"/>
        </w:rPr>
        <w:t>E</w:t>
      </w:r>
      <w:bookmarkEnd w:id="34"/>
      <w:r>
        <w:rPr>
          <w:lang w:val="en-GB"/>
        </w:rPr>
        <w:t xml:space="preserve">mployability </w:t>
      </w:r>
      <w:r w:rsidRPr="00DE5B6E">
        <w:rPr>
          <w:lang w:val="en-GB"/>
        </w:rPr>
        <w:t>D</w:t>
      </w:r>
      <w:r>
        <w:rPr>
          <w:lang w:val="en-GB"/>
        </w:rPr>
        <w:t xml:space="preserve">evelopment </w:t>
      </w:r>
      <w:r w:rsidRPr="00DE5B6E">
        <w:rPr>
          <w:lang w:val="en-GB"/>
        </w:rPr>
        <w:t>P</w:t>
      </w:r>
      <w:r>
        <w:rPr>
          <w:lang w:val="en-GB"/>
        </w:rPr>
        <w:t>rofile (EDP)</w:t>
      </w:r>
      <w:r w:rsidRPr="00DE5B6E">
        <w:rPr>
          <w:lang w:val="en-GB"/>
        </w:rPr>
        <w:t xml:space="preserve">?’  </w:t>
      </w:r>
    </w:p>
    <w:p w14:paraId="008005DC" w14:textId="77777777" w:rsidR="00091F71" w:rsidRDefault="00091F71" w:rsidP="00DE5B6E">
      <w:pPr>
        <w:rPr>
          <w:lang w:val="en-GB"/>
        </w:rPr>
      </w:pPr>
    </w:p>
    <w:p w14:paraId="2C787836" w14:textId="63B70D24" w:rsidR="00DE5B6E" w:rsidRDefault="00DE5B6E" w:rsidP="00DE5B6E">
      <w:pPr>
        <w:rPr>
          <w:lang w:val="en-GB"/>
        </w:rPr>
      </w:pPr>
      <w:r w:rsidRPr="00DE5B6E">
        <w:rPr>
          <w:lang w:val="en-GB"/>
        </w:rPr>
        <w:t>Using a pre/post-test design, all participants completed the tests in the two week period before the workshops started, and then completed them again within a week of finishing the module.  It should be noted that participants took the post-tests whilst in the midst of completing end of semester assignments and examinations.  Unfortunately, two candidates completed post-testing a month later and therefore had to be excluded, leaving a sample of 22 pre/post-tests. This small number means that our analysis can offer no more than indicative results, which cannot be generalised to the wider student population.</w:t>
      </w:r>
    </w:p>
    <w:p w14:paraId="0067DB58" w14:textId="77777777" w:rsidR="001B3F2F" w:rsidRPr="00DE5B6E" w:rsidRDefault="001B3F2F" w:rsidP="00DE5B6E">
      <w:pPr>
        <w:rPr>
          <w:lang w:val="en-GB"/>
        </w:rPr>
      </w:pPr>
    </w:p>
    <w:p w14:paraId="24A87DC5" w14:textId="00D0DE16" w:rsidR="00DE5B6E" w:rsidRDefault="00DE5B6E" w:rsidP="00DE5B6E">
      <w:pPr>
        <w:rPr>
          <w:lang w:val="en-GB"/>
        </w:rPr>
      </w:pPr>
      <w:r w:rsidRPr="00DE5B6E">
        <w:rPr>
          <w:lang w:val="en-GB"/>
        </w:rPr>
        <w:t>Results revealed statistically significant improved scores for total EI, self-esteem, motivation, social awareness, emotion management, optimism and the wellbeing and sociability factors.  However,  there were no statistically significant differences between pre and post-test scores for emotion expression, emotion regulation, happiness, empathy, impulse control, emotion perception index, stress management, emotion management, relationships, adaptability, assertiveness</w:t>
      </w:r>
      <w:r w:rsidR="00051148">
        <w:rPr>
          <w:lang w:val="en-GB"/>
        </w:rPr>
        <w:t xml:space="preserve"> or the</w:t>
      </w:r>
      <w:r w:rsidRPr="00DE5B6E">
        <w:rPr>
          <w:lang w:val="en-GB"/>
        </w:rPr>
        <w:t xml:space="preserve"> self-control and emotionality factors. </w:t>
      </w:r>
    </w:p>
    <w:p w14:paraId="2FE14089" w14:textId="77777777" w:rsidR="001B3F2F" w:rsidRPr="00DE5B6E" w:rsidRDefault="001B3F2F" w:rsidP="00DE5B6E">
      <w:pPr>
        <w:rPr>
          <w:lang w:val="en-GB"/>
        </w:rPr>
      </w:pPr>
    </w:p>
    <w:p w14:paraId="37D6BBE9" w14:textId="77777777" w:rsidR="00DE5B6E" w:rsidRPr="00DE5B6E" w:rsidRDefault="00DE5B6E" w:rsidP="00DE5B6E">
      <w:pPr>
        <w:rPr>
          <w:lang w:val="en-GB"/>
        </w:rPr>
      </w:pPr>
      <w:r w:rsidRPr="00DE5B6E">
        <w:rPr>
          <w:lang w:val="en-GB"/>
        </w:rPr>
        <w:t xml:space="preserve">Table 1 presents the average scores, standard deviations, and standard errors of the mean for pre and post scores for total EI, the four factors and fifteen facets of the TEIQue.  Dependent t tests were conducted for each of these, and statistically significant results are presented in Table 2.  Effect sizes (Cohen’s D) were also calculated. </w:t>
      </w:r>
    </w:p>
    <w:p w14:paraId="39591716" w14:textId="77777777" w:rsidR="00DE5B6E" w:rsidRDefault="00DE5B6E" w:rsidP="00DE5B6E">
      <w:pPr>
        <w:pStyle w:val="Caption"/>
        <w:rPr>
          <w:lang w:val="en-GB"/>
        </w:rPr>
      </w:pPr>
    </w:p>
    <w:p w14:paraId="4C4AF37B" w14:textId="77777777" w:rsidR="00DE5B6E" w:rsidRDefault="00DE5B6E" w:rsidP="00DE5B6E">
      <w:pPr>
        <w:pStyle w:val="Caption"/>
        <w:rPr>
          <w:lang w:val="en-GB"/>
        </w:rPr>
      </w:pPr>
    </w:p>
    <w:p w14:paraId="23A756C4" w14:textId="77777777" w:rsidR="00DE5B6E" w:rsidRDefault="00DE5B6E" w:rsidP="00DE5B6E">
      <w:pPr>
        <w:pStyle w:val="Caption"/>
        <w:rPr>
          <w:lang w:val="en-GB"/>
        </w:rPr>
      </w:pPr>
    </w:p>
    <w:p w14:paraId="6FD5BD03" w14:textId="77777777" w:rsidR="00DE5B6E" w:rsidRDefault="00DE5B6E" w:rsidP="00DE5B6E">
      <w:pPr>
        <w:pStyle w:val="Caption"/>
        <w:rPr>
          <w:lang w:val="en-GB"/>
        </w:rPr>
      </w:pPr>
    </w:p>
    <w:p w14:paraId="0A0016AC" w14:textId="77777777" w:rsidR="00DE5B6E" w:rsidRDefault="00DE5B6E" w:rsidP="00DE5B6E">
      <w:pPr>
        <w:pStyle w:val="Caption"/>
        <w:rPr>
          <w:lang w:val="en-GB"/>
        </w:rPr>
      </w:pPr>
    </w:p>
    <w:p w14:paraId="035C9F70" w14:textId="77777777" w:rsidR="00DE5B6E" w:rsidRDefault="00DE5B6E" w:rsidP="00DE5B6E">
      <w:pPr>
        <w:pStyle w:val="Caption"/>
        <w:rPr>
          <w:lang w:val="en-GB"/>
        </w:rPr>
      </w:pPr>
    </w:p>
    <w:p w14:paraId="7C557407" w14:textId="77777777" w:rsidR="00DE5B6E" w:rsidRDefault="00DE5B6E" w:rsidP="00DE5B6E">
      <w:pPr>
        <w:pStyle w:val="Caption"/>
        <w:rPr>
          <w:lang w:val="en-GB"/>
        </w:rPr>
      </w:pPr>
    </w:p>
    <w:p w14:paraId="4B55F9C2" w14:textId="77777777" w:rsidR="00B76636" w:rsidRDefault="00B76636" w:rsidP="00DE5B6E">
      <w:pPr>
        <w:pStyle w:val="Caption"/>
        <w:rPr>
          <w:lang w:val="en-GB"/>
        </w:rPr>
      </w:pPr>
    </w:p>
    <w:p w14:paraId="57AD5972" w14:textId="77777777" w:rsidR="00B76636" w:rsidRDefault="00B76636" w:rsidP="00DE5B6E">
      <w:pPr>
        <w:pStyle w:val="Caption"/>
        <w:rPr>
          <w:lang w:val="en-GB"/>
        </w:rPr>
      </w:pPr>
    </w:p>
    <w:p w14:paraId="598DE045" w14:textId="77777777" w:rsidR="00B76636" w:rsidRDefault="00B76636" w:rsidP="00DE5B6E">
      <w:pPr>
        <w:pStyle w:val="Caption"/>
        <w:rPr>
          <w:lang w:val="en-GB"/>
        </w:rPr>
      </w:pPr>
    </w:p>
    <w:p w14:paraId="02B7DCCF" w14:textId="77777777" w:rsidR="00B76636" w:rsidRDefault="00B76636" w:rsidP="00DE5B6E">
      <w:pPr>
        <w:pStyle w:val="Caption"/>
        <w:rPr>
          <w:lang w:val="en-GB"/>
        </w:rPr>
      </w:pPr>
    </w:p>
    <w:p w14:paraId="5A53D92A" w14:textId="77777777" w:rsidR="00B76636" w:rsidRDefault="00B76636" w:rsidP="00DE5B6E">
      <w:pPr>
        <w:pStyle w:val="Caption"/>
        <w:rPr>
          <w:lang w:val="en-GB"/>
        </w:rPr>
      </w:pPr>
    </w:p>
    <w:p w14:paraId="42DA2562" w14:textId="77777777" w:rsidR="00B76636" w:rsidRDefault="00B76636" w:rsidP="00DE5B6E">
      <w:pPr>
        <w:pStyle w:val="Caption"/>
        <w:rPr>
          <w:lang w:val="en-GB"/>
        </w:rPr>
      </w:pPr>
    </w:p>
    <w:p w14:paraId="612AD8B0" w14:textId="77777777" w:rsidR="00B76636" w:rsidRDefault="00B76636" w:rsidP="00DE5B6E">
      <w:pPr>
        <w:pStyle w:val="Caption"/>
        <w:rPr>
          <w:lang w:val="en-GB"/>
        </w:rPr>
      </w:pPr>
    </w:p>
    <w:p w14:paraId="2DF3D792" w14:textId="77777777" w:rsidR="00B76636" w:rsidRDefault="00B76636" w:rsidP="00DE5B6E">
      <w:pPr>
        <w:pStyle w:val="Caption"/>
        <w:rPr>
          <w:lang w:val="en-GB"/>
        </w:rPr>
      </w:pPr>
    </w:p>
    <w:p w14:paraId="61DCC79D" w14:textId="4473EA64" w:rsidR="00DE5B6E" w:rsidRPr="00DE5B6E" w:rsidRDefault="00091F71" w:rsidP="00DE5B6E">
      <w:pPr>
        <w:pStyle w:val="Caption"/>
        <w:rPr>
          <w:lang w:val="en-GB"/>
        </w:rPr>
      </w:pPr>
      <w:r w:rsidRPr="00DE5B6E">
        <w:rPr>
          <w:lang w:val="en-GB"/>
        </w:rPr>
        <w:lastRenderedPageBreak/>
        <w:t xml:space="preserve">Table </w:t>
      </w:r>
      <w:r w:rsidRPr="00DE5B6E">
        <w:rPr>
          <w:lang w:val="en-GB"/>
        </w:rPr>
        <w:fldChar w:fldCharType="begin"/>
      </w:r>
      <w:r w:rsidRPr="00DE5B6E">
        <w:rPr>
          <w:lang w:val="en-GB"/>
        </w:rPr>
        <w:instrText xml:space="preserve"> SEQ Table \* ARABIC </w:instrText>
      </w:r>
      <w:r w:rsidRPr="00DE5B6E">
        <w:rPr>
          <w:lang w:val="en-GB"/>
        </w:rPr>
        <w:fldChar w:fldCharType="separate"/>
      </w:r>
      <w:r w:rsidRPr="00DE5B6E">
        <w:rPr>
          <w:lang w:val="en-GB"/>
        </w:rPr>
        <w:t>1</w:t>
      </w:r>
      <w:r w:rsidRPr="00DE5B6E">
        <w:rPr>
          <w:lang w:val="en-GB"/>
        </w:rPr>
        <w:fldChar w:fldCharType="end"/>
      </w:r>
      <w:r w:rsidRPr="00DE5B6E">
        <w:rPr>
          <w:lang w:val="en-GB"/>
        </w:rPr>
        <w:t xml:space="preserve"> Pre/Post-Test Average, Standard Deviation, and Standard Errors for Total EI, all Factors and Facets In TEIque</w:t>
      </w:r>
      <w:r w:rsidR="00DE5B6E" w:rsidRPr="00DE5B6E">
        <w:rPr>
          <w:lang w:val="en-GB"/>
        </w:rPr>
        <w:br/>
      </w:r>
    </w:p>
    <w:tbl>
      <w:tblPr>
        <w:tblpPr w:leftFromText="180" w:rightFromText="180" w:vertAnchor="page" w:horzAnchor="margin" w:tblpY="1891"/>
        <w:tblW w:w="5141" w:type="pct"/>
        <w:tblBorders>
          <w:top w:val="single" w:sz="12" w:space="0" w:color="auto"/>
          <w:left w:val="single" w:sz="12" w:space="0" w:color="auto"/>
          <w:bottom w:val="single" w:sz="12" w:space="0" w:color="auto"/>
          <w:right w:val="single" w:sz="12" w:space="0" w:color="auto"/>
        </w:tblBorders>
        <w:tblLayout w:type="fixed"/>
        <w:tblLook w:val="00A0" w:firstRow="1" w:lastRow="0" w:firstColumn="1" w:lastColumn="0" w:noHBand="0" w:noVBand="0"/>
      </w:tblPr>
      <w:tblGrid>
        <w:gridCol w:w="1262"/>
        <w:gridCol w:w="1985"/>
        <w:gridCol w:w="829"/>
        <w:gridCol w:w="949"/>
        <w:gridCol w:w="236"/>
        <w:gridCol w:w="1528"/>
        <w:gridCol w:w="1967"/>
        <w:gridCol w:w="127"/>
        <w:gridCol w:w="600"/>
        <w:gridCol w:w="127"/>
        <w:gridCol w:w="723"/>
      </w:tblGrid>
      <w:tr w:rsidR="00B76636" w:rsidRPr="00B76636" w14:paraId="4B30D794" w14:textId="77777777" w:rsidTr="00B76636">
        <w:trPr>
          <w:cantSplit/>
          <w:trHeight w:hRule="exact" w:val="364"/>
        </w:trPr>
        <w:tc>
          <w:tcPr>
            <w:tcW w:w="1262" w:type="dxa"/>
            <w:tcBorders>
              <w:bottom w:val="single" w:sz="12" w:space="0" w:color="auto"/>
            </w:tcBorders>
            <w:vAlign w:val="center"/>
          </w:tcPr>
          <w:p w14:paraId="0B93F52D" w14:textId="77777777" w:rsidR="00B76636" w:rsidRPr="00B76636" w:rsidRDefault="00B76636" w:rsidP="00B76636">
            <w:pPr>
              <w:rPr>
                <w:b/>
                <w:sz w:val="22"/>
                <w:szCs w:val="22"/>
                <w:lang w:val="en-GB"/>
              </w:rPr>
            </w:pPr>
            <w:r w:rsidRPr="00B76636">
              <w:rPr>
                <w:b/>
                <w:sz w:val="22"/>
                <w:szCs w:val="22"/>
                <w:lang w:val="en-GB"/>
              </w:rPr>
              <w:t>DOMAIN</w:t>
            </w:r>
          </w:p>
        </w:tc>
        <w:tc>
          <w:tcPr>
            <w:tcW w:w="1985" w:type="dxa"/>
            <w:tcBorders>
              <w:bottom w:val="single" w:sz="12" w:space="0" w:color="auto"/>
            </w:tcBorders>
            <w:vAlign w:val="center"/>
          </w:tcPr>
          <w:p w14:paraId="46318841" w14:textId="77777777" w:rsidR="00B76636" w:rsidRPr="00B76636" w:rsidRDefault="00B76636" w:rsidP="00B76636">
            <w:pPr>
              <w:rPr>
                <w:b/>
                <w:sz w:val="22"/>
                <w:szCs w:val="22"/>
                <w:lang w:val="en-GB"/>
              </w:rPr>
            </w:pPr>
            <w:r w:rsidRPr="00B76636">
              <w:rPr>
                <w:b/>
                <w:sz w:val="22"/>
                <w:szCs w:val="22"/>
                <w:lang w:val="en-GB"/>
              </w:rPr>
              <w:t>MEASUREMENT</w:t>
            </w:r>
          </w:p>
        </w:tc>
        <w:tc>
          <w:tcPr>
            <w:tcW w:w="829" w:type="dxa"/>
            <w:tcBorders>
              <w:bottom w:val="single" w:sz="12" w:space="0" w:color="auto"/>
            </w:tcBorders>
            <w:vAlign w:val="center"/>
          </w:tcPr>
          <w:p w14:paraId="7544F556" w14:textId="77777777" w:rsidR="00B76636" w:rsidRPr="00B76636" w:rsidRDefault="00B76636" w:rsidP="00B76636">
            <w:pPr>
              <w:rPr>
                <w:b/>
                <w:sz w:val="22"/>
                <w:szCs w:val="22"/>
                <w:lang w:val="en-GB"/>
              </w:rPr>
            </w:pPr>
            <w:r w:rsidRPr="00B76636">
              <w:rPr>
                <w:b/>
                <w:sz w:val="22"/>
                <w:szCs w:val="22"/>
                <w:lang w:val="en-GB"/>
              </w:rPr>
              <w:t>PRE-TEST</w:t>
            </w:r>
          </w:p>
        </w:tc>
        <w:tc>
          <w:tcPr>
            <w:tcW w:w="949" w:type="dxa"/>
            <w:tcBorders>
              <w:bottom w:val="single" w:sz="12" w:space="0" w:color="auto"/>
            </w:tcBorders>
            <w:vAlign w:val="center"/>
          </w:tcPr>
          <w:p w14:paraId="7184C845" w14:textId="77777777" w:rsidR="00B76636" w:rsidRPr="00B76636" w:rsidRDefault="00B76636" w:rsidP="00B76636">
            <w:pPr>
              <w:rPr>
                <w:b/>
                <w:sz w:val="22"/>
                <w:szCs w:val="22"/>
                <w:lang w:val="en-GB"/>
              </w:rPr>
            </w:pPr>
            <w:r w:rsidRPr="00B76636">
              <w:rPr>
                <w:b/>
                <w:sz w:val="22"/>
                <w:szCs w:val="22"/>
                <w:lang w:val="en-GB"/>
              </w:rPr>
              <w:t>POST-TEST</w:t>
            </w:r>
          </w:p>
        </w:tc>
        <w:tc>
          <w:tcPr>
            <w:tcW w:w="236" w:type="dxa"/>
            <w:vMerge w:val="restart"/>
            <w:shd w:val="clear" w:color="auto" w:fill="4472C4" w:themeFill="accent1"/>
            <w:vAlign w:val="center"/>
          </w:tcPr>
          <w:p w14:paraId="0E03EBCA" w14:textId="77777777" w:rsidR="00B76636" w:rsidRPr="00B76636" w:rsidRDefault="00B76636" w:rsidP="00B76636">
            <w:pPr>
              <w:rPr>
                <w:b/>
                <w:sz w:val="22"/>
                <w:szCs w:val="22"/>
                <w:lang w:val="en-GB"/>
              </w:rPr>
            </w:pPr>
          </w:p>
        </w:tc>
        <w:tc>
          <w:tcPr>
            <w:tcW w:w="1528" w:type="dxa"/>
            <w:tcBorders>
              <w:bottom w:val="single" w:sz="12" w:space="0" w:color="auto"/>
            </w:tcBorders>
            <w:shd w:val="clear" w:color="auto" w:fill="auto"/>
            <w:vAlign w:val="center"/>
          </w:tcPr>
          <w:p w14:paraId="47796D70" w14:textId="77777777" w:rsidR="00B76636" w:rsidRPr="00B76636" w:rsidRDefault="00B76636" w:rsidP="00B76636">
            <w:pPr>
              <w:rPr>
                <w:b/>
                <w:sz w:val="22"/>
                <w:szCs w:val="22"/>
                <w:lang w:val="en-GB"/>
              </w:rPr>
            </w:pPr>
            <w:r w:rsidRPr="00B76636">
              <w:rPr>
                <w:b/>
                <w:sz w:val="22"/>
                <w:szCs w:val="22"/>
                <w:lang w:val="en-GB"/>
              </w:rPr>
              <w:t>DOMAIN</w:t>
            </w:r>
          </w:p>
        </w:tc>
        <w:tc>
          <w:tcPr>
            <w:tcW w:w="1967" w:type="dxa"/>
            <w:tcBorders>
              <w:bottom w:val="single" w:sz="12" w:space="0" w:color="auto"/>
            </w:tcBorders>
            <w:vAlign w:val="center"/>
          </w:tcPr>
          <w:p w14:paraId="18683F5A" w14:textId="77777777" w:rsidR="00B76636" w:rsidRPr="00B76636" w:rsidRDefault="00B76636" w:rsidP="00B76636">
            <w:pPr>
              <w:rPr>
                <w:b/>
                <w:sz w:val="22"/>
                <w:szCs w:val="22"/>
                <w:lang w:val="en-GB"/>
              </w:rPr>
            </w:pPr>
            <w:r w:rsidRPr="00B76636">
              <w:rPr>
                <w:b/>
                <w:sz w:val="22"/>
                <w:szCs w:val="22"/>
                <w:lang w:val="en-GB"/>
              </w:rPr>
              <w:t>MEASUREMENT</w:t>
            </w:r>
          </w:p>
        </w:tc>
        <w:tc>
          <w:tcPr>
            <w:tcW w:w="727" w:type="dxa"/>
            <w:gridSpan w:val="2"/>
            <w:tcBorders>
              <w:bottom w:val="single" w:sz="12" w:space="0" w:color="auto"/>
            </w:tcBorders>
            <w:vAlign w:val="center"/>
          </w:tcPr>
          <w:p w14:paraId="7253151E" w14:textId="77777777" w:rsidR="00B76636" w:rsidRPr="00B76636" w:rsidRDefault="00B76636" w:rsidP="00B76636">
            <w:pPr>
              <w:rPr>
                <w:b/>
                <w:sz w:val="22"/>
                <w:szCs w:val="22"/>
                <w:lang w:val="en-GB"/>
              </w:rPr>
            </w:pPr>
            <w:r w:rsidRPr="00B76636">
              <w:rPr>
                <w:b/>
                <w:sz w:val="22"/>
                <w:szCs w:val="22"/>
                <w:lang w:val="en-GB"/>
              </w:rPr>
              <w:t>PRE-TEST</w:t>
            </w:r>
          </w:p>
        </w:tc>
        <w:tc>
          <w:tcPr>
            <w:tcW w:w="850" w:type="dxa"/>
            <w:gridSpan w:val="2"/>
            <w:tcBorders>
              <w:bottom w:val="single" w:sz="12" w:space="0" w:color="auto"/>
            </w:tcBorders>
            <w:vAlign w:val="center"/>
          </w:tcPr>
          <w:p w14:paraId="785E0D4A" w14:textId="77777777" w:rsidR="00B76636" w:rsidRPr="00B76636" w:rsidRDefault="00B76636" w:rsidP="00B76636">
            <w:pPr>
              <w:rPr>
                <w:b/>
                <w:sz w:val="22"/>
                <w:szCs w:val="22"/>
                <w:lang w:val="en-GB"/>
              </w:rPr>
            </w:pPr>
            <w:r w:rsidRPr="00B76636">
              <w:rPr>
                <w:b/>
                <w:sz w:val="22"/>
                <w:szCs w:val="22"/>
                <w:lang w:val="en-GB"/>
              </w:rPr>
              <w:t>POST-TEST</w:t>
            </w:r>
          </w:p>
        </w:tc>
      </w:tr>
      <w:tr w:rsidR="00B76636" w:rsidRPr="00DE5B6E" w14:paraId="442816F3" w14:textId="77777777" w:rsidTr="00B76636">
        <w:trPr>
          <w:cantSplit/>
          <w:trHeight w:hRule="exact" w:val="364"/>
        </w:trPr>
        <w:tc>
          <w:tcPr>
            <w:tcW w:w="1262" w:type="dxa"/>
            <w:vMerge w:val="restart"/>
            <w:tcBorders>
              <w:top w:val="single" w:sz="12" w:space="0" w:color="auto"/>
              <w:bottom w:val="single" w:sz="12" w:space="0" w:color="auto"/>
              <w:right w:val="single" w:sz="12" w:space="0" w:color="auto"/>
            </w:tcBorders>
            <w:vAlign w:val="center"/>
          </w:tcPr>
          <w:p w14:paraId="2BCB20CF" w14:textId="77777777" w:rsidR="00B76636" w:rsidRPr="00B76636" w:rsidRDefault="00B76636" w:rsidP="00B76636">
            <w:pPr>
              <w:rPr>
                <w:b/>
                <w:sz w:val="18"/>
                <w:szCs w:val="18"/>
                <w:lang w:val="en-GB"/>
              </w:rPr>
            </w:pPr>
            <w:r w:rsidRPr="00B76636">
              <w:rPr>
                <w:b/>
                <w:sz w:val="18"/>
                <w:szCs w:val="18"/>
                <w:lang w:val="en-GB"/>
              </w:rPr>
              <w:t>Total EI</w:t>
            </w:r>
          </w:p>
        </w:tc>
        <w:tc>
          <w:tcPr>
            <w:tcW w:w="1985" w:type="dxa"/>
            <w:tcBorders>
              <w:top w:val="single" w:sz="12" w:space="0" w:color="auto"/>
              <w:left w:val="single" w:sz="12" w:space="0" w:color="auto"/>
              <w:bottom w:val="nil"/>
            </w:tcBorders>
            <w:shd w:val="clear" w:color="auto" w:fill="D9D9D9"/>
            <w:vAlign w:val="center"/>
          </w:tcPr>
          <w:p w14:paraId="2AB66916" w14:textId="77777777" w:rsidR="00B76636" w:rsidRPr="00DE5B6E" w:rsidRDefault="00B76636" w:rsidP="00B76636">
            <w:pPr>
              <w:rPr>
                <w:sz w:val="20"/>
                <w:szCs w:val="16"/>
                <w:lang w:val="en-GB"/>
              </w:rPr>
            </w:pPr>
            <w:r w:rsidRPr="00DE5B6E">
              <w:rPr>
                <w:sz w:val="20"/>
                <w:szCs w:val="16"/>
                <w:lang w:val="en-GB"/>
              </w:rPr>
              <w:t>Average Score</w:t>
            </w:r>
          </w:p>
        </w:tc>
        <w:tc>
          <w:tcPr>
            <w:tcW w:w="829" w:type="dxa"/>
            <w:tcBorders>
              <w:top w:val="single" w:sz="12" w:space="0" w:color="auto"/>
              <w:bottom w:val="nil"/>
            </w:tcBorders>
            <w:shd w:val="clear" w:color="auto" w:fill="D9D9D9"/>
            <w:vAlign w:val="center"/>
          </w:tcPr>
          <w:p w14:paraId="32EA3A33" w14:textId="77777777" w:rsidR="00B76636" w:rsidRPr="00DE5B6E" w:rsidRDefault="00B76636" w:rsidP="00B76636">
            <w:pPr>
              <w:rPr>
                <w:sz w:val="20"/>
                <w:szCs w:val="16"/>
                <w:lang w:val="en-GB"/>
              </w:rPr>
            </w:pPr>
            <w:r w:rsidRPr="00DE5B6E">
              <w:rPr>
                <w:sz w:val="20"/>
                <w:szCs w:val="16"/>
                <w:lang w:val="en-GB"/>
              </w:rPr>
              <w:t>4.89</w:t>
            </w:r>
          </w:p>
        </w:tc>
        <w:tc>
          <w:tcPr>
            <w:tcW w:w="949" w:type="dxa"/>
            <w:tcBorders>
              <w:top w:val="single" w:sz="12" w:space="0" w:color="auto"/>
              <w:bottom w:val="nil"/>
              <w:right w:val="single" w:sz="12" w:space="0" w:color="auto"/>
            </w:tcBorders>
            <w:shd w:val="clear" w:color="auto" w:fill="D9D9D9"/>
            <w:vAlign w:val="center"/>
          </w:tcPr>
          <w:p w14:paraId="5EC77BC2" w14:textId="77777777" w:rsidR="00B76636" w:rsidRPr="00DE5B6E" w:rsidRDefault="00B76636" w:rsidP="00B76636">
            <w:pPr>
              <w:rPr>
                <w:sz w:val="20"/>
                <w:szCs w:val="16"/>
                <w:lang w:val="en-GB"/>
              </w:rPr>
            </w:pPr>
            <w:r w:rsidRPr="00DE5B6E">
              <w:rPr>
                <w:sz w:val="20"/>
                <w:szCs w:val="16"/>
                <w:lang w:val="en-GB"/>
              </w:rPr>
              <w:t>5.19</w:t>
            </w:r>
          </w:p>
        </w:tc>
        <w:tc>
          <w:tcPr>
            <w:tcW w:w="236" w:type="dxa"/>
            <w:vMerge/>
            <w:tcBorders>
              <w:left w:val="single" w:sz="12" w:space="0" w:color="auto"/>
              <w:right w:val="single" w:sz="12" w:space="0" w:color="auto"/>
            </w:tcBorders>
            <w:shd w:val="clear" w:color="auto" w:fill="4472C4" w:themeFill="accent1"/>
            <w:vAlign w:val="center"/>
          </w:tcPr>
          <w:p w14:paraId="25E3BB63" w14:textId="77777777" w:rsidR="00B76636" w:rsidRPr="00DE5B6E" w:rsidRDefault="00B76636" w:rsidP="00B76636">
            <w:pPr>
              <w:rPr>
                <w:b/>
                <w:sz w:val="20"/>
                <w:szCs w:val="16"/>
                <w:lang w:val="en-GB"/>
              </w:rPr>
            </w:pPr>
          </w:p>
        </w:tc>
        <w:tc>
          <w:tcPr>
            <w:tcW w:w="1528" w:type="dxa"/>
            <w:vMerge w:val="restart"/>
            <w:tcBorders>
              <w:top w:val="single" w:sz="12" w:space="0" w:color="auto"/>
              <w:left w:val="single" w:sz="12" w:space="0" w:color="auto"/>
              <w:bottom w:val="single" w:sz="12" w:space="0" w:color="auto"/>
              <w:right w:val="single" w:sz="12" w:space="0" w:color="auto"/>
            </w:tcBorders>
            <w:shd w:val="clear" w:color="auto" w:fill="auto"/>
            <w:vAlign w:val="center"/>
          </w:tcPr>
          <w:p w14:paraId="2C988CBF" w14:textId="77777777" w:rsidR="00B76636" w:rsidRPr="00B76636" w:rsidRDefault="00B76636" w:rsidP="00B76636">
            <w:pPr>
              <w:rPr>
                <w:b/>
                <w:sz w:val="18"/>
                <w:szCs w:val="18"/>
                <w:lang w:val="en-GB"/>
              </w:rPr>
            </w:pPr>
            <w:r w:rsidRPr="00B76636">
              <w:rPr>
                <w:b/>
                <w:sz w:val="18"/>
                <w:szCs w:val="18"/>
                <w:lang w:val="en-GB"/>
              </w:rPr>
              <w:t>Stress management</w:t>
            </w:r>
          </w:p>
        </w:tc>
        <w:tc>
          <w:tcPr>
            <w:tcW w:w="2094" w:type="dxa"/>
            <w:gridSpan w:val="2"/>
            <w:tcBorders>
              <w:top w:val="single" w:sz="12" w:space="0" w:color="auto"/>
              <w:left w:val="single" w:sz="12" w:space="0" w:color="auto"/>
              <w:bottom w:val="nil"/>
            </w:tcBorders>
            <w:shd w:val="clear" w:color="auto" w:fill="D9D9D9"/>
            <w:vAlign w:val="center"/>
          </w:tcPr>
          <w:p w14:paraId="735C55AC" w14:textId="77777777" w:rsidR="00B76636" w:rsidRPr="00DE5B6E" w:rsidRDefault="00B76636" w:rsidP="00B76636">
            <w:pPr>
              <w:rPr>
                <w:sz w:val="20"/>
                <w:szCs w:val="16"/>
                <w:lang w:val="en-GB"/>
              </w:rPr>
            </w:pPr>
            <w:r w:rsidRPr="00DE5B6E">
              <w:rPr>
                <w:sz w:val="20"/>
                <w:szCs w:val="16"/>
                <w:lang w:val="en-GB"/>
              </w:rPr>
              <w:t>Average Score</w:t>
            </w:r>
          </w:p>
        </w:tc>
        <w:tc>
          <w:tcPr>
            <w:tcW w:w="727" w:type="dxa"/>
            <w:gridSpan w:val="2"/>
            <w:tcBorders>
              <w:top w:val="single" w:sz="12" w:space="0" w:color="auto"/>
              <w:bottom w:val="nil"/>
            </w:tcBorders>
            <w:shd w:val="clear" w:color="auto" w:fill="D9D9D9"/>
            <w:vAlign w:val="center"/>
          </w:tcPr>
          <w:p w14:paraId="384FA2F8" w14:textId="77777777" w:rsidR="00B76636" w:rsidRPr="00DE5B6E" w:rsidRDefault="00B76636" w:rsidP="00B76636">
            <w:pPr>
              <w:rPr>
                <w:sz w:val="20"/>
                <w:szCs w:val="16"/>
                <w:lang w:val="en-GB"/>
              </w:rPr>
            </w:pPr>
            <w:r w:rsidRPr="00DE5B6E">
              <w:rPr>
                <w:sz w:val="20"/>
                <w:szCs w:val="16"/>
                <w:lang w:val="en-GB"/>
              </w:rPr>
              <w:t>4.2</w:t>
            </w:r>
          </w:p>
        </w:tc>
        <w:tc>
          <w:tcPr>
            <w:tcW w:w="723" w:type="dxa"/>
            <w:tcBorders>
              <w:top w:val="single" w:sz="12" w:space="0" w:color="auto"/>
              <w:bottom w:val="nil"/>
            </w:tcBorders>
            <w:shd w:val="clear" w:color="auto" w:fill="D9D9D9"/>
            <w:vAlign w:val="center"/>
          </w:tcPr>
          <w:p w14:paraId="622BC4C1" w14:textId="77777777" w:rsidR="00B76636" w:rsidRPr="00DE5B6E" w:rsidRDefault="00B76636" w:rsidP="00B76636">
            <w:pPr>
              <w:rPr>
                <w:sz w:val="20"/>
                <w:szCs w:val="16"/>
                <w:lang w:val="en-GB"/>
              </w:rPr>
            </w:pPr>
            <w:r w:rsidRPr="00DE5B6E">
              <w:rPr>
                <w:sz w:val="20"/>
                <w:szCs w:val="16"/>
                <w:lang w:val="en-GB"/>
              </w:rPr>
              <w:t>4.48</w:t>
            </w:r>
          </w:p>
        </w:tc>
      </w:tr>
      <w:tr w:rsidR="00B76636" w:rsidRPr="00DE5B6E" w14:paraId="616BD0A9" w14:textId="77777777" w:rsidTr="00B76636">
        <w:trPr>
          <w:cantSplit/>
          <w:trHeight w:hRule="exact" w:val="364"/>
        </w:trPr>
        <w:tc>
          <w:tcPr>
            <w:tcW w:w="1262" w:type="dxa"/>
            <w:vMerge/>
            <w:tcBorders>
              <w:bottom w:val="single" w:sz="12" w:space="0" w:color="auto"/>
              <w:right w:val="single" w:sz="12" w:space="0" w:color="auto"/>
            </w:tcBorders>
            <w:vAlign w:val="center"/>
          </w:tcPr>
          <w:p w14:paraId="51054543" w14:textId="77777777" w:rsidR="00B76636" w:rsidRPr="00B76636" w:rsidRDefault="00B76636" w:rsidP="00B76636">
            <w:pPr>
              <w:rPr>
                <w:b/>
                <w:sz w:val="18"/>
                <w:szCs w:val="18"/>
                <w:lang w:val="en-GB"/>
              </w:rPr>
            </w:pPr>
          </w:p>
        </w:tc>
        <w:tc>
          <w:tcPr>
            <w:tcW w:w="1985" w:type="dxa"/>
            <w:tcBorders>
              <w:top w:val="nil"/>
              <w:left w:val="single" w:sz="12" w:space="0" w:color="auto"/>
              <w:bottom w:val="nil"/>
            </w:tcBorders>
            <w:shd w:val="clear" w:color="auto" w:fill="D9D9D9"/>
            <w:vAlign w:val="center"/>
          </w:tcPr>
          <w:p w14:paraId="523F0523" w14:textId="77777777" w:rsidR="00B76636" w:rsidRPr="00DE5B6E" w:rsidRDefault="00B76636" w:rsidP="00B76636">
            <w:pPr>
              <w:rPr>
                <w:sz w:val="20"/>
                <w:szCs w:val="16"/>
                <w:lang w:val="en-GB"/>
              </w:rPr>
            </w:pPr>
            <w:r w:rsidRPr="00DE5B6E">
              <w:rPr>
                <w:sz w:val="20"/>
                <w:szCs w:val="16"/>
                <w:lang w:val="en-GB"/>
              </w:rPr>
              <w:t>Standard Deviation</w:t>
            </w:r>
          </w:p>
        </w:tc>
        <w:tc>
          <w:tcPr>
            <w:tcW w:w="829" w:type="dxa"/>
            <w:tcBorders>
              <w:top w:val="nil"/>
              <w:bottom w:val="nil"/>
            </w:tcBorders>
            <w:shd w:val="clear" w:color="auto" w:fill="D9D9D9"/>
            <w:vAlign w:val="center"/>
          </w:tcPr>
          <w:p w14:paraId="56B4FBD6" w14:textId="77777777" w:rsidR="00B76636" w:rsidRPr="00DE5B6E" w:rsidRDefault="00B76636" w:rsidP="00B76636">
            <w:pPr>
              <w:rPr>
                <w:sz w:val="20"/>
                <w:szCs w:val="16"/>
                <w:lang w:val="en-GB"/>
              </w:rPr>
            </w:pPr>
            <w:r w:rsidRPr="00DE5B6E">
              <w:rPr>
                <w:sz w:val="20"/>
                <w:szCs w:val="16"/>
                <w:lang w:val="en-GB"/>
              </w:rPr>
              <w:t>.58</w:t>
            </w:r>
          </w:p>
        </w:tc>
        <w:tc>
          <w:tcPr>
            <w:tcW w:w="949" w:type="dxa"/>
            <w:tcBorders>
              <w:top w:val="nil"/>
              <w:bottom w:val="nil"/>
              <w:right w:val="single" w:sz="12" w:space="0" w:color="auto"/>
            </w:tcBorders>
            <w:shd w:val="clear" w:color="auto" w:fill="D9D9D9"/>
            <w:vAlign w:val="center"/>
          </w:tcPr>
          <w:p w14:paraId="782E1EB3" w14:textId="77777777" w:rsidR="00B76636" w:rsidRPr="00DE5B6E" w:rsidRDefault="00B76636" w:rsidP="00B76636">
            <w:pPr>
              <w:rPr>
                <w:sz w:val="20"/>
                <w:szCs w:val="16"/>
                <w:lang w:val="en-GB"/>
              </w:rPr>
            </w:pPr>
            <w:r w:rsidRPr="00DE5B6E">
              <w:rPr>
                <w:sz w:val="20"/>
                <w:szCs w:val="16"/>
                <w:lang w:val="en-GB"/>
              </w:rPr>
              <w:t>.55</w:t>
            </w:r>
          </w:p>
        </w:tc>
        <w:tc>
          <w:tcPr>
            <w:tcW w:w="236" w:type="dxa"/>
            <w:vMerge/>
            <w:tcBorders>
              <w:left w:val="single" w:sz="12" w:space="0" w:color="auto"/>
              <w:right w:val="single" w:sz="12" w:space="0" w:color="auto"/>
            </w:tcBorders>
            <w:shd w:val="clear" w:color="auto" w:fill="4472C4" w:themeFill="accent1"/>
            <w:vAlign w:val="center"/>
          </w:tcPr>
          <w:p w14:paraId="1C5CB0B1"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2AF32CED"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nil"/>
            </w:tcBorders>
            <w:shd w:val="clear" w:color="auto" w:fill="D9D9D9"/>
            <w:vAlign w:val="center"/>
          </w:tcPr>
          <w:p w14:paraId="4E0F4388" w14:textId="77777777" w:rsidR="00B76636" w:rsidRPr="00DE5B6E" w:rsidRDefault="00B76636" w:rsidP="00B76636">
            <w:pPr>
              <w:rPr>
                <w:sz w:val="20"/>
                <w:szCs w:val="16"/>
                <w:lang w:val="en-GB"/>
              </w:rPr>
            </w:pPr>
            <w:r w:rsidRPr="00DE5B6E">
              <w:rPr>
                <w:sz w:val="20"/>
                <w:szCs w:val="16"/>
                <w:lang w:val="en-GB"/>
              </w:rPr>
              <w:t>Standard Deviation</w:t>
            </w:r>
          </w:p>
        </w:tc>
        <w:tc>
          <w:tcPr>
            <w:tcW w:w="727" w:type="dxa"/>
            <w:gridSpan w:val="2"/>
            <w:tcBorders>
              <w:top w:val="nil"/>
              <w:bottom w:val="nil"/>
            </w:tcBorders>
            <w:shd w:val="clear" w:color="auto" w:fill="D9D9D9"/>
            <w:vAlign w:val="center"/>
          </w:tcPr>
          <w:p w14:paraId="3A9EA487" w14:textId="77777777" w:rsidR="00B76636" w:rsidRPr="00DE5B6E" w:rsidRDefault="00B76636" w:rsidP="00B76636">
            <w:pPr>
              <w:rPr>
                <w:sz w:val="20"/>
                <w:szCs w:val="16"/>
                <w:lang w:val="en-GB"/>
              </w:rPr>
            </w:pPr>
            <w:r w:rsidRPr="00DE5B6E">
              <w:rPr>
                <w:sz w:val="20"/>
                <w:szCs w:val="16"/>
                <w:lang w:val="en-GB"/>
              </w:rPr>
              <w:t>.9</w:t>
            </w:r>
          </w:p>
        </w:tc>
        <w:tc>
          <w:tcPr>
            <w:tcW w:w="723" w:type="dxa"/>
            <w:tcBorders>
              <w:top w:val="nil"/>
              <w:bottom w:val="nil"/>
            </w:tcBorders>
            <w:shd w:val="clear" w:color="auto" w:fill="D9D9D9"/>
            <w:vAlign w:val="center"/>
          </w:tcPr>
          <w:p w14:paraId="731AAD00" w14:textId="77777777" w:rsidR="00B76636" w:rsidRPr="00DE5B6E" w:rsidRDefault="00B76636" w:rsidP="00B76636">
            <w:pPr>
              <w:rPr>
                <w:sz w:val="20"/>
                <w:szCs w:val="16"/>
                <w:lang w:val="en-GB"/>
              </w:rPr>
            </w:pPr>
            <w:r w:rsidRPr="00DE5B6E">
              <w:rPr>
                <w:sz w:val="20"/>
                <w:szCs w:val="16"/>
                <w:lang w:val="en-GB"/>
              </w:rPr>
              <w:t>1.11</w:t>
            </w:r>
          </w:p>
        </w:tc>
      </w:tr>
      <w:tr w:rsidR="00B76636" w:rsidRPr="00DE5B6E" w14:paraId="63468A7B" w14:textId="77777777" w:rsidTr="00B76636">
        <w:trPr>
          <w:cantSplit/>
          <w:trHeight w:hRule="exact" w:val="364"/>
        </w:trPr>
        <w:tc>
          <w:tcPr>
            <w:tcW w:w="1262" w:type="dxa"/>
            <w:vMerge/>
            <w:tcBorders>
              <w:bottom w:val="single" w:sz="12" w:space="0" w:color="auto"/>
              <w:right w:val="single" w:sz="12" w:space="0" w:color="auto"/>
            </w:tcBorders>
            <w:vAlign w:val="center"/>
          </w:tcPr>
          <w:p w14:paraId="0030C062" w14:textId="77777777" w:rsidR="00B76636" w:rsidRPr="00B76636" w:rsidRDefault="00B76636" w:rsidP="00B76636">
            <w:pPr>
              <w:rPr>
                <w:b/>
                <w:sz w:val="18"/>
                <w:szCs w:val="18"/>
                <w:lang w:val="en-GB"/>
              </w:rPr>
            </w:pPr>
          </w:p>
        </w:tc>
        <w:tc>
          <w:tcPr>
            <w:tcW w:w="1985" w:type="dxa"/>
            <w:tcBorders>
              <w:top w:val="nil"/>
              <w:left w:val="single" w:sz="12" w:space="0" w:color="auto"/>
              <w:bottom w:val="single" w:sz="12" w:space="0" w:color="auto"/>
            </w:tcBorders>
            <w:shd w:val="clear" w:color="auto" w:fill="D9D9D9"/>
            <w:vAlign w:val="center"/>
          </w:tcPr>
          <w:p w14:paraId="69513309" w14:textId="77777777" w:rsidR="00B76636" w:rsidRPr="00DE5B6E" w:rsidRDefault="00B76636" w:rsidP="00B76636">
            <w:pPr>
              <w:rPr>
                <w:sz w:val="20"/>
                <w:szCs w:val="16"/>
                <w:lang w:val="en-GB"/>
              </w:rPr>
            </w:pPr>
            <w:r w:rsidRPr="00DE5B6E">
              <w:rPr>
                <w:sz w:val="20"/>
                <w:szCs w:val="16"/>
                <w:lang w:val="en-GB"/>
              </w:rPr>
              <w:t>Standard Error</w:t>
            </w:r>
          </w:p>
        </w:tc>
        <w:tc>
          <w:tcPr>
            <w:tcW w:w="829" w:type="dxa"/>
            <w:tcBorders>
              <w:top w:val="nil"/>
              <w:bottom w:val="single" w:sz="12" w:space="0" w:color="auto"/>
            </w:tcBorders>
            <w:shd w:val="clear" w:color="auto" w:fill="D9D9D9"/>
            <w:vAlign w:val="center"/>
          </w:tcPr>
          <w:p w14:paraId="6B1FCC64" w14:textId="77777777" w:rsidR="00B76636" w:rsidRPr="00DE5B6E" w:rsidRDefault="00B76636" w:rsidP="00B76636">
            <w:pPr>
              <w:rPr>
                <w:sz w:val="20"/>
                <w:szCs w:val="16"/>
                <w:lang w:val="en-GB"/>
              </w:rPr>
            </w:pPr>
            <w:r w:rsidRPr="00DE5B6E">
              <w:rPr>
                <w:sz w:val="20"/>
                <w:szCs w:val="16"/>
                <w:lang w:val="en-GB"/>
              </w:rPr>
              <w:t>.12</w:t>
            </w:r>
          </w:p>
        </w:tc>
        <w:tc>
          <w:tcPr>
            <w:tcW w:w="949" w:type="dxa"/>
            <w:tcBorders>
              <w:top w:val="nil"/>
              <w:bottom w:val="single" w:sz="12" w:space="0" w:color="auto"/>
              <w:right w:val="single" w:sz="12" w:space="0" w:color="auto"/>
            </w:tcBorders>
            <w:shd w:val="clear" w:color="auto" w:fill="D9D9D9"/>
            <w:vAlign w:val="center"/>
          </w:tcPr>
          <w:p w14:paraId="3DF104AD" w14:textId="77777777" w:rsidR="00B76636" w:rsidRPr="00DE5B6E" w:rsidRDefault="00B76636" w:rsidP="00B76636">
            <w:pPr>
              <w:rPr>
                <w:sz w:val="20"/>
                <w:szCs w:val="16"/>
                <w:lang w:val="en-GB"/>
              </w:rPr>
            </w:pPr>
            <w:r w:rsidRPr="00DE5B6E">
              <w:rPr>
                <w:sz w:val="20"/>
                <w:szCs w:val="16"/>
                <w:lang w:val="en-GB"/>
              </w:rPr>
              <w:t>.12</w:t>
            </w:r>
          </w:p>
        </w:tc>
        <w:tc>
          <w:tcPr>
            <w:tcW w:w="236" w:type="dxa"/>
            <w:vMerge/>
            <w:tcBorders>
              <w:left w:val="single" w:sz="12" w:space="0" w:color="auto"/>
              <w:right w:val="single" w:sz="12" w:space="0" w:color="auto"/>
            </w:tcBorders>
            <w:shd w:val="clear" w:color="auto" w:fill="4472C4" w:themeFill="accent1"/>
            <w:vAlign w:val="center"/>
          </w:tcPr>
          <w:p w14:paraId="624D2D7F"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45D75A5F"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single" w:sz="12" w:space="0" w:color="auto"/>
            </w:tcBorders>
            <w:shd w:val="clear" w:color="auto" w:fill="D9D9D9"/>
            <w:vAlign w:val="center"/>
          </w:tcPr>
          <w:p w14:paraId="71B2C44D" w14:textId="77777777" w:rsidR="00B76636" w:rsidRPr="00DE5B6E" w:rsidRDefault="00B76636" w:rsidP="00B76636">
            <w:pPr>
              <w:rPr>
                <w:sz w:val="20"/>
                <w:szCs w:val="16"/>
                <w:lang w:val="en-GB"/>
              </w:rPr>
            </w:pPr>
            <w:r w:rsidRPr="00DE5B6E">
              <w:rPr>
                <w:sz w:val="20"/>
                <w:szCs w:val="16"/>
                <w:lang w:val="en-GB"/>
              </w:rPr>
              <w:t>Standard Error</w:t>
            </w:r>
          </w:p>
        </w:tc>
        <w:tc>
          <w:tcPr>
            <w:tcW w:w="727" w:type="dxa"/>
            <w:gridSpan w:val="2"/>
            <w:tcBorders>
              <w:top w:val="nil"/>
              <w:bottom w:val="single" w:sz="12" w:space="0" w:color="auto"/>
            </w:tcBorders>
            <w:shd w:val="clear" w:color="auto" w:fill="D9D9D9"/>
            <w:vAlign w:val="center"/>
          </w:tcPr>
          <w:p w14:paraId="7221BD59" w14:textId="77777777" w:rsidR="00B76636" w:rsidRPr="00DE5B6E" w:rsidRDefault="00B76636" w:rsidP="00B76636">
            <w:pPr>
              <w:rPr>
                <w:sz w:val="20"/>
                <w:szCs w:val="16"/>
                <w:lang w:val="en-GB"/>
              </w:rPr>
            </w:pPr>
            <w:r w:rsidRPr="00DE5B6E">
              <w:rPr>
                <w:sz w:val="20"/>
                <w:szCs w:val="16"/>
                <w:lang w:val="en-GB"/>
              </w:rPr>
              <w:t>.19</w:t>
            </w:r>
          </w:p>
        </w:tc>
        <w:tc>
          <w:tcPr>
            <w:tcW w:w="723" w:type="dxa"/>
            <w:tcBorders>
              <w:top w:val="nil"/>
              <w:bottom w:val="single" w:sz="12" w:space="0" w:color="auto"/>
            </w:tcBorders>
            <w:shd w:val="clear" w:color="auto" w:fill="D9D9D9"/>
            <w:vAlign w:val="center"/>
          </w:tcPr>
          <w:p w14:paraId="1369F772" w14:textId="77777777" w:rsidR="00B76636" w:rsidRPr="00DE5B6E" w:rsidRDefault="00B76636" w:rsidP="00B76636">
            <w:pPr>
              <w:rPr>
                <w:sz w:val="20"/>
                <w:szCs w:val="16"/>
                <w:lang w:val="en-GB"/>
              </w:rPr>
            </w:pPr>
            <w:r w:rsidRPr="00DE5B6E">
              <w:rPr>
                <w:sz w:val="20"/>
                <w:szCs w:val="16"/>
                <w:lang w:val="en-GB"/>
              </w:rPr>
              <w:t>.24</w:t>
            </w:r>
          </w:p>
        </w:tc>
      </w:tr>
      <w:tr w:rsidR="00B76636" w:rsidRPr="00DE5B6E" w14:paraId="4C13B818" w14:textId="77777777" w:rsidTr="00B76636">
        <w:trPr>
          <w:cantSplit/>
          <w:trHeight w:hRule="exact" w:val="364"/>
        </w:trPr>
        <w:tc>
          <w:tcPr>
            <w:tcW w:w="1262" w:type="dxa"/>
            <w:vMerge w:val="restart"/>
            <w:tcBorders>
              <w:top w:val="single" w:sz="12" w:space="0" w:color="auto"/>
              <w:bottom w:val="single" w:sz="12" w:space="0" w:color="auto"/>
              <w:right w:val="single" w:sz="12" w:space="0" w:color="auto"/>
            </w:tcBorders>
            <w:vAlign w:val="center"/>
          </w:tcPr>
          <w:p w14:paraId="243B881F" w14:textId="77777777" w:rsidR="00B76636" w:rsidRPr="00B76636" w:rsidRDefault="00B76636" w:rsidP="00B76636">
            <w:pPr>
              <w:rPr>
                <w:b/>
                <w:sz w:val="18"/>
                <w:szCs w:val="18"/>
                <w:lang w:val="en-GB"/>
              </w:rPr>
            </w:pPr>
            <w:r w:rsidRPr="00B76636">
              <w:rPr>
                <w:b/>
                <w:sz w:val="18"/>
                <w:szCs w:val="18"/>
                <w:lang w:val="en-GB"/>
              </w:rPr>
              <w:t>Self esteem</w:t>
            </w:r>
          </w:p>
        </w:tc>
        <w:tc>
          <w:tcPr>
            <w:tcW w:w="1985" w:type="dxa"/>
            <w:tcBorders>
              <w:top w:val="single" w:sz="12" w:space="0" w:color="auto"/>
              <w:left w:val="single" w:sz="12" w:space="0" w:color="auto"/>
              <w:bottom w:val="nil"/>
            </w:tcBorders>
            <w:vAlign w:val="center"/>
          </w:tcPr>
          <w:p w14:paraId="1AE1D545" w14:textId="77777777" w:rsidR="00B76636" w:rsidRPr="00DE5B6E" w:rsidRDefault="00B76636" w:rsidP="00B76636">
            <w:pPr>
              <w:rPr>
                <w:sz w:val="20"/>
                <w:szCs w:val="16"/>
                <w:lang w:val="en-GB"/>
              </w:rPr>
            </w:pPr>
            <w:r w:rsidRPr="00DE5B6E">
              <w:rPr>
                <w:sz w:val="20"/>
                <w:szCs w:val="16"/>
                <w:lang w:val="en-GB"/>
              </w:rPr>
              <w:t>Average Score</w:t>
            </w:r>
          </w:p>
        </w:tc>
        <w:tc>
          <w:tcPr>
            <w:tcW w:w="829" w:type="dxa"/>
            <w:tcBorders>
              <w:top w:val="single" w:sz="12" w:space="0" w:color="auto"/>
              <w:bottom w:val="nil"/>
            </w:tcBorders>
            <w:vAlign w:val="center"/>
          </w:tcPr>
          <w:p w14:paraId="64BF80E5" w14:textId="77777777" w:rsidR="00B76636" w:rsidRPr="00DE5B6E" w:rsidRDefault="00B76636" w:rsidP="00B76636">
            <w:pPr>
              <w:rPr>
                <w:sz w:val="20"/>
                <w:szCs w:val="16"/>
                <w:lang w:val="en-GB"/>
              </w:rPr>
            </w:pPr>
            <w:r w:rsidRPr="00DE5B6E">
              <w:rPr>
                <w:sz w:val="20"/>
                <w:szCs w:val="16"/>
                <w:lang w:val="en-GB"/>
              </w:rPr>
              <w:t>4.89</w:t>
            </w:r>
          </w:p>
        </w:tc>
        <w:tc>
          <w:tcPr>
            <w:tcW w:w="949" w:type="dxa"/>
            <w:tcBorders>
              <w:top w:val="single" w:sz="12" w:space="0" w:color="auto"/>
              <w:bottom w:val="nil"/>
              <w:right w:val="single" w:sz="12" w:space="0" w:color="auto"/>
            </w:tcBorders>
            <w:vAlign w:val="center"/>
          </w:tcPr>
          <w:p w14:paraId="21C0C050" w14:textId="77777777" w:rsidR="00B76636" w:rsidRPr="00DE5B6E" w:rsidRDefault="00B76636" w:rsidP="00B76636">
            <w:pPr>
              <w:rPr>
                <w:sz w:val="20"/>
                <w:szCs w:val="16"/>
                <w:lang w:val="en-GB"/>
              </w:rPr>
            </w:pPr>
            <w:r w:rsidRPr="00DE5B6E">
              <w:rPr>
                <w:sz w:val="20"/>
                <w:szCs w:val="16"/>
                <w:lang w:val="en-GB"/>
              </w:rPr>
              <w:t>5.4</w:t>
            </w:r>
          </w:p>
        </w:tc>
        <w:tc>
          <w:tcPr>
            <w:tcW w:w="236" w:type="dxa"/>
            <w:vMerge/>
            <w:tcBorders>
              <w:left w:val="single" w:sz="12" w:space="0" w:color="auto"/>
              <w:right w:val="single" w:sz="12" w:space="0" w:color="auto"/>
            </w:tcBorders>
            <w:shd w:val="clear" w:color="auto" w:fill="4472C4" w:themeFill="accent1"/>
            <w:vAlign w:val="center"/>
          </w:tcPr>
          <w:p w14:paraId="7A9E7ED9" w14:textId="77777777" w:rsidR="00B76636" w:rsidRPr="00DE5B6E" w:rsidRDefault="00B76636" w:rsidP="00B76636">
            <w:pPr>
              <w:rPr>
                <w:b/>
                <w:sz w:val="20"/>
                <w:szCs w:val="16"/>
                <w:lang w:val="en-GB"/>
              </w:rPr>
            </w:pPr>
          </w:p>
        </w:tc>
        <w:tc>
          <w:tcPr>
            <w:tcW w:w="1528" w:type="dxa"/>
            <w:vMerge w:val="restart"/>
            <w:tcBorders>
              <w:top w:val="single" w:sz="12" w:space="0" w:color="auto"/>
              <w:left w:val="single" w:sz="12" w:space="0" w:color="auto"/>
              <w:bottom w:val="single" w:sz="12" w:space="0" w:color="auto"/>
              <w:right w:val="single" w:sz="12" w:space="0" w:color="auto"/>
            </w:tcBorders>
            <w:shd w:val="clear" w:color="auto" w:fill="auto"/>
            <w:vAlign w:val="center"/>
          </w:tcPr>
          <w:p w14:paraId="2D75371B" w14:textId="77777777" w:rsidR="00B76636" w:rsidRPr="00B76636" w:rsidRDefault="00B76636" w:rsidP="00B76636">
            <w:pPr>
              <w:rPr>
                <w:b/>
                <w:sz w:val="18"/>
                <w:szCs w:val="18"/>
                <w:lang w:val="en-GB"/>
              </w:rPr>
            </w:pPr>
            <w:r w:rsidRPr="00B76636">
              <w:rPr>
                <w:b/>
                <w:sz w:val="18"/>
                <w:szCs w:val="18"/>
                <w:lang w:val="en-GB"/>
              </w:rPr>
              <w:t>Emotion management</w:t>
            </w:r>
          </w:p>
        </w:tc>
        <w:tc>
          <w:tcPr>
            <w:tcW w:w="2094" w:type="dxa"/>
            <w:gridSpan w:val="2"/>
            <w:tcBorders>
              <w:top w:val="single" w:sz="12" w:space="0" w:color="auto"/>
              <w:left w:val="single" w:sz="12" w:space="0" w:color="auto"/>
              <w:bottom w:val="nil"/>
            </w:tcBorders>
            <w:vAlign w:val="center"/>
          </w:tcPr>
          <w:p w14:paraId="04CFCC6C" w14:textId="77777777" w:rsidR="00B76636" w:rsidRPr="00DE5B6E" w:rsidRDefault="00B76636" w:rsidP="00B76636">
            <w:pPr>
              <w:rPr>
                <w:sz w:val="20"/>
                <w:szCs w:val="16"/>
                <w:lang w:val="en-GB"/>
              </w:rPr>
            </w:pPr>
            <w:r w:rsidRPr="00DE5B6E">
              <w:rPr>
                <w:sz w:val="20"/>
                <w:szCs w:val="16"/>
                <w:lang w:val="en-GB"/>
              </w:rPr>
              <w:t>Average Score</w:t>
            </w:r>
          </w:p>
        </w:tc>
        <w:tc>
          <w:tcPr>
            <w:tcW w:w="727" w:type="dxa"/>
            <w:gridSpan w:val="2"/>
            <w:tcBorders>
              <w:top w:val="single" w:sz="12" w:space="0" w:color="auto"/>
              <w:bottom w:val="nil"/>
            </w:tcBorders>
            <w:vAlign w:val="center"/>
          </w:tcPr>
          <w:p w14:paraId="32E1F4E5" w14:textId="77777777" w:rsidR="00B76636" w:rsidRPr="00DE5B6E" w:rsidRDefault="00B76636" w:rsidP="00B76636">
            <w:pPr>
              <w:rPr>
                <w:sz w:val="20"/>
                <w:szCs w:val="16"/>
                <w:lang w:val="en-GB"/>
              </w:rPr>
            </w:pPr>
            <w:r w:rsidRPr="00DE5B6E">
              <w:rPr>
                <w:sz w:val="20"/>
                <w:szCs w:val="16"/>
                <w:lang w:val="en-GB"/>
              </w:rPr>
              <w:t>4.5</w:t>
            </w:r>
          </w:p>
        </w:tc>
        <w:tc>
          <w:tcPr>
            <w:tcW w:w="723" w:type="dxa"/>
            <w:tcBorders>
              <w:top w:val="single" w:sz="12" w:space="0" w:color="auto"/>
              <w:bottom w:val="nil"/>
            </w:tcBorders>
            <w:vAlign w:val="center"/>
          </w:tcPr>
          <w:p w14:paraId="217CCEBC" w14:textId="77777777" w:rsidR="00B76636" w:rsidRPr="00DE5B6E" w:rsidRDefault="00B76636" w:rsidP="00B76636">
            <w:pPr>
              <w:rPr>
                <w:sz w:val="20"/>
                <w:szCs w:val="16"/>
                <w:lang w:val="en-GB"/>
              </w:rPr>
            </w:pPr>
            <w:r w:rsidRPr="00DE5B6E">
              <w:rPr>
                <w:sz w:val="20"/>
                <w:szCs w:val="16"/>
                <w:lang w:val="en-GB"/>
              </w:rPr>
              <w:t>4.94</w:t>
            </w:r>
          </w:p>
        </w:tc>
      </w:tr>
      <w:tr w:rsidR="00B76636" w:rsidRPr="00DE5B6E" w14:paraId="78205264" w14:textId="77777777" w:rsidTr="00B76636">
        <w:trPr>
          <w:cantSplit/>
          <w:trHeight w:hRule="exact" w:val="364"/>
        </w:trPr>
        <w:tc>
          <w:tcPr>
            <w:tcW w:w="1262" w:type="dxa"/>
            <w:vMerge/>
            <w:tcBorders>
              <w:top w:val="nil"/>
              <w:bottom w:val="single" w:sz="12" w:space="0" w:color="auto"/>
              <w:right w:val="single" w:sz="12" w:space="0" w:color="auto"/>
            </w:tcBorders>
            <w:vAlign w:val="center"/>
          </w:tcPr>
          <w:p w14:paraId="2B8A5A98" w14:textId="77777777" w:rsidR="00B76636" w:rsidRPr="00B76636" w:rsidRDefault="00B76636" w:rsidP="00B76636">
            <w:pPr>
              <w:rPr>
                <w:b/>
                <w:sz w:val="18"/>
                <w:szCs w:val="18"/>
                <w:lang w:val="en-GB"/>
              </w:rPr>
            </w:pPr>
          </w:p>
        </w:tc>
        <w:tc>
          <w:tcPr>
            <w:tcW w:w="1985" w:type="dxa"/>
            <w:tcBorders>
              <w:top w:val="nil"/>
              <w:left w:val="single" w:sz="12" w:space="0" w:color="auto"/>
              <w:bottom w:val="nil"/>
            </w:tcBorders>
            <w:vAlign w:val="center"/>
          </w:tcPr>
          <w:p w14:paraId="75C245F1" w14:textId="77777777" w:rsidR="00B76636" w:rsidRPr="00DE5B6E" w:rsidRDefault="00B76636" w:rsidP="00B76636">
            <w:pPr>
              <w:rPr>
                <w:sz w:val="20"/>
                <w:szCs w:val="16"/>
                <w:lang w:val="en-GB"/>
              </w:rPr>
            </w:pPr>
            <w:r w:rsidRPr="00DE5B6E">
              <w:rPr>
                <w:sz w:val="20"/>
                <w:szCs w:val="16"/>
                <w:lang w:val="en-GB"/>
              </w:rPr>
              <w:t>Standard Deviation</w:t>
            </w:r>
          </w:p>
        </w:tc>
        <w:tc>
          <w:tcPr>
            <w:tcW w:w="829" w:type="dxa"/>
            <w:tcBorders>
              <w:top w:val="nil"/>
              <w:bottom w:val="nil"/>
            </w:tcBorders>
            <w:vAlign w:val="center"/>
          </w:tcPr>
          <w:p w14:paraId="39022EC1" w14:textId="77777777" w:rsidR="00B76636" w:rsidRPr="00DE5B6E" w:rsidRDefault="00B76636" w:rsidP="00B76636">
            <w:pPr>
              <w:rPr>
                <w:sz w:val="20"/>
                <w:szCs w:val="16"/>
                <w:lang w:val="en-GB"/>
              </w:rPr>
            </w:pPr>
            <w:r w:rsidRPr="00DE5B6E">
              <w:rPr>
                <w:sz w:val="20"/>
                <w:szCs w:val="16"/>
                <w:lang w:val="en-GB"/>
              </w:rPr>
              <w:t>1.2</w:t>
            </w:r>
          </w:p>
        </w:tc>
        <w:tc>
          <w:tcPr>
            <w:tcW w:w="949" w:type="dxa"/>
            <w:tcBorders>
              <w:top w:val="nil"/>
              <w:bottom w:val="nil"/>
              <w:right w:val="single" w:sz="12" w:space="0" w:color="auto"/>
            </w:tcBorders>
            <w:vAlign w:val="center"/>
          </w:tcPr>
          <w:p w14:paraId="23C873DD" w14:textId="77777777" w:rsidR="00B76636" w:rsidRPr="00DE5B6E" w:rsidRDefault="00B76636" w:rsidP="00B76636">
            <w:pPr>
              <w:rPr>
                <w:sz w:val="20"/>
                <w:szCs w:val="16"/>
                <w:lang w:val="en-GB"/>
              </w:rPr>
            </w:pPr>
            <w:r w:rsidRPr="00DE5B6E">
              <w:rPr>
                <w:sz w:val="20"/>
                <w:szCs w:val="16"/>
                <w:lang w:val="en-GB"/>
              </w:rPr>
              <w:t>.9</w:t>
            </w:r>
          </w:p>
        </w:tc>
        <w:tc>
          <w:tcPr>
            <w:tcW w:w="236" w:type="dxa"/>
            <w:vMerge/>
            <w:tcBorders>
              <w:left w:val="single" w:sz="12" w:space="0" w:color="auto"/>
              <w:right w:val="single" w:sz="12" w:space="0" w:color="auto"/>
            </w:tcBorders>
            <w:shd w:val="clear" w:color="auto" w:fill="4472C4" w:themeFill="accent1"/>
            <w:vAlign w:val="center"/>
          </w:tcPr>
          <w:p w14:paraId="5C119F47"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2B185743"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nil"/>
            </w:tcBorders>
            <w:vAlign w:val="center"/>
          </w:tcPr>
          <w:p w14:paraId="5FD87177" w14:textId="77777777" w:rsidR="00B76636" w:rsidRPr="00DE5B6E" w:rsidRDefault="00B76636" w:rsidP="00B76636">
            <w:pPr>
              <w:rPr>
                <w:sz w:val="20"/>
                <w:szCs w:val="16"/>
                <w:lang w:val="en-GB"/>
              </w:rPr>
            </w:pPr>
            <w:r w:rsidRPr="00DE5B6E">
              <w:rPr>
                <w:sz w:val="20"/>
                <w:szCs w:val="16"/>
                <w:lang w:val="en-GB"/>
              </w:rPr>
              <w:t>Standard Deviation</w:t>
            </w:r>
          </w:p>
        </w:tc>
        <w:tc>
          <w:tcPr>
            <w:tcW w:w="727" w:type="dxa"/>
            <w:gridSpan w:val="2"/>
            <w:tcBorders>
              <w:top w:val="nil"/>
              <w:bottom w:val="nil"/>
            </w:tcBorders>
            <w:vAlign w:val="center"/>
          </w:tcPr>
          <w:p w14:paraId="0D85D10E" w14:textId="77777777" w:rsidR="00B76636" w:rsidRPr="00DE5B6E" w:rsidRDefault="00B76636" w:rsidP="00B76636">
            <w:pPr>
              <w:rPr>
                <w:sz w:val="20"/>
                <w:szCs w:val="16"/>
                <w:lang w:val="en-GB"/>
              </w:rPr>
            </w:pPr>
            <w:r w:rsidRPr="00DE5B6E">
              <w:rPr>
                <w:sz w:val="20"/>
                <w:szCs w:val="16"/>
                <w:lang w:val="en-GB"/>
              </w:rPr>
              <w:t>.98</w:t>
            </w:r>
          </w:p>
        </w:tc>
        <w:tc>
          <w:tcPr>
            <w:tcW w:w="723" w:type="dxa"/>
            <w:tcBorders>
              <w:top w:val="nil"/>
              <w:bottom w:val="nil"/>
            </w:tcBorders>
            <w:vAlign w:val="center"/>
          </w:tcPr>
          <w:p w14:paraId="61B1ABFF" w14:textId="77777777" w:rsidR="00B76636" w:rsidRPr="00DE5B6E" w:rsidRDefault="00B76636" w:rsidP="00B76636">
            <w:pPr>
              <w:rPr>
                <w:sz w:val="20"/>
                <w:szCs w:val="16"/>
                <w:lang w:val="en-GB"/>
              </w:rPr>
            </w:pPr>
            <w:r w:rsidRPr="00DE5B6E">
              <w:rPr>
                <w:sz w:val="20"/>
                <w:szCs w:val="16"/>
                <w:lang w:val="en-GB"/>
              </w:rPr>
              <w:t>.92</w:t>
            </w:r>
          </w:p>
        </w:tc>
      </w:tr>
      <w:tr w:rsidR="00B76636" w:rsidRPr="00DE5B6E" w14:paraId="66F9170B" w14:textId="77777777" w:rsidTr="00B76636">
        <w:trPr>
          <w:cantSplit/>
          <w:trHeight w:hRule="exact" w:val="364"/>
        </w:trPr>
        <w:tc>
          <w:tcPr>
            <w:tcW w:w="1262" w:type="dxa"/>
            <w:vMerge/>
            <w:tcBorders>
              <w:top w:val="nil"/>
              <w:bottom w:val="single" w:sz="12" w:space="0" w:color="auto"/>
              <w:right w:val="single" w:sz="12" w:space="0" w:color="auto"/>
            </w:tcBorders>
            <w:vAlign w:val="center"/>
          </w:tcPr>
          <w:p w14:paraId="0B05B0BB" w14:textId="77777777" w:rsidR="00B76636" w:rsidRPr="00B76636" w:rsidRDefault="00B76636" w:rsidP="00B76636">
            <w:pPr>
              <w:rPr>
                <w:b/>
                <w:sz w:val="18"/>
                <w:szCs w:val="18"/>
                <w:lang w:val="en-GB"/>
              </w:rPr>
            </w:pPr>
          </w:p>
        </w:tc>
        <w:tc>
          <w:tcPr>
            <w:tcW w:w="1985" w:type="dxa"/>
            <w:tcBorders>
              <w:top w:val="nil"/>
              <w:left w:val="single" w:sz="12" w:space="0" w:color="auto"/>
              <w:bottom w:val="single" w:sz="12" w:space="0" w:color="auto"/>
            </w:tcBorders>
            <w:vAlign w:val="center"/>
          </w:tcPr>
          <w:p w14:paraId="7459A6B6" w14:textId="77777777" w:rsidR="00B76636" w:rsidRPr="00DE5B6E" w:rsidRDefault="00B76636" w:rsidP="00B76636">
            <w:pPr>
              <w:rPr>
                <w:sz w:val="20"/>
                <w:szCs w:val="16"/>
                <w:lang w:val="en-GB"/>
              </w:rPr>
            </w:pPr>
            <w:r w:rsidRPr="00DE5B6E">
              <w:rPr>
                <w:sz w:val="20"/>
                <w:szCs w:val="16"/>
                <w:lang w:val="en-GB"/>
              </w:rPr>
              <w:t>Standard Error</w:t>
            </w:r>
          </w:p>
        </w:tc>
        <w:tc>
          <w:tcPr>
            <w:tcW w:w="829" w:type="dxa"/>
            <w:tcBorders>
              <w:top w:val="nil"/>
              <w:bottom w:val="single" w:sz="12" w:space="0" w:color="auto"/>
            </w:tcBorders>
            <w:vAlign w:val="center"/>
          </w:tcPr>
          <w:p w14:paraId="2E5D7779" w14:textId="77777777" w:rsidR="00B76636" w:rsidRPr="00DE5B6E" w:rsidRDefault="00B76636" w:rsidP="00B76636">
            <w:pPr>
              <w:rPr>
                <w:sz w:val="20"/>
                <w:szCs w:val="16"/>
                <w:lang w:val="en-GB"/>
              </w:rPr>
            </w:pPr>
            <w:r w:rsidRPr="00DE5B6E">
              <w:rPr>
                <w:sz w:val="20"/>
                <w:szCs w:val="16"/>
                <w:lang w:val="en-GB"/>
              </w:rPr>
              <w:t>.26</w:t>
            </w:r>
          </w:p>
        </w:tc>
        <w:tc>
          <w:tcPr>
            <w:tcW w:w="949" w:type="dxa"/>
            <w:tcBorders>
              <w:top w:val="nil"/>
              <w:bottom w:val="single" w:sz="12" w:space="0" w:color="auto"/>
              <w:right w:val="single" w:sz="12" w:space="0" w:color="auto"/>
            </w:tcBorders>
            <w:vAlign w:val="center"/>
          </w:tcPr>
          <w:p w14:paraId="52BD3167" w14:textId="77777777" w:rsidR="00B76636" w:rsidRPr="00DE5B6E" w:rsidRDefault="00B76636" w:rsidP="00B76636">
            <w:pPr>
              <w:rPr>
                <w:sz w:val="20"/>
                <w:szCs w:val="16"/>
                <w:lang w:val="en-GB"/>
              </w:rPr>
            </w:pPr>
            <w:r w:rsidRPr="00DE5B6E">
              <w:rPr>
                <w:sz w:val="20"/>
                <w:szCs w:val="16"/>
                <w:lang w:val="en-GB"/>
              </w:rPr>
              <w:t>.19</w:t>
            </w:r>
          </w:p>
        </w:tc>
        <w:tc>
          <w:tcPr>
            <w:tcW w:w="236" w:type="dxa"/>
            <w:vMerge/>
            <w:tcBorders>
              <w:left w:val="single" w:sz="12" w:space="0" w:color="auto"/>
              <w:right w:val="single" w:sz="12" w:space="0" w:color="auto"/>
            </w:tcBorders>
            <w:shd w:val="clear" w:color="auto" w:fill="4472C4" w:themeFill="accent1"/>
            <w:vAlign w:val="center"/>
          </w:tcPr>
          <w:p w14:paraId="3F1D0B18"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583F66EB"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single" w:sz="12" w:space="0" w:color="auto"/>
            </w:tcBorders>
            <w:vAlign w:val="center"/>
          </w:tcPr>
          <w:p w14:paraId="135C1EFD" w14:textId="77777777" w:rsidR="00B76636" w:rsidRPr="00DE5B6E" w:rsidRDefault="00B76636" w:rsidP="00B76636">
            <w:pPr>
              <w:rPr>
                <w:sz w:val="20"/>
                <w:szCs w:val="16"/>
                <w:lang w:val="en-GB"/>
              </w:rPr>
            </w:pPr>
            <w:r w:rsidRPr="00DE5B6E">
              <w:rPr>
                <w:sz w:val="20"/>
                <w:szCs w:val="16"/>
                <w:lang w:val="en-GB"/>
              </w:rPr>
              <w:t>Standard Error</w:t>
            </w:r>
          </w:p>
        </w:tc>
        <w:tc>
          <w:tcPr>
            <w:tcW w:w="727" w:type="dxa"/>
            <w:gridSpan w:val="2"/>
            <w:tcBorders>
              <w:top w:val="nil"/>
              <w:bottom w:val="single" w:sz="12" w:space="0" w:color="auto"/>
            </w:tcBorders>
            <w:vAlign w:val="center"/>
          </w:tcPr>
          <w:p w14:paraId="501D8CAD" w14:textId="77777777" w:rsidR="00B76636" w:rsidRPr="00DE5B6E" w:rsidRDefault="00B76636" w:rsidP="00B76636">
            <w:pPr>
              <w:rPr>
                <w:sz w:val="20"/>
                <w:szCs w:val="16"/>
                <w:lang w:val="en-GB"/>
              </w:rPr>
            </w:pPr>
            <w:r w:rsidRPr="00DE5B6E">
              <w:rPr>
                <w:sz w:val="20"/>
                <w:szCs w:val="16"/>
                <w:lang w:val="en-GB"/>
              </w:rPr>
              <w:t>.21</w:t>
            </w:r>
          </w:p>
        </w:tc>
        <w:tc>
          <w:tcPr>
            <w:tcW w:w="723" w:type="dxa"/>
            <w:tcBorders>
              <w:top w:val="nil"/>
              <w:bottom w:val="single" w:sz="12" w:space="0" w:color="auto"/>
            </w:tcBorders>
            <w:vAlign w:val="center"/>
          </w:tcPr>
          <w:p w14:paraId="18AAAE9A" w14:textId="77777777" w:rsidR="00B76636" w:rsidRPr="00DE5B6E" w:rsidRDefault="00B76636" w:rsidP="00B76636">
            <w:pPr>
              <w:rPr>
                <w:sz w:val="20"/>
                <w:szCs w:val="16"/>
                <w:lang w:val="en-GB"/>
              </w:rPr>
            </w:pPr>
            <w:r w:rsidRPr="00DE5B6E">
              <w:rPr>
                <w:sz w:val="20"/>
                <w:szCs w:val="16"/>
                <w:lang w:val="en-GB"/>
              </w:rPr>
              <w:t>.2</w:t>
            </w:r>
          </w:p>
        </w:tc>
      </w:tr>
      <w:tr w:rsidR="00B76636" w:rsidRPr="00DE5B6E" w14:paraId="471F14E6" w14:textId="77777777" w:rsidTr="00B76636">
        <w:trPr>
          <w:cantSplit/>
          <w:trHeight w:hRule="exact" w:val="364"/>
        </w:trPr>
        <w:tc>
          <w:tcPr>
            <w:tcW w:w="1262" w:type="dxa"/>
            <w:vMerge w:val="restart"/>
            <w:tcBorders>
              <w:top w:val="single" w:sz="12" w:space="0" w:color="auto"/>
              <w:bottom w:val="single" w:sz="12" w:space="0" w:color="auto"/>
              <w:right w:val="single" w:sz="12" w:space="0" w:color="auto"/>
            </w:tcBorders>
            <w:vAlign w:val="center"/>
          </w:tcPr>
          <w:p w14:paraId="7CF5FDAC" w14:textId="77777777" w:rsidR="00B76636" w:rsidRPr="00B76636" w:rsidRDefault="00B76636" w:rsidP="00B76636">
            <w:pPr>
              <w:rPr>
                <w:b/>
                <w:bCs/>
                <w:sz w:val="18"/>
                <w:szCs w:val="18"/>
                <w:lang w:val="en-GB"/>
              </w:rPr>
            </w:pPr>
            <w:r w:rsidRPr="00B76636">
              <w:rPr>
                <w:b/>
                <w:bCs/>
                <w:sz w:val="18"/>
                <w:szCs w:val="18"/>
                <w:lang w:val="en-GB"/>
              </w:rPr>
              <w:t>Emotion expression</w:t>
            </w:r>
          </w:p>
        </w:tc>
        <w:tc>
          <w:tcPr>
            <w:tcW w:w="1985" w:type="dxa"/>
            <w:tcBorders>
              <w:top w:val="single" w:sz="12" w:space="0" w:color="auto"/>
              <w:left w:val="single" w:sz="12" w:space="0" w:color="auto"/>
              <w:bottom w:val="nil"/>
            </w:tcBorders>
            <w:shd w:val="clear" w:color="auto" w:fill="D9D9D9"/>
            <w:vAlign w:val="center"/>
          </w:tcPr>
          <w:p w14:paraId="0411B948" w14:textId="77777777" w:rsidR="00B76636" w:rsidRPr="00DE5B6E" w:rsidRDefault="00B76636" w:rsidP="00B76636">
            <w:pPr>
              <w:rPr>
                <w:sz w:val="20"/>
                <w:szCs w:val="16"/>
                <w:lang w:val="en-GB"/>
              </w:rPr>
            </w:pPr>
            <w:r w:rsidRPr="00DE5B6E">
              <w:rPr>
                <w:sz w:val="20"/>
                <w:szCs w:val="16"/>
                <w:lang w:val="en-GB"/>
              </w:rPr>
              <w:t>Average Score</w:t>
            </w:r>
          </w:p>
        </w:tc>
        <w:tc>
          <w:tcPr>
            <w:tcW w:w="829" w:type="dxa"/>
            <w:tcBorders>
              <w:top w:val="single" w:sz="12" w:space="0" w:color="auto"/>
              <w:bottom w:val="nil"/>
            </w:tcBorders>
            <w:shd w:val="clear" w:color="auto" w:fill="D9D9D9"/>
            <w:vAlign w:val="center"/>
          </w:tcPr>
          <w:p w14:paraId="36FDB422" w14:textId="77777777" w:rsidR="00B76636" w:rsidRPr="00DE5B6E" w:rsidRDefault="00B76636" w:rsidP="00B76636">
            <w:pPr>
              <w:rPr>
                <w:sz w:val="20"/>
                <w:szCs w:val="16"/>
                <w:lang w:val="en-GB"/>
              </w:rPr>
            </w:pPr>
            <w:r w:rsidRPr="00DE5B6E">
              <w:rPr>
                <w:sz w:val="20"/>
                <w:szCs w:val="16"/>
                <w:lang w:val="en-GB"/>
              </w:rPr>
              <w:t>5.05</w:t>
            </w:r>
          </w:p>
        </w:tc>
        <w:tc>
          <w:tcPr>
            <w:tcW w:w="949" w:type="dxa"/>
            <w:tcBorders>
              <w:top w:val="single" w:sz="12" w:space="0" w:color="auto"/>
              <w:bottom w:val="nil"/>
              <w:right w:val="single" w:sz="12" w:space="0" w:color="auto"/>
            </w:tcBorders>
            <w:shd w:val="clear" w:color="auto" w:fill="D9D9D9"/>
            <w:vAlign w:val="center"/>
          </w:tcPr>
          <w:p w14:paraId="3DF43FF0" w14:textId="77777777" w:rsidR="00B76636" w:rsidRPr="00DE5B6E" w:rsidRDefault="00B76636" w:rsidP="00B76636">
            <w:pPr>
              <w:rPr>
                <w:sz w:val="20"/>
                <w:szCs w:val="16"/>
                <w:lang w:val="en-GB"/>
              </w:rPr>
            </w:pPr>
            <w:r w:rsidRPr="00DE5B6E">
              <w:rPr>
                <w:sz w:val="20"/>
                <w:szCs w:val="16"/>
                <w:lang w:val="en-GB"/>
              </w:rPr>
              <w:t>5.35</w:t>
            </w:r>
          </w:p>
        </w:tc>
        <w:tc>
          <w:tcPr>
            <w:tcW w:w="236" w:type="dxa"/>
            <w:vMerge/>
            <w:tcBorders>
              <w:left w:val="single" w:sz="12" w:space="0" w:color="auto"/>
              <w:right w:val="single" w:sz="12" w:space="0" w:color="auto"/>
            </w:tcBorders>
            <w:shd w:val="clear" w:color="auto" w:fill="4472C4" w:themeFill="accent1"/>
            <w:vAlign w:val="center"/>
          </w:tcPr>
          <w:p w14:paraId="5E45ADE2" w14:textId="77777777" w:rsidR="00B76636" w:rsidRPr="00DE5B6E" w:rsidRDefault="00B76636" w:rsidP="00B76636">
            <w:pPr>
              <w:rPr>
                <w:sz w:val="20"/>
                <w:szCs w:val="16"/>
                <w:lang w:val="en-GB"/>
              </w:rPr>
            </w:pPr>
          </w:p>
        </w:tc>
        <w:tc>
          <w:tcPr>
            <w:tcW w:w="1528" w:type="dxa"/>
            <w:vMerge w:val="restart"/>
            <w:tcBorders>
              <w:top w:val="single" w:sz="12" w:space="0" w:color="auto"/>
              <w:left w:val="single" w:sz="12" w:space="0" w:color="auto"/>
              <w:bottom w:val="single" w:sz="12" w:space="0" w:color="auto"/>
              <w:right w:val="single" w:sz="12" w:space="0" w:color="auto"/>
            </w:tcBorders>
            <w:shd w:val="clear" w:color="auto" w:fill="auto"/>
            <w:vAlign w:val="center"/>
          </w:tcPr>
          <w:p w14:paraId="322C8CD2" w14:textId="77777777" w:rsidR="00B76636" w:rsidRPr="00B76636" w:rsidRDefault="00B76636" w:rsidP="00B76636">
            <w:pPr>
              <w:rPr>
                <w:b/>
                <w:sz w:val="18"/>
                <w:szCs w:val="18"/>
                <w:lang w:val="en-GB"/>
              </w:rPr>
            </w:pPr>
            <w:r w:rsidRPr="00B76636">
              <w:rPr>
                <w:b/>
                <w:sz w:val="18"/>
                <w:szCs w:val="18"/>
                <w:lang w:val="en-GB"/>
              </w:rPr>
              <w:t>Optimism</w:t>
            </w:r>
          </w:p>
        </w:tc>
        <w:tc>
          <w:tcPr>
            <w:tcW w:w="2094" w:type="dxa"/>
            <w:gridSpan w:val="2"/>
            <w:tcBorders>
              <w:top w:val="single" w:sz="12" w:space="0" w:color="auto"/>
              <w:left w:val="single" w:sz="12" w:space="0" w:color="auto"/>
              <w:bottom w:val="nil"/>
            </w:tcBorders>
            <w:shd w:val="clear" w:color="auto" w:fill="D9D9D9"/>
            <w:vAlign w:val="center"/>
          </w:tcPr>
          <w:p w14:paraId="72232655" w14:textId="77777777" w:rsidR="00B76636" w:rsidRPr="00DE5B6E" w:rsidRDefault="00B76636" w:rsidP="00B76636">
            <w:pPr>
              <w:rPr>
                <w:sz w:val="20"/>
                <w:szCs w:val="16"/>
                <w:lang w:val="en-GB"/>
              </w:rPr>
            </w:pPr>
            <w:r w:rsidRPr="00DE5B6E">
              <w:rPr>
                <w:sz w:val="20"/>
                <w:szCs w:val="16"/>
                <w:lang w:val="en-GB"/>
              </w:rPr>
              <w:t>Average Score</w:t>
            </w:r>
          </w:p>
        </w:tc>
        <w:tc>
          <w:tcPr>
            <w:tcW w:w="727" w:type="dxa"/>
            <w:gridSpan w:val="2"/>
            <w:tcBorders>
              <w:top w:val="single" w:sz="12" w:space="0" w:color="auto"/>
              <w:bottom w:val="nil"/>
            </w:tcBorders>
            <w:shd w:val="clear" w:color="auto" w:fill="D9D9D9"/>
            <w:vAlign w:val="center"/>
          </w:tcPr>
          <w:p w14:paraId="4982871C" w14:textId="77777777" w:rsidR="00B76636" w:rsidRPr="00DE5B6E" w:rsidRDefault="00B76636" w:rsidP="00B76636">
            <w:pPr>
              <w:rPr>
                <w:sz w:val="20"/>
                <w:szCs w:val="16"/>
                <w:lang w:val="en-GB"/>
              </w:rPr>
            </w:pPr>
            <w:r w:rsidRPr="00DE5B6E">
              <w:rPr>
                <w:sz w:val="20"/>
                <w:szCs w:val="16"/>
                <w:lang w:val="en-GB"/>
              </w:rPr>
              <w:t>5.27</w:t>
            </w:r>
          </w:p>
        </w:tc>
        <w:tc>
          <w:tcPr>
            <w:tcW w:w="723" w:type="dxa"/>
            <w:tcBorders>
              <w:top w:val="single" w:sz="12" w:space="0" w:color="auto"/>
              <w:bottom w:val="nil"/>
            </w:tcBorders>
            <w:shd w:val="clear" w:color="auto" w:fill="D9D9D9"/>
            <w:vAlign w:val="center"/>
          </w:tcPr>
          <w:p w14:paraId="2F861D4E" w14:textId="77777777" w:rsidR="00B76636" w:rsidRPr="00DE5B6E" w:rsidRDefault="00B76636" w:rsidP="00B76636">
            <w:pPr>
              <w:rPr>
                <w:sz w:val="20"/>
                <w:szCs w:val="16"/>
                <w:lang w:val="en-GB"/>
              </w:rPr>
            </w:pPr>
            <w:r w:rsidRPr="00DE5B6E">
              <w:rPr>
                <w:sz w:val="20"/>
                <w:szCs w:val="16"/>
                <w:lang w:val="en-GB"/>
              </w:rPr>
              <w:t>5.66</w:t>
            </w:r>
          </w:p>
        </w:tc>
      </w:tr>
      <w:tr w:rsidR="00B76636" w:rsidRPr="00DE5B6E" w14:paraId="24D80602" w14:textId="77777777" w:rsidTr="00B76636">
        <w:trPr>
          <w:cantSplit/>
          <w:trHeight w:hRule="exact" w:val="364"/>
        </w:trPr>
        <w:tc>
          <w:tcPr>
            <w:tcW w:w="1262" w:type="dxa"/>
            <w:vMerge/>
            <w:tcBorders>
              <w:top w:val="nil"/>
              <w:bottom w:val="single" w:sz="12" w:space="0" w:color="auto"/>
              <w:right w:val="single" w:sz="12" w:space="0" w:color="auto"/>
            </w:tcBorders>
            <w:vAlign w:val="center"/>
          </w:tcPr>
          <w:p w14:paraId="0E71940C" w14:textId="77777777" w:rsidR="00B76636" w:rsidRPr="00B76636" w:rsidRDefault="00B76636" w:rsidP="00B76636">
            <w:pPr>
              <w:rPr>
                <w:b/>
                <w:bCs/>
                <w:sz w:val="18"/>
                <w:szCs w:val="18"/>
                <w:lang w:val="en-GB"/>
              </w:rPr>
            </w:pPr>
          </w:p>
        </w:tc>
        <w:tc>
          <w:tcPr>
            <w:tcW w:w="1985" w:type="dxa"/>
            <w:tcBorders>
              <w:top w:val="nil"/>
              <w:left w:val="single" w:sz="12" w:space="0" w:color="auto"/>
              <w:bottom w:val="nil"/>
            </w:tcBorders>
            <w:shd w:val="clear" w:color="auto" w:fill="D9D9D9"/>
            <w:vAlign w:val="center"/>
          </w:tcPr>
          <w:p w14:paraId="364957B1" w14:textId="77777777" w:rsidR="00B76636" w:rsidRPr="00DE5B6E" w:rsidRDefault="00B76636" w:rsidP="00B76636">
            <w:pPr>
              <w:rPr>
                <w:sz w:val="20"/>
                <w:szCs w:val="16"/>
                <w:lang w:val="en-GB"/>
              </w:rPr>
            </w:pPr>
            <w:r w:rsidRPr="00DE5B6E">
              <w:rPr>
                <w:sz w:val="20"/>
                <w:szCs w:val="16"/>
                <w:lang w:val="en-GB"/>
              </w:rPr>
              <w:t>Standard Deviation</w:t>
            </w:r>
          </w:p>
        </w:tc>
        <w:tc>
          <w:tcPr>
            <w:tcW w:w="829" w:type="dxa"/>
            <w:tcBorders>
              <w:top w:val="nil"/>
              <w:bottom w:val="nil"/>
            </w:tcBorders>
            <w:shd w:val="clear" w:color="auto" w:fill="D9D9D9"/>
            <w:vAlign w:val="center"/>
          </w:tcPr>
          <w:p w14:paraId="36B5F825" w14:textId="77777777" w:rsidR="00B76636" w:rsidRPr="00DE5B6E" w:rsidRDefault="00B76636" w:rsidP="00B76636">
            <w:pPr>
              <w:rPr>
                <w:sz w:val="20"/>
                <w:szCs w:val="16"/>
                <w:lang w:val="en-GB"/>
              </w:rPr>
            </w:pPr>
            <w:r w:rsidRPr="00DE5B6E">
              <w:rPr>
                <w:sz w:val="20"/>
                <w:szCs w:val="16"/>
                <w:lang w:val="en-GB"/>
              </w:rPr>
              <w:t>1.42</w:t>
            </w:r>
          </w:p>
        </w:tc>
        <w:tc>
          <w:tcPr>
            <w:tcW w:w="949" w:type="dxa"/>
            <w:tcBorders>
              <w:top w:val="nil"/>
              <w:bottom w:val="nil"/>
              <w:right w:val="single" w:sz="12" w:space="0" w:color="auto"/>
            </w:tcBorders>
            <w:shd w:val="clear" w:color="auto" w:fill="D9D9D9"/>
            <w:vAlign w:val="center"/>
          </w:tcPr>
          <w:p w14:paraId="7DFD6AEB" w14:textId="77777777" w:rsidR="00B76636" w:rsidRPr="00DE5B6E" w:rsidRDefault="00B76636" w:rsidP="00B76636">
            <w:pPr>
              <w:rPr>
                <w:sz w:val="20"/>
                <w:szCs w:val="16"/>
                <w:lang w:val="en-GB"/>
              </w:rPr>
            </w:pPr>
            <w:r w:rsidRPr="00DE5B6E">
              <w:rPr>
                <w:sz w:val="20"/>
                <w:szCs w:val="16"/>
                <w:lang w:val="en-GB"/>
              </w:rPr>
              <w:t>1.15</w:t>
            </w:r>
          </w:p>
        </w:tc>
        <w:tc>
          <w:tcPr>
            <w:tcW w:w="236" w:type="dxa"/>
            <w:vMerge/>
            <w:tcBorders>
              <w:left w:val="single" w:sz="12" w:space="0" w:color="auto"/>
              <w:right w:val="single" w:sz="12" w:space="0" w:color="auto"/>
            </w:tcBorders>
            <w:shd w:val="clear" w:color="auto" w:fill="4472C4" w:themeFill="accent1"/>
            <w:vAlign w:val="center"/>
          </w:tcPr>
          <w:p w14:paraId="7DFBC482"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3EAEBB45"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nil"/>
            </w:tcBorders>
            <w:shd w:val="clear" w:color="auto" w:fill="D9D9D9"/>
            <w:vAlign w:val="center"/>
          </w:tcPr>
          <w:p w14:paraId="50530C46" w14:textId="77777777" w:rsidR="00B76636" w:rsidRPr="00DE5B6E" w:rsidRDefault="00B76636" w:rsidP="00B76636">
            <w:pPr>
              <w:rPr>
                <w:sz w:val="20"/>
                <w:szCs w:val="16"/>
                <w:lang w:val="en-GB"/>
              </w:rPr>
            </w:pPr>
            <w:r w:rsidRPr="00DE5B6E">
              <w:rPr>
                <w:sz w:val="20"/>
                <w:szCs w:val="16"/>
                <w:lang w:val="en-GB"/>
              </w:rPr>
              <w:t>Standard Deviation</w:t>
            </w:r>
          </w:p>
        </w:tc>
        <w:tc>
          <w:tcPr>
            <w:tcW w:w="727" w:type="dxa"/>
            <w:gridSpan w:val="2"/>
            <w:tcBorders>
              <w:top w:val="nil"/>
              <w:bottom w:val="nil"/>
            </w:tcBorders>
            <w:shd w:val="clear" w:color="auto" w:fill="D9D9D9"/>
            <w:vAlign w:val="center"/>
          </w:tcPr>
          <w:p w14:paraId="1D0ABAD7" w14:textId="77777777" w:rsidR="00B76636" w:rsidRPr="00DE5B6E" w:rsidRDefault="00B76636" w:rsidP="00B76636">
            <w:pPr>
              <w:rPr>
                <w:sz w:val="20"/>
                <w:szCs w:val="16"/>
                <w:lang w:val="en-GB"/>
              </w:rPr>
            </w:pPr>
            <w:r w:rsidRPr="00DE5B6E">
              <w:rPr>
                <w:sz w:val="20"/>
                <w:szCs w:val="16"/>
                <w:lang w:val="en-GB"/>
              </w:rPr>
              <w:t>.89</w:t>
            </w:r>
          </w:p>
        </w:tc>
        <w:tc>
          <w:tcPr>
            <w:tcW w:w="723" w:type="dxa"/>
            <w:tcBorders>
              <w:top w:val="nil"/>
              <w:bottom w:val="nil"/>
            </w:tcBorders>
            <w:shd w:val="clear" w:color="auto" w:fill="D9D9D9"/>
            <w:vAlign w:val="center"/>
          </w:tcPr>
          <w:p w14:paraId="3FAE82AD" w14:textId="77777777" w:rsidR="00B76636" w:rsidRPr="00DE5B6E" w:rsidRDefault="00B76636" w:rsidP="00B76636">
            <w:pPr>
              <w:rPr>
                <w:sz w:val="20"/>
                <w:szCs w:val="16"/>
                <w:lang w:val="en-GB"/>
              </w:rPr>
            </w:pPr>
            <w:r w:rsidRPr="00DE5B6E">
              <w:rPr>
                <w:sz w:val="20"/>
                <w:szCs w:val="16"/>
                <w:lang w:val="en-GB"/>
              </w:rPr>
              <w:t>.89</w:t>
            </w:r>
          </w:p>
        </w:tc>
      </w:tr>
      <w:tr w:rsidR="00B76636" w:rsidRPr="00DE5B6E" w14:paraId="19A05276" w14:textId="77777777" w:rsidTr="00B76636">
        <w:trPr>
          <w:cantSplit/>
          <w:trHeight w:hRule="exact" w:val="364"/>
        </w:trPr>
        <w:tc>
          <w:tcPr>
            <w:tcW w:w="1262" w:type="dxa"/>
            <w:vMerge/>
            <w:tcBorders>
              <w:top w:val="nil"/>
              <w:bottom w:val="single" w:sz="12" w:space="0" w:color="auto"/>
              <w:right w:val="single" w:sz="12" w:space="0" w:color="auto"/>
            </w:tcBorders>
            <w:vAlign w:val="center"/>
          </w:tcPr>
          <w:p w14:paraId="0E6B486E" w14:textId="77777777" w:rsidR="00B76636" w:rsidRPr="00B76636" w:rsidRDefault="00B76636" w:rsidP="00B76636">
            <w:pPr>
              <w:rPr>
                <w:b/>
                <w:bCs/>
                <w:sz w:val="18"/>
                <w:szCs w:val="18"/>
                <w:lang w:val="en-GB"/>
              </w:rPr>
            </w:pPr>
          </w:p>
        </w:tc>
        <w:tc>
          <w:tcPr>
            <w:tcW w:w="1985" w:type="dxa"/>
            <w:tcBorders>
              <w:top w:val="nil"/>
              <w:left w:val="single" w:sz="12" w:space="0" w:color="auto"/>
              <w:bottom w:val="single" w:sz="12" w:space="0" w:color="auto"/>
            </w:tcBorders>
            <w:shd w:val="clear" w:color="auto" w:fill="D9D9D9"/>
            <w:vAlign w:val="center"/>
          </w:tcPr>
          <w:p w14:paraId="44C6654C" w14:textId="77777777" w:rsidR="00B76636" w:rsidRPr="00DE5B6E" w:rsidRDefault="00B76636" w:rsidP="00B76636">
            <w:pPr>
              <w:rPr>
                <w:sz w:val="20"/>
                <w:szCs w:val="16"/>
                <w:lang w:val="en-GB"/>
              </w:rPr>
            </w:pPr>
            <w:r w:rsidRPr="00DE5B6E">
              <w:rPr>
                <w:sz w:val="20"/>
                <w:szCs w:val="16"/>
                <w:lang w:val="en-GB"/>
              </w:rPr>
              <w:t>Standard Error</w:t>
            </w:r>
          </w:p>
        </w:tc>
        <w:tc>
          <w:tcPr>
            <w:tcW w:w="829" w:type="dxa"/>
            <w:tcBorders>
              <w:top w:val="nil"/>
              <w:bottom w:val="single" w:sz="12" w:space="0" w:color="auto"/>
            </w:tcBorders>
            <w:shd w:val="clear" w:color="auto" w:fill="D9D9D9"/>
            <w:vAlign w:val="center"/>
          </w:tcPr>
          <w:p w14:paraId="0A28FD70" w14:textId="77777777" w:rsidR="00B76636" w:rsidRPr="00DE5B6E" w:rsidRDefault="00B76636" w:rsidP="00B76636">
            <w:pPr>
              <w:rPr>
                <w:sz w:val="20"/>
                <w:szCs w:val="16"/>
                <w:lang w:val="en-GB"/>
              </w:rPr>
            </w:pPr>
            <w:r w:rsidRPr="00DE5B6E">
              <w:rPr>
                <w:sz w:val="20"/>
                <w:szCs w:val="16"/>
                <w:lang w:val="en-GB"/>
              </w:rPr>
              <w:t>.3</w:t>
            </w:r>
          </w:p>
        </w:tc>
        <w:tc>
          <w:tcPr>
            <w:tcW w:w="949" w:type="dxa"/>
            <w:tcBorders>
              <w:top w:val="nil"/>
              <w:bottom w:val="single" w:sz="12" w:space="0" w:color="auto"/>
              <w:right w:val="single" w:sz="12" w:space="0" w:color="auto"/>
            </w:tcBorders>
            <w:shd w:val="clear" w:color="auto" w:fill="D9D9D9"/>
            <w:vAlign w:val="center"/>
          </w:tcPr>
          <w:p w14:paraId="618F6995" w14:textId="77777777" w:rsidR="00B76636" w:rsidRPr="00DE5B6E" w:rsidRDefault="00B76636" w:rsidP="00B76636">
            <w:pPr>
              <w:rPr>
                <w:sz w:val="20"/>
                <w:szCs w:val="16"/>
                <w:lang w:val="en-GB"/>
              </w:rPr>
            </w:pPr>
            <w:r w:rsidRPr="00DE5B6E">
              <w:rPr>
                <w:sz w:val="20"/>
                <w:szCs w:val="16"/>
                <w:lang w:val="en-GB"/>
              </w:rPr>
              <w:t>.24</w:t>
            </w:r>
          </w:p>
        </w:tc>
        <w:tc>
          <w:tcPr>
            <w:tcW w:w="236" w:type="dxa"/>
            <w:vMerge/>
            <w:tcBorders>
              <w:left w:val="single" w:sz="12" w:space="0" w:color="auto"/>
              <w:right w:val="single" w:sz="12" w:space="0" w:color="auto"/>
            </w:tcBorders>
            <w:shd w:val="clear" w:color="auto" w:fill="4472C4" w:themeFill="accent1"/>
            <w:vAlign w:val="center"/>
          </w:tcPr>
          <w:p w14:paraId="55D2664C"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03AB6467"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single" w:sz="12" w:space="0" w:color="auto"/>
            </w:tcBorders>
            <w:shd w:val="clear" w:color="auto" w:fill="D9D9D9"/>
            <w:vAlign w:val="center"/>
          </w:tcPr>
          <w:p w14:paraId="61378162" w14:textId="77777777" w:rsidR="00B76636" w:rsidRPr="00DE5B6E" w:rsidRDefault="00B76636" w:rsidP="00B76636">
            <w:pPr>
              <w:rPr>
                <w:sz w:val="20"/>
                <w:szCs w:val="16"/>
                <w:lang w:val="en-GB"/>
              </w:rPr>
            </w:pPr>
            <w:r w:rsidRPr="00DE5B6E">
              <w:rPr>
                <w:sz w:val="20"/>
                <w:szCs w:val="16"/>
                <w:lang w:val="en-GB"/>
              </w:rPr>
              <w:t>Standard Error</w:t>
            </w:r>
          </w:p>
        </w:tc>
        <w:tc>
          <w:tcPr>
            <w:tcW w:w="727" w:type="dxa"/>
            <w:gridSpan w:val="2"/>
            <w:tcBorders>
              <w:top w:val="nil"/>
              <w:bottom w:val="single" w:sz="12" w:space="0" w:color="auto"/>
            </w:tcBorders>
            <w:shd w:val="clear" w:color="auto" w:fill="D9D9D9"/>
            <w:vAlign w:val="center"/>
          </w:tcPr>
          <w:p w14:paraId="296B6EC2" w14:textId="77777777" w:rsidR="00B76636" w:rsidRPr="00DE5B6E" w:rsidRDefault="00B76636" w:rsidP="00B76636">
            <w:pPr>
              <w:rPr>
                <w:sz w:val="20"/>
                <w:szCs w:val="16"/>
                <w:lang w:val="en-GB"/>
              </w:rPr>
            </w:pPr>
            <w:r w:rsidRPr="00DE5B6E">
              <w:rPr>
                <w:sz w:val="20"/>
                <w:szCs w:val="16"/>
                <w:lang w:val="en-GB"/>
              </w:rPr>
              <w:t>.19</w:t>
            </w:r>
          </w:p>
        </w:tc>
        <w:tc>
          <w:tcPr>
            <w:tcW w:w="723" w:type="dxa"/>
            <w:tcBorders>
              <w:top w:val="nil"/>
              <w:bottom w:val="single" w:sz="12" w:space="0" w:color="auto"/>
            </w:tcBorders>
            <w:shd w:val="clear" w:color="auto" w:fill="D9D9D9"/>
            <w:vAlign w:val="center"/>
          </w:tcPr>
          <w:p w14:paraId="1984E05F" w14:textId="77777777" w:rsidR="00B76636" w:rsidRPr="00DE5B6E" w:rsidRDefault="00B76636" w:rsidP="00B76636">
            <w:pPr>
              <w:rPr>
                <w:sz w:val="20"/>
                <w:szCs w:val="16"/>
                <w:lang w:val="en-GB"/>
              </w:rPr>
            </w:pPr>
            <w:r w:rsidRPr="00DE5B6E">
              <w:rPr>
                <w:sz w:val="20"/>
                <w:szCs w:val="16"/>
                <w:lang w:val="en-GB"/>
              </w:rPr>
              <w:t>.19</w:t>
            </w:r>
          </w:p>
        </w:tc>
      </w:tr>
      <w:tr w:rsidR="00B76636" w:rsidRPr="00DE5B6E" w14:paraId="606E23B3" w14:textId="77777777" w:rsidTr="00B76636">
        <w:trPr>
          <w:cantSplit/>
          <w:trHeight w:hRule="exact" w:val="364"/>
        </w:trPr>
        <w:tc>
          <w:tcPr>
            <w:tcW w:w="1262" w:type="dxa"/>
            <w:vMerge w:val="restart"/>
            <w:tcBorders>
              <w:top w:val="single" w:sz="12" w:space="0" w:color="auto"/>
              <w:bottom w:val="single" w:sz="12" w:space="0" w:color="auto"/>
              <w:right w:val="single" w:sz="12" w:space="0" w:color="auto"/>
            </w:tcBorders>
            <w:vAlign w:val="center"/>
          </w:tcPr>
          <w:p w14:paraId="36884A51" w14:textId="77777777" w:rsidR="00B76636" w:rsidRPr="00B76636" w:rsidRDefault="00B76636" w:rsidP="00B76636">
            <w:pPr>
              <w:rPr>
                <w:b/>
                <w:bCs/>
                <w:sz w:val="18"/>
                <w:szCs w:val="18"/>
                <w:lang w:val="en-GB"/>
              </w:rPr>
            </w:pPr>
            <w:r w:rsidRPr="00B76636">
              <w:rPr>
                <w:b/>
                <w:bCs/>
                <w:sz w:val="18"/>
                <w:szCs w:val="18"/>
                <w:lang w:val="en-GB"/>
              </w:rPr>
              <w:t>Motivation</w:t>
            </w:r>
          </w:p>
        </w:tc>
        <w:tc>
          <w:tcPr>
            <w:tcW w:w="1985" w:type="dxa"/>
            <w:tcBorders>
              <w:top w:val="single" w:sz="12" w:space="0" w:color="auto"/>
              <w:left w:val="single" w:sz="12" w:space="0" w:color="auto"/>
              <w:bottom w:val="nil"/>
            </w:tcBorders>
            <w:vAlign w:val="center"/>
          </w:tcPr>
          <w:p w14:paraId="2597C9EA" w14:textId="77777777" w:rsidR="00B76636" w:rsidRPr="00DE5B6E" w:rsidRDefault="00B76636" w:rsidP="00B76636">
            <w:pPr>
              <w:rPr>
                <w:sz w:val="20"/>
                <w:szCs w:val="16"/>
                <w:lang w:val="en-GB"/>
              </w:rPr>
            </w:pPr>
            <w:r w:rsidRPr="00DE5B6E">
              <w:rPr>
                <w:sz w:val="20"/>
                <w:szCs w:val="16"/>
                <w:lang w:val="en-GB"/>
              </w:rPr>
              <w:t>Average Score</w:t>
            </w:r>
          </w:p>
        </w:tc>
        <w:tc>
          <w:tcPr>
            <w:tcW w:w="829" w:type="dxa"/>
            <w:tcBorders>
              <w:top w:val="single" w:sz="12" w:space="0" w:color="auto"/>
              <w:bottom w:val="nil"/>
            </w:tcBorders>
            <w:vAlign w:val="center"/>
          </w:tcPr>
          <w:p w14:paraId="4B29CA3C" w14:textId="77777777" w:rsidR="00B76636" w:rsidRPr="00DE5B6E" w:rsidRDefault="00B76636" w:rsidP="00B76636">
            <w:pPr>
              <w:rPr>
                <w:sz w:val="20"/>
                <w:szCs w:val="16"/>
                <w:lang w:val="en-GB"/>
              </w:rPr>
            </w:pPr>
            <w:r w:rsidRPr="00DE5B6E">
              <w:rPr>
                <w:sz w:val="20"/>
                <w:szCs w:val="16"/>
                <w:lang w:val="en-GB"/>
              </w:rPr>
              <w:t>4.4</w:t>
            </w:r>
          </w:p>
        </w:tc>
        <w:tc>
          <w:tcPr>
            <w:tcW w:w="949" w:type="dxa"/>
            <w:tcBorders>
              <w:top w:val="single" w:sz="12" w:space="0" w:color="auto"/>
              <w:bottom w:val="nil"/>
              <w:right w:val="single" w:sz="12" w:space="0" w:color="auto"/>
            </w:tcBorders>
            <w:vAlign w:val="center"/>
          </w:tcPr>
          <w:p w14:paraId="1D402A6E" w14:textId="77777777" w:rsidR="00B76636" w:rsidRPr="00DE5B6E" w:rsidRDefault="00B76636" w:rsidP="00B76636">
            <w:pPr>
              <w:rPr>
                <w:sz w:val="20"/>
                <w:szCs w:val="16"/>
                <w:lang w:val="en-GB"/>
              </w:rPr>
            </w:pPr>
            <w:r w:rsidRPr="00DE5B6E">
              <w:rPr>
                <w:sz w:val="20"/>
                <w:szCs w:val="16"/>
                <w:lang w:val="en-GB"/>
              </w:rPr>
              <w:t>4.91</w:t>
            </w:r>
          </w:p>
        </w:tc>
        <w:tc>
          <w:tcPr>
            <w:tcW w:w="236" w:type="dxa"/>
            <w:vMerge/>
            <w:tcBorders>
              <w:left w:val="single" w:sz="12" w:space="0" w:color="auto"/>
              <w:right w:val="single" w:sz="12" w:space="0" w:color="auto"/>
            </w:tcBorders>
            <w:shd w:val="clear" w:color="auto" w:fill="4472C4" w:themeFill="accent1"/>
            <w:vAlign w:val="center"/>
          </w:tcPr>
          <w:p w14:paraId="41A86E24" w14:textId="77777777" w:rsidR="00B76636" w:rsidRPr="00DE5B6E" w:rsidRDefault="00B76636" w:rsidP="00B76636">
            <w:pPr>
              <w:rPr>
                <w:sz w:val="20"/>
                <w:szCs w:val="16"/>
                <w:lang w:val="en-GB"/>
              </w:rPr>
            </w:pPr>
          </w:p>
        </w:tc>
        <w:tc>
          <w:tcPr>
            <w:tcW w:w="1528" w:type="dxa"/>
            <w:vMerge w:val="restart"/>
            <w:tcBorders>
              <w:top w:val="single" w:sz="12" w:space="0" w:color="auto"/>
              <w:left w:val="single" w:sz="12" w:space="0" w:color="auto"/>
              <w:bottom w:val="single" w:sz="12" w:space="0" w:color="auto"/>
              <w:right w:val="single" w:sz="12" w:space="0" w:color="auto"/>
            </w:tcBorders>
            <w:shd w:val="clear" w:color="auto" w:fill="auto"/>
            <w:vAlign w:val="center"/>
          </w:tcPr>
          <w:p w14:paraId="75962D0C" w14:textId="77777777" w:rsidR="00B76636" w:rsidRPr="00B76636" w:rsidRDefault="00B76636" w:rsidP="00B76636">
            <w:pPr>
              <w:rPr>
                <w:b/>
                <w:sz w:val="18"/>
                <w:szCs w:val="18"/>
                <w:lang w:val="en-GB"/>
              </w:rPr>
            </w:pPr>
            <w:r w:rsidRPr="00B76636">
              <w:rPr>
                <w:b/>
                <w:sz w:val="18"/>
                <w:szCs w:val="18"/>
                <w:lang w:val="en-GB"/>
              </w:rPr>
              <w:t>Relationships</w:t>
            </w:r>
          </w:p>
        </w:tc>
        <w:tc>
          <w:tcPr>
            <w:tcW w:w="2094" w:type="dxa"/>
            <w:gridSpan w:val="2"/>
            <w:tcBorders>
              <w:top w:val="single" w:sz="12" w:space="0" w:color="auto"/>
              <w:left w:val="single" w:sz="12" w:space="0" w:color="auto"/>
              <w:bottom w:val="nil"/>
            </w:tcBorders>
            <w:vAlign w:val="center"/>
          </w:tcPr>
          <w:p w14:paraId="1D4B1AA0" w14:textId="77777777" w:rsidR="00B76636" w:rsidRPr="00DE5B6E" w:rsidRDefault="00B76636" w:rsidP="00B76636">
            <w:pPr>
              <w:rPr>
                <w:sz w:val="20"/>
                <w:szCs w:val="16"/>
                <w:lang w:val="en-GB"/>
              </w:rPr>
            </w:pPr>
            <w:r w:rsidRPr="00DE5B6E">
              <w:rPr>
                <w:sz w:val="20"/>
                <w:szCs w:val="16"/>
                <w:lang w:val="en-GB"/>
              </w:rPr>
              <w:t>Average Score</w:t>
            </w:r>
          </w:p>
        </w:tc>
        <w:tc>
          <w:tcPr>
            <w:tcW w:w="727" w:type="dxa"/>
            <w:gridSpan w:val="2"/>
            <w:tcBorders>
              <w:top w:val="single" w:sz="12" w:space="0" w:color="auto"/>
              <w:bottom w:val="nil"/>
            </w:tcBorders>
            <w:vAlign w:val="center"/>
          </w:tcPr>
          <w:p w14:paraId="654929F0" w14:textId="77777777" w:rsidR="00B76636" w:rsidRPr="00DE5B6E" w:rsidRDefault="00B76636" w:rsidP="00B76636">
            <w:pPr>
              <w:rPr>
                <w:sz w:val="20"/>
                <w:szCs w:val="16"/>
                <w:lang w:val="en-GB"/>
              </w:rPr>
            </w:pPr>
            <w:r w:rsidRPr="00DE5B6E">
              <w:rPr>
                <w:sz w:val="20"/>
                <w:szCs w:val="16"/>
                <w:lang w:val="en-GB"/>
              </w:rPr>
              <w:t>5.76</w:t>
            </w:r>
          </w:p>
        </w:tc>
        <w:tc>
          <w:tcPr>
            <w:tcW w:w="723" w:type="dxa"/>
            <w:tcBorders>
              <w:top w:val="single" w:sz="12" w:space="0" w:color="auto"/>
              <w:bottom w:val="nil"/>
            </w:tcBorders>
            <w:vAlign w:val="center"/>
          </w:tcPr>
          <w:p w14:paraId="42DAD6C5" w14:textId="77777777" w:rsidR="00B76636" w:rsidRPr="00DE5B6E" w:rsidRDefault="00B76636" w:rsidP="00B76636">
            <w:pPr>
              <w:rPr>
                <w:sz w:val="20"/>
                <w:szCs w:val="16"/>
                <w:lang w:val="en-GB"/>
              </w:rPr>
            </w:pPr>
            <w:r w:rsidRPr="00DE5B6E">
              <w:rPr>
                <w:sz w:val="20"/>
                <w:szCs w:val="16"/>
                <w:lang w:val="en-GB"/>
              </w:rPr>
              <w:t>5.77</w:t>
            </w:r>
          </w:p>
        </w:tc>
      </w:tr>
      <w:tr w:rsidR="00B76636" w:rsidRPr="00DE5B6E" w14:paraId="2F7BCE5D" w14:textId="77777777" w:rsidTr="00B76636">
        <w:trPr>
          <w:cantSplit/>
          <w:trHeight w:hRule="exact" w:val="364"/>
        </w:trPr>
        <w:tc>
          <w:tcPr>
            <w:tcW w:w="1262" w:type="dxa"/>
            <w:vMerge/>
            <w:tcBorders>
              <w:top w:val="nil"/>
              <w:bottom w:val="single" w:sz="12" w:space="0" w:color="auto"/>
              <w:right w:val="single" w:sz="12" w:space="0" w:color="auto"/>
            </w:tcBorders>
            <w:vAlign w:val="center"/>
          </w:tcPr>
          <w:p w14:paraId="7C5C6596" w14:textId="77777777" w:rsidR="00B76636" w:rsidRPr="00B76636" w:rsidRDefault="00B76636" w:rsidP="00B76636">
            <w:pPr>
              <w:rPr>
                <w:b/>
                <w:bCs/>
                <w:sz w:val="18"/>
                <w:szCs w:val="18"/>
                <w:lang w:val="en-GB"/>
              </w:rPr>
            </w:pPr>
          </w:p>
        </w:tc>
        <w:tc>
          <w:tcPr>
            <w:tcW w:w="1985" w:type="dxa"/>
            <w:tcBorders>
              <w:top w:val="nil"/>
              <w:left w:val="single" w:sz="12" w:space="0" w:color="auto"/>
              <w:bottom w:val="nil"/>
            </w:tcBorders>
            <w:vAlign w:val="center"/>
          </w:tcPr>
          <w:p w14:paraId="7FB22A58" w14:textId="77777777" w:rsidR="00B76636" w:rsidRPr="00DE5B6E" w:rsidRDefault="00B76636" w:rsidP="00B76636">
            <w:pPr>
              <w:rPr>
                <w:sz w:val="20"/>
                <w:szCs w:val="16"/>
                <w:lang w:val="en-GB"/>
              </w:rPr>
            </w:pPr>
            <w:r w:rsidRPr="00DE5B6E">
              <w:rPr>
                <w:sz w:val="20"/>
                <w:szCs w:val="16"/>
                <w:lang w:val="en-GB"/>
              </w:rPr>
              <w:t>Standard Deviation</w:t>
            </w:r>
          </w:p>
        </w:tc>
        <w:tc>
          <w:tcPr>
            <w:tcW w:w="829" w:type="dxa"/>
            <w:tcBorders>
              <w:top w:val="nil"/>
              <w:bottom w:val="nil"/>
            </w:tcBorders>
            <w:vAlign w:val="center"/>
          </w:tcPr>
          <w:p w14:paraId="710F5FBC" w14:textId="77777777" w:rsidR="00B76636" w:rsidRPr="00DE5B6E" w:rsidRDefault="00B76636" w:rsidP="00B76636">
            <w:pPr>
              <w:rPr>
                <w:sz w:val="20"/>
                <w:szCs w:val="16"/>
                <w:lang w:val="en-GB"/>
              </w:rPr>
            </w:pPr>
            <w:r w:rsidRPr="00DE5B6E">
              <w:rPr>
                <w:sz w:val="20"/>
                <w:szCs w:val="16"/>
                <w:lang w:val="en-GB"/>
              </w:rPr>
              <w:t>.78</w:t>
            </w:r>
          </w:p>
        </w:tc>
        <w:tc>
          <w:tcPr>
            <w:tcW w:w="949" w:type="dxa"/>
            <w:tcBorders>
              <w:top w:val="nil"/>
              <w:bottom w:val="nil"/>
              <w:right w:val="single" w:sz="12" w:space="0" w:color="auto"/>
            </w:tcBorders>
            <w:vAlign w:val="center"/>
          </w:tcPr>
          <w:p w14:paraId="75D8B38B" w14:textId="77777777" w:rsidR="00B76636" w:rsidRPr="00DE5B6E" w:rsidRDefault="00B76636" w:rsidP="00B76636">
            <w:pPr>
              <w:rPr>
                <w:sz w:val="20"/>
                <w:szCs w:val="16"/>
                <w:lang w:val="en-GB"/>
              </w:rPr>
            </w:pPr>
            <w:r w:rsidRPr="00DE5B6E">
              <w:rPr>
                <w:sz w:val="20"/>
                <w:szCs w:val="16"/>
                <w:lang w:val="en-GB"/>
              </w:rPr>
              <w:t>.67</w:t>
            </w:r>
          </w:p>
        </w:tc>
        <w:tc>
          <w:tcPr>
            <w:tcW w:w="236" w:type="dxa"/>
            <w:vMerge/>
            <w:tcBorders>
              <w:left w:val="single" w:sz="12" w:space="0" w:color="auto"/>
              <w:right w:val="single" w:sz="12" w:space="0" w:color="auto"/>
            </w:tcBorders>
            <w:shd w:val="clear" w:color="auto" w:fill="4472C4" w:themeFill="accent1"/>
            <w:vAlign w:val="center"/>
          </w:tcPr>
          <w:p w14:paraId="156CCC44"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09E50E6B"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nil"/>
            </w:tcBorders>
            <w:vAlign w:val="center"/>
          </w:tcPr>
          <w:p w14:paraId="3366DDD0" w14:textId="77777777" w:rsidR="00B76636" w:rsidRPr="00DE5B6E" w:rsidRDefault="00B76636" w:rsidP="00B76636">
            <w:pPr>
              <w:rPr>
                <w:sz w:val="20"/>
                <w:szCs w:val="16"/>
                <w:lang w:val="en-GB"/>
              </w:rPr>
            </w:pPr>
            <w:r w:rsidRPr="00DE5B6E">
              <w:rPr>
                <w:sz w:val="20"/>
                <w:szCs w:val="16"/>
                <w:lang w:val="en-GB"/>
              </w:rPr>
              <w:t>Standard Deviation</w:t>
            </w:r>
          </w:p>
        </w:tc>
        <w:tc>
          <w:tcPr>
            <w:tcW w:w="727" w:type="dxa"/>
            <w:gridSpan w:val="2"/>
            <w:tcBorders>
              <w:top w:val="nil"/>
              <w:bottom w:val="nil"/>
            </w:tcBorders>
            <w:vAlign w:val="center"/>
          </w:tcPr>
          <w:p w14:paraId="0C583E38" w14:textId="77777777" w:rsidR="00B76636" w:rsidRPr="00DE5B6E" w:rsidRDefault="00B76636" w:rsidP="00B76636">
            <w:pPr>
              <w:rPr>
                <w:sz w:val="20"/>
                <w:szCs w:val="16"/>
                <w:lang w:val="en-GB"/>
              </w:rPr>
            </w:pPr>
            <w:r w:rsidRPr="00DE5B6E">
              <w:rPr>
                <w:sz w:val="20"/>
                <w:szCs w:val="16"/>
                <w:lang w:val="en-GB"/>
              </w:rPr>
              <w:t>.65</w:t>
            </w:r>
          </w:p>
        </w:tc>
        <w:tc>
          <w:tcPr>
            <w:tcW w:w="723" w:type="dxa"/>
            <w:tcBorders>
              <w:top w:val="nil"/>
              <w:bottom w:val="nil"/>
            </w:tcBorders>
            <w:vAlign w:val="center"/>
          </w:tcPr>
          <w:p w14:paraId="3057B307" w14:textId="77777777" w:rsidR="00B76636" w:rsidRPr="00DE5B6E" w:rsidRDefault="00B76636" w:rsidP="00B76636">
            <w:pPr>
              <w:rPr>
                <w:sz w:val="20"/>
                <w:szCs w:val="16"/>
                <w:lang w:val="en-GB"/>
              </w:rPr>
            </w:pPr>
            <w:r w:rsidRPr="00DE5B6E">
              <w:rPr>
                <w:sz w:val="20"/>
                <w:szCs w:val="16"/>
                <w:lang w:val="en-GB"/>
              </w:rPr>
              <w:t>.64</w:t>
            </w:r>
          </w:p>
        </w:tc>
      </w:tr>
      <w:tr w:rsidR="00B76636" w:rsidRPr="00DE5B6E" w14:paraId="5C5DC023" w14:textId="77777777" w:rsidTr="00B76636">
        <w:trPr>
          <w:cantSplit/>
          <w:trHeight w:hRule="exact" w:val="364"/>
        </w:trPr>
        <w:tc>
          <w:tcPr>
            <w:tcW w:w="1262" w:type="dxa"/>
            <w:vMerge/>
            <w:tcBorders>
              <w:top w:val="nil"/>
              <w:bottom w:val="single" w:sz="12" w:space="0" w:color="auto"/>
              <w:right w:val="single" w:sz="12" w:space="0" w:color="auto"/>
            </w:tcBorders>
            <w:vAlign w:val="center"/>
          </w:tcPr>
          <w:p w14:paraId="3BA88FD1" w14:textId="77777777" w:rsidR="00B76636" w:rsidRPr="00B76636" w:rsidRDefault="00B76636" w:rsidP="00B76636">
            <w:pPr>
              <w:rPr>
                <w:b/>
                <w:bCs/>
                <w:sz w:val="18"/>
                <w:szCs w:val="18"/>
                <w:lang w:val="en-GB"/>
              </w:rPr>
            </w:pPr>
          </w:p>
        </w:tc>
        <w:tc>
          <w:tcPr>
            <w:tcW w:w="1985" w:type="dxa"/>
            <w:tcBorders>
              <w:top w:val="nil"/>
              <w:left w:val="single" w:sz="12" w:space="0" w:color="auto"/>
              <w:bottom w:val="single" w:sz="12" w:space="0" w:color="auto"/>
            </w:tcBorders>
            <w:vAlign w:val="center"/>
          </w:tcPr>
          <w:p w14:paraId="4CA20A16" w14:textId="77777777" w:rsidR="00B76636" w:rsidRPr="00DE5B6E" w:rsidRDefault="00B76636" w:rsidP="00B76636">
            <w:pPr>
              <w:rPr>
                <w:sz w:val="20"/>
                <w:szCs w:val="16"/>
                <w:lang w:val="en-GB"/>
              </w:rPr>
            </w:pPr>
            <w:r w:rsidRPr="00DE5B6E">
              <w:rPr>
                <w:sz w:val="20"/>
                <w:szCs w:val="16"/>
                <w:lang w:val="en-GB"/>
              </w:rPr>
              <w:t>Standard Error</w:t>
            </w:r>
          </w:p>
        </w:tc>
        <w:tc>
          <w:tcPr>
            <w:tcW w:w="829" w:type="dxa"/>
            <w:tcBorders>
              <w:top w:val="nil"/>
              <w:bottom w:val="single" w:sz="12" w:space="0" w:color="auto"/>
            </w:tcBorders>
            <w:vAlign w:val="center"/>
          </w:tcPr>
          <w:p w14:paraId="7F69BA91" w14:textId="77777777" w:rsidR="00B76636" w:rsidRPr="00DE5B6E" w:rsidRDefault="00B76636" w:rsidP="00B76636">
            <w:pPr>
              <w:rPr>
                <w:sz w:val="20"/>
                <w:szCs w:val="16"/>
                <w:lang w:val="en-GB"/>
              </w:rPr>
            </w:pPr>
            <w:r w:rsidRPr="00DE5B6E">
              <w:rPr>
                <w:sz w:val="20"/>
                <w:szCs w:val="16"/>
                <w:lang w:val="en-GB"/>
              </w:rPr>
              <w:t>.17</w:t>
            </w:r>
          </w:p>
        </w:tc>
        <w:tc>
          <w:tcPr>
            <w:tcW w:w="949" w:type="dxa"/>
            <w:tcBorders>
              <w:top w:val="nil"/>
              <w:bottom w:val="single" w:sz="12" w:space="0" w:color="auto"/>
              <w:right w:val="single" w:sz="12" w:space="0" w:color="auto"/>
            </w:tcBorders>
            <w:vAlign w:val="center"/>
          </w:tcPr>
          <w:p w14:paraId="16273EF2" w14:textId="77777777" w:rsidR="00B76636" w:rsidRPr="00DE5B6E" w:rsidRDefault="00B76636" w:rsidP="00B76636">
            <w:pPr>
              <w:rPr>
                <w:sz w:val="20"/>
                <w:szCs w:val="16"/>
                <w:lang w:val="en-GB"/>
              </w:rPr>
            </w:pPr>
            <w:r w:rsidRPr="00DE5B6E">
              <w:rPr>
                <w:sz w:val="20"/>
                <w:szCs w:val="16"/>
                <w:lang w:val="en-GB"/>
              </w:rPr>
              <w:t>.14</w:t>
            </w:r>
          </w:p>
        </w:tc>
        <w:tc>
          <w:tcPr>
            <w:tcW w:w="236" w:type="dxa"/>
            <w:vMerge/>
            <w:tcBorders>
              <w:left w:val="single" w:sz="12" w:space="0" w:color="auto"/>
              <w:right w:val="single" w:sz="12" w:space="0" w:color="auto"/>
            </w:tcBorders>
            <w:shd w:val="clear" w:color="auto" w:fill="4472C4" w:themeFill="accent1"/>
            <w:vAlign w:val="center"/>
          </w:tcPr>
          <w:p w14:paraId="7AA67D89"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602AF6BD"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single" w:sz="12" w:space="0" w:color="auto"/>
            </w:tcBorders>
            <w:vAlign w:val="center"/>
          </w:tcPr>
          <w:p w14:paraId="6B48A82B" w14:textId="77777777" w:rsidR="00B76636" w:rsidRPr="00DE5B6E" w:rsidRDefault="00B76636" w:rsidP="00B76636">
            <w:pPr>
              <w:rPr>
                <w:sz w:val="20"/>
                <w:szCs w:val="16"/>
                <w:lang w:val="en-GB"/>
              </w:rPr>
            </w:pPr>
            <w:r w:rsidRPr="00DE5B6E">
              <w:rPr>
                <w:sz w:val="20"/>
                <w:szCs w:val="16"/>
                <w:lang w:val="en-GB"/>
              </w:rPr>
              <w:t>Standard Error</w:t>
            </w:r>
          </w:p>
        </w:tc>
        <w:tc>
          <w:tcPr>
            <w:tcW w:w="727" w:type="dxa"/>
            <w:gridSpan w:val="2"/>
            <w:tcBorders>
              <w:top w:val="nil"/>
              <w:bottom w:val="single" w:sz="12" w:space="0" w:color="auto"/>
            </w:tcBorders>
            <w:vAlign w:val="center"/>
          </w:tcPr>
          <w:p w14:paraId="5D686EF5" w14:textId="77777777" w:rsidR="00B76636" w:rsidRPr="00DE5B6E" w:rsidRDefault="00B76636" w:rsidP="00B76636">
            <w:pPr>
              <w:rPr>
                <w:sz w:val="20"/>
                <w:szCs w:val="16"/>
                <w:lang w:val="en-GB"/>
              </w:rPr>
            </w:pPr>
            <w:r w:rsidRPr="00DE5B6E">
              <w:rPr>
                <w:sz w:val="20"/>
                <w:szCs w:val="16"/>
                <w:lang w:val="en-GB"/>
              </w:rPr>
              <w:t>.14</w:t>
            </w:r>
          </w:p>
        </w:tc>
        <w:tc>
          <w:tcPr>
            <w:tcW w:w="723" w:type="dxa"/>
            <w:tcBorders>
              <w:top w:val="nil"/>
              <w:bottom w:val="single" w:sz="12" w:space="0" w:color="auto"/>
            </w:tcBorders>
            <w:vAlign w:val="center"/>
          </w:tcPr>
          <w:p w14:paraId="0A75983B" w14:textId="77777777" w:rsidR="00B76636" w:rsidRPr="00DE5B6E" w:rsidRDefault="00B76636" w:rsidP="00B76636">
            <w:pPr>
              <w:rPr>
                <w:sz w:val="20"/>
                <w:szCs w:val="16"/>
                <w:lang w:val="en-GB"/>
              </w:rPr>
            </w:pPr>
            <w:r w:rsidRPr="00DE5B6E">
              <w:rPr>
                <w:sz w:val="20"/>
                <w:szCs w:val="16"/>
                <w:lang w:val="en-GB"/>
              </w:rPr>
              <w:t>.14</w:t>
            </w:r>
          </w:p>
        </w:tc>
      </w:tr>
      <w:tr w:rsidR="00B76636" w:rsidRPr="00DE5B6E" w14:paraId="7574E75B" w14:textId="77777777" w:rsidTr="00B76636">
        <w:trPr>
          <w:cantSplit/>
          <w:trHeight w:hRule="exact" w:val="364"/>
        </w:trPr>
        <w:tc>
          <w:tcPr>
            <w:tcW w:w="1262" w:type="dxa"/>
            <w:vMerge w:val="restart"/>
            <w:tcBorders>
              <w:top w:val="single" w:sz="12" w:space="0" w:color="auto"/>
              <w:bottom w:val="single" w:sz="12" w:space="0" w:color="auto"/>
              <w:right w:val="single" w:sz="12" w:space="0" w:color="auto"/>
            </w:tcBorders>
            <w:vAlign w:val="center"/>
          </w:tcPr>
          <w:p w14:paraId="13A0DB1B" w14:textId="77777777" w:rsidR="00B76636" w:rsidRPr="00B76636" w:rsidRDefault="00B76636" w:rsidP="00B76636">
            <w:pPr>
              <w:rPr>
                <w:b/>
                <w:bCs/>
                <w:sz w:val="18"/>
                <w:szCs w:val="18"/>
                <w:lang w:val="en-GB"/>
              </w:rPr>
            </w:pPr>
            <w:r w:rsidRPr="00B76636">
              <w:rPr>
                <w:b/>
                <w:bCs/>
                <w:sz w:val="18"/>
                <w:szCs w:val="18"/>
                <w:lang w:val="en-GB"/>
              </w:rPr>
              <w:t>Emotion regulation</w:t>
            </w:r>
          </w:p>
        </w:tc>
        <w:tc>
          <w:tcPr>
            <w:tcW w:w="1985" w:type="dxa"/>
            <w:tcBorders>
              <w:top w:val="single" w:sz="12" w:space="0" w:color="auto"/>
              <w:left w:val="single" w:sz="12" w:space="0" w:color="auto"/>
              <w:bottom w:val="nil"/>
            </w:tcBorders>
            <w:shd w:val="clear" w:color="auto" w:fill="D9D9D9"/>
            <w:vAlign w:val="center"/>
          </w:tcPr>
          <w:p w14:paraId="1D024CDD" w14:textId="77777777" w:rsidR="00B76636" w:rsidRPr="00DE5B6E" w:rsidRDefault="00B76636" w:rsidP="00B76636">
            <w:pPr>
              <w:rPr>
                <w:sz w:val="20"/>
                <w:szCs w:val="16"/>
                <w:lang w:val="en-GB"/>
              </w:rPr>
            </w:pPr>
            <w:r w:rsidRPr="00DE5B6E">
              <w:rPr>
                <w:sz w:val="20"/>
                <w:szCs w:val="16"/>
                <w:lang w:val="en-GB"/>
              </w:rPr>
              <w:t>Average Score</w:t>
            </w:r>
          </w:p>
        </w:tc>
        <w:tc>
          <w:tcPr>
            <w:tcW w:w="829" w:type="dxa"/>
            <w:tcBorders>
              <w:top w:val="single" w:sz="12" w:space="0" w:color="auto"/>
              <w:bottom w:val="nil"/>
            </w:tcBorders>
            <w:shd w:val="clear" w:color="auto" w:fill="D9D9D9"/>
            <w:vAlign w:val="center"/>
          </w:tcPr>
          <w:p w14:paraId="7C4B7AA5" w14:textId="77777777" w:rsidR="00B76636" w:rsidRPr="00DE5B6E" w:rsidRDefault="00B76636" w:rsidP="00B76636">
            <w:pPr>
              <w:rPr>
                <w:sz w:val="20"/>
                <w:szCs w:val="16"/>
                <w:lang w:val="en-GB"/>
              </w:rPr>
            </w:pPr>
            <w:r w:rsidRPr="00DE5B6E">
              <w:rPr>
                <w:sz w:val="20"/>
                <w:szCs w:val="16"/>
                <w:lang w:val="en-GB"/>
              </w:rPr>
              <w:t>4.6</w:t>
            </w:r>
          </w:p>
        </w:tc>
        <w:tc>
          <w:tcPr>
            <w:tcW w:w="949" w:type="dxa"/>
            <w:tcBorders>
              <w:top w:val="single" w:sz="12" w:space="0" w:color="auto"/>
              <w:bottom w:val="nil"/>
              <w:right w:val="single" w:sz="12" w:space="0" w:color="auto"/>
            </w:tcBorders>
            <w:shd w:val="clear" w:color="auto" w:fill="D9D9D9"/>
            <w:vAlign w:val="center"/>
          </w:tcPr>
          <w:p w14:paraId="76AD0D44" w14:textId="77777777" w:rsidR="00B76636" w:rsidRPr="00DE5B6E" w:rsidRDefault="00B76636" w:rsidP="00B76636">
            <w:pPr>
              <w:rPr>
                <w:sz w:val="20"/>
                <w:szCs w:val="16"/>
                <w:lang w:val="en-GB"/>
              </w:rPr>
            </w:pPr>
            <w:r w:rsidRPr="00DE5B6E">
              <w:rPr>
                <w:sz w:val="20"/>
                <w:szCs w:val="16"/>
                <w:lang w:val="en-GB"/>
              </w:rPr>
              <w:t>4.89</w:t>
            </w:r>
          </w:p>
        </w:tc>
        <w:tc>
          <w:tcPr>
            <w:tcW w:w="236" w:type="dxa"/>
            <w:vMerge/>
            <w:tcBorders>
              <w:left w:val="single" w:sz="12" w:space="0" w:color="auto"/>
              <w:right w:val="single" w:sz="12" w:space="0" w:color="auto"/>
            </w:tcBorders>
            <w:shd w:val="clear" w:color="auto" w:fill="4472C4" w:themeFill="accent1"/>
            <w:vAlign w:val="center"/>
          </w:tcPr>
          <w:p w14:paraId="67E2D752" w14:textId="77777777" w:rsidR="00B76636" w:rsidRPr="00DE5B6E" w:rsidRDefault="00B76636" w:rsidP="00B76636">
            <w:pPr>
              <w:rPr>
                <w:sz w:val="20"/>
                <w:szCs w:val="16"/>
                <w:lang w:val="en-GB"/>
              </w:rPr>
            </w:pPr>
          </w:p>
        </w:tc>
        <w:tc>
          <w:tcPr>
            <w:tcW w:w="1528" w:type="dxa"/>
            <w:vMerge w:val="restart"/>
            <w:tcBorders>
              <w:top w:val="single" w:sz="12" w:space="0" w:color="auto"/>
              <w:left w:val="single" w:sz="12" w:space="0" w:color="auto"/>
              <w:bottom w:val="single" w:sz="12" w:space="0" w:color="auto"/>
              <w:right w:val="single" w:sz="12" w:space="0" w:color="auto"/>
            </w:tcBorders>
            <w:shd w:val="clear" w:color="auto" w:fill="auto"/>
            <w:vAlign w:val="center"/>
          </w:tcPr>
          <w:p w14:paraId="046B5B1B" w14:textId="77777777" w:rsidR="00B76636" w:rsidRPr="00B76636" w:rsidRDefault="00B76636" w:rsidP="00B76636">
            <w:pPr>
              <w:rPr>
                <w:b/>
                <w:sz w:val="18"/>
                <w:szCs w:val="18"/>
                <w:lang w:val="en-GB"/>
              </w:rPr>
            </w:pPr>
            <w:r w:rsidRPr="00B76636">
              <w:rPr>
                <w:b/>
                <w:sz w:val="18"/>
                <w:szCs w:val="18"/>
                <w:lang w:val="en-GB"/>
              </w:rPr>
              <w:t>Adaptability</w:t>
            </w:r>
          </w:p>
        </w:tc>
        <w:tc>
          <w:tcPr>
            <w:tcW w:w="2094" w:type="dxa"/>
            <w:gridSpan w:val="2"/>
            <w:tcBorders>
              <w:top w:val="single" w:sz="12" w:space="0" w:color="auto"/>
              <w:left w:val="single" w:sz="12" w:space="0" w:color="auto"/>
              <w:bottom w:val="nil"/>
            </w:tcBorders>
            <w:shd w:val="clear" w:color="auto" w:fill="D9D9D9"/>
            <w:vAlign w:val="center"/>
          </w:tcPr>
          <w:p w14:paraId="2592C705" w14:textId="77777777" w:rsidR="00B76636" w:rsidRPr="00DE5B6E" w:rsidRDefault="00B76636" w:rsidP="00B76636">
            <w:pPr>
              <w:rPr>
                <w:sz w:val="20"/>
                <w:szCs w:val="16"/>
                <w:lang w:val="en-GB"/>
              </w:rPr>
            </w:pPr>
            <w:r w:rsidRPr="00DE5B6E">
              <w:rPr>
                <w:sz w:val="20"/>
                <w:szCs w:val="16"/>
                <w:lang w:val="en-GB"/>
              </w:rPr>
              <w:t>Average Score</w:t>
            </w:r>
          </w:p>
        </w:tc>
        <w:tc>
          <w:tcPr>
            <w:tcW w:w="727" w:type="dxa"/>
            <w:gridSpan w:val="2"/>
            <w:tcBorders>
              <w:top w:val="single" w:sz="12" w:space="0" w:color="auto"/>
              <w:bottom w:val="nil"/>
            </w:tcBorders>
            <w:shd w:val="clear" w:color="auto" w:fill="D9D9D9"/>
            <w:vAlign w:val="center"/>
          </w:tcPr>
          <w:p w14:paraId="0AE9C4BD" w14:textId="77777777" w:rsidR="00B76636" w:rsidRPr="00DE5B6E" w:rsidRDefault="00B76636" w:rsidP="00B76636">
            <w:pPr>
              <w:rPr>
                <w:sz w:val="20"/>
                <w:szCs w:val="16"/>
                <w:lang w:val="en-GB"/>
              </w:rPr>
            </w:pPr>
            <w:r w:rsidRPr="00DE5B6E">
              <w:rPr>
                <w:sz w:val="20"/>
                <w:szCs w:val="16"/>
                <w:lang w:val="en-GB"/>
              </w:rPr>
              <w:t>4.36</w:t>
            </w:r>
          </w:p>
        </w:tc>
        <w:tc>
          <w:tcPr>
            <w:tcW w:w="723" w:type="dxa"/>
            <w:tcBorders>
              <w:top w:val="single" w:sz="12" w:space="0" w:color="auto"/>
              <w:bottom w:val="nil"/>
            </w:tcBorders>
            <w:shd w:val="clear" w:color="auto" w:fill="D9D9D9"/>
            <w:vAlign w:val="center"/>
          </w:tcPr>
          <w:p w14:paraId="452D49CC" w14:textId="77777777" w:rsidR="00B76636" w:rsidRPr="00DE5B6E" w:rsidRDefault="00B76636" w:rsidP="00B76636">
            <w:pPr>
              <w:rPr>
                <w:sz w:val="20"/>
                <w:szCs w:val="16"/>
                <w:lang w:val="en-GB"/>
              </w:rPr>
            </w:pPr>
            <w:r w:rsidRPr="00DE5B6E">
              <w:rPr>
                <w:sz w:val="20"/>
                <w:szCs w:val="16"/>
                <w:lang w:val="en-GB"/>
              </w:rPr>
              <w:t>4.61</w:t>
            </w:r>
          </w:p>
        </w:tc>
      </w:tr>
      <w:tr w:rsidR="00B76636" w:rsidRPr="00DE5B6E" w14:paraId="4332F47B" w14:textId="77777777" w:rsidTr="00B76636">
        <w:trPr>
          <w:cantSplit/>
          <w:trHeight w:hRule="exact" w:val="364"/>
        </w:trPr>
        <w:tc>
          <w:tcPr>
            <w:tcW w:w="1262" w:type="dxa"/>
            <w:vMerge/>
            <w:tcBorders>
              <w:top w:val="nil"/>
              <w:bottom w:val="single" w:sz="12" w:space="0" w:color="auto"/>
              <w:right w:val="single" w:sz="12" w:space="0" w:color="auto"/>
            </w:tcBorders>
            <w:vAlign w:val="center"/>
          </w:tcPr>
          <w:p w14:paraId="20DC7C81" w14:textId="77777777" w:rsidR="00B76636" w:rsidRPr="00B76636" w:rsidRDefault="00B76636" w:rsidP="00B76636">
            <w:pPr>
              <w:rPr>
                <w:sz w:val="18"/>
                <w:szCs w:val="18"/>
                <w:lang w:val="en-GB"/>
              </w:rPr>
            </w:pPr>
          </w:p>
        </w:tc>
        <w:tc>
          <w:tcPr>
            <w:tcW w:w="1985" w:type="dxa"/>
            <w:tcBorders>
              <w:top w:val="nil"/>
              <w:left w:val="single" w:sz="12" w:space="0" w:color="auto"/>
              <w:bottom w:val="nil"/>
            </w:tcBorders>
            <w:shd w:val="clear" w:color="auto" w:fill="D9D9D9"/>
            <w:vAlign w:val="center"/>
          </w:tcPr>
          <w:p w14:paraId="45A130D0" w14:textId="77777777" w:rsidR="00B76636" w:rsidRPr="00DE5B6E" w:rsidRDefault="00B76636" w:rsidP="00B76636">
            <w:pPr>
              <w:rPr>
                <w:sz w:val="20"/>
                <w:szCs w:val="16"/>
                <w:lang w:val="en-GB"/>
              </w:rPr>
            </w:pPr>
            <w:r w:rsidRPr="00DE5B6E">
              <w:rPr>
                <w:sz w:val="20"/>
                <w:szCs w:val="16"/>
                <w:lang w:val="en-GB"/>
              </w:rPr>
              <w:t>Standard Deviation</w:t>
            </w:r>
          </w:p>
        </w:tc>
        <w:tc>
          <w:tcPr>
            <w:tcW w:w="829" w:type="dxa"/>
            <w:tcBorders>
              <w:top w:val="nil"/>
              <w:bottom w:val="nil"/>
            </w:tcBorders>
            <w:shd w:val="clear" w:color="auto" w:fill="D9D9D9"/>
            <w:vAlign w:val="center"/>
          </w:tcPr>
          <w:p w14:paraId="53DA6E22" w14:textId="77777777" w:rsidR="00B76636" w:rsidRPr="00DE5B6E" w:rsidRDefault="00B76636" w:rsidP="00B76636">
            <w:pPr>
              <w:rPr>
                <w:sz w:val="20"/>
                <w:szCs w:val="16"/>
                <w:lang w:val="en-GB"/>
              </w:rPr>
            </w:pPr>
            <w:r w:rsidRPr="00DE5B6E">
              <w:rPr>
                <w:sz w:val="20"/>
                <w:szCs w:val="16"/>
                <w:lang w:val="en-GB"/>
              </w:rPr>
              <w:t>.93</w:t>
            </w:r>
          </w:p>
        </w:tc>
        <w:tc>
          <w:tcPr>
            <w:tcW w:w="949" w:type="dxa"/>
            <w:tcBorders>
              <w:top w:val="nil"/>
              <w:bottom w:val="nil"/>
              <w:right w:val="single" w:sz="12" w:space="0" w:color="auto"/>
            </w:tcBorders>
            <w:shd w:val="clear" w:color="auto" w:fill="D9D9D9"/>
            <w:vAlign w:val="center"/>
          </w:tcPr>
          <w:p w14:paraId="7DBFEEA2" w14:textId="77777777" w:rsidR="00B76636" w:rsidRPr="00DE5B6E" w:rsidRDefault="00B76636" w:rsidP="00B76636">
            <w:pPr>
              <w:rPr>
                <w:sz w:val="20"/>
                <w:szCs w:val="16"/>
                <w:lang w:val="en-GB"/>
              </w:rPr>
            </w:pPr>
            <w:r w:rsidRPr="00DE5B6E">
              <w:rPr>
                <w:sz w:val="20"/>
                <w:szCs w:val="16"/>
                <w:lang w:val="en-GB"/>
              </w:rPr>
              <w:t>.78</w:t>
            </w:r>
          </w:p>
        </w:tc>
        <w:tc>
          <w:tcPr>
            <w:tcW w:w="236" w:type="dxa"/>
            <w:vMerge/>
            <w:tcBorders>
              <w:left w:val="single" w:sz="12" w:space="0" w:color="auto"/>
              <w:right w:val="single" w:sz="12" w:space="0" w:color="auto"/>
            </w:tcBorders>
            <w:shd w:val="clear" w:color="auto" w:fill="4472C4" w:themeFill="accent1"/>
            <w:vAlign w:val="center"/>
          </w:tcPr>
          <w:p w14:paraId="4732A65A"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7D249AF1"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nil"/>
            </w:tcBorders>
            <w:shd w:val="clear" w:color="auto" w:fill="D9D9D9"/>
            <w:vAlign w:val="center"/>
          </w:tcPr>
          <w:p w14:paraId="0058FE00" w14:textId="77777777" w:rsidR="00B76636" w:rsidRPr="00DE5B6E" w:rsidRDefault="00B76636" w:rsidP="00B76636">
            <w:pPr>
              <w:rPr>
                <w:sz w:val="20"/>
                <w:szCs w:val="16"/>
                <w:lang w:val="en-GB"/>
              </w:rPr>
            </w:pPr>
            <w:r w:rsidRPr="00DE5B6E">
              <w:rPr>
                <w:sz w:val="20"/>
                <w:szCs w:val="16"/>
                <w:lang w:val="en-GB"/>
              </w:rPr>
              <w:t>Standard Deviation</w:t>
            </w:r>
          </w:p>
        </w:tc>
        <w:tc>
          <w:tcPr>
            <w:tcW w:w="727" w:type="dxa"/>
            <w:gridSpan w:val="2"/>
            <w:tcBorders>
              <w:top w:val="nil"/>
              <w:bottom w:val="nil"/>
            </w:tcBorders>
            <w:shd w:val="clear" w:color="auto" w:fill="D9D9D9"/>
            <w:vAlign w:val="center"/>
          </w:tcPr>
          <w:p w14:paraId="7114EF95" w14:textId="77777777" w:rsidR="00B76636" w:rsidRPr="00DE5B6E" w:rsidRDefault="00B76636" w:rsidP="00B76636">
            <w:pPr>
              <w:rPr>
                <w:sz w:val="20"/>
                <w:szCs w:val="16"/>
                <w:lang w:val="en-GB"/>
              </w:rPr>
            </w:pPr>
            <w:r w:rsidRPr="00DE5B6E">
              <w:rPr>
                <w:sz w:val="20"/>
                <w:szCs w:val="16"/>
                <w:lang w:val="en-GB"/>
              </w:rPr>
              <w:t>.99</w:t>
            </w:r>
          </w:p>
        </w:tc>
        <w:tc>
          <w:tcPr>
            <w:tcW w:w="723" w:type="dxa"/>
            <w:tcBorders>
              <w:top w:val="nil"/>
              <w:bottom w:val="nil"/>
            </w:tcBorders>
            <w:shd w:val="clear" w:color="auto" w:fill="D9D9D9"/>
            <w:vAlign w:val="center"/>
          </w:tcPr>
          <w:p w14:paraId="4B382010" w14:textId="77777777" w:rsidR="00B76636" w:rsidRPr="00DE5B6E" w:rsidRDefault="00B76636" w:rsidP="00B76636">
            <w:pPr>
              <w:rPr>
                <w:sz w:val="20"/>
                <w:szCs w:val="16"/>
                <w:lang w:val="en-GB"/>
              </w:rPr>
            </w:pPr>
            <w:r w:rsidRPr="00DE5B6E">
              <w:rPr>
                <w:sz w:val="20"/>
                <w:szCs w:val="16"/>
                <w:lang w:val="en-GB"/>
              </w:rPr>
              <w:t>.67</w:t>
            </w:r>
          </w:p>
        </w:tc>
      </w:tr>
      <w:tr w:rsidR="00B76636" w:rsidRPr="00DE5B6E" w14:paraId="6649ED22" w14:textId="77777777" w:rsidTr="00B76636">
        <w:trPr>
          <w:cantSplit/>
          <w:trHeight w:hRule="exact" w:val="364"/>
        </w:trPr>
        <w:tc>
          <w:tcPr>
            <w:tcW w:w="1262" w:type="dxa"/>
            <w:vMerge/>
            <w:tcBorders>
              <w:top w:val="nil"/>
              <w:bottom w:val="single" w:sz="12" w:space="0" w:color="auto"/>
              <w:right w:val="single" w:sz="12" w:space="0" w:color="auto"/>
            </w:tcBorders>
            <w:vAlign w:val="center"/>
          </w:tcPr>
          <w:p w14:paraId="14D9F764" w14:textId="77777777" w:rsidR="00B76636" w:rsidRPr="00B76636" w:rsidRDefault="00B76636" w:rsidP="00B76636">
            <w:pPr>
              <w:rPr>
                <w:sz w:val="18"/>
                <w:szCs w:val="18"/>
                <w:lang w:val="en-GB"/>
              </w:rPr>
            </w:pPr>
          </w:p>
        </w:tc>
        <w:tc>
          <w:tcPr>
            <w:tcW w:w="1985" w:type="dxa"/>
            <w:tcBorders>
              <w:top w:val="nil"/>
              <w:left w:val="single" w:sz="12" w:space="0" w:color="auto"/>
              <w:bottom w:val="single" w:sz="12" w:space="0" w:color="auto"/>
            </w:tcBorders>
            <w:shd w:val="clear" w:color="auto" w:fill="D9D9D9"/>
            <w:vAlign w:val="center"/>
          </w:tcPr>
          <w:p w14:paraId="08F46F9A" w14:textId="77777777" w:rsidR="00B76636" w:rsidRPr="00DE5B6E" w:rsidRDefault="00B76636" w:rsidP="00B76636">
            <w:pPr>
              <w:rPr>
                <w:sz w:val="20"/>
                <w:szCs w:val="16"/>
                <w:lang w:val="en-GB"/>
              </w:rPr>
            </w:pPr>
            <w:r w:rsidRPr="00DE5B6E">
              <w:rPr>
                <w:sz w:val="20"/>
                <w:szCs w:val="16"/>
                <w:lang w:val="en-GB"/>
              </w:rPr>
              <w:t>Standard Error</w:t>
            </w:r>
          </w:p>
        </w:tc>
        <w:tc>
          <w:tcPr>
            <w:tcW w:w="829" w:type="dxa"/>
            <w:tcBorders>
              <w:top w:val="nil"/>
              <w:bottom w:val="single" w:sz="12" w:space="0" w:color="auto"/>
            </w:tcBorders>
            <w:shd w:val="clear" w:color="auto" w:fill="D9D9D9"/>
            <w:vAlign w:val="center"/>
          </w:tcPr>
          <w:p w14:paraId="246A2A3C" w14:textId="77777777" w:rsidR="00B76636" w:rsidRPr="00DE5B6E" w:rsidRDefault="00B76636" w:rsidP="00B76636">
            <w:pPr>
              <w:rPr>
                <w:sz w:val="20"/>
                <w:szCs w:val="16"/>
                <w:lang w:val="en-GB"/>
              </w:rPr>
            </w:pPr>
            <w:r w:rsidRPr="00DE5B6E">
              <w:rPr>
                <w:sz w:val="20"/>
                <w:szCs w:val="16"/>
                <w:lang w:val="en-GB"/>
              </w:rPr>
              <w:t>.2</w:t>
            </w:r>
          </w:p>
        </w:tc>
        <w:tc>
          <w:tcPr>
            <w:tcW w:w="949" w:type="dxa"/>
            <w:tcBorders>
              <w:top w:val="nil"/>
              <w:bottom w:val="single" w:sz="12" w:space="0" w:color="auto"/>
              <w:right w:val="single" w:sz="12" w:space="0" w:color="auto"/>
            </w:tcBorders>
            <w:shd w:val="clear" w:color="auto" w:fill="D9D9D9"/>
            <w:vAlign w:val="center"/>
          </w:tcPr>
          <w:p w14:paraId="17E2F79F" w14:textId="77777777" w:rsidR="00B76636" w:rsidRPr="00DE5B6E" w:rsidRDefault="00B76636" w:rsidP="00B76636">
            <w:pPr>
              <w:rPr>
                <w:sz w:val="20"/>
                <w:szCs w:val="16"/>
                <w:lang w:val="en-GB"/>
              </w:rPr>
            </w:pPr>
            <w:r w:rsidRPr="00DE5B6E">
              <w:rPr>
                <w:sz w:val="20"/>
                <w:szCs w:val="16"/>
                <w:lang w:val="en-GB"/>
              </w:rPr>
              <w:t>.16</w:t>
            </w:r>
          </w:p>
        </w:tc>
        <w:tc>
          <w:tcPr>
            <w:tcW w:w="236" w:type="dxa"/>
            <w:vMerge/>
            <w:tcBorders>
              <w:left w:val="single" w:sz="12" w:space="0" w:color="auto"/>
              <w:right w:val="single" w:sz="12" w:space="0" w:color="auto"/>
            </w:tcBorders>
            <w:shd w:val="clear" w:color="auto" w:fill="4472C4" w:themeFill="accent1"/>
            <w:vAlign w:val="center"/>
          </w:tcPr>
          <w:p w14:paraId="79424E99"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7FCE3A7D"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single" w:sz="12" w:space="0" w:color="auto"/>
            </w:tcBorders>
            <w:shd w:val="clear" w:color="auto" w:fill="D9D9D9"/>
            <w:vAlign w:val="center"/>
          </w:tcPr>
          <w:p w14:paraId="25A6D7CE" w14:textId="77777777" w:rsidR="00B76636" w:rsidRPr="00DE5B6E" w:rsidRDefault="00B76636" w:rsidP="00B76636">
            <w:pPr>
              <w:rPr>
                <w:sz w:val="20"/>
                <w:szCs w:val="16"/>
                <w:lang w:val="en-GB"/>
              </w:rPr>
            </w:pPr>
            <w:r w:rsidRPr="00DE5B6E">
              <w:rPr>
                <w:sz w:val="20"/>
                <w:szCs w:val="16"/>
                <w:lang w:val="en-GB"/>
              </w:rPr>
              <w:t>Standard Error</w:t>
            </w:r>
          </w:p>
        </w:tc>
        <w:tc>
          <w:tcPr>
            <w:tcW w:w="727" w:type="dxa"/>
            <w:gridSpan w:val="2"/>
            <w:tcBorders>
              <w:top w:val="nil"/>
              <w:bottom w:val="single" w:sz="12" w:space="0" w:color="auto"/>
            </w:tcBorders>
            <w:shd w:val="clear" w:color="auto" w:fill="D9D9D9"/>
            <w:vAlign w:val="center"/>
          </w:tcPr>
          <w:p w14:paraId="0CB1C032" w14:textId="77777777" w:rsidR="00B76636" w:rsidRPr="00DE5B6E" w:rsidRDefault="00B76636" w:rsidP="00B76636">
            <w:pPr>
              <w:rPr>
                <w:sz w:val="20"/>
                <w:szCs w:val="16"/>
                <w:lang w:val="en-GB"/>
              </w:rPr>
            </w:pPr>
            <w:r w:rsidRPr="00DE5B6E">
              <w:rPr>
                <w:sz w:val="20"/>
                <w:szCs w:val="16"/>
                <w:lang w:val="en-GB"/>
              </w:rPr>
              <w:t>.21</w:t>
            </w:r>
          </w:p>
        </w:tc>
        <w:tc>
          <w:tcPr>
            <w:tcW w:w="723" w:type="dxa"/>
            <w:tcBorders>
              <w:top w:val="nil"/>
              <w:bottom w:val="single" w:sz="12" w:space="0" w:color="auto"/>
            </w:tcBorders>
            <w:shd w:val="clear" w:color="auto" w:fill="D9D9D9"/>
            <w:vAlign w:val="center"/>
          </w:tcPr>
          <w:p w14:paraId="1A270726" w14:textId="77777777" w:rsidR="00B76636" w:rsidRPr="00DE5B6E" w:rsidRDefault="00B76636" w:rsidP="00B76636">
            <w:pPr>
              <w:rPr>
                <w:sz w:val="20"/>
                <w:szCs w:val="16"/>
                <w:lang w:val="en-GB"/>
              </w:rPr>
            </w:pPr>
            <w:r w:rsidRPr="00DE5B6E">
              <w:rPr>
                <w:sz w:val="20"/>
                <w:szCs w:val="16"/>
                <w:lang w:val="en-GB"/>
              </w:rPr>
              <w:t>.14</w:t>
            </w:r>
          </w:p>
        </w:tc>
      </w:tr>
      <w:tr w:rsidR="00B76636" w:rsidRPr="00DE5B6E" w14:paraId="7CC4D903" w14:textId="77777777" w:rsidTr="00B76636">
        <w:trPr>
          <w:cantSplit/>
          <w:trHeight w:hRule="exact" w:val="364"/>
        </w:trPr>
        <w:tc>
          <w:tcPr>
            <w:tcW w:w="1262" w:type="dxa"/>
            <w:vMerge w:val="restart"/>
            <w:tcBorders>
              <w:top w:val="single" w:sz="12" w:space="0" w:color="auto"/>
              <w:bottom w:val="single" w:sz="12" w:space="0" w:color="auto"/>
              <w:right w:val="single" w:sz="12" w:space="0" w:color="auto"/>
            </w:tcBorders>
            <w:vAlign w:val="center"/>
          </w:tcPr>
          <w:p w14:paraId="3D1B1143" w14:textId="77777777" w:rsidR="00B76636" w:rsidRPr="00B76636" w:rsidRDefault="00B76636" w:rsidP="00B76636">
            <w:pPr>
              <w:rPr>
                <w:b/>
                <w:sz w:val="18"/>
                <w:szCs w:val="18"/>
                <w:lang w:val="en-GB"/>
              </w:rPr>
            </w:pPr>
            <w:r w:rsidRPr="00B76636">
              <w:rPr>
                <w:b/>
                <w:sz w:val="18"/>
                <w:szCs w:val="18"/>
                <w:lang w:val="en-GB"/>
              </w:rPr>
              <w:t>Happiness</w:t>
            </w:r>
          </w:p>
        </w:tc>
        <w:tc>
          <w:tcPr>
            <w:tcW w:w="1985" w:type="dxa"/>
            <w:tcBorders>
              <w:top w:val="single" w:sz="12" w:space="0" w:color="auto"/>
              <w:left w:val="single" w:sz="12" w:space="0" w:color="auto"/>
              <w:bottom w:val="nil"/>
            </w:tcBorders>
            <w:vAlign w:val="center"/>
          </w:tcPr>
          <w:p w14:paraId="5271FDFF" w14:textId="77777777" w:rsidR="00B76636" w:rsidRPr="00DE5B6E" w:rsidRDefault="00B76636" w:rsidP="00B76636">
            <w:pPr>
              <w:rPr>
                <w:sz w:val="20"/>
                <w:szCs w:val="16"/>
                <w:lang w:val="en-GB"/>
              </w:rPr>
            </w:pPr>
            <w:r w:rsidRPr="00DE5B6E">
              <w:rPr>
                <w:sz w:val="20"/>
                <w:szCs w:val="16"/>
                <w:lang w:val="en-GB"/>
              </w:rPr>
              <w:t>Average Score</w:t>
            </w:r>
          </w:p>
        </w:tc>
        <w:tc>
          <w:tcPr>
            <w:tcW w:w="829" w:type="dxa"/>
            <w:tcBorders>
              <w:top w:val="single" w:sz="12" w:space="0" w:color="auto"/>
              <w:bottom w:val="nil"/>
            </w:tcBorders>
            <w:vAlign w:val="center"/>
          </w:tcPr>
          <w:p w14:paraId="7A2A047D" w14:textId="77777777" w:rsidR="00B76636" w:rsidRPr="00DE5B6E" w:rsidRDefault="00B76636" w:rsidP="00B76636">
            <w:pPr>
              <w:rPr>
                <w:sz w:val="20"/>
                <w:szCs w:val="16"/>
                <w:lang w:val="en-GB"/>
              </w:rPr>
            </w:pPr>
            <w:r w:rsidRPr="00DE5B6E">
              <w:rPr>
                <w:sz w:val="20"/>
                <w:szCs w:val="16"/>
                <w:lang w:val="en-GB"/>
              </w:rPr>
              <w:t>5.7</w:t>
            </w:r>
          </w:p>
        </w:tc>
        <w:tc>
          <w:tcPr>
            <w:tcW w:w="949" w:type="dxa"/>
            <w:tcBorders>
              <w:top w:val="single" w:sz="12" w:space="0" w:color="auto"/>
              <w:bottom w:val="nil"/>
              <w:right w:val="single" w:sz="12" w:space="0" w:color="auto"/>
            </w:tcBorders>
            <w:vAlign w:val="center"/>
          </w:tcPr>
          <w:p w14:paraId="38FB1BFB" w14:textId="77777777" w:rsidR="00B76636" w:rsidRPr="00DE5B6E" w:rsidRDefault="00B76636" w:rsidP="00B76636">
            <w:pPr>
              <w:rPr>
                <w:sz w:val="20"/>
                <w:szCs w:val="16"/>
                <w:lang w:val="en-GB"/>
              </w:rPr>
            </w:pPr>
            <w:r w:rsidRPr="00DE5B6E">
              <w:rPr>
                <w:sz w:val="20"/>
                <w:szCs w:val="16"/>
                <w:lang w:val="en-GB"/>
              </w:rPr>
              <w:t>5.93</w:t>
            </w:r>
          </w:p>
        </w:tc>
        <w:tc>
          <w:tcPr>
            <w:tcW w:w="236" w:type="dxa"/>
            <w:vMerge/>
            <w:tcBorders>
              <w:left w:val="single" w:sz="12" w:space="0" w:color="auto"/>
              <w:right w:val="single" w:sz="12" w:space="0" w:color="auto"/>
            </w:tcBorders>
            <w:shd w:val="clear" w:color="auto" w:fill="4472C4" w:themeFill="accent1"/>
            <w:vAlign w:val="center"/>
          </w:tcPr>
          <w:p w14:paraId="146D4DAB" w14:textId="77777777" w:rsidR="00B76636" w:rsidRPr="00DE5B6E" w:rsidRDefault="00B76636" w:rsidP="00B76636">
            <w:pPr>
              <w:rPr>
                <w:sz w:val="20"/>
                <w:szCs w:val="16"/>
                <w:lang w:val="en-GB"/>
              </w:rPr>
            </w:pPr>
          </w:p>
        </w:tc>
        <w:tc>
          <w:tcPr>
            <w:tcW w:w="1528" w:type="dxa"/>
            <w:vMerge w:val="restart"/>
            <w:tcBorders>
              <w:top w:val="single" w:sz="12" w:space="0" w:color="auto"/>
              <w:left w:val="single" w:sz="12" w:space="0" w:color="auto"/>
              <w:bottom w:val="single" w:sz="12" w:space="0" w:color="auto"/>
              <w:right w:val="single" w:sz="12" w:space="0" w:color="auto"/>
            </w:tcBorders>
            <w:shd w:val="clear" w:color="auto" w:fill="auto"/>
            <w:vAlign w:val="center"/>
          </w:tcPr>
          <w:p w14:paraId="404958A9" w14:textId="77777777" w:rsidR="00B76636" w:rsidRPr="00B76636" w:rsidRDefault="00B76636" w:rsidP="00B76636">
            <w:pPr>
              <w:rPr>
                <w:b/>
                <w:sz w:val="18"/>
                <w:szCs w:val="18"/>
                <w:lang w:val="en-GB"/>
              </w:rPr>
            </w:pPr>
            <w:r w:rsidRPr="00B76636">
              <w:rPr>
                <w:b/>
                <w:sz w:val="18"/>
                <w:szCs w:val="18"/>
                <w:lang w:val="en-GB"/>
              </w:rPr>
              <w:t>Assertiveness</w:t>
            </w:r>
          </w:p>
        </w:tc>
        <w:tc>
          <w:tcPr>
            <w:tcW w:w="2094" w:type="dxa"/>
            <w:gridSpan w:val="2"/>
            <w:tcBorders>
              <w:top w:val="single" w:sz="12" w:space="0" w:color="auto"/>
              <w:left w:val="single" w:sz="12" w:space="0" w:color="auto"/>
              <w:bottom w:val="nil"/>
            </w:tcBorders>
            <w:vAlign w:val="center"/>
          </w:tcPr>
          <w:p w14:paraId="58DB266E" w14:textId="77777777" w:rsidR="00B76636" w:rsidRPr="00DE5B6E" w:rsidRDefault="00B76636" w:rsidP="00B76636">
            <w:pPr>
              <w:rPr>
                <w:sz w:val="20"/>
                <w:szCs w:val="16"/>
                <w:lang w:val="en-GB"/>
              </w:rPr>
            </w:pPr>
            <w:r w:rsidRPr="00DE5B6E">
              <w:rPr>
                <w:sz w:val="20"/>
                <w:szCs w:val="16"/>
                <w:lang w:val="en-GB"/>
              </w:rPr>
              <w:t>Average Score</w:t>
            </w:r>
          </w:p>
        </w:tc>
        <w:tc>
          <w:tcPr>
            <w:tcW w:w="727" w:type="dxa"/>
            <w:gridSpan w:val="2"/>
            <w:tcBorders>
              <w:top w:val="single" w:sz="12" w:space="0" w:color="auto"/>
              <w:bottom w:val="nil"/>
            </w:tcBorders>
            <w:vAlign w:val="center"/>
          </w:tcPr>
          <w:p w14:paraId="6A5E3E66" w14:textId="77777777" w:rsidR="00B76636" w:rsidRPr="00DE5B6E" w:rsidRDefault="00B76636" w:rsidP="00B76636">
            <w:pPr>
              <w:rPr>
                <w:sz w:val="20"/>
                <w:szCs w:val="16"/>
                <w:lang w:val="en-GB"/>
              </w:rPr>
            </w:pPr>
            <w:r w:rsidRPr="00DE5B6E">
              <w:rPr>
                <w:sz w:val="20"/>
                <w:szCs w:val="16"/>
                <w:lang w:val="en-GB"/>
              </w:rPr>
              <w:t>4.44</w:t>
            </w:r>
          </w:p>
        </w:tc>
        <w:tc>
          <w:tcPr>
            <w:tcW w:w="723" w:type="dxa"/>
            <w:tcBorders>
              <w:top w:val="single" w:sz="12" w:space="0" w:color="auto"/>
              <w:bottom w:val="nil"/>
            </w:tcBorders>
            <w:vAlign w:val="center"/>
          </w:tcPr>
          <w:p w14:paraId="3C8CB33C" w14:textId="77777777" w:rsidR="00B76636" w:rsidRPr="00DE5B6E" w:rsidRDefault="00B76636" w:rsidP="00B76636">
            <w:pPr>
              <w:rPr>
                <w:sz w:val="20"/>
                <w:szCs w:val="16"/>
                <w:lang w:val="en-GB"/>
              </w:rPr>
            </w:pPr>
            <w:r w:rsidRPr="00DE5B6E">
              <w:rPr>
                <w:sz w:val="20"/>
                <w:szCs w:val="16"/>
                <w:lang w:val="en-GB"/>
              </w:rPr>
              <w:t>4.67</w:t>
            </w:r>
          </w:p>
        </w:tc>
      </w:tr>
      <w:tr w:rsidR="00B76636" w:rsidRPr="00DE5B6E" w14:paraId="3E1D774F" w14:textId="77777777" w:rsidTr="00B76636">
        <w:trPr>
          <w:cantSplit/>
          <w:trHeight w:hRule="exact" w:val="364"/>
        </w:trPr>
        <w:tc>
          <w:tcPr>
            <w:tcW w:w="1262" w:type="dxa"/>
            <w:vMerge/>
            <w:tcBorders>
              <w:top w:val="single" w:sz="12" w:space="0" w:color="auto"/>
              <w:bottom w:val="single" w:sz="12" w:space="0" w:color="auto"/>
              <w:right w:val="single" w:sz="12" w:space="0" w:color="auto"/>
            </w:tcBorders>
            <w:vAlign w:val="center"/>
          </w:tcPr>
          <w:p w14:paraId="26C64E97" w14:textId="77777777" w:rsidR="00B76636" w:rsidRPr="00B76636" w:rsidRDefault="00B76636" w:rsidP="00B76636">
            <w:pPr>
              <w:rPr>
                <w:b/>
                <w:sz w:val="18"/>
                <w:szCs w:val="18"/>
                <w:lang w:val="en-GB"/>
              </w:rPr>
            </w:pPr>
          </w:p>
        </w:tc>
        <w:tc>
          <w:tcPr>
            <w:tcW w:w="1985" w:type="dxa"/>
            <w:tcBorders>
              <w:top w:val="nil"/>
              <w:left w:val="single" w:sz="12" w:space="0" w:color="auto"/>
              <w:bottom w:val="nil"/>
            </w:tcBorders>
            <w:vAlign w:val="center"/>
          </w:tcPr>
          <w:p w14:paraId="20C1AC22" w14:textId="77777777" w:rsidR="00B76636" w:rsidRPr="00DE5B6E" w:rsidRDefault="00B76636" w:rsidP="00B76636">
            <w:pPr>
              <w:rPr>
                <w:sz w:val="20"/>
                <w:szCs w:val="16"/>
                <w:lang w:val="en-GB"/>
              </w:rPr>
            </w:pPr>
            <w:r w:rsidRPr="00DE5B6E">
              <w:rPr>
                <w:sz w:val="20"/>
                <w:szCs w:val="16"/>
                <w:lang w:val="en-GB"/>
              </w:rPr>
              <w:t>Standard Deviation</w:t>
            </w:r>
          </w:p>
        </w:tc>
        <w:tc>
          <w:tcPr>
            <w:tcW w:w="829" w:type="dxa"/>
            <w:tcBorders>
              <w:top w:val="nil"/>
              <w:bottom w:val="nil"/>
            </w:tcBorders>
            <w:vAlign w:val="center"/>
          </w:tcPr>
          <w:p w14:paraId="40F54D72" w14:textId="77777777" w:rsidR="00B76636" w:rsidRPr="00DE5B6E" w:rsidRDefault="00B76636" w:rsidP="00B76636">
            <w:pPr>
              <w:rPr>
                <w:sz w:val="20"/>
                <w:szCs w:val="16"/>
                <w:lang w:val="en-GB"/>
              </w:rPr>
            </w:pPr>
            <w:r w:rsidRPr="00DE5B6E">
              <w:rPr>
                <w:sz w:val="20"/>
                <w:szCs w:val="16"/>
                <w:lang w:val="en-GB"/>
              </w:rPr>
              <w:t>1</w:t>
            </w:r>
          </w:p>
        </w:tc>
        <w:tc>
          <w:tcPr>
            <w:tcW w:w="949" w:type="dxa"/>
            <w:tcBorders>
              <w:top w:val="nil"/>
              <w:bottom w:val="nil"/>
              <w:right w:val="single" w:sz="12" w:space="0" w:color="auto"/>
            </w:tcBorders>
            <w:vAlign w:val="center"/>
          </w:tcPr>
          <w:p w14:paraId="1DA8F7FE" w14:textId="77777777" w:rsidR="00B76636" w:rsidRPr="00DE5B6E" w:rsidRDefault="00B76636" w:rsidP="00B76636">
            <w:pPr>
              <w:rPr>
                <w:sz w:val="20"/>
                <w:szCs w:val="16"/>
                <w:lang w:val="en-GB"/>
              </w:rPr>
            </w:pPr>
            <w:r w:rsidRPr="00DE5B6E">
              <w:rPr>
                <w:sz w:val="20"/>
                <w:szCs w:val="16"/>
                <w:lang w:val="en-GB"/>
              </w:rPr>
              <w:t>.97</w:t>
            </w:r>
          </w:p>
        </w:tc>
        <w:tc>
          <w:tcPr>
            <w:tcW w:w="236" w:type="dxa"/>
            <w:vMerge/>
            <w:tcBorders>
              <w:left w:val="single" w:sz="12" w:space="0" w:color="auto"/>
              <w:right w:val="single" w:sz="12" w:space="0" w:color="auto"/>
            </w:tcBorders>
            <w:shd w:val="clear" w:color="auto" w:fill="4472C4" w:themeFill="accent1"/>
            <w:vAlign w:val="center"/>
          </w:tcPr>
          <w:p w14:paraId="763E7C20"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562CC1F2"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nil"/>
            </w:tcBorders>
            <w:vAlign w:val="center"/>
          </w:tcPr>
          <w:p w14:paraId="0E195787" w14:textId="77777777" w:rsidR="00B76636" w:rsidRPr="00DE5B6E" w:rsidRDefault="00B76636" w:rsidP="00B76636">
            <w:pPr>
              <w:rPr>
                <w:sz w:val="20"/>
                <w:szCs w:val="16"/>
                <w:lang w:val="en-GB"/>
              </w:rPr>
            </w:pPr>
            <w:r w:rsidRPr="00DE5B6E">
              <w:rPr>
                <w:sz w:val="20"/>
                <w:szCs w:val="16"/>
                <w:lang w:val="en-GB"/>
              </w:rPr>
              <w:t>Standard Deviation</w:t>
            </w:r>
          </w:p>
        </w:tc>
        <w:tc>
          <w:tcPr>
            <w:tcW w:w="727" w:type="dxa"/>
            <w:gridSpan w:val="2"/>
            <w:tcBorders>
              <w:top w:val="nil"/>
              <w:bottom w:val="nil"/>
            </w:tcBorders>
            <w:vAlign w:val="center"/>
          </w:tcPr>
          <w:p w14:paraId="7D3F9E1F" w14:textId="77777777" w:rsidR="00B76636" w:rsidRPr="00DE5B6E" w:rsidRDefault="00B76636" w:rsidP="00B76636">
            <w:pPr>
              <w:rPr>
                <w:sz w:val="20"/>
                <w:szCs w:val="16"/>
                <w:lang w:val="en-GB"/>
              </w:rPr>
            </w:pPr>
            <w:r w:rsidRPr="00DE5B6E">
              <w:rPr>
                <w:sz w:val="20"/>
                <w:szCs w:val="16"/>
                <w:lang w:val="en-GB"/>
              </w:rPr>
              <w:t>1.29</w:t>
            </w:r>
          </w:p>
        </w:tc>
        <w:tc>
          <w:tcPr>
            <w:tcW w:w="723" w:type="dxa"/>
            <w:tcBorders>
              <w:top w:val="nil"/>
              <w:bottom w:val="nil"/>
            </w:tcBorders>
            <w:vAlign w:val="center"/>
          </w:tcPr>
          <w:p w14:paraId="0CA2016D" w14:textId="77777777" w:rsidR="00B76636" w:rsidRPr="00DE5B6E" w:rsidRDefault="00B76636" w:rsidP="00B76636">
            <w:pPr>
              <w:rPr>
                <w:sz w:val="20"/>
                <w:szCs w:val="16"/>
                <w:lang w:val="en-GB"/>
              </w:rPr>
            </w:pPr>
            <w:r w:rsidRPr="00DE5B6E">
              <w:rPr>
                <w:sz w:val="20"/>
                <w:szCs w:val="16"/>
                <w:lang w:val="en-GB"/>
              </w:rPr>
              <w:t>1.13</w:t>
            </w:r>
          </w:p>
        </w:tc>
      </w:tr>
      <w:tr w:rsidR="00B76636" w:rsidRPr="00DE5B6E" w14:paraId="694E173C" w14:textId="77777777" w:rsidTr="00B76636">
        <w:trPr>
          <w:cantSplit/>
          <w:trHeight w:hRule="exact" w:val="364"/>
        </w:trPr>
        <w:tc>
          <w:tcPr>
            <w:tcW w:w="1262" w:type="dxa"/>
            <w:vMerge/>
            <w:tcBorders>
              <w:top w:val="single" w:sz="12" w:space="0" w:color="auto"/>
              <w:bottom w:val="single" w:sz="12" w:space="0" w:color="auto"/>
              <w:right w:val="single" w:sz="12" w:space="0" w:color="auto"/>
            </w:tcBorders>
            <w:vAlign w:val="center"/>
          </w:tcPr>
          <w:p w14:paraId="0B76DAD5" w14:textId="77777777" w:rsidR="00B76636" w:rsidRPr="00B76636" w:rsidRDefault="00B76636" w:rsidP="00B76636">
            <w:pPr>
              <w:rPr>
                <w:b/>
                <w:sz w:val="18"/>
                <w:szCs w:val="18"/>
                <w:lang w:val="en-GB"/>
              </w:rPr>
            </w:pPr>
          </w:p>
        </w:tc>
        <w:tc>
          <w:tcPr>
            <w:tcW w:w="1985" w:type="dxa"/>
            <w:tcBorders>
              <w:top w:val="nil"/>
              <w:left w:val="single" w:sz="12" w:space="0" w:color="auto"/>
              <w:bottom w:val="single" w:sz="12" w:space="0" w:color="auto"/>
            </w:tcBorders>
            <w:vAlign w:val="center"/>
          </w:tcPr>
          <w:p w14:paraId="69B5DBA4" w14:textId="77777777" w:rsidR="00B76636" w:rsidRPr="00DE5B6E" w:rsidRDefault="00B76636" w:rsidP="00B76636">
            <w:pPr>
              <w:rPr>
                <w:sz w:val="20"/>
                <w:szCs w:val="16"/>
                <w:lang w:val="en-GB"/>
              </w:rPr>
            </w:pPr>
            <w:r w:rsidRPr="00DE5B6E">
              <w:rPr>
                <w:sz w:val="20"/>
                <w:szCs w:val="16"/>
                <w:lang w:val="en-GB"/>
              </w:rPr>
              <w:t>Standard Error</w:t>
            </w:r>
          </w:p>
        </w:tc>
        <w:tc>
          <w:tcPr>
            <w:tcW w:w="829" w:type="dxa"/>
            <w:tcBorders>
              <w:top w:val="nil"/>
              <w:bottom w:val="single" w:sz="12" w:space="0" w:color="auto"/>
            </w:tcBorders>
            <w:vAlign w:val="center"/>
          </w:tcPr>
          <w:p w14:paraId="00B8209D" w14:textId="77777777" w:rsidR="00B76636" w:rsidRPr="00DE5B6E" w:rsidRDefault="00B76636" w:rsidP="00B76636">
            <w:pPr>
              <w:rPr>
                <w:sz w:val="20"/>
                <w:szCs w:val="16"/>
                <w:lang w:val="en-GB"/>
              </w:rPr>
            </w:pPr>
            <w:r w:rsidRPr="00DE5B6E">
              <w:rPr>
                <w:sz w:val="20"/>
                <w:szCs w:val="16"/>
                <w:lang w:val="en-GB"/>
              </w:rPr>
              <w:t>.21</w:t>
            </w:r>
          </w:p>
        </w:tc>
        <w:tc>
          <w:tcPr>
            <w:tcW w:w="949" w:type="dxa"/>
            <w:tcBorders>
              <w:top w:val="nil"/>
              <w:bottom w:val="single" w:sz="12" w:space="0" w:color="auto"/>
              <w:right w:val="single" w:sz="12" w:space="0" w:color="auto"/>
            </w:tcBorders>
            <w:vAlign w:val="center"/>
          </w:tcPr>
          <w:p w14:paraId="32C7C814" w14:textId="77777777" w:rsidR="00B76636" w:rsidRPr="00DE5B6E" w:rsidRDefault="00B76636" w:rsidP="00B76636">
            <w:pPr>
              <w:rPr>
                <w:sz w:val="20"/>
                <w:szCs w:val="16"/>
                <w:lang w:val="en-GB"/>
              </w:rPr>
            </w:pPr>
            <w:r w:rsidRPr="00DE5B6E">
              <w:rPr>
                <w:sz w:val="20"/>
                <w:szCs w:val="16"/>
                <w:lang w:val="en-GB"/>
              </w:rPr>
              <w:t>.21</w:t>
            </w:r>
          </w:p>
        </w:tc>
        <w:tc>
          <w:tcPr>
            <w:tcW w:w="236" w:type="dxa"/>
            <w:vMerge/>
            <w:tcBorders>
              <w:left w:val="single" w:sz="12" w:space="0" w:color="auto"/>
              <w:right w:val="single" w:sz="12" w:space="0" w:color="auto"/>
            </w:tcBorders>
            <w:shd w:val="clear" w:color="auto" w:fill="4472C4" w:themeFill="accent1"/>
            <w:vAlign w:val="center"/>
          </w:tcPr>
          <w:p w14:paraId="35538514"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60251F20"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single" w:sz="12" w:space="0" w:color="auto"/>
            </w:tcBorders>
            <w:vAlign w:val="center"/>
          </w:tcPr>
          <w:p w14:paraId="0B28026E" w14:textId="77777777" w:rsidR="00B76636" w:rsidRPr="00DE5B6E" w:rsidRDefault="00B76636" w:rsidP="00B76636">
            <w:pPr>
              <w:rPr>
                <w:sz w:val="20"/>
                <w:szCs w:val="16"/>
                <w:lang w:val="en-GB"/>
              </w:rPr>
            </w:pPr>
            <w:r w:rsidRPr="00DE5B6E">
              <w:rPr>
                <w:sz w:val="20"/>
                <w:szCs w:val="16"/>
                <w:lang w:val="en-GB"/>
              </w:rPr>
              <w:t>Standard Error</w:t>
            </w:r>
          </w:p>
        </w:tc>
        <w:tc>
          <w:tcPr>
            <w:tcW w:w="727" w:type="dxa"/>
            <w:gridSpan w:val="2"/>
            <w:tcBorders>
              <w:top w:val="nil"/>
              <w:bottom w:val="single" w:sz="12" w:space="0" w:color="auto"/>
            </w:tcBorders>
            <w:vAlign w:val="center"/>
          </w:tcPr>
          <w:p w14:paraId="18F1F20E" w14:textId="77777777" w:rsidR="00B76636" w:rsidRPr="00DE5B6E" w:rsidRDefault="00B76636" w:rsidP="00B76636">
            <w:pPr>
              <w:rPr>
                <w:sz w:val="20"/>
                <w:szCs w:val="16"/>
                <w:lang w:val="en-GB"/>
              </w:rPr>
            </w:pPr>
            <w:r w:rsidRPr="00DE5B6E">
              <w:rPr>
                <w:sz w:val="20"/>
                <w:szCs w:val="16"/>
                <w:lang w:val="en-GB"/>
              </w:rPr>
              <w:t>.27</w:t>
            </w:r>
          </w:p>
        </w:tc>
        <w:tc>
          <w:tcPr>
            <w:tcW w:w="723" w:type="dxa"/>
            <w:tcBorders>
              <w:top w:val="nil"/>
              <w:bottom w:val="single" w:sz="12" w:space="0" w:color="auto"/>
            </w:tcBorders>
            <w:vAlign w:val="center"/>
          </w:tcPr>
          <w:p w14:paraId="14DFD07D" w14:textId="77777777" w:rsidR="00B76636" w:rsidRPr="00DE5B6E" w:rsidRDefault="00B76636" w:rsidP="00B76636">
            <w:pPr>
              <w:rPr>
                <w:sz w:val="20"/>
                <w:szCs w:val="16"/>
                <w:lang w:val="en-GB"/>
              </w:rPr>
            </w:pPr>
            <w:r w:rsidRPr="00DE5B6E">
              <w:rPr>
                <w:sz w:val="20"/>
                <w:szCs w:val="16"/>
                <w:lang w:val="en-GB"/>
              </w:rPr>
              <w:t>.24</w:t>
            </w:r>
          </w:p>
        </w:tc>
      </w:tr>
      <w:tr w:rsidR="00B76636" w:rsidRPr="00DE5B6E" w14:paraId="134A7F4E" w14:textId="77777777" w:rsidTr="00B76636">
        <w:trPr>
          <w:cantSplit/>
          <w:trHeight w:hRule="exact" w:val="364"/>
        </w:trPr>
        <w:tc>
          <w:tcPr>
            <w:tcW w:w="1262" w:type="dxa"/>
            <w:vMerge w:val="restart"/>
            <w:tcBorders>
              <w:top w:val="single" w:sz="12" w:space="0" w:color="auto"/>
              <w:bottom w:val="single" w:sz="12" w:space="0" w:color="auto"/>
              <w:right w:val="single" w:sz="12" w:space="0" w:color="auto"/>
            </w:tcBorders>
            <w:vAlign w:val="center"/>
          </w:tcPr>
          <w:p w14:paraId="73DE521A" w14:textId="77777777" w:rsidR="00B76636" w:rsidRPr="00B76636" w:rsidRDefault="00B76636" w:rsidP="00B76636">
            <w:pPr>
              <w:rPr>
                <w:b/>
                <w:sz w:val="18"/>
                <w:szCs w:val="18"/>
                <w:lang w:val="en-GB"/>
              </w:rPr>
            </w:pPr>
            <w:r w:rsidRPr="00B76636">
              <w:rPr>
                <w:b/>
                <w:sz w:val="18"/>
                <w:szCs w:val="18"/>
                <w:lang w:val="en-GB"/>
              </w:rPr>
              <w:t>Empathy</w:t>
            </w:r>
          </w:p>
        </w:tc>
        <w:tc>
          <w:tcPr>
            <w:tcW w:w="1985" w:type="dxa"/>
            <w:tcBorders>
              <w:top w:val="single" w:sz="12" w:space="0" w:color="auto"/>
              <w:left w:val="single" w:sz="12" w:space="0" w:color="auto"/>
              <w:bottom w:val="nil"/>
            </w:tcBorders>
            <w:shd w:val="clear" w:color="auto" w:fill="D9D9D9"/>
            <w:vAlign w:val="center"/>
          </w:tcPr>
          <w:p w14:paraId="3300B292" w14:textId="77777777" w:rsidR="00B76636" w:rsidRPr="00DE5B6E" w:rsidRDefault="00B76636" w:rsidP="00B76636">
            <w:pPr>
              <w:rPr>
                <w:sz w:val="20"/>
                <w:szCs w:val="16"/>
                <w:lang w:val="en-GB"/>
              </w:rPr>
            </w:pPr>
            <w:r w:rsidRPr="00DE5B6E">
              <w:rPr>
                <w:sz w:val="20"/>
                <w:szCs w:val="16"/>
                <w:lang w:val="en-GB"/>
              </w:rPr>
              <w:t>Average Score</w:t>
            </w:r>
          </w:p>
        </w:tc>
        <w:tc>
          <w:tcPr>
            <w:tcW w:w="829" w:type="dxa"/>
            <w:tcBorders>
              <w:top w:val="single" w:sz="12" w:space="0" w:color="auto"/>
              <w:bottom w:val="nil"/>
            </w:tcBorders>
            <w:shd w:val="clear" w:color="auto" w:fill="D9D9D9"/>
            <w:vAlign w:val="center"/>
          </w:tcPr>
          <w:p w14:paraId="3CCF6015" w14:textId="77777777" w:rsidR="00B76636" w:rsidRPr="00DE5B6E" w:rsidRDefault="00B76636" w:rsidP="00B76636">
            <w:pPr>
              <w:rPr>
                <w:sz w:val="20"/>
                <w:szCs w:val="16"/>
                <w:lang w:val="en-GB"/>
              </w:rPr>
            </w:pPr>
            <w:r w:rsidRPr="00DE5B6E">
              <w:rPr>
                <w:sz w:val="20"/>
                <w:szCs w:val="16"/>
                <w:lang w:val="en-GB"/>
              </w:rPr>
              <w:t>5.3</w:t>
            </w:r>
          </w:p>
        </w:tc>
        <w:tc>
          <w:tcPr>
            <w:tcW w:w="949" w:type="dxa"/>
            <w:tcBorders>
              <w:top w:val="single" w:sz="12" w:space="0" w:color="auto"/>
              <w:bottom w:val="nil"/>
              <w:right w:val="single" w:sz="12" w:space="0" w:color="auto"/>
            </w:tcBorders>
            <w:shd w:val="clear" w:color="auto" w:fill="D9D9D9"/>
            <w:vAlign w:val="center"/>
          </w:tcPr>
          <w:p w14:paraId="7AA5E5AF" w14:textId="77777777" w:rsidR="00B76636" w:rsidRPr="00DE5B6E" w:rsidRDefault="00B76636" w:rsidP="00B76636">
            <w:pPr>
              <w:rPr>
                <w:sz w:val="20"/>
                <w:szCs w:val="16"/>
                <w:lang w:val="en-GB"/>
              </w:rPr>
            </w:pPr>
            <w:r w:rsidRPr="00DE5B6E">
              <w:rPr>
                <w:sz w:val="20"/>
                <w:szCs w:val="16"/>
                <w:lang w:val="en-GB"/>
              </w:rPr>
              <w:t>5.51</w:t>
            </w:r>
          </w:p>
        </w:tc>
        <w:tc>
          <w:tcPr>
            <w:tcW w:w="236" w:type="dxa"/>
            <w:vMerge/>
            <w:tcBorders>
              <w:left w:val="single" w:sz="12" w:space="0" w:color="auto"/>
              <w:right w:val="single" w:sz="12" w:space="0" w:color="auto"/>
            </w:tcBorders>
            <w:shd w:val="clear" w:color="auto" w:fill="4472C4" w:themeFill="accent1"/>
            <w:vAlign w:val="center"/>
          </w:tcPr>
          <w:p w14:paraId="49696588" w14:textId="77777777" w:rsidR="00B76636" w:rsidRPr="00DE5B6E" w:rsidRDefault="00B76636" w:rsidP="00B76636">
            <w:pPr>
              <w:rPr>
                <w:sz w:val="20"/>
                <w:szCs w:val="16"/>
                <w:lang w:val="en-GB"/>
              </w:rPr>
            </w:pPr>
          </w:p>
        </w:tc>
        <w:tc>
          <w:tcPr>
            <w:tcW w:w="1528" w:type="dxa"/>
            <w:vMerge w:val="restart"/>
            <w:tcBorders>
              <w:top w:val="single" w:sz="12" w:space="0" w:color="auto"/>
              <w:left w:val="single" w:sz="12" w:space="0" w:color="auto"/>
              <w:bottom w:val="single" w:sz="12" w:space="0" w:color="auto"/>
              <w:right w:val="single" w:sz="12" w:space="0" w:color="auto"/>
            </w:tcBorders>
            <w:shd w:val="clear" w:color="auto" w:fill="auto"/>
            <w:vAlign w:val="center"/>
          </w:tcPr>
          <w:p w14:paraId="6B68EF17" w14:textId="77777777" w:rsidR="00B76636" w:rsidRPr="00B76636" w:rsidRDefault="00B76636" w:rsidP="00B76636">
            <w:pPr>
              <w:rPr>
                <w:b/>
                <w:sz w:val="18"/>
                <w:szCs w:val="18"/>
                <w:lang w:val="en-GB"/>
              </w:rPr>
            </w:pPr>
            <w:r w:rsidRPr="00B76636">
              <w:rPr>
                <w:b/>
                <w:sz w:val="18"/>
                <w:szCs w:val="18"/>
                <w:lang w:val="en-GB"/>
              </w:rPr>
              <w:t>Wellbeing</w:t>
            </w:r>
          </w:p>
        </w:tc>
        <w:tc>
          <w:tcPr>
            <w:tcW w:w="2094" w:type="dxa"/>
            <w:gridSpan w:val="2"/>
            <w:tcBorders>
              <w:top w:val="single" w:sz="12" w:space="0" w:color="auto"/>
              <w:left w:val="single" w:sz="12" w:space="0" w:color="auto"/>
              <w:bottom w:val="nil"/>
            </w:tcBorders>
            <w:shd w:val="clear" w:color="auto" w:fill="D9D9D9"/>
            <w:vAlign w:val="center"/>
          </w:tcPr>
          <w:p w14:paraId="33A939A5" w14:textId="77777777" w:rsidR="00B76636" w:rsidRPr="00DE5B6E" w:rsidRDefault="00B76636" w:rsidP="00B76636">
            <w:pPr>
              <w:rPr>
                <w:sz w:val="20"/>
                <w:szCs w:val="16"/>
                <w:lang w:val="en-GB"/>
              </w:rPr>
            </w:pPr>
            <w:r w:rsidRPr="00DE5B6E">
              <w:rPr>
                <w:sz w:val="20"/>
                <w:szCs w:val="16"/>
                <w:lang w:val="en-GB"/>
              </w:rPr>
              <w:t>Average Score</w:t>
            </w:r>
          </w:p>
        </w:tc>
        <w:tc>
          <w:tcPr>
            <w:tcW w:w="727" w:type="dxa"/>
            <w:gridSpan w:val="2"/>
            <w:tcBorders>
              <w:top w:val="single" w:sz="12" w:space="0" w:color="auto"/>
              <w:bottom w:val="nil"/>
            </w:tcBorders>
            <w:shd w:val="clear" w:color="auto" w:fill="D9D9D9"/>
            <w:vAlign w:val="center"/>
          </w:tcPr>
          <w:p w14:paraId="7E15452E" w14:textId="77777777" w:rsidR="00B76636" w:rsidRPr="00DE5B6E" w:rsidRDefault="00B76636" w:rsidP="00B76636">
            <w:pPr>
              <w:rPr>
                <w:sz w:val="20"/>
                <w:szCs w:val="16"/>
                <w:lang w:val="en-GB"/>
              </w:rPr>
            </w:pPr>
            <w:r w:rsidRPr="00DE5B6E">
              <w:rPr>
                <w:sz w:val="20"/>
                <w:szCs w:val="16"/>
                <w:lang w:val="en-GB"/>
              </w:rPr>
              <w:t>5.28</w:t>
            </w:r>
          </w:p>
        </w:tc>
        <w:tc>
          <w:tcPr>
            <w:tcW w:w="723" w:type="dxa"/>
            <w:tcBorders>
              <w:top w:val="single" w:sz="12" w:space="0" w:color="auto"/>
              <w:bottom w:val="nil"/>
            </w:tcBorders>
            <w:shd w:val="clear" w:color="auto" w:fill="D9D9D9"/>
            <w:vAlign w:val="center"/>
          </w:tcPr>
          <w:p w14:paraId="110BF88A" w14:textId="77777777" w:rsidR="00B76636" w:rsidRPr="00DE5B6E" w:rsidRDefault="00B76636" w:rsidP="00B76636">
            <w:pPr>
              <w:rPr>
                <w:sz w:val="20"/>
                <w:szCs w:val="16"/>
                <w:lang w:val="en-GB"/>
              </w:rPr>
            </w:pPr>
            <w:r w:rsidRPr="00DE5B6E">
              <w:rPr>
                <w:sz w:val="20"/>
                <w:szCs w:val="16"/>
                <w:lang w:val="en-GB"/>
              </w:rPr>
              <w:t>5.67</w:t>
            </w:r>
          </w:p>
        </w:tc>
      </w:tr>
      <w:tr w:rsidR="00B76636" w:rsidRPr="00DE5B6E" w14:paraId="2286A670" w14:textId="77777777" w:rsidTr="00B76636">
        <w:trPr>
          <w:cantSplit/>
          <w:trHeight w:hRule="exact" w:val="364"/>
        </w:trPr>
        <w:tc>
          <w:tcPr>
            <w:tcW w:w="1262" w:type="dxa"/>
            <w:vMerge/>
            <w:tcBorders>
              <w:top w:val="single" w:sz="12" w:space="0" w:color="auto"/>
              <w:bottom w:val="single" w:sz="12" w:space="0" w:color="auto"/>
              <w:right w:val="single" w:sz="12" w:space="0" w:color="auto"/>
            </w:tcBorders>
            <w:vAlign w:val="center"/>
          </w:tcPr>
          <w:p w14:paraId="2C029D84" w14:textId="77777777" w:rsidR="00B76636" w:rsidRPr="00B76636" w:rsidRDefault="00B76636" w:rsidP="00B76636">
            <w:pPr>
              <w:rPr>
                <w:b/>
                <w:sz w:val="18"/>
                <w:szCs w:val="18"/>
                <w:lang w:val="en-GB"/>
              </w:rPr>
            </w:pPr>
          </w:p>
        </w:tc>
        <w:tc>
          <w:tcPr>
            <w:tcW w:w="1985" w:type="dxa"/>
            <w:tcBorders>
              <w:top w:val="nil"/>
              <w:left w:val="single" w:sz="12" w:space="0" w:color="auto"/>
              <w:bottom w:val="nil"/>
            </w:tcBorders>
            <w:shd w:val="clear" w:color="auto" w:fill="D9D9D9"/>
            <w:vAlign w:val="center"/>
          </w:tcPr>
          <w:p w14:paraId="7B61A40C" w14:textId="77777777" w:rsidR="00B76636" w:rsidRPr="00DE5B6E" w:rsidRDefault="00B76636" w:rsidP="00B76636">
            <w:pPr>
              <w:rPr>
                <w:sz w:val="20"/>
                <w:szCs w:val="16"/>
                <w:lang w:val="en-GB"/>
              </w:rPr>
            </w:pPr>
            <w:r w:rsidRPr="00DE5B6E">
              <w:rPr>
                <w:sz w:val="20"/>
                <w:szCs w:val="16"/>
                <w:lang w:val="en-GB"/>
              </w:rPr>
              <w:t>Standard Deviation</w:t>
            </w:r>
          </w:p>
        </w:tc>
        <w:tc>
          <w:tcPr>
            <w:tcW w:w="829" w:type="dxa"/>
            <w:tcBorders>
              <w:top w:val="nil"/>
              <w:bottom w:val="nil"/>
            </w:tcBorders>
            <w:shd w:val="clear" w:color="auto" w:fill="D9D9D9"/>
            <w:vAlign w:val="center"/>
          </w:tcPr>
          <w:p w14:paraId="6BDF4B0E" w14:textId="77777777" w:rsidR="00B76636" w:rsidRPr="00DE5B6E" w:rsidRDefault="00B76636" w:rsidP="00B76636">
            <w:pPr>
              <w:rPr>
                <w:sz w:val="20"/>
                <w:szCs w:val="16"/>
                <w:lang w:val="en-GB"/>
              </w:rPr>
            </w:pPr>
            <w:r w:rsidRPr="00DE5B6E">
              <w:rPr>
                <w:sz w:val="20"/>
                <w:szCs w:val="16"/>
                <w:lang w:val="en-GB"/>
              </w:rPr>
              <w:t>.98</w:t>
            </w:r>
          </w:p>
        </w:tc>
        <w:tc>
          <w:tcPr>
            <w:tcW w:w="949" w:type="dxa"/>
            <w:tcBorders>
              <w:top w:val="nil"/>
              <w:bottom w:val="nil"/>
              <w:right w:val="single" w:sz="12" w:space="0" w:color="auto"/>
            </w:tcBorders>
            <w:shd w:val="clear" w:color="auto" w:fill="D9D9D9"/>
            <w:vAlign w:val="center"/>
          </w:tcPr>
          <w:p w14:paraId="704F4B19" w14:textId="77777777" w:rsidR="00B76636" w:rsidRPr="00DE5B6E" w:rsidRDefault="00B76636" w:rsidP="00B76636">
            <w:pPr>
              <w:rPr>
                <w:sz w:val="20"/>
                <w:szCs w:val="16"/>
                <w:lang w:val="en-GB"/>
              </w:rPr>
            </w:pPr>
            <w:r w:rsidRPr="00DE5B6E">
              <w:rPr>
                <w:sz w:val="20"/>
                <w:szCs w:val="16"/>
                <w:lang w:val="en-GB"/>
              </w:rPr>
              <w:t>.9</w:t>
            </w:r>
          </w:p>
        </w:tc>
        <w:tc>
          <w:tcPr>
            <w:tcW w:w="236" w:type="dxa"/>
            <w:vMerge/>
            <w:tcBorders>
              <w:left w:val="single" w:sz="12" w:space="0" w:color="auto"/>
              <w:right w:val="single" w:sz="12" w:space="0" w:color="auto"/>
            </w:tcBorders>
            <w:shd w:val="clear" w:color="auto" w:fill="4472C4" w:themeFill="accent1"/>
            <w:vAlign w:val="center"/>
          </w:tcPr>
          <w:p w14:paraId="2D00F764"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191F942B" w14:textId="77777777" w:rsidR="00B76636" w:rsidRPr="00B76636" w:rsidRDefault="00B76636" w:rsidP="00B76636">
            <w:pPr>
              <w:rPr>
                <w:sz w:val="18"/>
                <w:szCs w:val="18"/>
                <w:lang w:val="en-GB"/>
              </w:rPr>
            </w:pPr>
          </w:p>
        </w:tc>
        <w:tc>
          <w:tcPr>
            <w:tcW w:w="2094" w:type="dxa"/>
            <w:gridSpan w:val="2"/>
            <w:tcBorders>
              <w:top w:val="nil"/>
              <w:left w:val="single" w:sz="12" w:space="0" w:color="auto"/>
              <w:bottom w:val="nil"/>
            </w:tcBorders>
            <w:shd w:val="clear" w:color="auto" w:fill="D9D9D9"/>
            <w:vAlign w:val="center"/>
          </w:tcPr>
          <w:p w14:paraId="6B83EB1E" w14:textId="77777777" w:rsidR="00B76636" w:rsidRPr="00DE5B6E" w:rsidRDefault="00B76636" w:rsidP="00B76636">
            <w:pPr>
              <w:rPr>
                <w:sz w:val="20"/>
                <w:szCs w:val="16"/>
                <w:lang w:val="en-GB"/>
              </w:rPr>
            </w:pPr>
            <w:r w:rsidRPr="00DE5B6E">
              <w:rPr>
                <w:sz w:val="20"/>
                <w:szCs w:val="16"/>
                <w:lang w:val="en-GB"/>
              </w:rPr>
              <w:t>Standard Deviation</w:t>
            </w:r>
          </w:p>
        </w:tc>
        <w:tc>
          <w:tcPr>
            <w:tcW w:w="727" w:type="dxa"/>
            <w:gridSpan w:val="2"/>
            <w:tcBorders>
              <w:top w:val="nil"/>
              <w:bottom w:val="nil"/>
            </w:tcBorders>
            <w:shd w:val="clear" w:color="auto" w:fill="D9D9D9"/>
            <w:vAlign w:val="center"/>
          </w:tcPr>
          <w:p w14:paraId="3EDFD243" w14:textId="77777777" w:rsidR="00B76636" w:rsidRPr="00DE5B6E" w:rsidRDefault="00B76636" w:rsidP="00B76636">
            <w:pPr>
              <w:rPr>
                <w:sz w:val="20"/>
                <w:szCs w:val="16"/>
                <w:lang w:val="en-GB"/>
              </w:rPr>
            </w:pPr>
            <w:r w:rsidRPr="00DE5B6E">
              <w:rPr>
                <w:sz w:val="20"/>
                <w:szCs w:val="16"/>
                <w:lang w:val="en-GB"/>
              </w:rPr>
              <w:t>.8</w:t>
            </w:r>
          </w:p>
        </w:tc>
        <w:tc>
          <w:tcPr>
            <w:tcW w:w="723" w:type="dxa"/>
            <w:tcBorders>
              <w:top w:val="nil"/>
              <w:bottom w:val="nil"/>
            </w:tcBorders>
            <w:shd w:val="clear" w:color="auto" w:fill="D9D9D9"/>
            <w:vAlign w:val="center"/>
          </w:tcPr>
          <w:p w14:paraId="2B9231A1" w14:textId="77777777" w:rsidR="00B76636" w:rsidRPr="00DE5B6E" w:rsidRDefault="00B76636" w:rsidP="00B76636">
            <w:pPr>
              <w:rPr>
                <w:sz w:val="20"/>
                <w:szCs w:val="16"/>
                <w:lang w:val="en-GB"/>
              </w:rPr>
            </w:pPr>
            <w:r w:rsidRPr="00DE5B6E">
              <w:rPr>
                <w:sz w:val="20"/>
                <w:szCs w:val="16"/>
                <w:lang w:val="en-GB"/>
              </w:rPr>
              <w:t>.72</w:t>
            </w:r>
          </w:p>
        </w:tc>
      </w:tr>
      <w:tr w:rsidR="00B76636" w:rsidRPr="00DE5B6E" w14:paraId="16D130E4" w14:textId="77777777" w:rsidTr="00B76636">
        <w:trPr>
          <w:cantSplit/>
          <w:trHeight w:hRule="exact" w:val="364"/>
        </w:trPr>
        <w:tc>
          <w:tcPr>
            <w:tcW w:w="1262" w:type="dxa"/>
            <w:vMerge/>
            <w:tcBorders>
              <w:top w:val="single" w:sz="12" w:space="0" w:color="auto"/>
              <w:bottom w:val="single" w:sz="12" w:space="0" w:color="auto"/>
              <w:right w:val="single" w:sz="12" w:space="0" w:color="auto"/>
            </w:tcBorders>
            <w:vAlign w:val="center"/>
          </w:tcPr>
          <w:p w14:paraId="22ABCBF7" w14:textId="77777777" w:rsidR="00B76636" w:rsidRPr="00B76636" w:rsidRDefault="00B76636" w:rsidP="00B76636">
            <w:pPr>
              <w:rPr>
                <w:b/>
                <w:sz w:val="18"/>
                <w:szCs w:val="18"/>
                <w:lang w:val="en-GB"/>
              </w:rPr>
            </w:pPr>
          </w:p>
        </w:tc>
        <w:tc>
          <w:tcPr>
            <w:tcW w:w="1985" w:type="dxa"/>
            <w:tcBorders>
              <w:top w:val="nil"/>
              <w:left w:val="single" w:sz="12" w:space="0" w:color="auto"/>
              <w:bottom w:val="single" w:sz="12" w:space="0" w:color="auto"/>
            </w:tcBorders>
            <w:shd w:val="clear" w:color="auto" w:fill="D9D9D9"/>
            <w:vAlign w:val="center"/>
          </w:tcPr>
          <w:p w14:paraId="33BC7BD4" w14:textId="77777777" w:rsidR="00B76636" w:rsidRPr="00DE5B6E" w:rsidRDefault="00B76636" w:rsidP="00B76636">
            <w:pPr>
              <w:rPr>
                <w:sz w:val="20"/>
                <w:szCs w:val="16"/>
                <w:lang w:val="en-GB"/>
              </w:rPr>
            </w:pPr>
            <w:r w:rsidRPr="00DE5B6E">
              <w:rPr>
                <w:sz w:val="20"/>
                <w:szCs w:val="16"/>
                <w:lang w:val="en-GB"/>
              </w:rPr>
              <w:t>Standard Error</w:t>
            </w:r>
          </w:p>
        </w:tc>
        <w:tc>
          <w:tcPr>
            <w:tcW w:w="829" w:type="dxa"/>
            <w:tcBorders>
              <w:top w:val="nil"/>
              <w:bottom w:val="single" w:sz="12" w:space="0" w:color="auto"/>
            </w:tcBorders>
            <w:shd w:val="clear" w:color="auto" w:fill="D9D9D9"/>
            <w:vAlign w:val="center"/>
          </w:tcPr>
          <w:p w14:paraId="60E7373A" w14:textId="77777777" w:rsidR="00B76636" w:rsidRPr="00DE5B6E" w:rsidRDefault="00B76636" w:rsidP="00B76636">
            <w:pPr>
              <w:rPr>
                <w:sz w:val="20"/>
                <w:szCs w:val="16"/>
                <w:lang w:val="en-GB"/>
              </w:rPr>
            </w:pPr>
            <w:r w:rsidRPr="00DE5B6E">
              <w:rPr>
                <w:sz w:val="20"/>
                <w:szCs w:val="16"/>
                <w:lang w:val="en-GB"/>
              </w:rPr>
              <w:t>.21</w:t>
            </w:r>
          </w:p>
        </w:tc>
        <w:tc>
          <w:tcPr>
            <w:tcW w:w="949" w:type="dxa"/>
            <w:tcBorders>
              <w:top w:val="nil"/>
              <w:bottom w:val="single" w:sz="12" w:space="0" w:color="auto"/>
              <w:right w:val="single" w:sz="12" w:space="0" w:color="auto"/>
            </w:tcBorders>
            <w:shd w:val="clear" w:color="auto" w:fill="D9D9D9"/>
            <w:vAlign w:val="center"/>
          </w:tcPr>
          <w:p w14:paraId="213E834A" w14:textId="77777777" w:rsidR="00B76636" w:rsidRPr="00DE5B6E" w:rsidRDefault="00B76636" w:rsidP="00B76636">
            <w:pPr>
              <w:rPr>
                <w:sz w:val="20"/>
                <w:szCs w:val="16"/>
                <w:lang w:val="en-GB"/>
              </w:rPr>
            </w:pPr>
            <w:r w:rsidRPr="00DE5B6E">
              <w:rPr>
                <w:sz w:val="20"/>
                <w:szCs w:val="16"/>
                <w:lang w:val="en-GB"/>
              </w:rPr>
              <w:t>.19</w:t>
            </w:r>
          </w:p>
        </w:tc>
        <w:tc>
          <w:tcPr>
            <w:tcW w:w="236" w:type="dxa"/>
            <w:vMerge/>
            <w:tcBorders>
              <w:left w:val="single" w:sz="12" w:space="0" w:color="auto"/>
              <w:right w:val="single" w:sz="12" w:space="0" w:color="auto"/>
            </w:tcBorders>
            <w:shd w:val="clear" w:color="auto" w:fill="4472C4" w:themeFill="accent1"/>
            <w:vAlign w:val="center"/>
          </w:tcPr>
          <w:p w14:paraId="763F71D7"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7AFF3BA4" w14:textId="77777777" w:rsidR="00B76636" w:rsidRPr="00B76636" w:rsidRDefault="00B76636" w:rsidP="00B76636">
            <w:pPr>
              <w:rPr>
                <w:sz w:val="18"/>
                <w:szCs w:val="18"/>
                <w:lang w:val="en-GB"/>
              </w:rPr>
            </w:pPr>
          </w:p>
        </w:tc>
        <w:tc>
          <w:tcPr>
            <w:tcW w:w="2094" w:type="dxa"/>
            <w:gridSpan w:val="2"/>
            <w:tcBorders>
              <w:top w:val="nil"/>
              <w:left w:val="single" w:sz="12" w:space="0" w:color="auto"/>
              <w:bottom w:val="single" w:sz="12" w:space="0" w:color="auto"/>
            </w:tcBorders>
            <w:shd w:val="clear" w:color="auto" w:fill="D9D9D9"/>
            <w:vAlign w:val="center"/>
          </w:tcPr>
          <w:p w14:paraId="2C9FEA35" w14:textId="77777777" w:rsidR="00B76636" w:rsidRPr="00DE5B6E" w:rsidRDefault="00B76636" w:rsidP="00B76636">
            <w:pPr>
              <w:rPr>
                <w:sz w:val="20"/>
                <w:szCs w:val="16"/>
                <w:lang w:val="en-GB"/>
              </w:rPr>
            </w:pPr>
            <w:r w:rsidRPr="00DE5B6E">
              <w:rPr>
                <w:sz w:val="20"/>
                <w:szCs w:val="16"/>
                <w:lang w:val="en-GB"/>
              </w:rPr>
              <w:t>Standard Error</w:t>
            </w:r>
          </w:p>
        </w:tc>
        <w:tc>
          <w:tcPr>
            <w:tcW w:w="727" w:type="dxa"/>
            <w:gridSpan w:val="2"/>
            <w:tcBorders>
              <w:top w:val="nil"/>
              <w:bottom w:val="single" w:sz="12" w:space="0" w:color="auto"/>
            </w:tcBorders>
            <w:shd w:val="clear" w:color="auto" w:fill="D9D9D9"/>
            <w:vAlign w:val="center"/>
          </w:tcPr>
          <w:p w14:paraId="0DE8AED3" w14:textId="77777777" w:rsidR="00B76636" w:rsidRPr="00DE5B6E" w:rsidRDefault="00B76636" w:rsidP="00B76636">
            <w:pPr>
              <w:rPr>
                <w:sz w:val="20"/>
                <w:szCs w:val="16"/>
                <w:lang w:val="en-GB"/>
              </w:rPr>
            </w:pPr>
            <w:r w:rsidRPr="00DE5B6E">
              <w:rPr>
                <w:sz w:val="20"/>
                <w:szCs w:val="16"/>
                <w:lang w:val="en-GB"/>
              </w:rPr>
              <w:t>.17</w:t>
            </w:r>
          </w:p>
        </w:tc>
        <w:tc>
          <w:tcPr>
            <w:tcW w:w="723" w:type="dxa"/>
            <w:tcBorders>
              <w:top w:val="nil"/>
              <w:bottom w:val="single" w:sz="12" w:space="0" w:color="auto"/>
            </w:tcBorders>
            <w:shd w:val="clear" w:color="auto" w:fill="D9D9D9"/>
            <w:vAlign w:val="center"/>
          </w:tcPr>
          <w:p w14:paraId="328797A4" w14:textId="77777777" w:rsidR="00B76636" w:rsidRPr="00DE5B6E" w:rsidRDefault="00B76636" w:rsidP="00B76636">
            <w:pPr>
              <w:rPr>
                <w:sz w:val="20"/>
                <w:szCs w:val="16"/>
                <w:lang w:val="en-GB"/>
              </w:rPr>
            </w:pPr>
            <w:r w:rsidRPr="00DE5B6E">
              <w:rPr>
                <w:sz w:val="20"/>
                <w:szCs w:val="16"/>
                <w:lang w:val="en-GB"/>
              </w:rPr>
              <w:t>.15</w:t>
            </w:r>
          </w:p>
        </w:tc>
      </w:tr>
      <w:tr w:rsidR="00B76636" w:rsidRPr="00DE5B6E" w14:paraId="23A0969C" w14:textId="77777777" w:rsidTr="00B76636">
        <w:trPr>
          <w:cantSplit/>
          <w:trHeight w:hRule="exact" w:val="364"/>
        </w:trPr>
        <w:tc>
          <w:tcPr>
            <w:tcW w:w="1262" w:type="dxa"/>
            <w:vMerge w:val="restart"/>
            <w:tcBorders>
              <w:top w:val="single" w:sz="12" w:space="0" w:color="auto"/>
              <w:bottom w:val="single" w:sz="12" w:space="0" w:color="auto"/>
              <w:right w:val="single" w:sz="12" w:space="0" w:color="auto"/>
            </w:tcBorders>
            <w:vAlign w:val="center"/>
          </w:tcPr>
          <w:p w14:paraId="724D6B26" w14:textId="77777777" w:rsidR="00B76636" w:rsidRPr="00B76636" w:rsidRDefault="00B76636" w:rsidP="00B76636">
            <w:pPr>
              <w:rPr>
                <w:b/>
                <w:sz w:val="18"/>
                <w:szCs w:val="18"/>
                <w:lang w:val="en-GB"/>
              </w:rPr>
            </w:pPr>
            <w:r w:rsidRPr="00B76636">
              <w:rPr>
                <w:b/>
                <w:sz w:val="18"/>
                <w:szCs w:val="18"/>
                <w:lang w:val="en-GB"/>
              </w:rPr>
              <w:t>Social awareness</w:t>
            </w:r>
          </w:p>
        </w:tc>
        <w:tc>
          <w:tcPr>
            <w:tcW w:w="1985" w:type="dxa"/>
            <w:tcBorders>
              <w:top w:val="single" w:sz="12" w:space="0" w:color="auto"/>
              <w:left w:val="single" w:sz="12" w:space="0" w:color="auto"/>
              <w:bottom w:val="nil"/>
            </w:tcBorders>
            <w:vAlign w:val="center"/>
          </w:tcPr>
          <w:p w14:paraId="1F148638" w14:textId="77777777" w:rsidR="00B76636" w:rsidRPr="00DE5B6E" w:rsidRDefault="00B76636" w:rsidP="00B76636">
            <w:pPr>
              <w:rPr>
                <w:sz w:val="20"/>
                <w:szCs w:val="16"/>
                <w:lang w:val="en-GB"/>
              </w:rPr>
            </w:pPr>
            <w:r w:rsidRPr="00DE5B6E">
              <w:rPr>
                <w:sz w:val="20"/>
                <w:szCs w:val="16"/>
                <w:lang w:val="en-GB"/>
              </w:rPr>
              <w:t>Average Score</w:t>
            </w:r>
          </w:p>
        </w:tc>
        <w:tc>
          <w:tcPr>
            <w:tcW w:w="829" w:type="dxa"/>
            <w:tcBorders>
              <w:top w:val="single" w:sz="12" w:space="0" w:color="auto"/>
              <w:bottom w:val="nil"/>
            </w:tcBorders>
            <w:vAlign w:val="center"/>
          </w:tcPr>
          <w:p w14:paraId="716DDE18" w14:textId="77777777" w:rsidR="00B76636" w:rsidRPr="00DE5B6E" w:rsidRDefault="00B76636" w:rsidP="00B76636">
            <w:pPr>
              <w:rPr>
                <w:sz w:val="20"/>
                <w:szCs w:val="16"/>
                <w:lang w:val="en-GB"/>
              </w:rPr>
            </w:pPr>
            <w:r w:rsidRPr="00DE5B6E">
              <w:rPr>
                <w:sz w:val="20"/>
                <w:szCs w:val="16"/>
                <w:lang w:val="en-GB"/>
              </w:rPr>
              <w:t>4.9</w:t>
            </w:r>
          </w:p>
        </w:tc>
        <w:tc>
          <w:tcPr>
            <w:tcW w:w="949" w:type="dxa"/>
            <w:tcBorders>
              <w:top w:val="single" w:sz="12" w:space="0" w:color="auto"/>
              <w:bottom w:val="nil"/>
              <w:right w:val="single" w:sz="12" w:space="0" w:color="auto"/>
            </w:tcBorders>
            <w:vAlign w:val="center"/>
          </w:tcPr>
          <w:p w14:paraId="1EEE3110" w14:textId="77777777" w:rsidR="00B76636" w:rsidRPr="00DE5B6E" w:rsidRDefault="00B76636" w:rsidP="00B76636">
            <w:pPr>
              <w:rPr>
                <w:sz w:val="20"/>
                <w:szCs w:val="16"/>
                <w:lang w:val="en-GB"/>
              </w:rPr>
            </w:pPr>
            <w:r w:rsidRPr="00DE5B6E">
              <w:rPr>
                <w:sz w:val="20"/>
                <w:szCs w:val="16"/>
                <w:lang w:val="en-GB"/>
              </w:rPr>
              <w:t>5.43</w:t>
            </w:r>
          </w:p>
        </w:tc>
        <w:tc>
          <w:tcPr>
            <w:tcW w:w="236" w:type="dxa"/>
            <w:vMerge/>
            <w:tcBorders>
              <w:left w:val="single" w:sz="12" w:space="0" w:color="auto"/>
              <w:right w:val="single" w:sz="12" w:space="0" w:color="auto"/>
            </w:tcBorders>
            <w:shd w:val="clear" w:color="auto" w:fill="4472C4" w:themeFill="accent1"/>
            <w:vAlign w:val="center"/>
          </w:tcPr>
          <w:p w14:paraId="32DCED7C" w14:textId="77777777" w:rsidR="00B76636" w:rsidRPr="00DE5B6E" w:rsidRDefault="00B76636" w:rsidP="00B76636">
            <w:pPr>
              <w:rPr>
                <w:b/>
                <w:sz w:val="20"/>
                <w:szCs w:val="16"/>
                <w:lang w:val="en-GB"/>
              </w:rPr>
            </w:pPr>
          </w:p>
        </w:tc>
        <w:tc>
          <w:tcPr>
            <w:tcW w:w="1528" w:type="dxa"/>
            <w:vMerge w:val="restart"/>
            <w:tcBorders>
              <w:top w:val="single" w:sz="12" w:space="0" w:color="auto"/>
              <w:left w:val="single" w:sz="12" w:space="0" w:color="auto"/>
              <w:bottom w:val="single" w:sz="12" w:space="0" w:color="auto"/>
              <w:right w:val="single" w:sz="12" w:space="0" w:color="auto"/>
            </w:tcBorders>
            <w:shd w:val="clear" w:color="auto" w:fill="auto"/>
            <w:vAlign w:val="center"/>
          </w:tcPr>
          <w:p w14:paraId="608F6A23" w14:textId="77777777" w:rsidR="00B76636" w:rsidRPr="00B76636" w:rsidRDefault="00B76636" w:rsidP="00B76636">
            <w:pPr>
              <w:rPr>
                <w:b/>
                <w:sz w:val="18"/>
                <w:szCs w:val="18"/>
                <w:lang w:val="en-GB"/>
              </w:rPr>
            </w:pPr>
            <w:r w:rsidRPr="00B76636">
              <w:rPr>
                <w:b/>
                <w:sz w:val="18"/>
                <w:szCs w:val="18"/>
                <w:lang w:val="en-GB"/>
              </w:rPr>
              <w:t>Self-control</w:t>
            </w:r>
          </w:p>
        </w:tc>
        <w:tc>
          <w:tcPr>
            <w:tcW w:w="2094" w:type="dxa"/>
            <w:gridSpan w:val="2"/>
            <w:tcBorders>
              <w:top w:val="single" w:sz="12" w:space="0" w:color="auto"/>
              <w:left w:val="single" w:sz="12" w:space="0" w:color="auto"/>
              <w:bottom w:val="nil"/>
            </w:tcBorders>
            <w:vAlign w:val="center"/>
          </w:tcPr>
          <w:p w14:paraId="78E7B47A" w14:textId="77777777" w:rsidR="00B76636" w:rsidRPr="00DE5B6E" w:rsidRDefault="00B76636" w:rsidP="00B76636">
            <w:pPr>
              <w:rPr>
                <w:sz w:val="20"/>
                <w:szCs w:val="16"/>
                <w:lang w:val="en-GB"/>
              </w:rPr>
            </w:pPr>
            <w:r w:rsidRPr="00DE5B6E">
              <w:rPr>
                <w:sz w:val="20"/>
                <w:szCs w:val="16"/>
                <w:lang w:val="en-GB"/>
              </w:rPr>
              <w:t>Average Score</w:t>
            </w:r>
          </w:p>
        </w:tc>
        <w:tc>
          <w:tcPr>
            <w:tcW w:w="727" w:type="dxa"/>
            <w:gridSpan w:val="2"/>
            <w:tcBorders>
              <w:top w:val="single" w:sz="12" w:space="0" w:color="auto"/>
              <w:bottom w:val="nil"/>
            </w:tcBorders>
            <w:vAlign w:val="center"/>
          </w:tcPr>
          <w:p w14:paraId="6C039E82" w14:textId="77777777" w:rsidR="00B76636" w:rsidRPr="00DE5B6E" w:rsidRDefault="00B76636" w:rsidP="00B76636">
            <w:pPr>
              <w:rPr>
                <w:sz w:val="20"/>
                <w:szCs w:val="16"/>
                <w:lang w:val="en-GB"/>
              </w:rPr>
            </w:pPr>
            <w:r w:rsidRPr="00DE5B6E">
              <w:rPr>
                <w:sz w:val="20"/>
                <w:szCs w:val="16"/>
                <w:lang w:val="en-GB"/>
              </w:rPr>
              <w:t>4.53</w:t>
            </w:r>
          </w:p>
        </w:tc>
        <w:tc>
          <w:tcPr>
            <w:tcW w:w="723" w:type="dxa"/>
            <w:tcBorders>
              <w:top w:val="single" w:sz="12" w:space="0" w:color="auto"/>
              <w:bottom w:val="nil"/>
            </w:tcBorders>
            <w:vAlign w:val="center"/>
          </w:tcPr>
          <w:p w14:paraId="61E4DA89" w14:textId="77777777" w:rsidR="00B76636" w:rsidRPr="00DE5B6E" w:rsidRDefault="00B76636" w:rsidP="00B76636">
            <w:pPr>
              <w:rPr>
                <w:sz w:val="20"/>
                <w:szCs w:val="16"/>
                <w:lang w:val="en-GB"/>
              </w:rPr>
            </w:pPr>
            <w:r w:rsidRPr="00DE5B6E">
              <w:rPr>
                <w:sz w:val="20"/>
                <w:szCs w:val="16"/>
                <w:lang w:val="en-GB"/>
              </w:rPr>
              <w:t>4.72</w:t>
            </w:r>
          </w:p>
        </w:tc>
      </w:tr>
      <w:tr w:rsidR="00B76636" w:rsidRPr="00DE5B6E" w14:paraId="76A914F8" w14:textId="77777777" w:rsidTr="00B76636">
        <w:trPr>
          <w:cantSplit/>
          <w:trHeight w:hRule="exact" w:val="364"/>
        </w:trPr>
        <w:tc>
          <w:tcPr>
            <w:tcW w:w="1262" w:type="dxa"/>
            <w:vMerge/>
            <w:tcBorders>
              <w:top w:val="single" w:sz="12" w:space="0" w:color="auto"/>
              <w:bottom w:val="single" w:sz="12" w:space="0" w:color="auto"/>
              <w:right w:val="single" w:sz="12" w:space="0" w:color="auto"/>
            </w:tcBorders>
            <w:vAlign w:val="center"/>
          </w:tcPr>
          <w:p w14:paraId="62BE942B" w14:textId="77777777" w:rsidR="00B76636" w:rsidRPr="00B76636" w:rsidRDefault="00B76636" w:rsidP="00B76636">
            <w:pPr>
              <w:rPr>
                <w:b/>
                <w:sz w:val="18"/>
                <w:szCs w:val="18"/>
                <w:lang w:val="en-GB"/>
              </w:rPr>
            </w:pPr>
          </w:p>
        </w:tc>
        <w:tc>
          <w:tcPr>
            <w:tcW w:w="1985" w:type="dxa"/>
            <w:tcBorders>
              <w:top w:val="nil"/>
              <w:left w:val="single" w:sz="12" w:space="0" w:color="auto"/>
              <w:bottom w:val="nil"/>
            </w:tcBorders>
            <w:vAlign w:val="center"/>
          </w:tcPr>
          <w:p w14:paraId="444729FC" w14:textId="77777777" w:rsidR="00B76636" w:rsidRPr="00DE5B6E" w:rsidRDefault="00B76636" w:rsidP="00B76636">
            <w:pPr>
              <w:rPr>
                <w:sz w:val="20"/>
                <w:szCs w:val="16"/>
                <w:lang w:val="en-GB"/>
              </w:rPr>
            </w:pPr>
            <w:r w:rsidRPr="00DE5B6E">
              <w:rPr>
                <w:sz w:val="20"/>
                <w:szCs w:val="16"/>
                <w:lang w:val="en-GB"/>
              </w:rPr>
              <w:t>Standard Deviation</w:t>
            </w:r>
          </w:p>
        </w:tc>
        <w:tc>
          <w:tcPr>
            <w:tcW w:w="829" w:type="dxa"/>
            <w:tcBorders>
              <w:top w:val="nil"/>
              <w:bottom w:val="nil"/>
            </w:tcBorders>
            <w:vAlign w:val="center"/>
          </w:tcPr>
          <w:p w14:paraId="792285C1" w14:textId="77777777" w:rsidR="00B76636" w:rsidRPr="00DE5B6E" w:rsidRDefault="00B76636" w:rsidP="00B76636">
            <w:pPr>
              <w:rPr>
                <w:sz w:val="20"/>
                <w:szCs w:val="16"/>
                <w:lang w:val="en-GB"/>
              </w:rPr>
            </w:pPr>
            <w:r w:rsidRPr="00DE5B6E">
              <w:rPr>
                <w:sz w:val="20"/>
                <w:szCs w:val="16"/>
                <w:lang w:val="en-GB"/>
              </w:rPr>
              <w:t>1</w:t>
            </w:r>
          </w:p>
        </w:tc>
        <w:tc>
          <w:tcPr>
            <w:tcW w:w="949" w:type="dxa"/>
            <w:tcBorders>
              <w:top w:val="nil"/>
              <w:bottom w:val="nil"/>
              <w:right w:val="single" w:sz="12" w:space="0" w:color="auto"/>
            </w:tcBorders>
            <w:vAlign w:val="center"/>
          </w:tcPr>
          <w:p w14:paraId="3C723BD1" w14:textId="77777777" w:rsidR="00B76636" w:rsidRPr="00DE5B6E" w:rsidRDefault="00B76636" w:rsidP="00B76636">
            <w:pPr>
              <w:rPr>
                <w:sz w:val="20"/>
                <w:szCs w:val="16"/>
                <w:lang w:val="en-GB"/>
              </w:rPr>
            </w:pPr>
            <w:r w:rsidRPr="00DE5B6E">
              <w:rPr>
                <w:sz w:val="20"/>
                <w:szCs w:val="16"/>
                <w:lang w:val="en-GB"/>
              </w:rPr>
              <w:t>.83</w:t>
            </w:r>
          </w:p>
        </w:tc>
        <w:tc>
          <w:tcPr>
            <w:tcW w:w="236" w:type="dxa"/>
            <w:vMerge/>
            <w:tcBorders>
              <w:left w:val="single" w:sz="12" w:space="0" w:color="auto"/>
              <w:right w:val="single" w:sz="12" w:space="0" w:color="auto"/>
            </w:tcBorders>
            <w:shd w:val="clear" w:color="auto" w:fill="4472C4" w:themeFill="accent1"/>
            <w:vAlign w:val="center"/>
          </w:tcPr>
          <w:p w14:paraId="056DA0C3"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59BD1887" w14:textId="77777777" w:rsidR="00B76636" w:rsidRPr="00B76636" w:rsidRDefault="00B76636" w:rsidP="00B76636">
            <w:pPr>
              <w:rPr>
                <w:sz w:val="18"/>
                <w:szCs w:val="18"/>
                <w:lang w:val="en-GB"/>
              </w:rPr>
            </w:pPr>
          </w:p>
        </w:tc>
        <w:tc>
          <w:tcPr>
            <w:tcW w:w="2094" w:type="dxa"/>
            <w:gridSpan w:val="2"/>
            <w:tcBorders>
              <w:top w:val="nil"/>
              <w:left w:val="single" w:sz="12" w:space="0" w:color="auto"/>
              <w:bottom w:val="nil"/>
            </w:tcBorders>
            <w:vAlign w:val="center"/>
          </w:tcPr>
          <w:p w14:paraId="4662DC04" w14:textId="77777777" w:rsidR="00B76636" w:rsidRPr="00DE5B6E" w:rsidRDefault="00B76636" w:rsidP="00B76636">
            <w:pPr>
              <w:rPr>
                <w:sz w:val="20"/>
                <w:szCs w:val="16"/>
                <w:lang w:val="en-GB"/>
              </w:rPr>
            </w:pPr>
            <w:r w:rsidRPr="00DE5B6E">
              <w:rPr>
                <w:sz w:val="20"/>
                <w:szCs w:val="16"/>
                <w:lang w:val="en-GB"/>
              </w:rPr>
              <w:t>Standard Deviation</w:t>
            </w:r>
          </w:p>
        </w:tc>
        <w:tc>
          <w:tcPr>
            <w:tcW w:w="727" w:type="dxa"/>
            <w:gridSpan w:val="2"/>
            <w:tcBorders>
              <w:top w:val="nil"/>
              <w:bottom w:val="nil"/>
            </w:tcBorders>
            <w:vAlign w:val="center"/>
          </w:tcPr>
          <w:p w14:paraId="599F71A6" w14:textId="77777777" w:rsidR="00B76636" w:rsidRPr="00DE5B6E" w:rsidRDefault="00B76636" w:rsidP="00B76636">
            <w:pPr>
              <w:rPr>
                <w:sz w:val="20"/>
                <w:szCs w:val="16"/>
                <w:lang w:val="en-GB"/>
              </w:rPr>
            </w:pPr>
            <w:r w:rsidRPr="00DE5B6E">
              <w:rPr>
                <w:sz w:val="20"/>
                <w:szCs w:val="16"/>
                <w:lang w:val="en-GB"/>
              </w:rPr>
              <w:t>.66</w:t>
            </w:r>
          </w:p>
        </w:tc>
        <w:tc>
          <w:tcPr>
            <w:tcW w:w="723" w:type="dxa"/>
            <w:tcBorders>
              <w:top w:val="nil"/>
              <w:bottom w:val="nil"/>
            </w:tcBorders>
            <w:vAlign w:val="center"/>
          </w:tcPr>
          <w:p w14:paraId="54D7D23B" w14:textId="77777777" w:rsidR="00B76636" w:rsidRPr="00DE5B6E" w:rsidRDefault="00B76636" w:rsidP="00B76636">
            <w:pPr>
              <w:rPr>
                <w:sz w:val="20"/>
                <w:szCs w:val="16"/>
                <w:lang w:val="en-GB"/>
              </w:rPr>
            </w:pPr>
            <w:r w:rsidRPr="00DE5B6E">
              <w:rPr>
                <w:sz w:val="20"/>
                <w:szCs w:val="16"/>
                <w:lang w:val="en-GB"/>
              </w:rPr>
              <w:t>.82</w:t>
            </w:r>
          </w:p>
        </w:tc>
      </w:tr>
      <w:tr w:rsidR="00B76636" w:rsidRPr="00DE5B6E" w14:paraId="1095365D" w14:textId="77777777" w:rsidTr="00B76636">
        <w:trPr>
          <w:cantSplit/>
          <w:trHeight w:hRule="exact" w:val="364"/>
        </w:trPr>
        <w:tc>
          <w:tcPr>
            <w:tcW w:w="1262" w:type="dxa"/>
            <w:vMerge/>
            <w:tcBorders>
              <w:top w:val="single" w:sz="12" w:space="0" w:color="auto"/>
              <w:bottom w:val="single" w:sz="12" w:space="0" w:color="auto"/>
              <w:right w:val="single" w:sz="12" w:space="0" w:color="auto"/>
            </w:tcBorders>
            <w:vAlign w:val="center"/>
          </w:tcPr>
          <w:p w14:paraId="4F9671BE" w14:textId="77777777" w:rsidR="00B76636" w:rsidRPr="00B76636" w:rsidRDefault="00B76636" w:rsidP="00B76636">
            <w:pPr>
              <w:rPr>
                <w:b/>
                <w:sz w:val="18"/>
                <w:szCs w:val="18"/>
                <w:lang w:val="en-GB"/>
              </w:rPr>
            </w:pPr>
          </w:p>
        </w:tc>
        <w:tc>
          <w:tcPr>
            <w:tcW w:w="1985" w:type="dxa"/>
            <w:tcBorders>
              <w:top w:val="nil"/>
              <w:left w:val="single" w:sz="12" w:space="0" w:color="auto"/>
              <w:bottom w:val="single" w:sz="12" w:space="0" w:color="auto"/>
            </w:tcBorders>
            <w:vAlign w:val="center"/>
          </w:tcPr>
          <w:p w14:paraId="59966568" w14:textId="77777777" w:rsidR="00B76636" w:rsidRPr="00DE5B6E" w:rsidRDefault="00B76636" w:rsidP="00B76636">
            <w:pPr>
              <w:rPr>
                <w:sz w:val="20"/>
                <w:szCs w:val="16"/>
                <w:lang w:val="en-GB"/>
              </w:rPr>
            </w:pPr>
            <w:r w:rsidRPr="00DE5B6E">
              <w:rPr>
                <w:sz w:val="20"/>
                <w:szCs w:val="16"/>
                <w:lang w:val="en-GB"/>
              </w:rPr>
              <w:t>Standard Error</w:t>
            </w:r>
          </w:p>
        </w:tc>
        <w:tc>
          <w:tcPr>
            <w:tcW w:w="829" w:type="dxa"/>
            <w:tcBorders>
              <w:top w:val="nil"/>
              <w:bottom w:val="single" w:sz="12" w:space="0" w:color="auto"/>
            </w:tcBorders>
            <w:vAlign w:val="center"/>
          </w:tcPr>
          <w:p w14:paraId="79BD2962" w14:textId="77777777" w:rsidR="00B76636" w:rsidRPr="00DE5B6E" w:rsidRDefault="00B76636" w:rsidP="00B76636">
            <w:pPr>
              <w:rPr>
                <w:sz w:val="20"/>
                <w:szCs w:val="16"/>
                <w:lang w:val="en-GB"/>
              </w:rPr>
            </w:pPr>
            <w:r w:rsidRPr="00DE5B6E">
              <w:rPr>
                <w:sz w:val="20"/>
                <w:szCs w:val="16"/>
                <w:lang w:val="en-GB"/>
              </w:rPr>
              <w:t>.21</w:t>
            </w:r>
          </w:p>
        </w:tc>
        <w:tc>
          <w:tcPr>
            <w:tcW w:w="949" w:type="dxa"/>
            <w:tcBorders>
              <w:top w:val="nil"/>
              <w:bottom w:val="single" w:sz="12" w:space="0" w:color="auto"/>
              <w:right w:val="single" w:sz="12" w:space="0" w:color="auto"/>
            </w:tcBorders>
            <w:vAlign w:val="center"/>
          </w:tcPr>
          <w:p w14:paraId="68E9964D" w14:textId="77777777" w:rsidR="00B76636" w:rsidRPr="00DE5B6E" w:rsidRDefault="00B76636" w:rsidP="00B76636">
            <w:pPr>
              <w:rPr>
                <w:sz w:val="20"/>
                <w:szCs w:val="16"/>
                <w:lang w:val="en-GB"/>
              </w:rPr>
            </w:pPr>
            <w:r w:rsidRPr="00DE5B6E">
              <w:rPr>
                <w:sz w:val="20"/>
                <w:szCs w:val="16"/>
                <w:lang w:val="en-GB"/>
              </w:rPr>
              <w:t>.18</w:t>
            </w:r>
          </w:p>
        </w:tc>
        <w:tc>
          <w:tcPr>
            <w:tcW w:w="236" w:type="dxa"/>
            <w:vMerge/>
            <w:tcBorders>
              <w:left w:val="single" w:sz="12" w:space="0" w:color="auto"/>
              <w:right w:val="single" w:sz="12" w:space="0" w:color="auto"/>
            </w:tcBorders>
            <w:shd w:val="clear" w:color="auto" w:fill="4472C4" w:themeFill="accent1"/>
            <w:vAlign w:val="center"/>
          </w:tcPr>
          <w:p w14:paraId="6437F1FF"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514B9E4D" w14:textId="77777777" w:rsidR="00B76636" w:rsidRPr="00B76636" w:rsidRDefault="00B76636" w:rsidP="00B76636">
            <w:pPr>
              <w:rPr>
                <w:sz w:val="18"/>
                <w:szCs w:val="18"/>
                <w:lang w:val="en-GB"/>
              </w:rPr>
            </w:pPr>
          </w:p>
        </w:tc>
        <w:tc>
          <w:tcPr>
            <w:tcW w:w="2094" w:type="dxa"/>
            <w:gridSpan w:val="2"/>
            <w:tcBorders>
              <w:top w:val="nil"/>
              <w:left w:val="single" w:sz="12" w:space="0" w:color="auto"/>
              <w:bottom w:val="single" w:sz="12" w:space="0" w:color="auto"/>
            </w:tcBorders>
            <w:vAlign w:val="center"/>
          </w:tcPr>
          <w:p w14:paraId="5D04C191" w14:textId="77777777" w:rsidR="00B76636" w:rsidRPr="00DE5B6E" w:rsidRDefault="00B76636" w:rsidP="00B76636">
            <w:pPr>
              <w:rPr>
                <w:sz w:val="20"/>
                <w:szCs w:val="16"/>
                <w:lang w:val="en-GB"/>
              </w:rPr>
            </w:pPr>
            <w:r w:rsidRPr="00DE5B6E">
              <w:rPr>
                <w:sz w:val="20"/>
                <w:szCs w:val="16"/>
                <w:lang w:val="en-GB"/>
              </w:rPr>
              <w:t>Standard Error</w:t>
            </w:r>
          </w:p>
        </w:tc>
        <w:tc>
          <w:tcPr>
            <w:tcW w:w="727" w:type="dxa"/>
            <w:gridSpan w:val="2"/>
            <w:tcBorders>
              <w:top w:val="nil"/>
              <w:bottom w:val="single" w:sz="12" w:space="0" w:color="auto"/>
            </w:tcBorders>
            <w:vAlign w:val="center"/>
          </w:tcPr>
          <w:p w14:paraId="1A82D076" w14:textId="77777777" w:rsidR="00B76636" w:rsidRPr="00DE5B6E" w:rsidRDefault="00B76636" w:rsidP="00B76636">
            <w:pPr>
              <w:rPr>
                <w:sz w:val="20"/>
                <w:szCs w:val="16"/>
                <w:lang w:val="en-GB"/>
              </w:rPr>
            </w:pPr>
            <w:r w:rsidRPr="00DE5B6E">
              <w:rPr>
                <w:sz w:val="20"/>
                <w:szCs w:val="16"/>
                <w:lang w:val="en-GB"/>
              </w:rPr>
              <w:t>.14</w:t>
            </w:r>
          </w:p>
        </w:tc>
        <w:tc>
          <w:tcPr>
            <w:tcW w:w="723" w:type="dxa"/>
            <w:tcBorders>
              <w:top w:val="nil"/>
              <w:bottom w:val="single" w:sz="12" w:space="0" w:color="auto"/>
            </w:tcBorders>
            <w:vAlign w:val="center"/>
          </w:tcPr>
          <w:p w14:paraId="27841137" w14:textId="77777777" w:rsidR="00B76636" w:rsidRPr="00DE5B6E" w:rsidRDefault="00B76636" w:rsidP="00B76636">
            <w:pPr>
              <w:rPr>
                <w:sz w:val="20"/>
                <w:szCs w:val="16"/>
                <w:lang w:val="en-GB"/>
              </w:rPr>
            </w:pPr>
            <w:r w:rsidRPr="00DE5B6E">
              <w:rPr>
                <w:sz w:val="20"/>
                <w:szCs w:val="16"/>
                <w:lang w:val="en-GB"/>
              </w:rPr>
              <w:t>.18</w:t>
            </w:r>
          </w:p>
        </w:tc>
      </w:tr>
      <w:tr w:rsidR="00B76636" w:rsidRPr="00DE5B6E" w14:paraId="4DCA9827" w14:textId="77777777" w:rsidTr="00B76636">
        <w:trPr>
          <w:cantSplit/>
          <w:trHeight w:hRule="exact" w:val="364"/>
        </w:trPr>
        <w:tc>
          <w:tcPr>
            <w:tcW w:w="1262" w:type="dxa"/>
            <w:vMerge w:val="restart"/>
            <w:tcBorders>
              <w:top w:val="single" w:sz="12" w:space="0" w:color="auto"/>
              <w:bottom w:val="single" w:sz="12" w:space="0" w:color="auto"/>
              <w:right w:val="single" w:sz="12" w:space="0" w:color="auto"/>
            </w:tcBorders>
            <w:vAlign w:val="center"/>
          </w:tcPr>
          <w:p w14:paraId="475336EC" w14:textId="77777777" w:rsidR="00B76636" w:rsidRPr="00B76636" w:rsidRDefault="00B76636" w:rsidP="00B76636">
            <w:pPr>
              <w:rPr>
                <w:b/>
                <w:sz w:val="18"/>
                <w:szCs w:val="18"/>
                <w:lang w:val="en-GB"/>
              </w:rPr>
            </w:pPr>
            <w:r w:rsidRPr="00B76636">
              <w:rPr>
                <w:b/>
                <w:sz w:val="18"/>
                <w:szCs w:val="18"/>
                <w:lang w:val="en-GB"/>
              </w:rPr>
              <w:t>Impulse control</w:t>
            </w:r>
          </w:p>
        </w:tc>
        <w:tc>
          <w:tcPr>
            <w:tcW w:w="1985" w:type="dxa"/>
            <w:tcBorders>
              <w:top w:val="single" w:sz="12" w:space="0" w:color="auto"/>
              <w:left w:val="single" w:sz="12" w:space="0" w:color="auto"/>
              <w:bottom w:val="nil"/>
            </w:tcBorders>
            <w:shd w:val="clear" w:color="auto" w:fill="D9D9D9"/>
            <w:vAlign w:val="center"/>
          </w:tcPr>
          <w:p w14:paraId="5E6ECADB" w14:textId="77777777" w:rsidR="00B76636" w:rsidRPr="00DE5B6E" w:rsidRDefault="00B76636" w:rsidP="00B76636">
            <w:pPr>
              <w:rPr>
                <w:sz w:val="20"/>
                <w:szCs w:val="16"/>
                <w:lang w:val="en-GB"/>
              </w:rPr>
            </w:pPr>
            <w:r w:rsidRPr="00DE5B6E">
              <w:rPr>
                <w:sz w:val="20"/>
                <w:szCs w:val="16"/>
                <w:lang w:val="en-GB"/>
              </w:rPr>
              <w:t>Average Score</w:t>
            </w:r>
          </w:p>
        </w:tc>
        <w:tc>
          <w:tcPr>
            <w:tcW w:w="829" w:type="dxa"/>
            <w:tcBorders>
              <w:top w:val="single" w:sz="12" w:space="0" w:color="auto"/>
              <w:bottom w:val="nil"/>
            </w:tcBorders>
            <w:shd w:val="clear" w:color="auto" w:fill="D9D9D9"/>
            <w:vAlign w:val="center"/>
          </w:tcPr>
          <w:p w14:paraId="5B692C91" w14:textId="77777777" w:rsidR="00B76636" w:rsidRPr="00DE5B6E" w:rsidRDefault="00B76636" w:rsidP="00B76636">
            <w:pPr>
              <w:rPr>
                <w:sz w:val="20"/>
                <w:szCs w:val="16"/>
                <w:lang w:val="en-GB"/>
              </w:rPr>
            </w:pPr>
            <w:r w:rsidRPr="00DE5B6E">
              <w:rPr>
                <w:sz w:val="20"/>
                <w:szCs w:val="16"/>
                <w:lang w:val="en-GB"/>
              </w:rPr>
              <w:t>4.78</w:t>
            </w:r>
          </w:p>
        </w:tc>
        <w:tc>
          <w:tcPr>
            <w:tcW w:w="949" w:type="dxa"/>
            <w:tcBorders>
              <w:top w:val="single" w:sz="12" w:space="0" w:color="auto"/>
              <w:bottom w:val="nil"/>
              <w:right w:val="single" w:sz="12" w:space="0" w:color="auto"/>
            </w:tcBorders>
            <w:shd w:val="clear" w:color="auto" w:fill="D9D9D9"/>
            <w:vAlign w:val="center"/>
          </w:tcPr>
          <w:p w14:paraId="6CDF9DED" w14:textId="77777777" w:rsidR="00B76636" w:rsidRPr="00DE5B6E" w:rsidRDefault="00B76636" w:rsidP="00B76636">
            <w:pPr>
              <w:rPr>
                <w:sz w:val="20"/>
                <w:szCs w:val="16"/>
                <w:lang w:val="en-GB"/>
              </w:rPr>
            </w:pPr>
            <w:r w:rsidRPr="00DE5B6E">
              <w:rPr>
                <w:sz w:val="20"/>
                <w:szCs w:val="16"/>
                <w:lang w:val="en-GB"/>
              </w:rPr>
              <w:t>4.8</w:t>
            </w:r>
          </w:p>
        </w:tc>
        <w:tc>
          <w:tcPr>
            <w:tcW w:w="236" w:type="dxa"/>
            <w:vMerge/>
            <w:tcBorders>
              <w:left w:val="single" w:sz="12" w:space="0" w:color="auto"/>
              <w:right w:val="single" w:sz="12" w:space="0" w:color="auto"/>
            </w:tcBorders>
            <w:shd w:val="clear" w:color="auto" w:fill="4472C4" w:themeFill="accent1"/>
            <w:vAlign w:val="center"/>
          </w:tcPr>
          <w:p w14:paraId="59BA7279" w14:textId="77777777" w:rsidR="00B76636" w:rsidRPr="00DE5B6E" w:rsidRDefault="00B76636" w:rsidP="00B76636">
            <w:pPr>
              <w:rPr>
                <w:sz w:val="20"/>
                <w:szCs w:val="16"/>
                <w:lang w:val="en-GB"/>
              </w:rPr>
            </w:pPr>
          </w:p>
        </w:tc>
        <w:tc>
          <w:tcPr>
            <w:tcW w:w="1528" w:type="dxa"/>
            <w:vMerge w:val="restart"/>
            <w:tcBorders>
              <w:top w:val="single" w:sz="12" w:space="0" w:color="auto"/>
              <w:left w:val="single" w:sz="12" w:space="0" w:color="auto"/>
              <w:bottom w:val="single" w:sz="12" w:space="0" w:color="auto"/>
              <w:right w:val="single" w:sz="12" w:space="0" w:color="auto"/>
            </w:tcBorders>
            <w:shd w:val="clear" w:color="auto" w:fill="auto"/>
            <w:vAlign w:val="center"/>
          </w:tcPr>
          <w:p w14:paraId="60C68304" w14:textId="77777777" w:rsidR="00B76636" w:rsidRPr="00B76636" w:rsidRDefault="00B76636" w:rsidP="00B76636">
            <w:pPr>
              <w:rPr>
                <w:b/>
                <w:sz w:val="18"/>
                <w:szCs w:val="18"/>
                <w:lang w:val="en-GB"/>
              </w:rPr>
            </w:pPr>
            <w:r w:rsidRPr="00B76636">
              <w:rPr>
                <w:b/>
                <w:sz w:val="18"/>
                <w:szCs w:val="18"/>
                <w:lang w:val="en-GB"/>
              </w:rPr>
              <w:t>Emotionality</w:t>
            </w:r>
          </w:p>
        </w:tc>
        <w:tc>
          <w:tcPr>
            <w:tcW w:w="2094" w:type="dxa"/>
            <w:gridSpan w:val="2"/>
            <w:tcBorders>
              <w:top w:val="single" w:sz="12" w:space="0" w:color="auto"/>
              <w:left w:val="single" w:sz="12" w:space="0" w:color="auto"/>
              <w:bottom w:val="nil"/>
            </w:tcBorders>
            <w:shd w:val="clear" w:color="auto" w:fill="D9D9D9"/>
            <w:vAlign w:val="center"/>
          </w:tcPr>
          <w:p w14:paraId="3A9D2258" w14:textId="77777777" w:rsidR="00B76636" w:rsidRPr="00DE5B6E" w:rsidRDefault="00B76636" w:rsidP="00B76636">
            <w:pPr>
              <w:rPr>
                <w:sz w:val="20"/>
                <w:szCs w:val="16"/>
                <w:lang w:val="en-GB"/>
              </w:rPr>
            </w:pPr>
            <w:r w:rsidRPr="00DE5B6E">
              <w:rPr>
                <w:sz w:val="20"/>
                <w:szCs w:val="16"/>
                <w:lang w:val="en-GB"/>
              </w:rPr>
              <w:t>Average Score</w:t>
            </w:r>
          </w:p>
        </w:tc>
        <w:tc>
          <w:tcPr>
            <w:tcW w:w="727" w:type="dxa"/>
            <w:gridSpan w:val="2"/>
            <w:tcBorders>
              <w:top w:val="single" w:sz="12" w:space="0" w:color="auto"/>
              <w:bottom w:val="nil"/>
            </w:tcBorders>
            <w:shd w:val="clear" w:color="auto" w:fill="D9D9D9"/>
            <w:vAlign w:val="center"/>
          </w:tcPr>
          <w:p w14:paraId="393B6768" w14:textId="77777777" w:rsidR="00B76636" w:rsidRPr="00DE5B6E" w:rsidRDefault="00B76636" w:rsidP="00B76636">
            <w:pPr>
              <w:rPr>
                <w:sz w:val="20"/>
                <w:szCs w:val="16"/>
                <w:lang w:val="en-GB"/>
              </w:rPr>
            </w:pPr>
            <w:r w:rsidRPr="00DE5B6E">
              <w:rPr>
                <w:sz w:val="20"/>
                <w:szCs w:val="16"/>
                <w:lang w:val="en-GB"/>
              </w:rPr>
              <w:t>5.29</w:t>
            </w:r>
          </w:p>
        </w:tc>
        <w:tc>
          <w:tcPr>
            <w:tcW w:w="723" w:type="dxa"/>
            <w:tcBorders>
              <w:top w:val="single" w:sz="12" w:space="0" w:color="auto"/>
              <w:bottom w:val="nil"/>
            </w:tcBorders>
            <w:shd w:val="clear" w:color="auto" w:fill="D9D9D9"/>
            <w:vAlign w:val="center"/>
          </w:tcPr>
          <w:p w14:paraId="36FAC7AA" w14:textId="77777777" w:rsidR="00B76636" w:rsidRPr="00DE5B6E" w:rsidRDefault="00B76636" w:rsidP="00B76636">
            <w:pPr>
              <w:rPr>
                <w:sz w:val="20"/>
                <w:szCs w:val="16"/>
                <w:lang w:val="en-GB"/>
              </w:rPr>
            </w:pPr>
            <w:r w:rsidRPr="00DE5B6E">
              <w:rPr>
                <w:sz w:val="20"/>
                <w:szCs w:val="16"/>
                <w:lang w:val="en-GB"/>
              </w:rPr>
              <w:t>5.52</w:t>
            </w:r>
          </w:p>
        </w:tc>
      </w:tr>
      <w:tr w:rsidR="00B76636" w:rsidRPr="00DE5B6E" w14:paraId="5A567F34" w14:textId="77777777" w:rsidTr="00B76636">
        <w:trPr>
          <w:cantSplit/>
          <w:trHeight w:hRule="exact" w:val="364"/>
        </w:trPr>
        <w:tc>
          <w:tcPr>
            <w:tcW w:w="1262" w:type="dxa"/>
            <w:vMerge/>
            <w:tcBorders>
              <w:top w:val="single" w:sz="12" w:space="0" w:color="auto"/>
              <w:bottom w:val="single" w:sz="12" w:space="0" w:color="auto"/>
              <w:right w:val="single" w:sz="12" w:space="0" w:color="auto"/>
            </w:tcBorders>
            <w:vAlign w:val="center"/>
          </w:tcPr>
          <w:p w14:paraId="703BF060" w14:textId="77777777" w:rsidR="00B76636" w:rsidRPr="00B76636" w:rsidRDefault="00B76636" w:rsidP="00B76636">
            <w:pPr>
              <w:rPr>
                <w:b/>
                <w:sz w:val="18"/>
                <w:szCs w:val="18"/>
                <w:lang w:val="en-GB"/>
              </w:rPr>
            </w:pPr>
          </w:p>
        </w:tc>
        <w:tc>
          <w:tcPr>
            <w:tcW w:w="1985" w:type="dxa"/>
            <w:tcBorders>
              <w:top w:val="nil"/>
              <w:left w:val="single" w:sz="12" w:space="0" w:color="auto"/>
              <w:bottom w:val="nil"/>
            </w:tcBorders>
            <w:shd w:val="clear" w:color="auto" w:fill="D9D9D9"/>
            <w:vAlign w:val="center"/>
          </w:tcPr>
          <w:p w14:paraId="46817568" w14:textId="77777777" w:rsidR="00B76636" w:rsidRPr="00DE5B6E" w:rsidRDefault="00B76636" w:rsidP="00B76636">
            <w:pPr>
              <w:rPr>
                <w:sz w:val="20"/>
                <w:szCs w:val="16"/>
                <w:lang w:val="en-GB"/>
              </w:rPr>
            </w:pPr>
            <w:r w:rsidRPr="00DE5B6E">
              <w:rPr>
                <w:sz w:val="20"/>
                <w:szCs w:val="16"/>
                <w:lang w:val="en-GB"/>
              </w:rPr>
              <w:t>Standard Deviation</w:t>
            </w:r>
          </w:p>
        </w:tc>
        <w:tc>
          <w:tcPr>
            <w:tcW w:w="829" w:type="dxa"/>
            <w:tcBorders>
              <w:top w:val="nil"/>
              <w:bottom w:val="nil"/>
            </w:tcBorders>
            <w:shd w:val="clear" w:color="auto" w:fill="D9D9D9"/>
            <w:vAlign w:val="center"/>
          </w:tcPr>
          <w:p w14:paraId="6F81EB39" w14:textId="77777777" w:rsidR="00B76636" w:rsidRPr="00DE5B6E" w:rsidRDefault="00B76636" w:rsidP="00B76636">
            <w:pPr>
              <w:rPr>
                <w:sz w:val="20"/>
                <w:szCs w:val="16"/>
                <w:lang w:val="en-GB"/>
              </w:rPr>
            </w:pPr>
            <w:r w:rsidRPr="00DE5B6E">
              <w:rPr>
                <w:sz w:val="20"/>
                <w:szCs w:val="16"/>
                <w:lang w:val="en-GB"/>
              </w:rPr>
              <w:t>1.01</w:t>
            </w:r>
          </w:p>
        </w:tc>
        <w:tc>
          <w:tcPr>
            <w:tcW w:w="949" w:type="dxa"/>
            <w:tcBorders>
              <w:top w:val="nil"/>
              <w:bottom w:val="nil"/>
              <w:right w:val="single" w:sz="12" w:space="0" w:color="auto"/>
            </w:tcBorders>
            <w:shd w:val="clear" w:color="auto" w:fill="D9D9D9"/>
            <w:vAlign w:val="center"/>
          </w:tcPr>
          <w:p w14:paraId="6629DEBE" w14:textId="77777777" w:rsidR="00B76636" w:rsidRPr="00DE5B6E" w:rsidRDefault="00B76636" w:rsidP="00B76636">
            <w:pPr>
              <w:rPr>
                <w:sz w:val="20"/>
                <w:szCs w:val="16"/>
                <w:lang w:val="en-GB"/>
              </w:rPr>
            </w:pPr>
            <w:r w:rsidRPr="00DE5B6E">
              <w:rPr>
                <w:sz w:val="20"/>
                <w:szCs w:val="16"/>
                <w:lang w:val="en-GB"/>
              </w:rPr>
              <w:t>1.05</w:t>
            </w:r>
          </w:p>
        </w:tc>
        <w:tc>
          <w:tcPr>
            <w:tcW w:w="236" w:type="dxa"/>
            <w:vMerge/>
            <w:tcBorders>
              <w:left w:val="single" w:sz="12" w:space="0" w:color="auto"/>
              <w:right w:val="single" w:sz="12" w:space="0" w:color="auto"/>
            </w:tcBorders>
            <w:shd w:val="clear" w:color="auto" w:fill="4472C4" w:themeFill="accent1"/>
            <w:vAlign w:val="center"/>
          </w:tcPr>
          <w:p w14:paraId="6F5314BC"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614F57D9"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nil"/>
            </w:tcBorders>
            <w:shd w:val="clear" w:color="auto" w:fill="D9D9D9"/>
            <w:vAlign w:val="center"/>
          </w:tcPr>
          <w:p w14:paraId="3BE9FADF" w14:textId="77777777" w:rsidR="00B76636" w:rsidRPr="00DE5B6E" w:rsidRDefault="00B76636" w:rsidP="00B76636">
            <w:pPr>
              <w:rPr>
                <w:sz w:val="20"/>
                <w:szCs w:val="16"/>
                <w:lang w:val="en-GB"/>
              </w:rPr>
            </w:pPr>
            <w:r w:rsidRPr="00DE5B6E">
              <w:rPr>
                <w:sz w:val="20"/>
                <w:szCs w:val="16"/>
                <w:lang w:val="en-GB"/>
              </w:rPr>
              <w:t>Standard Deviation</w:t>
            </w:r>
          </w:p>
        </w:tc>
        <w:tc>
          <w:tcPr>
            <w:tcW w:w="727" w:type="dxa"/>
            <w:gridSpan w:val="2"/>
            <w:tcBorders>
              <w:top w:val="nil"/>
              <w:bottom w:val="nil"/>
            </w:tcBorders>
            <w:shd w:val="clear" w:color="auto" w:fill="D9D9D9"/>
            <w:vAlign w:val="center"/>
          </w:tcPr>
          <w:p w14:paraId="1A4A0B17" w14:textId="77777777" w:rsidR="00B76636" w:rsidRPr="00DE5B6E" w:rsidRDefault="00B76636" w:rsidP="00B76636">
            <w:pPr>
              <w:rPr>
                <w:sz w:val="20"/>
                <w:szCs w:val="16"/>
                <w:lang w:val="en-GB"/>
              </w:rPr>
            </w:pPr>
            <w:r w:rsidRPr="00DE5B6E">
              <w:rPr>
                <w:sz w:val="20"/>
                <w:szCs w:val="16"/>
                <w:lang w:val="en-GB"/>
              </w:rPr>
              <w:t>.84</w:t>
            </w:r>
          </w:p>
        </w:tc>
        <w:tc>
          <w:tcPr>
            <w:tcW w:w="723" w:type="dxa"/>
            <w:tcBorders>
              <w:top w:val="nil"/>
              <w:bottom w:val="nil"/>
            </w:tcBorders>
            <w:shd w:val="clear" w:color="auto" w:fill="D9D9D9"/>
            <w:vAlign w:val="center"/>
          </w:tcPr>
          <w:p w14:paraId="25982F2C" w14:textId="77777777" w:rsidR="00B76636" w:rsidRPr="00DE5B6E" w:rsidRDefault="00B76636" w:rsidP="00B76636">
            <w:pPr>
              <w:rPr>
                <w:sz w:val="20"/>
                <w:szCs w:val="16"/>
                <w:lang w:val="en-GB"/>
              </w:rPr>
            </w:pPr>
            <w:r w:rsidRPr="00DE5B6E">
              <w:rPr>
                <w:sz w:val="20"/>
                <w:szCs w:val="16"/>
                <w:lang w:val="en-GB"/>
              </w:rPr>
              <w:t>.72</w:t>
            </w:r>
          </w:p>
        </w:tc>
      </w:tr>
      <w:tr w:rsidR="00B76636" w:rsidRPr="00DE5B6E" w14:paraId="4070FAEB" w14:textId="77777777" w:rsidTr="00B76636">
        <w:trPr>
          <w:cantSplit/>
          <w:trHeight w:hRule="exact" w:val="364"/>
        </w:trPr>
        <w:tc>
          <w:tcPr>
            <w:tcW w:w="1262" w:type="dxa"/>
            <w:vMerge/>
            <w:tcBorders>
              <w:top w:val="single" w:sz="12" w:space="0" w:color="auto"/>
              <w:bottom w:val="single" w:sz="12" w:space="0" w:color="auto"/>
              <w:right w:val="single" w:sz="12" w:space="0" w:color="auto"/>
            </w:tcBorders>
            <w:vAlign w:val="center"/>
          </w:tcPr>
          <w:p w14:paraId="435ACE06" w14:textId="77777777" w:rsidR="00B76636" w:rsidRPr="00B76636" w:rsidRDefault="00B76636" w:rsidP="00B76636">
            <w:pPr>
              <w:rPr>
                <w:b/>
                <w:sz w:val="18"/>
                <w:szCs w:val="18"/>
                <w:lang w:val="en-GB"/>
              </w:rPr>
            </w:pPr>
          </w:p>
        </w:tc>
        <w:tc>
          <w:tcPr>
            <w:tcW w:w="1985" w:type="dxa"/>
            <w:tcBorders>
              <w:top w:val="nil"/>
              <w:left w:val="single" w:sz="12" w:space="0" w:color="auto"/>
              <w:bottom w:val="single" w:sz="12" w:space="0" w:color="auto"/>
            </w:tcBorders>
            <w:shd w:val="clear" w:color="auto" w:fill="D9D9D9"/>
            <w:vAlign w:val="center"/>
          </w:tcPr>
          <w:p w14:paraId="0D9E97BF" w14:textId="77777777" w:rsidR="00B76636" w:rsidRPr="00DE5B6E" w:rsidRDefault="00B76636" w:rsidP="00B76636">
            <w:pPr>
              <w:rPr>
                <w:sz w:val="20"/>
                <w:szCs w:val="16"/>
                <w:lang w:val="en-GB"/>
              </w:rPr>
            </w:pPr>
            <w:r w:rsidRPr="00DE5B6E">
              <w:rPr>
                <w:sz w:val="20"/>
                <w:szCs w:val="16"/>
                <w:lang w:val="en-GB"/>
              </w:rPr>
              <w:t>Standard Error</w:t>
            </w:r>
          </w:p>
        </w:tc>
        <w:tc>
          <w:tcPr>
            <w:tcW w:w="829" w:type="dxa"/>
            <w:tcBorders>
              <w:top w:val="nil"/>
              <w:bottom w:val="single" w:sz="12" w:space="0" w:color="auto"/>
            </w:tcBorders>
            <w:shd w:val="clear" w:color="auto" w:fill="D9D9D9"/>
            <w:vAlign w:val="center"/>
          </w:tcPr>
          <w:p w14:paraId="18302C84" w14:textId="77777777" w:rsidR="00B76636" w:rsidRPr="00DE5B6E" w:rsidRDefault="00B76636" w:rsidP="00B76636">
            <w:pPr>
              <w:rPr>
                <w:sz w:val="20"/>
                <w:szCs w:val="16"/>
                <w:lang w:val="en-GB"/>
              </w:rPr>
            </w:pPr>
            <w:r w:rsidRPr="00DE5B6E">
              <w:rPr>
                <w:sz w:val="20"/>
                <w:szCs w:val="16"/>
                <w:lang w:val="en-GB"/>
              </w:rPr>
              <w:t>.22</w:t>
            </w:r>
          </w:p>
        </w:tc>
        <w:tc>
          <w:tcPr>
            <w:tcW w:w="949" w:type="dxa"/>
            <w:tcBorders>
              <w:top w:val="nil"/>
              <w:bottom w:val="single" w:sz="12" w:space="0" w:color="auto"/>
              <w:right w:val="single" w:sz="12" w:space="0" w:color="auto"/>
            </w:tcBorders>
            <w:shd w:val="clear" w:color="auto" w:fill="D9D9D9"/>
            <w:vAlign w:val="center"/>
          </w:tcPr>
          <w:p w14:paraId="0B288B4A" w14:textId="77777777" w:rsidR="00B76636" w:rsidRPr="00DE5B6E" w:rsidRDefault="00B76636" w:rsidP="00B76636">
            <w:pPr>
              <w:rPr>
                <w:sz w:val="20"/>
                <w:szCs w:val="16"/>
                <w:lang w:val="en-GB"/>
              </w:rPr>
            </w:pPr>
            <w:r w:rsidRPr="00DE5B6E">
              <w:rPr>
                <w:sz w:val="20"/>
                <w:szCs w:val="16"/>
                <w:lang w:val="en-GB"/>
              </w:rPr>
              <w:t>.22</w:t>
            </w:r>
          </w:p>
        </w:tc>
        <w:tc>
          <w:tcPr>
            <w:tcW w:w="236" w:type="dxa"/>
            <w:vMerge/>
            <w:tcBorders>
              <w:left w:val="single" w:sz="12" w:space="0" w:color="auto"/>
              <w:right w:val="single" w:sz="12" w:space="0" w:color="auto"/>
            </w:tcBorders>
            <w:shd w:val="clear" w:color="auto" w:fill="4472C4" w:themeFill="accent1"/>
            <w:vAlign w:val="center"/>
          </w:tcPr>
          <w:p w14:paraId="2D74465D" w14:textId="77777777" w:rsidR="00B76636" w:rsidRPr="00DE5B6E" w:rsidRDefault="00B76636" w:rsidP="00B76636">
            <w:pPr>
              <w:rPr>
                <w:sz w:val="20"/>
                <w:szCs w:val="16"/>
                <w:lang w:val="en-GB"/>
              </w:rPr>
            </w:pPr>
          </w:p>
        </w:tc>
        <w:tc>
          <w:tcPr>
            <w:tcW w:w="1528" w:type="dxa"/>
            <w:vMerge/>
            <w:tcBorders>
              <w:top w:val="nil"/>
              <w:left w:val="single" w:sz="12" w:space="0" w:color="auto"/>
              <w:bottom w:val="single" w:sz="12" w:space="0" w:color="auto"/>
              <w:right w:val="single" w:sz="12" w:space="0" w:color="auto"/>
            </w:tcBorders>
            <w:shd w:val="clear" w:color="auto" w:fill="auto"/>
            <w:vAlign w:val="center"/>
          </w:tcPr>
          <w:p w14:paraId="60BC2544" w14:textId="77777777" w:rsidR="00B76636" w:rsidRPr="00B76636" w:rsidRDefault="00B76636" w:rsidP="00B76636">
            <w:pPr>
              <w:rPr>
                <w:b/>
                <w:sz w:val="18"/>
                <w:szCs w:val="18"/>
                <w:lang w:val="en-GB"/>
              </w:rPr>
            </w:pPr>
          </w:p>
        </w:tc>
        <w:tc>
          <w:tcPr>
            <w:tcW w:w="2094" w:type="dxa"/>
            <w:gridSpan w:val="2"/>
            <w:tcBorders>
              <w:top w:val="nil"/>
              <w:left w:val="single" w:sz="12" w:space="0" w:color="auto"/>
              <w:bottom w:val="single" w:sz="12" w:space="0" w:color="auto"/>
            </w:tcBorders>
            <w:shd w:val="clear" w:color="auto" w:fill="D9D9D9"/>
            <w:vAlign w:val="center"/>
          </w:tcPr>
          <w:p w14:paraId="2CEE867C" w14:textId="77777777" w:rsidR="00B76636" w:rsidRPr="00DE5B6E" w:rsidRDefault="00B76636" w:rsidP="00B76636">
            <w:pPr>
              <w:rPr>
                <w:sz w:val="20"/>
                <w:szCs w:val="16"/>
                <w:lang w:val="en-GB"/>
              </w:rPr>
            </w:pPr>
            <w:r w:rsidRPr="00DE5B6E">
              <w:rPr>
                <w:sz w:val="20"/>
                <w:szCs w:val="16"/>
                <w:lang w:val="en-GB"/>
              </w:rPr>
              <w:t>Standard Error</w:t>
            </w:r>
          </w:p>
        </w:tc>
        <w:tc>
          <w:tcPr>
            <w:tcW w:w="727" w:type="dxa"/>
            <w:gridSpan w:val="2"/>
            <w:tcBorders>
              <w:top w:val="nil"/>
              <w:bottom w:val="single" w:sz="12" w:space="0" w:color="auto"/>
            </w:tcBorders>
            <w:shd w:val="clear" w:color="auto" w:fill="D9D9D9"/>
            <w:vAlign w:val="center"/>
          </w:tcPr>
          <w:p w14:paraId="55AA0249" w14:textId="77777777" w:rsidR="00B76636" w:rsidRPr="00DE5B6E" w:rsidRDefault="00B76636" w:rsidP="00B76636">
            <w:pPr>
              <w:rPr>
                <w:sz w:val="20"/>
                <w:szCs w:val="16"/>
                <w:lang w:val="en-GB"/>
              </w:rPr>
            </w:pPr>
            <w:r w:rsidRPr="00DE5B6E">
              <w:rPr>
                <w:sz w:val="20"/>
                <w:szCs w:val="16"/>
                <w:lang w:val="en-GB"/>
              </w:rPr>
              <w:t>.18</w:t>
            </w:r>
          </w:p>
        </w:tc>
        <w:tc>
          <w:tcPr>
            <w:tcW w:w="723" w:type="dxa"/>
            <w:tcBorders>
              <w:top w:val="nil"/>
              <w:bottom w:val="single" w:sz="12" w:space="0" w:color="auto"/>
            </w:tcBorders>
            <w:shd w:val="clear" w:color="auto" w:fill="D9D9D9"/>
            <w:vAlign w:val="center"/>
          </w:tcPr>
          <w:p w14:paraId="7626900B" w14:textId="77777777" w:rsidR="00B76636" w:rsidRPr="00DE5B6E" w:rsidRDefault="00B76636" w:rsidP="00B76636">
            <w:pPr>
              <w:rPr>
                <w:sz w:val="20"/>
                <w:szCs w:val="16"/>
                <w:lang w:val="en-GB"/>
              </w:rPr>
            </w:pPr>
            <w:r w:rsidRPr="00DE5B6E">
              <w:rPr>
                <w:sz w:val="20"/>
                <w:szCs w:val="16"/>
                <w:lang w:val="en-GB"/>
              </w:rPr>
              <w:t>.15</w:t>
            </w:r>
          </w:p>
        </w:tc>
      </w:tr>
      <w:tr w:rsidR="00B76636" w:rsidRPr="00DE5B6E" w14:paraId="1BEE0677" w14:textId="77777777" w:rsidTr="00B76636">
        <w:trPr>
          <w:cantSplit/>
          <w:trHeight w:hRule="exact" w:val="364"/>
        </w:trPr>
        <w:tc>
          <w:tcPr>
            <w:tcW w:w="1262" w:type="dxa"/>
            <w:vMerge w:val="restart"/>
            <w:tcBorders>
              <w:top w:val="single" w:sz="12" w:space="0" w:color="auto"/>
              <w:right w:val="single" w:sz="12" w:space="0" w:color="auto"/>
            </w:tcBorders>
            <w:vAlign w:val="center"/>
          </w:tcPr>
          <w:p w14:paraId="4956EC34" w14:textId="77777777" w:rsidR="00B76636" w:rsidRPr="00B76636" w:rsidRDefault="00B76636" w:rsidP="00B76636">
            <w:pPr>
              <w:rPr>
                <w:b/>
                <w:sz w:val="18"/>
                <w:szCs w:val="18"/>
                <w:lang w:val="en-GB"/>
              </w:rPr>
            </w:pPr>
            <w:r w:rsidRPr="00B76636">
              <w:rPr>
                <w:b/>
                <w:sz w:val="18"/>
                <w:szCs w:val="18"/>
                <w:lang w:val="en-GB"/>
              </w:rPr>
              <w:t>Emotion per index</w:t>
            </w:r>
          </w:p>
        </w:tc>
        <w:tc>
          <w:tcPr>
            <w:tcW w:w="1985" w:type="dxa"/>
            <w:tcBorders>
              <w:top w:val="single" w:sz="12" w:space="0" w:color="auto"/>
              <w:left w:val="single" w:sz="12" w:space="0" w:color="auto"/>
              <w:bottom w:val="nil"/>
            </w:tcBorders>
            <w:vAlign w:val="center"/>
          </w:tcPr>
          <w:p w14:paraId="26B050C6" w14:textId="77777777" w:rsidR="00B76636" w:rsidRPr="00DE5B6E" w:rsidRDefault="00B76636" w:rsidP="00B76636">
            <w:pPr>
              <w:rPr>
                <w:sz w:val="20"/>
                <w:szCs w:val="16"/>
                <w:lang w:val="en-GB"/>
              </w:rPr>
            </w:pPr>
            <w:r w:rsidRPr="00DE5B6E">
              <w:rPr>
                <w:sz w:val="20"/>
                <w:szCs w:val="16"/>
                <w:lang w:val="en-GB"/>
              </w:rPr>
              <w:t>Average Score</w:t>
            </w:r>
          </w:p>
        </w:tc>
        <w:tc>
          <w:tcPr>
            <w:tcW w:w="829" w:type="dxa"/>
            <w:tcBorders>
              <w:top w:val="single" w:sz="12" w:space="0" w:color="auto"/>
              <w:bottom w:val="nil"/>
            </w:tcBorders>
            <w:vAlign w:val="center"/>
          </w:tcPr>
          <w:p w14:paraId="55177327" w14:textId="77777777" w:rsidR="00B76636" w:rsidRPr="00DE5B6E" w:rsidRDefault="00B76636" w:rsidP="00B76636">
            <w:pPr>
              <w:rPr>
                <w:sz w:val="20"/>
                <w:szCs w:val="16"/>
                <w:lang w:val="en-GB"/>
              </w:rPr>
            </w:pPr>
            <w:r w:rsidRPr="00DE5B6E">
              <w:rPr>
                <w:sz w:val="20"/>
                <w:szCs w:val="16"/>
                <w:lang w:val="en-GB"/>
              </w:rPr>
              <w:t>5.03</w:t>
            </w:r>
          </w:p>
        </w:tc>
        <w:tc>
          <w:tcPr>
            <w:tcW w:w="949" w:type="dxa"/>
            <w:tcBorders>
              <w:top w:val="single" w:sz="12" w:space="0" w:color="auto"/>
              <w:bottom w:val="nil"/>
              <w:right w:val="single" w:sz="12" w:space="0" w:color="auto"/>
            </w:tcBorders>
            <w:vAlign w:val="center"/>
          </w:tcPr>
          <w:p w14:paraId="7FA973FC" w14:textId="77777777" w:rsidR="00B76636" w:rsidRPr="00DE5B6E" w:rsidRDefault="00B76636" w:rsidP="00B76636">
            <w:pPr>
              <w:rPr>
                <w:sz w:val="20"/>
                <w:szCs w:val="16"/>
                <w:lang w:val="en-GB"/>
              </w:rPr>
            </w:pPr>
            <w:r w:rsidRPr="00DE5B6E">
              <w:rPr>
                <w:sz w:val="20"/>
                <w:szCs w:val="16"/>
                <w:lang w:val="en-GB"/>
              </w:rPr>
              <w:t>5.44</w:t>
            </w:r>
          </w:p>
        </w:tc>
        <w:tc>
          <w:tcPr>
            <w:tcW w:w="236" w:type="dxa"/>
            <w:vMerge/>
            <w:tcBorders>
              <w:left w:val="single" w:sz="12" w:space="0" w:color="auto"/>
              <w:right w:val="single" w:sz="12" w:space="0" w:color="auto"/>
            </w:tcBorders>
            <w:shd w:val="clear" w:color="auto" w:fill="4472C4" w:themeFill="accent1"/>
            <w:vAlign w:val="center"/>
          </w:tcPr>
          <w:p w14:paraId="22D37C11" w14:textId="77777777" w:rsidR="00B76636" w:rsidRPr="00DE5B6E" w:rsidRDefault="00B76636" w:rsidP="00B76636">
            <w:pPr>
              <w:rPr>
                <w:sz w:val="20"/>
                <w:szCs w:val="16"/>
                <w:lang w:val="en-GB"/>
              </w:rPr>
            </w:pPr>
          </w:p>
        </w:tc>
        <w:tc>
          <w:tcPr>
            <w:tcW w:w="1528" w:type="dxa"/>
            <w:vMerge w:val="restart"/>
            <w:tcBorders>
              <w:top w:val="single" w:sz="12" w:space="0" w:color="auto"/>
              <w:left w:val="single" w:sz="12" w:space="0" w:color="auto"/>
              <w:bottom w:val="nil"/>
              <w:right w:val="single" w:sz="12" w:space="0" w:color="auto"/>
            </w:tcBorders>
            <w:shd w:val="clear" w:color="auto" w:fill="auto"/>
            <w:vAlign w:val="center"/>
          </w:tcPr>
          <w:p w14:paraId="264B52D9" w14:textId="77777777" w:rsidR="00B76636" w:rsidRPr="00B76636" w:rsidRDefault="00B76636" w:rsidP="00B76636">
            <w:pPr>
              <w:rPr>
                <w:b/>
                <w:sz w:val="18"/>
                <w:szCs w:val="18"/>
                <w:lang w:val="en-GB"/>
              </w:rPr>
            </w:pPr>
            <w:r w:rsidRPr="00B76636">
              <w:rPr>
                <w:b/>
                <w:sz w:val="18"/>
                <w:szCs w:val="18"/>
                <w:lang w:val="en-GB"/>
              </w:rPr>
              <w:t>Sociability</w:t>
            </w:r>
          </w:p>
        </w:tc>
        <w:tc>
          <w:tcPr>
            <w:tcW w:w="2094" w:type="dxa"/>
            <w:gridSpan w:val="2"/>
            <w:tcBorders>
              <w:top w:val="single" w:sz="12" w:space="0" w:color="auto"/>
              <w:left w:val="single" w:sz="12" w:space="0" w:color="auto"/>
              <w:bottom w:val="nil"/>
            </w:tcBorders>
            <w:vAlign w:val="center"/>
          </w:tcPr>
          <w:p w14:paraId="32B60AED" w14:textId="77777777" w:rsidR="00B76636" w:rsidRPr="00DE5B6E" w:rsidRDefault="00B76636" w:rsidP="00B76636">
            <w:pPr>
              <w:rPr>
                <w:sz w:val="20"/>
                <w:szCs w:val="16"/>
                <w:lang w:val="en-GB"/>
              </w:rPr>
            </w:pPr>
            <w:r w:rsidRPr="00DE5B6E">
              <w:rPr>
                <w:sz w:val="20"/>
                <w:szCs w:val="16"/>
                <w:lang w:val="en-GB"/>
              </w:rPr>
              <w:t>Average Score</w:t>
            </w:r>
          </w:p>
        </w:tc>
        <w:tc>
          <w:tcPr>
            <w:tcW w:w="727" w:type="dxa"/>
            <w:gridSpan w:val="2"/>
            <w:tcBorders>
              <w:top w:val="single" w:sz="12" w:space="0" w:color="auto"/>
              <w:bottom w:val="nil"/>
            </w:tcBorders>
            <w:vAlign w:val="center"/>
          </w:tcPr>
          <w:p w14:paraId="0CCDF381" w14:textId="77777777" w:rsidR="00B76636" w:rsidRPr="00DE5B6E" w:rsidRDefault="00B76636" w:rsidP="00B76636">
            <w:pPr>
              <w:rPr>
                <w:sz w:val="20"/>
                <w:szCs w:val="16"/>
                <w:lang w:val="en-GB"/>
              </w:rPr>
            </w:pPr>
            <w:r w:rsidRPr="00DE5B6E">
              <w:rPr>
                <w:sz w:val="20"/>
                <w:szCs w:val="16"/>
                <w:lang w:val="en-GB"/>
              </w:rPr>
              <w:t>4.63</w:t>
            </w:r>
          </w:p>
        </w:tc>
        <w:tc>
          <w:tcPr>
            <w:tcW w:w="723" w:type="dxa"/>
            <w:tcBorders>
              <w:top w:val="single" w:sz="12" w:space="0" w:color="auto"/>
              <w:bottom w:val="nil"/>
            </w:tcBorders>
            <w:vAlign w:val="center"/>
          </w:tcPr>
          <w:p w14:paraId="54034154" w14:textId="77777777" w:rsidR="00B76636" w:rsidRPr="00DE5B6E" w:rsidRDefault="00B76636" w:rsidP="00B76636">
            <w:pPr>
              <w:rPr>
                <w:sz w:val="20"/>
                <w:szCs w:val="16"/>
                <w:lang w:val="en-GB"/>
              </w:rPr>
            </w:pPr>
            <w:r w:rsidRPr="00DE5B6E">
              <w:rPr>
                <w:sz w:val="20"/>
                <w:szCs w:val="16"/>
                <w:lang w:val="en-GB"/>
              </w:rPr>
              <w:t>5.01</w:t>
            </w:r>
          </w:p>
        </w:tc>
      </w:tr>
      <w:tr w:rsidR="00B76636" w:rsidRPr="00DE5B6E" w14:paraId="74EE6C80" w14:textId="77777777" w:rsidTr="00B76636">
        <w:trPr>
          <w:cantSplit/>
          <w:trHeight w:hRule="exact" w:val="368"/>
        </w:trPr>
        <w:tc>
          <w:tcPr>
            <w:tcW w:w="1262" w:type="dxa"/>
            <w:vMerge/>
            <w:tcBorders>
              <w:right w:val="single" w:sz="12" w:space="0" w:color="auto"/>
            </w:tcBorders>
            <w:vAlign w:val="center"/>
          </w:tcPr>
          <w:p w14:paraId="157AB9A2" w14:textId="77777777" w:rsidR="00B76636" w:rsidRPr="00DE5B6E" w:rsidRDefault="00B76636" w:rsidP="00B76636">
            <w:pPr>
              <w:rPr>
                <w:b/>
                <w:sz w:val="20"/>
                <w:szCs w:val="16"/>
                <w:lang w:val="en-GB"/>
              </w:rPr>
            </w:pPr>
          </w:p>
        </w:tc>
        <w:tc>
          <w:tcPr>
            <w:tcW w:w="1985" w:type="dxa"/>
            <w:tcBorders>
              <w:top w:val="nil"/>
              <w:left w:val="single" w:sz="12" w:space="0" w:color="auto"/>
              <w:bottom w:val="nil"/>
            </w:tcBorders>
            <w:vAlign w:val="center"/>
          </w:tcPr>
          <w:p w14:paraId="20302A62" w14:textId="77777777" w:rsidR="00B76636" w:rsidRPr="00DE5B6E" w:rsidRDefault="00B76636" w:rsidP="00B76636">
            <w:pPr>
              <w:rPr>
                <w:sz w:val="20"/>
                <w:szCs w:val="16"/>
                <w:lang w:val="en-GB"/>
              </w:rPr>
            </w:pPr>
            <w:r w:rsidRPr="00DE5B6E">
              <w:rPr>
                <w:sz w:val="20"/>
                <w:szCs w:val="16"/>
                <w:lang w:val="en-GB"/>
              </w:rPr>
              <w:t>Standard Deviation</w:t>
            </w:r>
          </w:p>
        </w:tc>
        <w:tc>
          <w:tcPr>
            <w:tcW w:w="829" w:type="dxa"/>
            <w:tcBorders>
              <w:top w:val="nil"/>
              <w:bottom w:val="nil"/>
            </w:tcBorders>
            <w:vAlign w:val="center"/>
          </w:tcPr>
          <w:p w14:paraId="72D6C3B8" w14:textId="77777777" w:rsidR="00B76636" w:rsidRPr="00DE5B6E" w:rsidRDefault="00B76636" w:rsidP="00B76636">
            <w:pPr>
              <w:rPr>
                <w:sz w:val="20"/>
                <w:szCs w:val="16"/>
                <w:lang w:val="en-GB"/>
              </w:rPr>
            </w:pPr>
            <w:r w:rsidRPr="00DE5B6E">
              <w:rPr>
                <w:sz w:val="20"/>
                <w:szCs w:val="16"/>
                <w:lang w:val="en-GB"/>
              </w:rPr>
              <w:t>1.17</w:t>
            </w:r>
          </w:p>
        </w:tc>
        <w:tc>
          <w:tcPr>
            <w:tcW w:w="949" w:type="dxa"/>
            <w:tcBorders>
              <w:top w:val="nil"/>
              <w:bottom w:val="nil"/>
              <w:right w:val="single" w:sz="12" w:space="0" w:color="auto"/>
            </w:tcBorders>
            <w:vAlign w:val="center"/>
          </w:tcPr>
          <w:p w14:paraId="341F6D0B" w14:textId="77777777" w:rsidR="00B76636" w:rsidRPr="00DE5B6E" w:rsidRDefault="00B76636" w:rsidP="00B76636">
            <w:pPr>
              <w:rPr>
                <w:sz w:val="20"/>
                <w:szCs w:val="16"/>
                <w:lang w:val="en-GB"/>
              </w:rPr>
            </w:pPr>
            <w:r w:rsidRPr="00DE5B6E">
              <w:rPr>
                <w:sz w:val="20"/>
                <w:szCs w:val="16"/>
                <w:lang w:val="en-GB"/>
              </w:rPr>
              <w:t>.99</w:t>
            </w:r>
          </w:p>
        </w:tc>
        <w:tc>
          <w:tcPr>
            <w:tcW w:w="236" w:type="dxa"/>
            <w:vMerge/>
            <w:tcBorders>
              <w:left w:val="single" w:sz="12" w:space="0" w:color="auto"/>
              <w:right w:val="single" w:sz="12" w:space="0" w:color="auto"/>
            </w:tcBorders>
            <w:shd w:val="clear" w:color="auto" w:fill="4472C4" w:themeFill="accent1"/>
            <w:vAlign w:val="center"/>
          </w:tcPr>
          <w:p w14:paraId="34A71AEF" w14:textId="77777777" w:rsidR="00B76636" w:rsidRPr="00DE5B6E" w:rsidRDefault="00B76636" w:rsidP="00B76636">
            <w:pPr>
              <w:rPr>
                <w:sz w:val="20"/>
                <w:szCs w:val="16"/>
                <w:lang w:val="en-GB"/>
              </w:rPr>
            </w:pPr>
          </w:p>
        </w:tc>
        <w:tc>
          <w:tcPr>
            <w:tcW w:w="1528" w:type="dxa"/>
            <w:vMerge/>
            <w:tcBorders>
              <w:top w:val="nil"/>
              <w:left w:val="single" w:sz="12" w:space="0" w:color="auto"/>
              <w:bottom w:val="nil"/>
              <w:right w:val="single" w:sz="12" w:space="0" w:color="auto"/>
            </w:tcBorders>
            <w:vAlign w:val="center"/>
          </w:tcPr>
          <w:p w14:paraId="09C117CC" w14:textId="77777777" w:rsidR="00B76636" w:rsidRPr="00DE5B6E" w:rsidRDefault="00B76636" w:rsidP="00B76636">
            <w:pPr>
              <w:rPr>
                <w:sz w:val="20"/>
                <w:szCs w:val="16"/>
                <w:lang w:val="en-GB"/>
              </w:rPr>
            </w:pPr>
          </w:p>
        </w:tc>
        <w:tc>
          <w:tcPr>
            <w:tcW w:w="2094" w:type="dxa"/>
            <w:gridSpan w:val="2"/>
            <w:tcBorders>
              <w:top w:val="nil"/>
              <w:left w:val="single" w:sz="12" w:space="0" w:color="auto"/>
              <w:bottom w:val="nil"/>
            </w:tcBorders>
            <w:vAlign w:val="center"/>
          </w:tcPr>
          <w:p w14:paraId="4FBA9FD6" w14:textId="77777777" w:rsidR="00B76636" w:rsidRPr="00DE5B6E" w:rsidRDefault="00B76636" w:rsidP="00B76636">
            <w:pPr>
              <w:rPr>
                <w:sz w:val="20"/>
                <w:szCs w:val="16"/>
                <w:lang w:val="en-GB"/>
              </w:rPr>
            </w:pPr>
            <w:r w:rsidRPr="00DE5B6E">
              <w:rPr>
                <w:sz w:val="20"/>
                <w:szCs w:val="16"/>
                <w:lang w:val="en-GB"/>
              </w:rPr>
              <w:t>Standard Deviation</w:t>
            </w:r>
          </w:p>
        </w:tc>
        <w:tc>
          <w:tcPr>
            <w:tcW w:w="727" w:type="dxa"/>
            <w:gridSpan w:val="2"/>
            <w:tcBorders>
              <w:top w:val="nil"/>
              <w:bottom w:val="nil"/>
            </w:tcBorders>
            <w:vAlign w:val="center"/>
          </w:tcPr>
          <w:p w14:paraId="4592AD75" w14:textId="77777777" w:rsidR="00B76636" w:rsidRPr="00DE5B6E" w:rsidRDefault="00B76636" w:rsidP="00B76636">
            <w:pPr>
              <w:rPr>
                <w:sz w:val="20"/>
                <w:szCs w:val="16"/>
                <w:lang w:val="en-GB"/>
              </w:rPr>
            </w:pPr>
            <w:r w:rsidRPr="00DE5B6E">
              <w:rPr>
                <w:sz w:val="20"/>
                <w:szCs w:val="16"/>
                <w:lang w:val="en-GB"/>
              </w:rPr>
              <w:t>.87</w:t>
            </w:r>
          </w:p>
        </w:tc>
        <w:tc>
          <w:tcPr>
            <w:tcW w:w="723" w:type="dxa"/>
            <w:tcBorders>
              <w:top w:val="nil"/>
              <w:bottom w:val="nil"/>
            </w:tcBorders>
            <w:vAlign w:val="center"/>
          </w:tcPr>
          <w:p w14:paraId="27153DBE" w14:textId="77777777" w:rsidR="00B76636" w:rsidRPr="00DE5B6E" w:rsidRDefault="00B76636" w:rsidP="00B76636">
            <w:pPr>
              <w:rPr>
                <w:sz w:val="20"/>
                <w:szCs w:val="16"/>
                <w:lang w:val="en-GB"/>
              </w:rPr>
            </w:pPr>
            <w:r w:rsidRPr="00DE5B6E">
              <w:rPr>
                <w:sz w:val="20"/>
                <w:szCs w:val="16"/>
                <w:lang w:val="en-GB"/>
              </w:rPr>
              <w:t>.78</w:t>
            </w:r>
          </w:p>
        </w:tc>
      </w:tr>
      <w:tr w:rsidR="00B76636" w:rsidRPr="00DE5B6E" w14:paraId="378D2BF2" w14:textId="77777777" w:rsidTr="00B76636">
        <w:trPr>
          <w:cantSplit/>
          <w:trHeight w:hRule="exact" w:val="813"/>
        </w:trPr>
        <w:tc>
          <w:tcPr>
            <w:tcW w:w="1262" w:type="dxa"/>
            <w:vMerge/>
            <w:tcBorders>
              <w:bottom w:val="single" w:sz="12" w:space="0" w:color="auto"/>
              <w:right w:val="single" w:sz="12" w:space="0" w:color="auto"/>
            </w:tcBorders>
            <w:vAlign w:val="center"/>
          </w:tcPr>
          <w:p w14:paraId="79C55977" w14:textId="77777777" w:rsidR="00B76636" w:rsidRPr="00DE5B6E" w:rsidRDefault="00B76636" w:rsidP="00B76636">
            <w:pPr>
              <w:rPr>
                <w:b/>
                <w:sz w:val="20"/>
                <w:szCs w:val="16"/>
                <w:lang w:val="en-GB"/>
              </w:rPr>
            </w:pPr>
          </w:p>
        </w:tc>
        <w:tc>
          <w:tcPr>
            <w:tcW w:w="1985" w:type="dxa"/>
            <w:tcBorders>
              <w:top w:val="nil"/>
              <w:left w:val="single" w:sz="12" w:space="0" w:color="auto"/>
              <w:bottom w:val="single" w:sz="12" w:space="0" w:color="auto"/>
            </w:tcBorders>
            <w:vAlign w:val="center"/>
          </w:tcPr>
          <w:p w14:paraId="23062AE2" w14:textId="77777777" w:rsidR="00B76636" w:rsidRPr="00DE5B6E" w:rsidRDefault="00B76636" w:rsidP="00B76636">
            <w:pPr>
              <w:rPr>
                <w:sz w:val="20"/>
                <w:szCs w:val="16"/>
                <w:lang w:val="en-GB"/>
              </w:rPr>
            </w:pPr>
            <w:r w:rsidRPr="00DE5B6E">
              <w:rPr>
                <w:sz w:val="20"/>
                <w:szCs w:val="16"/>
                <w:lang w:val="en-GB"/>
              </w:rPr>
              <w:t>Standard Error</w:t>
            </w:r>
          </w:p>
        </w:tc>
        <w:tc>
          <w:tcPr>
            <w:tcW w:w="829" w:type="dxa"/>
            <w:tcBorders>
              <w:top w:val="nil"/>
              <w:bottom w:val="single" w:sz="12" w:space="0" w:color="auto"/>
            </w:tcBorders>
            <w:vAlign w:val="center"/>
          </w:tcPr>
          <w:p w14:paraId="3EA7F54C" w14:textId="77777777" w:rsidR="00B76636" w:rsidRPr="00DE5B6E" w:rsidRDefault="00B76636" w:rsidP="00B76636">
            <w:pPr>
              <w:rPr>
                <w:sz w:val="20"/>
                <w:szCs w:val="16"/>
                <w:lang w:val="en-GB"/>
              </w:rPr>
            </w:pPr>
            <w:r w:rsidRPr="00DE5B6E">
              <w:rPr>
                <w:sz w:val="20"/>
                <w:szCs w:val="16"/>
                <w:lang w:val="en-GB"/>
              </w:rPr>
              <w:t>.25</w:t>
            </w:r>
          </w:p>
        </w:tc>
        <w:tc>
          <w:tcPr>
            <w:tcW w:w="949" w:type="dxa"/>
            <w:tcBorders>
              <w:top w:val="nil"/>
              <w:bottom w:val="single" w:sz="12" w:space="0" w:color="auto"/>
              <w:right w:val="single" w:sz="12" w:space="0" w:color="auto"/>
            </w:tcBorders>
            <w:vAlign w:val="center"/>
          </w:tcPr>
          <w:p w14:paraId="4C7A2C3E" w14:textId="77777777" w:rsidR="00B76636" w:rsidRPr="00DE5B6E" w:rsidRDefault="00B76636" w:rsidP="00B76636">
            <w:pPr>
              <w:rPr>
                <w:sz w:val="20"/>
                <w:szCs w:val="16"/>
                <w:lang w:val="en-GB"/>
              </w:rPr>
            </w:pPr>
            <w:r w:rsidRPr="00DE5B6E">
              <w:rPr>
                <w:sz w:val="20"/>
                <w:szCs w:val="16"/>
                <w:lang w:val="en-GB"/>
              </w:rPr>
              <w:t>.21</w:t>
            </w:r>
          </w:p>
        </w:tc>
        <w:tc>
          <w:tcPr>
            <w:tcW w:w="236" w:type="dxa"/>
            <w:tcBorders>
              <w:left w:val="single" w:sz="12" w:space="0" w:color="auto"/>
              <w:right w:val="single" w:sz="12" w:space="0" w:color="auto"/>
            </w:tcBorders>
            <w:shd w:val="clear" w:color="auto" w:fill="4472C4" w:themeFill="accent1"/>
            <w:vAlign w:val="center"/>
          </w:tcPr>
          <w:p w14:paraId="060012E1" w14:textId="77777777" w:rsidR="00B76636" w:rsidRPr="00DE5B6E" w:rsidRDefault="00B76636" w:rsidP="00B76636">
            <w:pPr>
              <w:rPr>
                <w:sz w:val="20"/>
                <w:szCs w:val="16"/>
                <w:lang w:val="en-GB"/>
              </w:rPr>
            </w:pPr>
          </w:p>
        </w:tc>
        <w:tc>
          <w:tcPr>
            <w:tcW w:w="1528" w:type="dxa"/>
            <w:tcBorders>
              <w:top w:val="nil"/>
              <w:left w:val="single" w:sz="12" w:space="0" w:color="auto"/>
              <w:bottom w:val="single" w:sz="12" w:space="0" w:color="auto"/>
              <w:right w:val="single" w:sz="12" w:space="0" w:color="auto"/>
            </w:tcBorders>
            <w:vAlign w:val="center"/>
          </w:tcPr>
          <w:p w14:paraId="4BE0F8BC" w14:textId="77777777" w:rsidR="00B76636" w:rsidRPr="00DE5B6E" w:rsidRDefault="00B76636" w:rsidP="00B76636">
            <w:pPr>
              <w:rPr>
                <w:sz w:val="20"/>
                <w:szCs w:val="16"/>
                <w:lang w:val="en-GB"/>
              </w:rPr>
            </w:pPr>
          </w:p>
        </w:tc>
        <w:tc>
          <w:tcPr>
            <w:tcW w:w="2094" w:type="dxa"/>
            <w:gridSpan w:val="2"/>
            <w:tcBorders>
              <w:top w:val="nil"/>
              <w:left w:val="single" w:sz="12" w:space="0" w:color="auto"/>
              <w:bottom w:val="single" w:sz="12" w:space="0" w:color="auto"/>
            </w:tcBorders>
            <w:vAlign w:val="center"/>
          </w:tcPr>
          <w:p w14:paraId="10B32A94" w14:textId="77777777" w:rsidR="00B76636" w:rsidRPr="00DE5B6E" w:rsidRDefault="00B76636" w:rsidP="00B76636">
            <w:pPr>
              <w:rPr>
                <w:sz w:val="20"/>
                <w:szCs w:val="16"/>
                <w:lang w:val="en-GB"/>
              </w:rPr>
            </w:pPr>
            <w:r w:rsidRPr="00DE5B6E">
              <w:rPr>
                <w:sz w:val="20"/>
                <w:szCs w:val="16"/>
                <w:lang w:val="en-GB"/>
              </w:rPr>
              <w:t>Standard Error</w:t>
            </w:r>
          </w:p>
        </w:tc>
        <w:tc>
          <w:tcPr>
            <w:tcW w:w="727" w:type="dxa"/>
            <w:gridSpan w:val="2"/>
            <w:tcBorders>
              <w:top w:val="nil"/>
              <w:bottom w:val="single" w:sz="12" w:space="0" w:color="auto"/>
            </w:tcBorders>
            <w:vAlign w:val="center"/>
          </w:tcPr>
          <w:p w14:paraId="447520EB" w14:textId="77777777" w:rsidR="00B76636" w:rsidRPr="00DE5B6E" w:rsidRDefault="00B76636" w:rsidP="00B76636">
            <w:pPr>
              <w:rPr>
                <w:sz w:val="20"/>
                <w:szCs w:val="16"/>
                <w:lang w:val="en-GB"/>
              </w:rPr>
            </w:pPr>
            <w:r w:rsidRPr="00DE5B6E">
              <w:rPr>
                <w:sz w:val="20"/>
                <w:szCs w:val="16"/>
                <w:lang w:val="en-GB"/>
              </w:rPr>
              <w:t>.18</w:t>
            </w:r>
          </w:p>
        </w:tc>
        <w:tc>
          <w:tcPr>
            <w:tcW w:w="723" w:type="dxa"/>
            <w:tcBorders>
              <w:top w:val="nil"/>
              <w:bottom w:val="single" w:sz="12" w:space="0" w:color="auto"/>
            </w:tcBorders>
            <w:vAlign w:val="center"/>
          </w:tcPr>
          <w:p w14:paraId="5C7CB734" w14:textId="77777777" w:rsidR="00B76636" w:rsidRPr="00DE5B6E" w:rsidRDefault="00B76636" w:rsidP="00B76636">
            <w:pPr>
              <w:rPr>
                <w:sz w:val="20"/>
                <w:szCs w:val="16"/>
                <w:lang w:val="en-GB"/>
              </w:rPr>
            </w:pPr>
            <w:r w:rsidRPr="00DE5B6E">
              <w:rPr>
                <w:sz w:val="20"/>
                <w:szCs w:val="16"/>
                <w:lang w:val="en-GB"/>
              </w:rPr>
              <w:t>.17</w:t>
            </w:r>
          </w:p>
        </w:tc>
      </w:tr>
    </w:tbl>
    <w:p w14:paraId="130F7344" w14:textId="77777777" w:rsidR="00DE5B6E" w:rsidRDefault="00DE5B6E" w:rsidP="00DE5B6E">
      <w:pPr>
        <w:pStyle w:val="Caption"/>
        <w:rPr>
          <w:lang w:val="en-GB"/>
        </w:rPr>
      </w:pPr>
    </w:p>
    <w:p w14:paraId="07CE4CA6" w14:textId="77777777" w:rsidR="00DE5B6E" w:rsidRDefault="00DE5B6E" w:rsidP="00DE5B6E">
      <w:pPr>
        <w:pStyle w:val="Caption"/>
        <w:rPr>
          <w:lang w:val="en-GB"/>
        </w:rPr>
      </w:pPr>
    </w:p>
    <w:p w14:paraId="67D4A709" w14:textId="77777777" w:rsidR="00B76636" w:rsidRDefault="00B76636" w:rsidP="00DE5B6E">
      <w:pPr>
        <w:pStyle w:val="Caption"/>
        <w:rPr>
          <w:lang w:val="en-GB"/>
        </w:rPr>
      </w:pPr>
    </w:p>
    <w:p w14:paraId="228C80FB" w14:textId="77777777" w:rsidR="00B76636" w:rsidRDefault="00B76636" w:rsidP="00DE5B6E">
      <w:pPr>
        <w:pStyle w:val="Caption"/>
        <w:rPr>
          <w:lang w:val="en-GB"/>
        </w:rPr>
      </w:pPr>
    </w:p>
    <w:p w14:paraId="21A66DCF" w14:textId="77777777" w:rsidR="00B76636" w:rsidRDefault="00B76636" w:rsidP="00DE5B6E">
      <w:pPr>
        <w:pStyle w:val="Caption"/>
        <w:rPr>
          <w:lang w:val="en-GB"/>
        </w:rPr>
      </w:pPr>
    </w:p>
    <w:p w14:paraId="4E6D5BB7" w14:textId="77777777" w:rsidR="00B76636" w:rsidRDefault="00B76636" w:rsidP="00DE5B6E">
      <w:pPr>
        <w:pStyle w:val="Caption"/>
        <w:rPr>
          <w:lang w:val="en-GB"/>
        </w:rPr>
      </w:pPr>
    </w:p>
    <w:p w14:paraId="5EAA70F8" w14:textId="77777777" w:rsidR="00B76636" w:rsidRDefault="00B76636" w:rsidP="00DE5B6E">
      <w:pPr>
        <w:pStyle w:val="Caption"/>
        <w:rPr>
          <w:lang w:val="en-GB"/>
        </w:rPr>
      </w:pPr>
    </w:p>
    <w:p w14:paraId="7C356194" w14:textId="77777777" w:rsidR="00B76636" w:rsidRDefault="00B76636" w:rsidP="00DE5B6E">
      <w:pPr>
        <w:pStyle w:val="Caption"/>
        <w:rPr>
          <w:lang w:val="en-GB"/>
        </w:rPr>
      </w:pPr>
    </w:p>
    <w:p w14:paraId="4707ABA8" w14:textId="77777777" w:rsidR="00B76636" w:rsidRDefault="00B76636" w:rsidP="00DE5B6E">
      <w:pPr>
        <w:pStyle w:val="Caption"/>
        <w:rPr>
          <w:lang w:val="en-GB"/>
        </w:rPr>
      </w:pPr>
    </w:p>
    <w:p w14:paraId="180D2540" w14:textId="77777777" w:rsidR="00B76636" w:rsidRDefault="00B76636" w:rsidP="00DE5B6E">
      <w:pPr>
        <w:pStyle w:val="Caption"/>
        <w:rPr>
          <w:lang w:val="en-GB"/>
        </w:rPr>
      </w:pPr>
    </w:p>
    <w:p w14:paraId="3309A27C" w14:textId="77777777" w:rsidR="00B76636" w:rsidRDefault="00B76636" w:rsidP="00DE5B6E">
      <w:pPr>
        <w:pStyle w:val="Caption"/>
        <w:rPr>
          <w:lang w:val="en-GB"/>
        </w:rPr>
      </w:pPr>
    </w:p>
    <w:p w14:paraId="4B03FDEB" w14:textId="77777777" w:rsidR="00B76636" w:rsidRDefault="00B76636" w:rsidP="00DE5B6E">
      <w:pPr>
        <w:pStyle w:val="Caption"/>
        <w:rPr>
          <w:lang w:val="en-GB"/>
        </w:rPr>
      </w:pPr>
    </w:p>
    <w:p w14:paraId="6DE2BFF4" w14:textId="72F8B9FC" w:rsidR="00DE5B6E" w:rsidRPr="00DE5B6E" w:rsidRDefault="00DE5B6E" w:rsidP="00DE5B6E">
      <w:pPr>
        <w:pStyle w:val="Caption"/>
        <w:rPr>
          <w:lang w:val="en-GB"/>
        </w:rPr>
      </w:pPr>
      <w:r w:rsidRPr="00DE5B6E">
        <w:rPr>
          <w:lang w:val="en-GB"/>
        </w:rPr>
        <w:lastRenderedPageBreak/>
        <w:t xml:space="preserve">Table </w:t>
      </w:r>
      <w:r w:rsidRPr="00DE5B6E">
        <w:rPr>
          <w:lang w:val="en-GB"/>
        </w:rPr>
        <w:fldChar w:fldCharType="begin"/>
      </w:r>
      <w:r w:rsidRPr="00DE5B6E">
        <w:rPr>
          <w:lang w:val="en-GB"/>
        </w:rPr>
        <w:instrText xml:space="preserve"> SEQ Table \* ARABIC </w:instrText>
      </w:r>
      <w:r w:rsidRPr="00DE5B6E">
        <w:rPr>
          <w:lang w:val="en-GB"/>
        </w:rPr>
        <w:fldChar w:fldCharType="separate"/>
      </w:r>
      <w:r w:rsidRPr="00DE5B6E">
        <w:rPr>
          <w:lang w:val="en-GB"/>
        </w:rPr>
        <w:t>2</w:t>
      </w:r>
      <w:r w:rsidRPr="00DE5B6E">
        <w:fldChar w:fldCharType="end"/>
      </w:r>
      <w:r w:rsidRPr="00DE5B6E">
        <w:rPr>
          <w:lang w:val="en-GB"/>
        </w:rPr>
        <w:t xml:space="preserve"> Statistically Significant Results for Total EI, Two Factors and Five Facets of the TEIque</w:t>
      </w:r>
    </w:p>
    <w:tbl>
      <w:tblPr>
        <w:tblpPr w:leftFromText="180" w:rightFromText="180" w:vertAnchor="text" w:horzAnchor="margin" w:tblpY="-59"/>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796"/>
        <w:gridCol w:w="1418"/>
        <w:gridCol w:w="1418"/>
        <w:gridCol w:w="1175"/>
        <w:gridCol w:w="1559"/>
        <w:gridCol w:w="2268"/>
      </w:tblGrid>
      <w:tr w:rsidR="00DE5B6E" w:rsidRPr="00DE5B6E" w14:paraId="44F6A941" w14:textId="77777777" w:rsidTr="00DB42F4">
        <w:trPr>
          <w:trHeight w:hRule="exact" w:val="255"/>
        </w:trPr>
        <w:tc>
          <w:tcPr>
            <w:tcW w:w="1796" w:type="dxa"/>
            <w:vMerge w:val="restart"/>
            <w:vAlign w:val="center"/>
          </w:tcPr>
          <w:p w14:paraId="2EEADF64" w14:textId="77777777" w:rsidR="00DE5B6E" w:rsidRPr="00B76636" w:rsidRDefault="00DE5B6E" w:rsidP="00DE5B6E">
            <w:pPr>
              <w:rPr>
                <w:b/>
                <w:szCs w:val="24"/>
                <w:lang w:val="en-GB"/>
              </w:rPr>
            </w:pPr>
            <w:r w:rsidRPr="00B76636">
              <w:rPr>
                <w:b/>
                <w:szCs w:val="24"/>
                <w:lang w:val="en-GB"/>
              </w:rPr>
              <w:t>Scale</w:t>
            </w:r>
          </w:p>
        </w:tc>
        <w:tc>
          <w:tcPr>
            <w:tcW w:w="2836" w:type="dxa"/>
            <w:gridSpan w:val="2"/>
            <w:vAlign w:val="center"/>
          </w:tcPr>
          <w:p w14:paraId="0388BA9A" w14:textId="77777777" w:rsidR="00DE5B6E" w:rsidRPr="00B76636" w:rsidRDefault="00DE5B6E" w:rsidP="00DE5B6E">
            <w:pPr>
              <w:rPr>
                <w:b/>
                <w:szCs w:val="24"/>
                <w:lang w:val="en-GB"/>
              </w:rPr>
            </w:pPr>
            <w:r w:rsidRPr="00B76636">
              <w:rPr>
                <w:b/>
                <w:szCs w:val="24"/>
                <w:lang w:val="en-GB"/>
              </w:rPr>
              <w:t>95% C.I.D.</w:t>
            </w:r>
          </w:p>
        </w:tc>
        <w:tc>
          <w:tcPr>
            <w:tcW w:w="1175" w:type="dxa"/>
            <w:vMerge w:val="restart"/>
            <w:vAlign w:val="center"/>
          </w:tcPr>
          <w:p w14:paraId="2F6B4D0F" w14:textId="77777777" w:rsidR="00DE5B6E" w:rsidRPr="00B76636" w:rsidRDefault="00DE5B6E" w:rsidP="00DE5B6E">
            <w:pPr>
              <w:rPr>
                <w:b/>
                <w:szCs w:val="24"/>
                <w:lang w:val="en-GB"/>
              </w:rPr>
            </w:pPr>
            <w:r w:rsidRPr="00B76636">
              <w:rPr>
                <w:b/>
                <w:szCs w:val="24"/>
                <w:lang w:val="en-GB"/>
              </w:rPr>
              <w:t>T</w:t>
            </w:r>
          </w:p>
        </w:tc>
        <w:tc>
          <w:tcPr>
            <w:tcW w:w="1559" w:type="dxa"/>
            <w:vMerge w:val="restart"/>
            <w:vAlign w:val="center"/>
          </w:tcPr>
          <w:p w14:paraId="1333F22A" w14:textId="77777777" w:rsidR="00B76636" w:rsidRDefault="00DE5B6E" w:rsidP="00B76636">
            <w:pPr>
              <w:spacing w:line="240" w:lineRule="auto"/>
              <w:rPr>
                <w:b/>
                <w:szCs w:val="24"/>
                <w:lang w:val="en-GB"/>
              </w:rPr>
            </w:pPr>
            <w:r w:rsidRPr="00B76636">
              <w:rPr>
                <w:b/>
                <w:szCs w:val="24"/>
                <w:lang w:val="en-GB"/>
              </w:rPr>
              <w:t xml:space="preserve">Sig. </w:t>
            </w:r>
          </w:p>
          <w:p w14:paraId="42780B3F" w14:textId="6306B3FE" w:rsidR="00DE5B6E" w:rsidRPr="00B76636" w:rsidRDefault="00DE5B6E" w:rsidP="00B76636">
            <w:pPr>
              <w:spacing w:line="240" w:lineRule="auto"/>
              <w:rPr>
                <w:b/>
                <w:szCs w:val="24"/>
                <w:lang w:val="en-GB"/>
              </w:rPr>
            </w:pPr>
            <w:r w:rsidRPr="00B76636">
              <w:rPr>
                <w:b/>
                <w:szCs w:val="24"/>
                <w:lang w:val="en-GB"/>
              </w:rPr>
              <w:t>(2 tailed)</w:t>
            </w:r>
          </w:p>
        </w:tc>
        <w:tc>
          <w:tcPr>
            <w:tcW w:w="2268" w:type="dxa"/>
            <w:vMerge w:val="restart"/>
            <w:vAlign w:val="center"/>
          </w:tcPr>
          <w:p w14:paraId="0A43077F" w14:textId="77777777" w:rsidR="00B76636" w:rsidRPr="00B76636" w:rsidRDefault="00DE5B6E" w:rsidP="00B76636">
            <w:pPr>
              <w:spacing w:line="240" w:lineRule="auto"/>
              <w:rPr>
                <w:b/>
                <w:szCs w:val="24"/>
                <w:lang w:val="en-GB"/>
              </w:rPr>
            </w:pPr>
            <w:r w:rsidRPr="00B76636">
              <w:rPr>
                <w:b/>
                <w:szCs w:val="24"/>
                <w:lang w:val="en-GB"/>
              </w:rPr>
              <w:t xml:space="preserve">Effect Size </w:t>
            </w:r>
          </w:p>
          <w:p w14:paraId="12543EB7" w14:textId="721427AD" w:rsidR="00DE5B6E" w:rsidRPr="00B76636" w:rsidRDefault="00DE5B6E" w:rsidP="00B76636">
            <w:pPr>
              <w:spacing w:line="240" w:lineRule="auto"/>
              <w:rPr>
                <w:b/>
                <w:szCs w:val="24"/>
                <w:lang w:val="en-GB"/>
              </w:rPr>
            </w:pPr>
            <w:r w:rsidRPr="00B76636">
              <w:rPr>
                <w:b/>
                <w:szCs w:val="24"/>
                <w:lang w:val="en-GB"/>
              </w:rPr>
              <w:t>(Cohen’s D)</w:t>
            </w:r>
          </w:p>
        </w:tc>
      </w:tr>
      <w:tr w:rsidR="00DE5B6E" w:rsidRPr="00DE5B6E" w14:paraId="3D99DDDD" w14:textId="77777777" w:rsidTr="00B76636">
        <w:trPr>
          <w:trHeight w:hRule="exact" w:val="317"/>
        </w:trPr>
        <w:tc>
          <w:tcPr>
            <w:tcW w:w="1796" w:type="dxa"/>
            <w:vMerge/>
            <w:vAlign w:val="center"/>
          </w:tcPr>
          <w:p w14:paraId="45C7F3FC" w14:textId="77777777" w:rsidR="00DE5B6E" w:rsidRPr="00DE5B6E" w:rsidRDefault="00DE5B6E" w:rsidP="00DE5B6E">
            <w:pPr>
              <w:rPr>
                <w:b/>
                <w:lang w:val="en-GB"/>
              </w:rPr>
            </w:pPr>
          </w:p>
        </w:tc>
        <w:tc>
          <w:tcPr>
            <w:tcW w:w="1418" w:type="dxa"/>
            <w:tcBorders>
              <w:bottom w:val="single" w:sz="4" w:space="0" w:color="auto"/>
            </w:tcBorders>
            <w:vAlign w:val="center"/>
          </w:tcPr>
          <w:p w14:paraId="22E7EE6E" w14:textId="77777777" w:rsidR="00DE5B6E" w:rsidRPr="00DE5B6E" w:rsidRDefault="00DE5B6E" w:rsidP="00DE5B6E">
            <w:pPr>
              <w:rPr>
                <w:b/>
                <w:lang w:val="en-GB"/>
              </w:rPr>
            </w:pPr>
            <w:r w:rsidRPr="00DE5B6E">
              <w:rPr>
                <w:b/>
                <w:lang w:val="en-GB"/>
              </w:rPr>
              <w:t>Lower</w:t>
            </w:r>
          </w:p>
        </w:tc>
        <w:tc>
          <w:tcPr>
            <w:tcW w:w="1418" w:type="dxa"/>
            <w:tcBorders>
              <w:bottom w:val="single" w:sz="4" w:space="0" w:color="auto"/>
            </w:tcBorders>
            <w:vAlign w:val="center"/>
          </w:tcPr>
          <w:p w14:paraId="36B2AA4F" w14:textId="77777777" w:rsidR="00DE5B6E" w:rsidRPr="00DE5B6E" w:rsidRDefault="00DE5B6E" w:rsidP="00DE5B6E">
            <w:pPr>
              <w:rPr>
                <w:b/>
                <w:lang w:val="en-GB"/>
              </w:rPr>
            </w:pPr>
            <w:r w:rsidRPr="00DE5B6E">
              <w:rPr>
                <w:b/>
                <w:lang w:val="en-GB"/>
              </w:rPr>
              <w:t>Upper</w:t>
            </w:r>
          </w:p>
        </w:tc>
        <w:tc>
          <w:tcPr>
            <w:tcW w:w="1175" w:type="dxa"/>
            <w:vMerge/>
            <w:tcBorders>
              <w:bottom w:val="single" w:sz="4" w:space="0" w:color="auto"/>
            </w:tcBorders>
            <w:vAlign w:val="center"/>
          </w:tcPr>
          <w:p w14:paraId="7F3C62F3" w14:textId="77777777" w:rsidR="00DE5B6E" w:rsidRPr="00DE5B6E" w:rsidRDefault="00DE5B6E" w:rsidP="00DE5B6E">
            <w:pPr>
              <w:rPr>
                <w:lang w:val="en-GB"/>
              </w:rPr>
            </w:pPr>
          </w:p>
        </w:tc>
        <w:tc>
          <w:tcPr>
            <w:tcW w:w="1559" w:type="dxa"/>
            <w:vMerge/>
            <w:tcBorders>
              <w:bottom w:val="single" w:sz="4" w:space="0" w:color="auto"/>
            </w:tcBorders>
            <w:vAlign w:val="center"/>
          </w:tcPr>
          <w:p w14:paraId="4AAD04B4" w14:textId="77777777" w:rsidR="00DE5B6E" w:rsidRPr="00DE5B6E" w:rsidRDefault="00DE5B6E" w:rsidP="00DE5B6E">
            <w:pPr>
              <w:rPr>
                <w:lang w:val="en-GB"/>
              </w:rPr>
            </w:pPr>
          </w:p>
        </w:tc>
        <w:tc>
          <w:tcPr>
            <w:tcW w:w="2268" w:type="dxa"/>
            <w:vMerge/>
            <w:vAlign w:val="center"/>
          </w:tcPr>
          <w:p w14:paraId="6A9A541D" w14:textId="77777777" w:rsidR="00DE5B6E" w:rsidRPr="00DE5B6E" w:rsidRDefault="00DE5B6E" w:rsidP="00DE5B6E">
            <w:pPr>
              <w:rPr>
                <w:lang w:val="en-GB"/>
              </w:rPr>
            </w:pPr>
          </w:p>
        </w:tc>
      </w:tr>
      <w:tr w:rsidR="00DE5B6E" w:rsidRPr="00DE5B6E" w14:paraId="6C18BDC1" w14:textId="77777777" w:rsidTr="00DB42F4">
        <w:trPr>
          <w:trHeight w:hRule="exact" w:val="255"/>
        </w:trPr>
        <w:tc>
          <w:tcPr>
            <w:tcW w:w="1796" w:type="dxa"/>
            <w:tcBorders>
              <w:right w:val="single" w:sz="4" w:space="0" w:color="auto"/>
            </w:tcBorders>
            <w:vAlign w:val="center"/>
          </w:tcPr>
          <w:p w14:paraId="52E12E64" w14:textId="77777777" w:rsidR="00DE5B6E" w:rsidRPr="00DE5B6E" w:rsidRDefault="00DE5B6E" w:rsidP="00DE5B6E">
            <w:pPr>
              <w:rPr>
                <w:b/>
                <w:lang w:val="en-GB"/>
              </w:rPr>
            </w:pPr>
            <w:r w:rsidRPr="00DE5B6E">
              <w:rPr>
                <w:b/>
                <w:lang w:val="en-GB"/>
              </w:rPr>
              <w:t>Total EI</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3BD9AA1" w14:textId="77777777" w:rsidR="00DE5B6E" w:rsidRPr="00DE5B6E" w:rsidRDefault="00DE5B6E" w:rsidP="00DE5B6E">
            <w:pPr>
              <w:rPr>
                <w:lang w:val="en-GB"/>
              </w:rPr>
            </w:pPr>
            <w:r w:rsidRPr="00DE5B6E">
              <w:rPr>
                <w:lang w:val="en-GB"/>
              </w:rPr>
              <w:t>-.52027</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3BE1E655" w14:textId="77777777" w:rsidR="00DE5B6E" w:rsidRPr="00DE5B6E" w:rsidRDefault="00DE5B6E" w:rsidP="00DE5B6E">
            <w:pPr>
              <w:rPr>
                <w:lang w:val="en-GB"/>
              </w:rPr>
            </w:pPr>
            <w:r w:rsidRPr="00DE5B6E">
              <w:rPr>
                <w:lang w:val="en-GB"/>
              </w:rPr>
              <w:t>-.08246</w:t>
            </w:r>
          </w:p>
        </w:tc>
        <w:tc>
          <w:tcPr>
            <w:tcW w:w="1175" w:type="dxa"/>
            <w:tcBorders>
              <w:top w:val="single" w:sz="4" w:space="0" w:color="auto"/>
              <w:left w:val="single" w:sz="4" w:space="0" w:color="auto"/>
              <w:bottom w:val="single" w:sz="4" w:space="0" w:color="auto"/>
              <w:right w:val="single" w:sz="4" w:space="0" w:color="auto"/>
            </w:tcBorders>
            <w:shd w:val="clear" w:color="auto" w:fill="FFFFFF"/>
            <w:vAlign w:val="center"/>
          </w:tcPr>
          <w:p w14:paraId="644E2E88" w14:textId="77777777" w:rsidR="00DE5B6E" w:rsidRPr="00DE5B6E" w:rsidRDefault="00DE5B6E" w:rsidP="00DE5B6E">
            <w:pPr>
              <w:rPr>
                <w:lang w:val="en-GB"/>
              </w:rPr>
            </w:pPr>
            <w:r w:rsidRPr="00DE5B6E">
              <w:rPr>
                <w:lang w:val="en-GB"/>
              </w:rPr>
              <w:t>-2.863</w:t>
            </w:r>
          </w:p>
        </w:tc>
        <w:tc>
          <w:tcPr>
            <w:tcW w:w="1559" w:type="dxa"/>
            <w:tcBorders>
              <w:top w:val="single" w:sz="4" w:space="0" w:color="auto"/>
              <w:left w:val="single" w:sz="4" w:space="0" w:color="auto"/>
              <w:bottom w:val="single" w:sz="4" w:space="0" w:color="auto"/>
              <w:right w:val="single" w:sz="4" w:space="0" w:color="auto"/>
            </w:tcBorders>
            <w:vAlign w:val="center"/>
          </w:tcPr>
          <w:p w14:paraId="265C0793" w14:textId="77777777" w:rsidR="00DE5B6E" w:rsidRPr="00DE5B6E" w:rsidRDefault="00DE5B6E" w:rsidP="00DE5B6E">
            <w:pPr>
              <w:rPr>
                <w:lang w:val="en-GB"/>
              </w:rPr>
            </w:pPr>
            <w:r w:rsidRPr="00DE5B6E">
              <w:rPr>
                <w:lang w:val="en-GB"/>
              </w:rPr>
              <w:t>.009</w:t>
            </w:r>
          </w:p>
        </w:tc>
        <w:tc>
          <w:tcPr>
            <w:tcW w:w="2268" w:type="dxa"/>
            <w:tcBorders>
              <w:left w:val="single" w:sz="4" w:space="0" w:color="auto"/>
            </w:tcBorders>
            <w:vAlign w:val="center"/>
          </w:tcPr>
          <w:p w14:paraId="339B6905" w14:textId="77777777" w:rsidR="00DE5B6E" w:rsidRPr="00DE5B6E" w:rsidRDefault="00DE5B6E" w:rsidP="00DE5B6E">
            <w:pPr>
              <w:rPr>
                <w:lang w:val="en-GB"/>
              </w:rPr>
            </w:pPr>
            <w:r w:rsidRPr="00DE5B6E">
              <w:rPr>
                <w:lang w:val="en-GB"/>
              </w:rPr>
              <w:t>.61 (moderate)</w:t>
            </w:r>
          </w:p>
        </w:tc>
      </w:tr>
      <w:tr w:rsidR="00DE5B6E" w:rsidRPr="00DE5B6E" w14:paraId="22DE1400" w14:textId="77777777" w:rsidTr="00DB42F4">
        <w:trPr>
          <w:trHeight w:hRule="exact" w:val="255"/>
        </w:trPr>
        <w:tc>
          <w:tcPr>
            <w:tcW w:w="1796" w:type="dxa"/>
            <w:tcBorders>
              <w:right w:val="single" w:sz="4" w:space="0" w:color="auto"/>
            </w:tcBorders>
            <w:vAlign w:val="center"/>
          </w:tcPr>
          <w:p w14:paraId="0C348642" w14:textId="77777777" w:rsidR="00DE5B6E" w:rsidRPr="00DE5B6E" w:rsidRDefault="00DE5B6E" w:rsidP="00DE5B6E">
            <w:pPr>
              <w:rPr>
                <w:b/>
                <w:lang w:val="en-GB"/>
              </w:rPr>
            </w:pPr>
            <w:r w:rsidRPr="00DE5B6E">
              <w:rPr>
                <w:b/>
                <w:lang w:val="en-GB"/>
              </w:rPr>
              <w:t>Self-esteem</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60F503E" w14:textId="77777777" w:rsidR="00DE5B6E" w:rsidRPr="00DE5B6E" w:rsidRDefault="00DE5B6E" w:rsidP="00DE5B6E">
            <w:pPr>
              <w:rPr>
                <w:lang w:val="en-GB"/>
              </w:rPr>
            </w:pPr>
            <w:r w:rsidRPr="00DE5B6E">
              <w:rPr>
                <w:lang w:val="en-GB"/>
              </w:rPr>
              <w:t>-.96787</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4863231" w14:textId="77777777" w:rsidR="00DE5B6E" w:rsidRPr="00DE5B6E" w:rsidRDefault="00DE5B6E" w:rsidP="00DE5B6E">
            <w:pPr>
              <w:rPr>
                <w:lang w:val="en-GB"/>
              </w:rPr>
            </w:pPr>
            <w:r w:rsidRPr="00DE5B6E">
              <w:rPr>
                <w:lang w:val="en-GB"/>
              </w:rPr>
              <w:t>-.12213</w:t>
            </w:r>
          </w:p>
        </w:tc>
        <w:tc>
          <w:tcPr>
            <w:tcW w:w="1175" w:type="dxa"/>
            <w:tcBorders>
              <w:top w:val="single" w:sz="4" w:space="0" w:color="auto"/>
              <w:left w:val="single" w:sz="4" w:space="0" w:color="auto"/>
              <w:bottom w:val="single" w:sz="4" w:space="0" w:color="auto"/>
              <w:right w:val="single" w:sz="4" w:space="0" w:color="auto"/>
            </w:tcBorders>
            <w:shd w:val="clear" w:color="auto" w:fill="FFFFFF"/>
            <w:vAlign w:val="center"/>
          </w:tcPr>
          <w:p w14:paraId="4B404935" w14:textId="77777777" w:rsidR="00DE5B6E" w:rsidRPr="00DE5B6E" w:rsidRDefault="00DE5B6E" w:rsidP="00DE5B6E">
            <w:pPr>
              <w:rPr>
                <w:lang w:val="en-GB"/>
              </w:rPr>
            </w:pPr>
            <w:r w:rsidRPr="00DE5B6E">
              <w:rPr>
                <w:lang w:val="en-GB"/>
              </w:rPr>
              <w:t>-2.68</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7C455410" w14:textId="77777777" w:rsidR="00DE5B6E" w:rsidRPr="00DE5B6E" w:rsidRDefault="00DE5B6E" w:rsidP="00DE5B6E">
            <w:pPr>
              <w:rPr>
                <w:lang w:val="en-GB"/>
              </w:rPr>
            </w:pPr>
            <w:r w:rsidRPr="00DE5B6E">
              <w:rPr>
                <w:lang w:val="en-GB"/>
              </w:rPr>
              <w:t>.014</w:t>
            </w:r>
          </w:p>
        </w:tc>
        <w:tc>
          <w:tcPr>
            <w:tcW w:w="2268" w:type="dxa"/>
            <w:tcBorders>
              <w:left w:val="single" w:sz="4" w:space="0" w:color="auto"/>
            </w:tcBorders>
            <w:vAlign w:val="center"/>
          </w:tcPr>
          <w:p w14:paraId="0AB6D38A" w14:textId="77777777" w:rsidR="00DE5B6E" w:rsidRPr="00DE5B6E" w:rsidRDefault="00DE5B6E" w:rsidP="00DE5B6E">
            <w:pPr>
              <w:rPr>
                <w:lang w:val="en-GB"/>
              </w:rPr>
            </w:pPr>
            <w:r w:rsidRPr="00DE5B6E">
              <w:rPr>
                <w:lang w:val="en-GB"/>
              </w:rPr>
              <w:t>.57 (moderate)</w:t>
            </w:r>
          </w:p>
        </w:tc>
      </w:tr>
      <w:tr w:rsidR="00DE5B6E" w:rsidRPr="00DE5B6E" w14:paraId="161DB284" w14:textId="77777777" w:rsidTr="00DB42F4">
        <w:trPr>
          <w:trHeight w:hRule="exact" w:val="255"/>
        </w:trPr>
        <w:tc>
          <w:tcPr>
            <w:tcW w:w="1796" w:type="dxa"/>
            <w:tcBorders>
              <w:right w:val="single" w:sz="4" w:space="0" w:color="auto"/>
            </w:tcBorders>
            <w:vAlign w:val="center"/>
          </w:tcPr>
          <w:p w14:paraId="3CB206B0" w14:textId="77777777" w:rsidR="00DE5B6E" w:rsidRPr="00DE5B6E" w:rsidRDefault="00DE5B6E" w:rsidP="00DE5B6E">
            <w:pPr>
              <w:rPr>
                <w:b/>
                <w:lang w:val="en-GB"/>
              </w:rPr>
            </w:pPr>
            <w:r w:rsidRPr="00DE5B6E">
              <w:rPr>
                <w:b/>
                <w:lang w:val="en-GB"/>
              </w:rPr>
              <w:t>Motivation</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4B75ABE" w14:textId="77777777" w:rsidR="00DE5B6E" w:rsidRPr="00DE5B6E" w:rsidRDefault="00DE5B6E" w:rsidP="00DE5B6E">
            <w:pPr>
              <w:rPr>
                <w:lang w:val="en-GB"/>
              </w:rPr>
            </w:pPr>
            <w:r w:rsidRPr="00DE5B6E">
              <w:rPr>
                <w:lang w:val="en-GB"/>
              </w:rPr>
              <w:t>-.86038</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920E577" w14:textId="77777777" w:rsidR="00DE5B6E" w:rsidRPr="00DE5B6E" w:rsidRDefault="00DE5B6E" w:rsidP="00DE5B6E">
            <w:pPr>
              <w:rPr>
                <w:lang w:val="en-GB"/>
              </w:rPr>
            </w:pPr>
            <w:r w:rsidRPr="00DE5B6E">
              <w:rPr>
                <w:lang w:val="en-GB"/>
              </w:rPr>
              <w:t>-.09417</w:t>
            </w:r>
          </w:p>
        </w:tc>
        <w:tc>
          <w:tcPr>
            <w:tcW w:w="1175" w:type="dxa"/>
            <w:tcBorders>
              <w:top w:val="single" w:sz="4" w:space="0" w:color="auto"/>
              <w:left w:val="single" w:sz="4" w:space="0" w:color="auto"/>
              <w:bottom w:val="single" w:sz="4" w:space="0" w:color="auto"/>
              <w:right w:val="single" w:sz="4" w:space="0" w:color="auto"/>
            </w:tcBorders>
            <w:shd w:val="clear" w:color="auto" w:fill="FFFFFF"/>
            <w:vAlign w:val="center"/>
          </w:tcPr>
          <w:p w14:paraId="5E0FFA25" w14:textId="77777777" w:rsidR="00DE5B6E" w:rsidRPr="00DE5B6E" w:rsidRDefault="00DE5B6E" w:rsidP="00DE5B6E">
            <w:pPr>
              <w:rPr>
                <w:lang w:val="en-GB"/>
              </w:rPr>
            </w:pPr>
            <w:r w:rsidRPr="00DE5B6E">
              <w:rPr>
                <w:lang w:val="en-GB"/>
              </w:rPr>
              <w:t>-2.591</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25FC3735" w14:textId="77777777" w:rsidR="00DE5B6E" w:rsidRPr="00DE5B6E" w:rsidRDefault="00DE5B6E" w:rsidP="00DE5B6E">
            <w:pPr>
              <w:rPr>
                <w:lang w:val="en-GB"/>
              </w:rPr>
            </w:pPr>
            <w:r w:rsidRPr="00DE5B6E">
              <w:rPr>
                <w:lang w:val="en-GB"/>
              </w:rPr>
              <w:t>.017</w:t>
            </w:r>
          </w:p>
        </w:tc>
        <w:tc>
          <w:tcPr>
            <w:tcW w:w="2268" w:type="dxa"/>
            <w:tcBorders>
              <w:left w:val="single" w:sz="4" w:space="0" w:color="auto"/>
            </w:tcBorders>
            <w:vAlign w:val="center"/>
          </w:tcPr>
          <w:p w14:paraId="57DEB6F5" w14:textId="77777777" w:rsidR="00DE5B6E" w:rsidRPr="00DE5B6E" w:rsidRDefault="00DE5B6E" w:rsidP="00DE5B6E">
            <w:pPr>
              <w:rPr>
                <w:lang w:val="en-GB"/>
              </w:rPr>
            </w:pPr>
            <w:r w:rsidRPr="00DE5B6E">
              <w:rPr>
                <w:lang w:val="en-GB"/>
              </w:rPr>
              <w:t>.55 (moderate)</w:t>
            </w:r>
          </w:p>
        </w:tc>
      </w:tr>
      <w:tr w:rsidR="00DE5B6E" w:rsidRPr="00DE5B6E" w14:paraId="3557263A" w14:textId="77777777" w:rsidTr="00DB42F4">
        <w:trPr>
          <w:trHeight w:hRule="exact" w:val="255"/>
        </w:trPr>
        <w:tc>
          <w:tcPr>
            <w:tcW w:w="1796" w:type="dxa"/>
            <w:tcBorders>
              <w:right w:val="single" w:sz="4" w:space="0" w:color="auto"/>
            </w:tcBorders>
            <w:vAlign w:val="center"/>
          </w:tcPr>
          <w:p w14:paraId="0C563FCF" w14:textId="77777777" w:rsidR="00DE5B6E" w:rsidRPr="00DE5B6E" w:rsidRDefault="00DE5B6E" w:rsidP="00DE5B6E">
            <w:pPr>
              <w:rPr>
                <w:b/>
                <w:lang w:val="en-GB"/>
              </w:rPr>
            </w:pPr>
            <w:r w:rsidRPr="00DE5B6E">
              <w:rPr>
                <w:b/>
                <w:lang w:val="en-GB"/>
              </w:rPr>
              <w:t>Social awareness</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3DA911C" w14:textId="77777777" w:rsidR="00DE5B6E" w:rsidRPr="00DE5B6E" w:rsidRDefault="00DE5B6E" w:rsidP="00DE5B6E">
            <w:pPr>
              <w:rPr>
                <w:lang w:val="en-GB"/>
              </w:rPr>
            </w:pPr>
            <w:r w:rsidRPr="00DE5B6E">
              <w:rPr>
                <w:lang w:val="en-GB"/>
              </w:rPr>
              <w:t>-.82006</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2FDBFC1" w14:textId="77777777" w:rsidR="00DE5B6E" w:rsidRPr="00DE5B6E" w:rsidRDefault="00DE5B6E" w:rsidP="00DE5B6E">
            <w:pPr>
              <w:rPr>
                <w:lang w:val="en-GB"/>
              </w:rPr>
            </w:pPr>
            <w:r w:rsidRPr="00DE5B6E">
              <w:rPr>
                <w:lang w:val="en-GB"/>
              </w:rPr>
              <w:t>-.22994</w:t>
            </w:r>
          </w:p>
        </w:tc>
        <w:tc>
          <w:tcPr>
            <w:tcW w:w="1175" w:type="dxa"/>
            <w:tcBorders>
              <w:top w:val="single" w:sz="4" w:space="0" w:color="auto"/>
              <w:left w:val="single" w:sz="4" w:space="0" w:color="auto"/>
              <w:bottom w:val="single" w:sz="4" w:space="0" w:color="auto"/>
              <w:right w:val="single" w:sz="4" w:space="0" w:color="auto"/>
            </w:tcBorders>
            <w:shd w:val="clear" w:color="auto" w:fill="FFFFFF"/>
            <w:vAlign w:val="center"/>
          </w:tcPr>
          <w:p w14:paraId="6BB22E1F" w14:textId="77777777" w:rsidR="00DE5B6E" w:rsidRPr="00DE5B6E" w:rsidRDefault="00DE5B6E" w:rsidP="00DE5B6E">
            <w:pPr>
              <w:rPr>
                <w:lang w:val="en-GB"/>
              </w:rPr>
            </w:pPr>
            <w:r w:rsidRPr="00DE5B6E">
              <w:rPr>
                <w:lang w:val="en-GB"/>
              </w:rPr>
              <w:t>-3.7</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2DA04164" w14:textId="77777777" w:rsidR="00DE5B6E" w:rsidRPr="00DE5B6E" w:rsidRDefault="00DE5B6E" w:rsidP="00DE5B6E">
            <w:pPr>
              <w:rPr>
                <w:lang w:val="en-GB"/>
              </w:rPr>
            </w:pPr>
            <w:r w:rsidRPr="00DE5B6E">
              <w:rPr>
                <w:lang w:val="en-GB"/>
              </w:rPr>
              <w:t>.001</w:t>
            </w:r>
          </w:p>
        </w:tc>
        <w:tc>
          <w:tcPr>
            <w:tcW w:w="2268" w:type="dxa"/>
            <w:tcBorders>
              <w:left w:val="single" w:sz="4" w:space="0" w:color="auto"/>
            </w:tcBorders>
            <w:vAlign w:val="center"/>
          </w:tcPr>
          <w:p w14:paraId="77F962FB" w14:textId="77777777" w:rsidR="00DE5B6E" w:rsidRPr="00DE5B6E" w:rsidRDefault="00DE5B6E" w:rsidP="00DE5B6E">
            <w:pPr>
              <w:rPr>
                <w:lang w:val="en-GB"/>
              </w:rPr>
            </w:pPr>
            <w:r w:rsidRPr="00DE5B6E">
              <w:rPr>
                <w:lang w:val="en-GB"/>
              </w:rPr>
              <w:t>.79 (moderate)</w:t>
            </w:r>
          </w:p>
        </w:tc>
      </w:tr>
      <w:tr w:rsidR="00DE5B6E" w:rsidRPr="00DE5B6E" w14:paraId="0F14C530" w14:textId="77777777" w:rsidTr="00DB42F4">
        <w:trPr>
          <w:trHeight w:hRule="exact" w:val="255"/>
        </w:trPr>
        <w:tc>
          <w:tcPr>
            <w:tcW w:w="1796" w:type="dxa"/>
            <w:tcBorders>
              <w:right w:val="single" w:sz="4" w:space="0" w:color="auto"/>
            </w:tcBorders>
            <w:vAlign w:val="center"/>
          </w:tcPr>
          <w:p w14:paraId="6B626066" w14:textId="77777777" w:rsidR="00DE5B6E" w:rsidRPr="00DE5B6E" w:rsidRDefault="00DE5B6E" w:rsidP="00DE5B6E">
            <w:pPr>
              <w:rPr>
                <w:b/>
                <w:lang w:val="en-GB"/>
              </w:rPr>
            </w:pPr>
            <w:r w:rsidRPr="00DE5B6E">
              <w:rPr>
                <w:b/>
                <w:lang w:val="en-GB"/>
              </w:rPr>
              <w:t>Emotion management</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38192762" w14:textId="77777777" w:rsidR="00DE5B6E" w:rsidRPr="00DE5B6E" w:rsidRDefault="00DE5B6E" w:rsidP="00DE5B6E">
            <w:pPr>
              <w:rPr>
                <w:lang w:val="en-GB"/>
              </w:rPr>
            </w:pPr>
            <w:r w:rsidRPr="00DE5B6E">
              <w:rPr>
                <w:lang w:val="en-GB"/>
              </w:rPr>
              <w:t>-.63117</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3808BE08" w14:textId="77777777" w:rsidR="00DE5B6E" w:rsidRPr="00DE5B6E" w:rsidRDefault="00DE5B6E" w:rsidP="00DE5B6E">
            <w:pPr>
              <w:rPr>
                <w:lang w:val="en-GB"/>
              </w:rPr>
            </w:pPr>
            <w:r w:rsidRPr="00DE5B6E">
              <w:rPr>
                <w:lang w:val="en-GB"/>
              </w:rPr>
              <w:t>-17701</w:t>
            </w:r>
          </w:p>
        </w:tc>
        <w:tc>
          <w:tcPr>
            <w:tcW w:w="1175" w:type="dxa"/>
            <w:tcBorders>
              <w:top w:val="single" w:sz="4" w:space="0" w:color="auto"/>
              <w:left w:val="single" w:sz="4" w:space="0" w:color="auto"/>
              <w:bottom w:val="single" w:sz="4" w:space="0" w:color="auto"/>
              <w:right w:val="single" w:sz="4" w:space="0" w:color="auto"/>
            </w:tcBorders>
            <w:shd w:val="clear" w:color="auto" w:fill="FFFFFF"/>
            <w:vAlign w:val="center"/>
          </w:tcPr>
          <w:p w14:paraId="426F142B" w14:textId="77777777" w:rsidR="00DE5B6E" w:rsidRPr="00DE5B6E" w:rsidRDefault="00DE5B6E" w:rsidP="00DE5B6E">
            <w:pPr>
              <w:rPr>
                <w:lang w:val="en-GB"/>
              </w:rPr>
            </w:pPr>
            <w:r w:rsidRPr="00DE5B6E">
              <w:rPr>
                <w:lang w:val="en-GB"/>
              </w:rPr>
              <w:t>-3.701</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3A65989A" w14:textId="77777777" w:rsidR="00DE5B6E" w:rsidRPr="00DE5B6E" w:rsidRDefault="00DE5B6E" w:rsidP="00DE5B6E">
            <w:pPr>
              <w:rPr>
                <w:lang w:val="en-GB"/>
              </w:rPr>
            </w:pPr>
            <w:r w:rsidRPr="00DE5B6E">
              <w:rPr>
                <w:lang w:val="en-GB"/>
              </w:rPr>
              <w:t>.001</w:t>
            </w:r>
          </w:p>
        </w:tc>
        <w:tc>
          <w:tcPr>
            <w:tcW w:w="2268" w:type="dxa"/>
            <w:tcBorders>
              <w:left w:val="single" w:sz="4" w:space="0" w:color="auto"/>
            </w:tcBorders>
            <w:vAlign w:val="center"/>
          </w:tcPr>
          <w:p w14:paraId="669C23C2" w14:textId="77777777" w:rsidR="00DE5B6E" w:rsidRPr="00DE5B6E" w:rsidRDefault="00DE5B6E" w:rsidP="00DE5B6E">
            <w:pPr>
              <w:rPr>
                <w:lang w:val="en-GB"/>
              </w:rPr>
            </w:pPr>
            <w:r w:rsidRPr="00DE5B6E">
              <w:rPr>
                <w:lang w:val="en-GB"/>
              </w:rPr>
              <w:t>.79 (moderate)</w:t>
            </w:r>
          </w:p>
        </w:tc>
      </w:tr>
      <w:tr w:rsidR="00DE5B6E" w:rsidRPr="00DE5B6E" w14:paraId="0C7B4D30" w14:textId="77777777" w:rsidTr="00DB42F4">
        <w:trPr>
          <w:trHeight w:hRule="exact" w:val="255"/>
        </w:trPr>
        <w:tc>
          <w:tcPr>
            <w:tcW w:w="1796" w:type="dxa"/>
            <w:tcBorders>
              <w:right w:val="single" w:sz="4" w:space="0" w:color="auto"/>
            </w:tcBorders>
            <w:vAlign w:val="center"/>
          </w:tcPr>
          <w:p w14:paraId="2ADD71A5" w14:textId="77777777" w:rsidR="00DE5B6E" w:rsidRPr="00DE5B6E" w:rsidRDefault="00DE5B6E" w:rsidP="00DE5B6E">
            <w:pPr>
              <w:rPr>
                <w:b/>
                <w:lang w:val="en-GB"/>
              </w:rPr>
            </w:pPr>
            <w:r w:rsidRPr="00DE5B6E">
              <w:rPr>
                <w:b/>
                <w:lang w:val="en-GB"/>
              </w:rPr>
              <w:t>Optimism</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0C5D8B0E" w14:textId="77777777" w:rsidR="00DE5B6E" w:rsidRPr="00DE5B6E" w:rsidRDefault="00DE5B6E" w:rsidP="00DE5B6E">
            <w:pPr>
              <w:rPr>
                <w:lang w:val="en-GB"/>
              </w:rPr>
            </w:pPr>
            <w:r w:rsidRPr="00DE5B6E">
              <w:rPr>
                <w:lang w:val="en-GB"/>
              </w:rPr>
              <w:t>-.69096</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BAC4FD4" w14:textId="77777777" w:rsidR="00DE5B6E" w:rsidRPr="00DE5B6E" w:rsidRDefault="00DE5B6E" w:rsidP="00DE5B6E">
            <w:pPr>
              <w:rPr>
                <w:lang w:val="en-GB"/>
              </w:rPr>
            </w:pPr>
            <w:r w:rsidRPr="00DE5B6E">
              <w:rPr>
                <w:lang w:val="en-GB"/>
              </w:rPr>
              <w:t>-.09358</w:t>
            </w:r>
          </w:p>
        </w:tc>
        <w:tc>
          <w:tcPr>
            <w:tcW w:w="1175" w:type="dxa"/>
            <w:tcBorders>
              <w:top w:val="single" w:sz="4" w:space="0" w:color="auto"/>
              <w:left w:val="single" w:sz="4" w:space="0" w:color="auto"/>
              <w:bottom w:val="single" w:sz="4" w:space="0" w:color="auto"/>
              <w:right w:val="single" w:sz="4" w:space="0" w:color="auto"/>
            </w:tcBorders>
            <w:shd w:val="clear" w:color="auto" w:fill="FFFFFF"/>
            <w:vAlign w:val="center"/>
          </w:tcPr>
          <w:p w14:paraId="1C7F7D9E" w14:textId="77777777" w:rsidR="00DE5B6E" w:rsidRPr="00DE5B6E" w:rsidRDefault="00DE5B6E" w:rsidP="00DE5B6E">
            <w:pPr>
              <w:rPr>
                <w:lang w:val="en-GB"/>
              </w:rPr>
            </w:pPr>
            <w:r w:rsidRPr="00DE5B6E">
              <w:rPr>
                <w:lang w:val="en-GB"/>
              </w:rPr>
              <w:t>-2.731</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6202C4C7" w14:textId="77777777" w:rsidR="00DE5B6E" w:rsidRPr="00DE5B6E" w:rsidRDefault="00DE5B6E" w:rsidP="00DE5B6E">
            <w:pPr>
              <w:rPr>
                <w:lang w:val="en-GB"/>
              </w:rPr>
            </w:pPr>
            <w:r w:rsidRPr="00DE5B6E">
              <w:rPr>
                <w:lang w:val="en-GB"/>
              </w:rPr>
              <w:t>.013</w:t>
            </w:r>
          </w:p>
        </w:tc>
        <w:tc>
          <w:tcPr>
            <w:tcW w:w="2268" w:type="dxa"/>
            <w:tcBorders>
              <w:left w:val="single" w:sz="4" w:space="0" w:color="auto"/>
            </w:tcBorders>
            <w:vAlign w:val="center"/>
          </w:tcPr>
          <w:p w14:paraId="1F43F0D8" w14:textId="77777777" w:rsidR="00DE5B6E" w:rsidRPr="00DE5B6E" w:rsidRDefault="00DE5B6E" w:rsidP="00DE5B6E">
            <w:pPr>
              <w:rPr>
                <w:lang w:val="en-GB"/>
              </w:rPr>
            </w:pPr>
            <w:r w:rsidRPr="00DE5B6E">
              <w:rPr>
                <w:lang w:val="en-GB"/>
              </w:rPr>
              <w:t>.58 (moderate).</w:t>
            </w:r>
          </w:p>
        </w:tc>
      </w:tr>
      <w:tr w:rsidR="00DE5B6E" w:rsidRPr="00DE5B6E" w14:paraId="27EFAA3E" w14:textId="77777777" w:rsidTr="00DB42F4">
        <w:trPr>
          <w:trHeight w:hRule="exact" w:val="255"/>
        </w:trPr>
        <w:tc>
          <w:tcPr>
            <w:tcW w:w="1796" w:type="dxa"/>
            <w:tcBorders>
              <w:right w:val="single" w:sz="4" w:space="0" w:color="auto"/>
            </w:tcBorders>
            <w:vAlign w:val="center"/>
          </w:tcPr>
          <w:p w14:paraId="714CDF2F" w14:textId="77777777" w:rsidR="00DE5B6E" w:rsidRPr="00DE5B6E" w:rsidRDefault="00DE5B6E" w:rsidP="00DE5B6E">
            <w:pPr>
              <w:rPr>
                <w:b/>
                <w:lang w:val="en-GB"/>
              </w:rPr>
            </w:pPr>
            <w:r w:rsidRPr="00DE5B6E">
              <w:rPr>
                <w:b/>
                <w:lang w:val="en-GB"/>
              </w:rPr>
              <w:t>Wellbeing factor</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D1B097C" w14:textId="77777777" w:rsidR="00DE5B6E" w:rsidRPr="00DE5B6E" w:rsidRDefault="00DE5B6E" w:rsidP="00DE5B6E">
            <w:pPr>
              <w:rPr>
                <w:lang w:val="en-GB"/>
              </w:rPr>
            </w:pPr>
            <w:r w:rsidRPr="00DE5B6E">
              <w:rPr>
                <w:lang w:val="en-GB"/>
              </w:rPr>
              <w:t>-.67629</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014793D2" w14:textId="77777777" w:rsidR="00DE5B6E" w:rsidRPr="00DE5B6E" w:rsidRDefault="00DE5B6E" w:rsidP="00DE5B6E">
            <w:pPr>
              <w:rPr>
                <w:lang w:val="en-GB"/>
              </w:rPr>
            </w:pPr>
            <w:r w:rsidRPr="00DE5B6E">
              <w:rPr>
                <w:lang w:val="en-GB"/>
              </w:rPr>
              <w:t>-.10098</w:t>
            </w:r>
          </w:p>
        </w:tc>
        <w:tc>
          <w:tcPr>
            <w:tcW w:w="1175" w:type="dxa"/>
            <w:tcBorders>
              <w:top w:val="single" w:sz="4" w:space="0" w:color="auto"/>
              <w:left w:val="single" w:sz="4" w:space="0" w:color="auto"/>
              <w:bottom w:val="single" w:sz="4" w:space="0" w:color="auto"/>
              <w:right w:val="single" w:sz="4" w:space="0" w:color="auto"/>
            </w:tcBorders>
            <w:shd w:val="clear" w:color="auto" w:fill="FFFFFF"/>
            <w:vAlign w:val="center"/>
          </w:tcPr>
          <w:p w14:paraId="31FE947D" w14:textId="77777777" w:rsidR="00DE5B6E" w:rsidRPr="00DE5B6E" w:rsidRDefault="00DE5B6E" w:rsidP="00DE5B6E">
            <w:pPr>
              <w:rPr>
                <w:lang w:val="en-GB"/>
              </w:rPr>
            </w:pPr>
            <w:r w:rsidRPr="00DE5B6E">
              <w:rPr>
                <w:lang w:val="en-GB"/>
              </w:rPr>
              <w:t>-2.81</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0E9357E8" w14:textId="77777777" w:rsidR="00DE5B6E" w:rsidRPr="00DE5B6E" w:rsidRDefault="00DE5B6E" w:rsidP="00DE5B6E">
            <w:pPr>
              <w:rPr>
                <w:lang w:val="en-GB"/>
              </w:rPr>
            </w:pPr>
            <w:r w:rsidRPr="00DE5B6E">
              <w:rPr>
                <w:lang w:val="en-GB"/>
              </w:rPr>
              <w:t>.01</w:t>
            </w:r>
          </w:p>
        </w:tc>
        <w:tc>
          <w:tcPr>
            <w:tcW w:w="2268" w:type="dxa"/>
            <w:tcBorders>
              <w:left w:val="single" w:sz="4" w:space="0" w:color="auto"/>
            </w:tcBorders>
            <w:vAlign w:val="center"/>
          </w:tcPr>
          <w:p w14:paraId="45A00BC0" w14:textId="77777777" w:rsidR="00DE5B6E" w:rsidRPr="00DE5B6E" w:rsidRDefault="00DE5B6E" w:rsidP="00DE5B6E">
            <w:pPr>
              <w:rPr>
                <w:lang w:val="en-GB"/>
              </w:rPr>
            </w:pPr>
            <w:r w:rsidRPr="00DE5B6E">
              <w:rPr>
                <w:lang w:val="en-GB"/>
              </w:rPr>
              <w:t>.6 (moderate)</w:t>
            </w:r>
          </w:p>
        </w:tc>
      </w:tr>
      <w:tr w:rsidR="00DE5B6E" w:rsidRPr="00DE5B6E" w14:paraId="2298B27D" w14:textId="77777777" w:rsidTr="00DB42F4">
        <w:trPr>
          <w:trHeight w:hRule="exact" w:val="255"/>
        </w:trPr>
        <w:tc>
          <w:tcPr>
            <w:tcW w:w="1796" w:type="dxa"/>
            <w:tcBorders>
              <w:right w:val="single" w:sz="4" w:space="0" w:color="auto"/>
            </w:tcBorders>
            <w:vAlign w:val="center"/>
          </w:tcPr>
          <w:p w14:paraId="3062D475" w14:textId="77777777" w:rsidR="00DE5B6E" w:rsidRPr="00DE5B6E" w:rsidRDefault="00DE5B6E" w:rsidP="00DE5B6E">
            <w:pPr>
              <w:rPr>
                <w:b/>
                <w:lang w:val="en-GB"/>
              </w:rPr>
            </w:pPr>
            <w:r w:rsidRPr="00DE5B6E">
              <w:rPr>
                <w:b/>
                <w:lang w:val="en-GB"/>
              </w:rPr>
              <w:t>Sociability factor</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A7D4E5D" w14:textId="77777777" w:rsidR="00DE5B6E" w:rsidRPr="00DE5B6E" w:rsidRDefault="00DE5B6E" w:rsidP="00DE5B6E">
            <w:pPr>
              <w:rPr>
                <w:lang w:val="en-GB"/>
              </w:rPr>
            </w:pPr>
            <w:r w:rsidRPr="00DE5B6E">
              <w:rPr>
                <w:lang w:val="en-GB"/>
              </w:rPr>
              <w:t>-.60965</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4343907" w14:textId="77777777" w:rsidR="00DE5B6E" w:rsidRPr="00DE5B6E" w:rsidRDefault="00DE5B6E" w:rsidP="00DE5B6E">
            <w:pPr>
              <w:rPr>
                <w:lang w:val="en-GB"/>
              </w:rPr>
            </w:pPr>
            <w:r w:rsidRPr="00DE5B6E">
              <w:rPr>
                <w:lang w:val="en-GB"/>
              </w:rPr>
              <w:t>-.15944</w:t>
            </w:r>
          </w:p>
        </w:tc>
        <w:tc>
          <w:tcPr>
            <w:tcW w:w="1175" w:type="dxa"/>
            <w:tcBorders>
              <w:top w:val="single" w:sz="4" w:space="0" w:color="auto"/>
              <w:left w:val="single" w:sz="4" w:space="0" w:color="auto"/>
              <w:bottom w:val="single" w:sz="4" w:space="0" w:color="auto"/>
              <w:right w:val="single" w:sz="4" w:space="0" w:color="auto"/>
            </w:tcBorders>
            <w:shd w:val="clear" w:color="auto" w:fill="FFFFFF"/>
            <w:vAlign w:val="center"/>
          </w:tcPr>
          <w:p w14:paraId="327C82F5" w14:textId="77777777" w:rsidR="00DE5B6E" w:rsidRPr="00DE5B6E" w:rsidRDefault="00DE5B6E" w:rsidP="00DE5B6E">
            <w:pPr>
              <w:rPr>
                <w:lang w:val="en-GB"/>
              </w:rPr>
            </w:pPr>
            <w:r w:rsidRPr="00DE5B6E">
              <w:rPr>
                <w:lang w:val="en-GB"/>
              </w:rPr>
              <w:t>-3.553</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14:paraId="6DB8BA6E" w14:textId="77777777" w:rsidR="00DE5B6E" w:rsidRPr="00DE5B6E" w:rsidRDefault="00DE5B6E" w:rsidP="00DE5B6E">
            <w:pPr>
              <w:rPr>
                <w:lang w:val="en-GB"/>
              </w:rPr>
            </w:pPr>
            <w:r w:rsidRPr="00DE5B6E">
              <w:rPr>
                <w:lang w:val="en-GB"/>
              </w:rPr>
              <w:t>.002</w:t>
            </w:r>
          </w:p>
        </w:tc>
        <w:tc>
          <w:tcPr>
            <w:tcW w:w="2268" w:type="dxa"/>
            <w:tcBorders>
              <w:left w:val="single" w:sz="4" w:space="0" w:color="auto"/>
            </w:tcBorders>
            <w:vAlign w:val="center"/>
          </w:tcPr>
          <w:p w14:paraId="62D50E76" w14:textId="77777777" w:rsidR="00DE5B6E" w:rsidRPr="00DE5B6E" w:rsidRDefault="00DE5B6E" w:rsidP="00DE5B6E">
            <w:pPr>
              <w:rPr>
                <w:lang w:val="en-GB"/>
              </w:rPr>
            </w:pPr>
            <w:r w:rsidRPr="00DE5B6E">
              <w:rPr>
                <w:lang w:val="en-GB"/>
              </w:rPr>
              <w:t>.76 (moderate)</w:t>
            </w:r>
          </w:p>
        </w:tc>
      </w:tr>
    </w:tbl>
    <w:p w14:paraId="57043548" w14:textId="77777777" w:rsidR="00DE5B6E" w:rsidRPr="00DE5B6E" w:rsidRDefault="00DE5B6E" w:rsidP="00DE5B6E">
      <w:pPr>
        <w:rPr>
          <w:lang w:val="en-GB"/>
        </w:rPr>
      </w:pPr>
    </w:p>
    <w:p w14:paraId="577CFD1F" w14:textId="77777777" w:rsidR="00DE5B6E" w:rsidRPr="00DE5B6E" w:rsidRDefault="00DE5B6E" w:rsidP="00DE5B6E">
      <w:pPr>
        <w:rPr>
          <w:lang w:val="en-GB"/>
        </w:rPr>
      </w:pPr>
      <w:r w:rsidRPr="00DE5B6E">
        <w:rPr>
          <w:lang w:val="en-GB"/>
        </w:rPr>
        <w:t xml:space="preserve">Additionally, average scores increased significantly on the CareerEDGE EDP: pre-test scores (average 148.45; standard deviation 17.04; standard error 3.63), post-test scores (average 164.45; std dev 19.52, std err 4.16).  A dependant t test further revealed that the increase in scores was statistically significant, t = -4.183, p = &lt;.001 (two tailed), 95% CI -23.95 - -8.04.  Effect size (Cohen’s d) was .89, large.  </w:t>
      </w:r>
    </w:p>
    <w:p w14:paraId="2259248F" w14:textId="77777777" w:rsidR="00B76636" w:rsidRDefault="00B76636" w:rsidP="00DE5B6E">
      <w:pPr>
        <w:rPr>
          <w:lang w:val="en-GB"/>
        </w:rPr>
      </w:pPr>
    </w:p>
    <w:p w14:paraId="45C6CCE2" w14:textId="2AE15A7D" w:rsidR="00DE5B6E" w:rsidRPr="00DE5B6E" w:rsidRDefault="00DE5B6E" w:rsidP="00DE5B6E">
      <w:pPr>
        <w:rPr>
          <w:lang w:val="en-GB"/>
        </w:rPr>
      </w:pPr>
      <w:r w:rsidRPr="00DE5B6E">
        <w:rPr>
          <w:lang w:val="en-GB"/>
        </w:rPr>
        <w:t>Interestingly, in the self-evaluation and reflection section, where scores of 4 or lower have been given, students are asked to identify and reflect on areas for improvement.  In the pre-test, all students identified areas for improvement, however in the post-test, 7 (31.8%) reported no longer having any scores below 4, which certainly indicates an increase in perceived self-efficacy.</w:t>
      </w:r>
    </w:p>
    <w:p w14:paraId="2B1FA092" w14:textId="77777777" w:rsidR="00DE5B6E" w:rsidRPr="00DE5B6E" w:rsidRDefault="00DE5B6E" w:rsidP="009B284A">
      <w:pPr>
        <w:pStyle w:val="Heading2"/>
        <w:rPr>
          <w:lang w:val="en-GB"/>
        </w:rPr>
      </w:pPr>
      <w:bookmarkStart w:id="35" w:name="_Toc96507054"/>
      <w:r w:rsidRPr="00DE5B6E">
        <w:rPr>
          <w:lang w:val="en-GB"/>
        </w:rPr>
        <w:t>Student feedback</w:t>
      </w:r>
      <w:bookmarkEnd w:id="35"/>
    </w:p>
    <w:p w14:paraId="775FCAFE" w14:textId="77777777" w:rsidR="00DE5B6E" w:rsidRPr="00DE5B6E" w:rsidRDefault="00DE5B6E" w:rsidP="00DE5B6E">
      <w:pPr>
        <w:rPr>
          <w:lang w:val="en-GB"/>
        </w:rPr>
      </w:pPr>
      <w:r w:rsidRPr="00DE5B6E">
        <w:rPr>
          <w:lang w:val="en-GB"/>
        </w:rPr>
        <w:t xml:space="preserve">Positive student evaluations of the module echoed the quantitative results, 92% strongly agreed that the workshops were beneficial.  In particular, 67% strongly agreed that the STAR method was useful in describing skills, and 63% strongly agreed that the workshops helped them prepare for interviews more effectively.   Furthermore, 50% agreed and 37.5% strongly agreed that they were more confident talking about themselves and preparing CVs and cover letters, with all agreeing (63%) or strongly agreeing (37%) that participation had helped to improve their communication. </w:t>
      </w:r>
    </w:p>
    <w:p w14:paraId="353ED3DD" w14:textId="201F4DE6" w:rsidR="00DE5B6E" w:rsidRDefault="00A412D8" w:rsidP="00DE5B6E">
      <w:pPr>
        <w:rPr>
          <w:i/>
          <w:iCs/>
          <w:lang w:val="en-GB"/>
        </w:rPr>
      </w:pPr>
      <w:r w:rsidRPr="00DE5B6E">
        <w:rPr>
          <w:noProof/>
          <w:lang w:val="en-IE" w:eastAsia="en-IE"/>
        </w:rPr>
        <w:lastRenderedPageBreak/>
        <mc:AlternateContent>
          <mc:Choice Requires="wps">
            <w:drawing>
              <wp:anchor distT="0" distB="0" distL="114300" distR="114300" simplePos="0" relativeHeight="251599872" behindDoc="1" locked="0" layoutInCell="1" allowOverlap="1" wp14:anchorId="6C132BF8" wp14:editId="6BFC3111">
                <wp:simplePos x="0" y="0"/>
                <wp:positionH relativeFrom="margin">
                  <wp:align>left</wp:align>
                </wp:positionH>
                <wp:positionV relativeFrom="paragraph">
                  <wp:posOffset>2957195</wp:posOffset>
                </wp:positionV>
                <wp:extent cx="3129915" cy="635"/>
                <wp:effectExtent l="0" t="0" r="0" b="3810"/>
                <wp:wrapTight wrapText="bothSides">
                  <wp:wrapPolygon edited="0">
                    <wp:start x="0" y="0"/>
                    <wp:lineTo x="0" y="20629"/>
                    <wp:lineTo x="21429" y="20629"/>
                    <wp:lineTo x="21429" y="0"/>
                    <wp:lineTo x="0" y="0"/>
                  </wp:wrapPolygon>
                </wp:wrapTight>
                <wp:docPr id="15" name="Text Box 15"/>
                <wp:cNvGraphicFramePr/>
                <a:graphic xmlns:a="http://schemas.openxmlformats.org/drawingml/2006/main">
                  <a:graphicData uri="http://schemas.microsoft.com/office/word/2010/wordprocessingShape">
                    <wps:wsp>
                      <wps:cNvSpPr txBox="1"/>
                      <wps:spPr>
                        <a:xfrm>
                          <a:off x="0" y="0"/>
                          <a:ext cx="3129915" cy="635"/>
                        </a:xfrm>
                        <a:prstGeom prst="rect">
                          <a:avLst/>
                        </a:prstGeom>
                        <a:solidFill>
                          <a:prstClr val="white"/>
                        </a:solidFill>
                        <a:ln>
                          <a:noFill/>
                        </a:ln>
                      </wps:spPr>
                      <wps:txbx>
                        <w:txbxContent>
                          <w:p w14:paraId="40FF9880" w14:textId="77777777" w:rsidR="002027EA" w:rsidRPr="009B284A" w:rsidRDefault="002027EA" w:rsidP="009B284A">
                            <w:pPr>
                              <w:pStyle w:val="Caption"/>
                            </w:pPr>
                            <w:r w:rsidRPr="009B284A">
                              <w:t xml:space="preserve">Figure </w:t>
                            </w:r>
                            <w:r w:rsidRPr="009B284A">
                              <w:fldChar w:fldCharType="begin"/>
                            </w:r>
                            <w:r w:rsidRPr="009B284A">
                              <w:instrText xml:space="preserve"> SEQ Figure \* ARABIC </w:instrText>
                            </w:r>
                            <w:r w:rsidRPr="009B284A">
                              <w:fldChar w:fldCharType="separate"/>
                            </w:r>
                            <w:r w:rsidRPr="009B284A">
                              <w:t>8</w:t>
                            </w:r>
                            <w:r w:rsidRPr="009B284A">
                              <w:fldChar w:fldCharType="end"/>
                            </w:r>
                            <w:r w:rsidRPr="009B284A">
                              <w:t xml:space="preserve"> Words Mentioned 3 Times or More (Stemmed Words, 4+ Letters)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6C132BF8" id="Text Box 15" o:spid="_x0000_s1031" type="#_x0000_t202" style="position:absolute;margin-left:0;margin-top:232.85pt;width:246.45pt;height:.05pt;z-index:-25171660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" stroked="f">
                <v:textbox style="mso-fit-shape-to-text:t" inset="0,0,0,0">
                  <w:txbxContent>
                    <w:p w14:paraId="40FF9880" w14:textId="77777777" w:rsidR="002027EA" w:rsidRPr="009B284A" w:rsidRDefault="002027EA" w:rsidP="009B284A">
                      <w:pPr>
                        <w:pStyle w:val="Caption"/>
                      </w:pPr>
                      <w:r w:rsidRPr="009B284A">
                        <w:t xml:space="preserve">Figure </w:t>
                      </w:r>
                      <w:r w:rsidRPr="009B284A">
                        <w:fldChar w:fldCharType="begin"/>
                      </w:r>
                      <w:r w:rsidRPr="009B284A">
                        <w:instrText xml:space="preserve"> SEQ Figure \* ARABIC </w:instrText>
                      </w:r>
                      <w:r w:rsidRPr="009B284A">
                        <w:fldChar w:fldCharType="separate"/>
                      </w:r>
                      <w:r w:rsidRPr="009B284A">
                        <w:t>8</w:t>
                      </w:r>
                      <w:r w:rsidRPr="009B284A">
                        <w:fldChar w:fldCharType="end"/>
                      </w:r>
                      <w:r w:rsidRPr="009B284A">
                        <w:t xml:space="preserve"> Words Mentioned 3 Times or More (Stemmed Words, 4+ Letters)</w:t>
                      </w:r>
                    </w:p>
                  </w:txbxContent>
                </v:textbox>
                <w10:wrap type="tight" anchorx="margin"/>
              </v:shape>
            </w:pict>
          </mc:Fallback>
        </mc:AlternateContent>
      </w:r>
      <w:r w:rsidR="00DE5B6E" w:rsidRPr="00DE5B6E">
        <w:rPr>
          <w:noProof/>
          <w:lang w:val="en-IE" w:eastAsia="en-IE"/>
        </w:rPr>
        <w:drawing>
          <wp:anchor distT="0" distB="0" distL="114300" distR="114300" simplePos="0" relativeHeight="251596800" behindDoc="1" locked="0" layoutInCell="1" allowOverlap="1" wp14:anchorId="36876F2B" wp14:editId="04C09B51">
            <wp:simplePos x="0" y="0"/>
            <wp:positionH relativeFrom="margin">
              <wp:align>left</wp:align>
            </wp:positionH>
            <wp:positionV relativeFrom="paragraph">
              <wp:posOffset>69215</wp:posOffset>
            </wp:positionV>
            <wp:extent cx="3115310" cy="2724150"/>
            <wp:effectExtent l="0" t="0" r="8890" b="0"/>
            <wp:wrapTight wrapText="bothSides">
              <wp:wrapPolygon edited="0">
                <wp:start x="0" y="0"/>
                <wp:lineTo x="0" y="21449"/>
                <wp:lineTo x="21530" y="21449"/>
                <wp:lineTo x="21530" y="0"/>
                <wp:lineTo x="0" y="0"/>
              </wp:wrapPolygon>
            </wp:wrapTight>
            <wp:docPr id="26" name="Picture 2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ext&#10;&#10;Description automatically generated"/>
                    <pic:cNvPicPr/>
                  </pic:nvPicPr>
                  <pic:blipFill rotWithShape="1">
                    <a:blip r:embed="rId21">
                      <a:extLst>
                        <a:ext uri="{28A0092B-C50C-407E-A947-70E740481C1C}">
                          <a14:useLocalDpi xmlns:a14="http://schemas.microsoft.com/office/drawing/2010/main" val="0"/>
                        </a:ext>
                      </a:extLst>
                    </a:blip>
                    <a:srcRect l="2361" t="6831" r="2430" b="6422"/>
                    <a:stretch/>
                  </pic:blipFill>
                  <pic:spPr bwMode="auto">
                    <a:xfrm>
                      <a:off x="0" y="0"/>
                      <a:ext cx="3118238" cy="272662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E5B6E" w:rsidRPr="00DE5B6E">
        <w:rPr>
          <w:lang w:val="en-GB"/>
        </w:rPr>
        <w:t>To assess how beneficial the components of the module were, students were asked to rate them on a 5-point scale, where 1= not at all beneficial and 5= very beneficial.  The interview with feedback was most highly rated at 4.75, followed by employer talks at 4.63, with activities and weekly handouts both rated 4.46.</w:t>
      </w:r>
      <w:r w:rsidR="001B3F2F">
        <w:rPr>
          <w:lang w:val="en-GB"/>
        </w:rPr>
        <w:t xml:space="preserve"> </w:t>
      </w:r>
      <w:r w:rsidR="00DE5B6E" w:rsidRPr="00DE5B6E">
        <w:rPr>
          <w:lang w:val="en-GB"/>
        </w:rPr>
        <w:t xml:space="preserve">These positive ratings were backed up by the textual commentary. </w:t>
      </w:r>
      <w:r w:rsidR="00BF4BB6" w:rsidRPr="00BF4BB6">
        <w:rPr>
          <w:lang w:val="en-GB"/>
        </w:rPr>
        <w:t xml:space="preserve">The most impactful experience was undoubtedly the interview process, mentioned by 16 participants, as evidenced in the word cloud of words most frequently mentioned in evaluation. (See figure 8).  </w:t>
      </w:r>
      <w:r w:rsidR="00DE5B6E" w:rsidRPr="00DE5B6E">
        <w:rPr>
          <w:lang w:val="en-GB"/>
        </w:rPr>
        <w:t xml:space="preserve"> (See figure 8). Many spoke of newfound insights and confidence:  ‘</w:t>
      </w:r>
      <w:r w:rsidR="00DE5B6E" w:rsidRPr="00DE5B6E">
        <w:rPr>
          <w:i/>
          <w:iCs/>
          <w:lang w:val="en-GB"/>
        </w:rPr>
        <w:t>I have learned that I have more skills than I thought I did. The workshops taught me that all of my experience is relevant…’ Student17.</w:t>
      </w:r>
    </w:p>
    <w:p w14:paraId="64E162F3" w14:textId="77777777" w:rsidR="001B3F2F" w:rsidRPr="00DE5B6E" w:rsidRDefault="001B3F2F" w:rsidP="00DE5B6E">
      <w:pPr>
        <w:rPr>
          <w:i/>
          <w:iCs/>
          <w:lang w:val="en-GB"/>
        </w:rPr>
      </w:pPr>
    </w:p>
    <w:p w14:paraId="46529EC0" w14:textId="59198AC8" w:rsidR="00DE5B6E" w:rsidRDefault="00DE5B6E" w:rsidP="00DE5B6E">
      <w:pPr>
        <w:rPr>
          <w:iCs/>
          <w:lang w:val="en-GB"/>
        </w:rPr>
      </w:pPr>
      <w:r w:rsidRPr="00DE5B6E">
        <w:rPr>
          <w:lang w:val="en-GB"/>
        </w:rPr>
        <w:t>With regard to improving the workshops, the main issue raised was timing in the semester for final year students, as one mentioned: ‘</w:t>
      </w:r>
      <w:r w:rsidRPr="00DE5B6E">
        <w:rPr>
          <w:i/>
          <w:iCs/>
          <w:lang w:val="en-GB"/>
        </w:rPr>
        <w:t xml:space="preserve">Have it earlier in the semester as possible so it doesn't clash as much with the timetable.  Found it really difficult to attend at times when pressure on for assignments.’ </w:t>
      </w:r>
      <w:r w:rsidR="00051148" w:rsidRPr="0040410E">
        <w:rPr>
          <w:iCs/>
          <w:lang w:val="en-GB"/>
        </w:rPr>
        <w:t>(</w:t>
      </w:r>
      <w:r w:rsidRPr="0040410E">
        <w:rPr>
          <w:iCs/>
          <w:lang w:val="en-GB"/>
        </w:rPr>
        <w:t>Student</w:t>
      </w:r>
      <w:r w:rsidR="00051148" w:rsidRPr="0040410E">
        <w:rPr>
          <w:iCs/>
          <w:lang w:val="en-GB"/>
        </w:rPr>
        <w:t xml:space="preserve"> </w:t>
      </w:r>
      <w:r w:rsidRPr="0040410E">
        <w:rPr>
          <w:iCs/>
          <w:lang w:val="en-GB"/>
        </w:rPr>
        <w:t>22</w:t>
      </w:r>
      <w:r w:rsidR="00051148" w:rsidRPr="0040410E">
        <w:rPr>
          <w:iCs/>
          <w:lang w:val="en-GB"/>
        </w:rPr>
        <w:t>)</w:t>
      </w:r>
      <w:r w:rsidRPr="0040410E">
        <w:rPr>
          <w:iCs/>
          <w:lang w:val="en-GB"/>
        </w:rPr>
        <w:t>.</w:t>
      </w:r>
      <w:r w:rsidRPr="00DE5B6E">
        <w:rPr>
          <w:i/>
          <w:iCs/>
          <w:lang w:val="en-GB"/>
        </w:rPr>
        <w:t xml:space="preserve">  </w:t>
      </w:r>
      <w:r w:rsidRPr="00DE5B6E">
        <w:rPr>
          <w:lang w:val="en-GB"/>
        </w:rPr>
        <w:t>However, those who attended the first round of workshops also complained: ‘</w:t>
      </w:r>
      <w:r w:rsidRPr="00DE5B6E">
        <w:rPr>
          <w:i/>
          <w:iCs/>
          <w:lang w:val="en-GB"/>
        </w:rPr>
        <w:t xml:space="preserve">There's no good time for a final year engineering student but if I had to pick maybe hold a session or two during the October reading week?  It would have sped things up a small bit.’ </w:t>
      </w:r>
      <w:r w:rsidR="00051148" w:rsidRPr="0040410E">
        <w:rPr>
          <w:iCs/>
          <w:lang w:val="en-GB"/>
        </w:rPr>
        <w:t>(</w:t>
      </w:r>
      <w:r w:rsidRPr="0040410E">
        <w:rPr>
          <w:iCs/>
          <w:lang w:val="en-GB"/>
        </w:rPr>
        <w:t>Student</w:t>
      </w:r>
      <w:r w:rsidR="00051148" w:rsidRPr="0040410E">
        <w:rPr>
          <w:iCs/>
          <w:lang w:val="en-GB"/>
        </w:rPr>
        <w:t xml:space="preserve"> </w:t>
      </w:r>
      <w:r w:rsidRPr="0040410E">
        <w:rPr>
          <w:iCs/>
          <w:lang w:val="en-GB"/>
        </w:rPr>
        <w:t>6</w:t>
      </w:r>
      <w:r w:rsidR="00051148" w:rsidRPr="0040410E">
        <w:rPr>
          <w:iCs/>
          <w:lang w:val="en-GB"/>
        </w:rPr>
        <w:t>)</w:t>
      </w:r>
      <w:r w:rsidRPr="0040410E">
        <w:rPr>
          <w:iCs/>
          <w:lang w:val="en-GB"/>
        </w:rPr>
        <w:t>.</w:t>
      </w:r>
    </w:p>
    <w:p w14:paraId="1D23545E" w14:textId="77777777" w:rsidR="0013511A" w:rsidRPr="00DE5B6E" w:rsidRDefault="0013511A" w:rsidP="00DE5B6E">
      <w:pPr>
        <w:rPr>
          <w:i/>
          <w:iCs/>
          <w:lang w:val="en-GB"/>
        </w:rPr>
      </w:pPr>
    </w:p>
    <w:tbl>
      <w:tblPr>
        <w:tblpPr w:leftFromText="180" w:rightFromText="180" w:vertAnchor="text" w:horzAnchor="margin" w:tblpXSpec="right" w:tblpY="1255"/>
        <w:tblW w:w="5163" w:type="dxa"/>
        <w:tblLook w:val="0000" w:firstRow="0" w:lastRow="0" w:firstColumn="0" w:lastColumn="0" w:noHBand="0" w:noVBand="0"/>
      </w:tblPr>
      <w:tblGrid>
        <w:gridCol w:w="5163"/>
      </w:tblGrid>
      <w:tr w:rsidR="00A32CC9" w:rsidRPr="00A72C91" w14:paraId="7FA22DA0" w14:textId="77777777" w:rsidTr="00A32CC9">
        <w:trPr>
          <w:trHeight w:val="1866"/>
        </w:trPr>
        <w:tc>
          <w:tcPr>
            <w:tcW w:w="5163" w:type="dxa"/>
            <w:shd w:val="clear" w:color="auto" w:fill="auto"/>
            <w:vAlign w:val="center"/>
          </w:tcPr>
          <w:p w14:paraId="1AB728BA" w14:textId="75E649B5" w:rsidR="00A32CC9" w:rsidRPr="00A72C91" w:rsidRDefault="00A32CC9" w:rsidP="00A32CC9">
            <w:pPr>
              <w:pStyle w:val="Quote"/>
            </w:pPr>
            <w:bookmarkStart w:id="36" w:name="_Hlk95995201"/>
            <w:r w:rsidRPr="00A72C91">
              <w:t>“</w:t>
            </w:r>
            <w:r w:rsidRPr="00DE5B6E">
              <w:rPr>
                <w:lang w:val="en-IE"/>
              </w:rPr>
              <w:t>These workshops should go into all Universities to build student profiles for better careers.</w:t>
            </w:r>
            <w:r>
              <w:rPr>
                <w:lang w:val="en-IE"/>
              </w:rPr>
              <w:t>”</w:t>
            </w:r>
            <w:r w:rsidRPr="00DE5B6E">
              <w:rPr>
                <w:lang w:val="en-IE"/>
              </w:rPr>
              <w:t xml:space="preserve"> </w:t>
            </w:r>
            <w:r w:rsidR="00051148" w:rsidRPr="0040410E">
              <w:rPr>
                <w:i w:val="0"/>
                <w:lang w:val="en-IE"/>
              </w:rPr>
              <w:t>(</w:t>
            </w:r>
            <w:r w:rsidRPr="0040410E">
              <w:rPr>
                <w:i w:val="0"/>
                <w:lang w:val="en-IE"/>
              </w:rPr>
              <w:t>Student</w:t>
            </w:r>
            <w:r w:rsidR="00051148" w:rsidRPr="0040410E">
              <w:rPr>
                <w:i w:val="0"/>
                <w:lang w:val="en-IE"/>
              </w:rPr>
              <w:t xml:space="preserve"> </w:t>
            </w:r>
            <w:r w:rsidRPr="0040410E">
              <w:rPr>
                <w:i w:val="0"/>
                <w:lang w:val="en-IE"/>
              </w:rPr>
              <w:t>18</w:t>
            </w:r>
            <w:r w:rsidR="00051148" w:rsidRPr="0040410E">
              <w:rPr>
                <w:i w:val="0"/>
                <w:lang w:val="en-IE"/>
              </w:rPr>
              <w:t>)</w:t>
            </w:r>
            <w:r w:rsidRPr="0040410E">
              <w:rPr>
                <w:i w:val="0"/>
              </w:rPr>
              <w:t>.</w:t>
            </w:r>
          </w:p>
        </w:tc>
      </w:tr>
    </w:tbl>
    <w:bookmarkEnd w:id="36"/>
    <w:p w14:paraId="6AA100F1" w14:textId="278487DC" w:rsidR="00DE5B6E" w:rsidRPr="00DE5B6E" w:rsidRDefault="00DE5B6E" w:rsidP="00DE5B6E">
      <w:pPr>
        <w:rPr>
          <w:i/>
          <w:iCs/>
          <w:lang w:val="en-IE"/>
        </w:rPr>
      </w:pPr>
      <w:r w:rsidRPr="00DE5B6E">
        <w:rPr>
          <w:lang w:val="en-GB"/>
        </w:rPr>
        <w:t>Other suggested changes included omitting assignments outside of class or making the workshops longer to allow time to complete assignments. Those who had attended online workshops only</w:t>
      </w:r>
      <w:r w:rsidR="00051148">
        <w:rPr>
          <w:lang w:val="en-GB"/>
        </w:rPr>
        <w:t>,</w:t>
      </w:r>
      <w:r w:rsidRPr="00DE5B6E">
        <w:rPr>
          <w:lang w:val="en-GB"/>
        </w:rPr>
        <w:t xml:space="preserve"> felt that in-person workshops would have been better, and others wanted more interaction: </w:t>
      </w:r>
      <w:r w:rsidRPr="00DE5B6E">
        <w:rPr>
          <w:i/>
          <w:iCs/>
          <w:lang w:val="en-IE"/>
        </w:rPr>
        <w:t>I found the workshops engaging and interactive. Possibly more interactive could be more enjoyable.</w:t>
      </w:r>
      <w:r w:rsidRPr="00DE5B6E">
        <w:rPr>
          <w:lang w:val="en-IE"/>
        </w:rPr>
        <w:t xml:space="preserve"> </w:t>
      </w:r>
      <w:r w:rsidR="00051148" w:rsidRPr="00051148">
        <w:rPr>
          <w:lang w:val="en-IE"/>
        </w:rPr>
        <w:t>(</w:t>
      </w:r>
      <w:r w:rsidRPr="0040410E">
        <w:rPr>
          <w:iCs/>
          <w:lang w:val="en-IE"/>
        </w:rPr>
        <w:t>Student11</w:t>
      </w:r>
      <w:r w:rsidR="00051148" w:rsidRPr="0040410E">
        <w:rPr>
          <w:iCs/>
          <w:lang w:val="en-IE"/>
        </w:rPr>
        <w:t>)</w:t>
      </w:r>
      <w:r w:rsidRPr="0040410E">
        <w:rPr>
          <w:iCs/>
          <w:lang w:val="en-IE"/>
        </w:rPr>
        <w:t>.</w:t>
      </w:r>
      <w:r w:rsidRPr="00DE5B6E">
        <w:rPr>
          <w:i/>
          <w:iCs/>
          <w:lang w:val="en-IE"/>
        </w:rPr>
        <w:t xml:space="preserve"> </w:t>
      </w:r>
      <w:r w:rsidRPr="00DE5B6E">
        <w:rPr>
          <w:lang w:val="en-IE"/>
        </w:rPr>
        <w:t xml:space="preserve">However, final comments were all </w:t>
      </w:r>
      <w:r w:rsidR="009B284A">
        <w:rPr>
          <w:lang w:val="en-IE"/>
        </w:rPr>
        <w:t xml:space="preserve">highly </w:t>
      </w:r>
      <w:r w:rsidRPr="00DE5B6E">
        <w:rPr>
          <w:lang w:val="en-IE"/>
        </w:rPr>
        <w:t>appreciative</w:t>
      </w:r>
      <w:r w:rsidRPr="00DE5B6E">
        <w:rPr>
          <w:i/>
          <w:iCs/>
          <w:lang w:val="en-IE"/>
        </w:rPr>
        <w:t xml:space="preserve">. </w:t>
      </w:r>
    </w:p>
    <w:p w14:paraId="58FDC636" w14:textId="46B9EE72" w:rsidR="00DE5B6E" w:rsidRPr="00DE5B6E" w:rsidRDefault="00DE5B6E" w:rsidP="009B284A">
      <w:pPr>
        <w:pStyle w:val="Heading2"/>
        <w:rPr>
          <w:lang w:val="en-GB"/>
        </w:rPr>
      </w:pPr>
      <w:bookmarkStart w:id="37" w:name="_Toc96507055"/>
      <w:r w:rsidRPr="00DE5B6E">
        <w:rPr>
          <w:lang w:val="en-GB"/>
        </w:rPr>
        <w:lastRenderedPageBreak/>
        <w:t>Employer feedback</w:t>
      </w:r>
      <w:bookmarkEnd w:id="37"/>
    </w:p>
    <w:p w14:paraId="0275771A" w14:textId="058CE315" w:rsidR="00DE5B6E" w:rsidRDefault="00DE5B6E" w:rsidP="00DE5B6E">
      <w:pPr>
        <w:rPr>
          <w:i/>
          <w:iCs/>
          <w:lang w:val="en-GB"/>
        </w:rPr>
      </w:pPr>
      <w:r w:rsidRPr="00DE5B6E">
        <w:rPr>
          <w:lang w:val="en-GB"/>
        </w:rPr>
        <w:t xml:space="preserve">The aspect of collaboration, which employers enjoyed the most, was engaging directly with students.  </w:t>
      </w:r>
      <w:r w:rsidRPr="00DE5B6E">
        <w:rPr>
          <w:i/>
          <w:iCs/>
          <w:lang w:val="en-GB"/>
        </w:rPr>
        <w:t xml:space="preserve">‘Meeting the guys and the actual college itself and interacting with them for me was the best bit, because they're almost pre Chrysalis, they're just about to come out....’ </w:t>
      </w:r>
      <w:r w:rsidR="00051148" w:rsidRPr="0040410E">
        <w:rPr>
          <w:iCs/>
          <w:lang w:val="en-GB"/>
        </w:rPr>
        <w:t>(</w:t>
      </w:r>
      <w:r w:rsidRPr="0040410E">
        <w:rPr>
          <w:iCs/>
          <w:lang w:val="en-GB"/>
        </w:rPr>
        <w:t>Employer12</w:t>
      </w:r>
      <w:r w:rsidR="00051148" w:rsidRPr="0040410E">
        <w:rPr>
          <w:iCs/>
          <w:lang w:val="en-GB"/>
        </w:rPr>
        <w:t>)</w:t>
      </w:r>
      <w:r w:rsidRPr="00DE5B6E">
        <w:rPr>
          <w:i/>
          <w:iCs/>
          <w:lang w:val="en-GB"/>
        </w:rPr>
        <w:t>.</w:t>
      </w:r>
      <w:r w:rsidRPr="00DE5B6E">
        <w:rPr>
          <w:lang w:val="en-GB"/>
        </w:rPr>
        <w:t xml:space="preserve">  Similar to the students, the mock interview online was appreciated the most, as can be seen in the word cloud in figure 9. </w:t>
      </w:r>
      <w:r w:rsidR="001B3F2F">
        <w:rPr>
          <w:lang w:val="en-GB"/>
        </w:rPr>
        <w:t xml:space="preserve"> </w:t>
      </w:r>
      <w:r w:rsidR="009B284A" w:rsidRPr="00DE5B6E">
        <w:rPr>
          <w:b/>
          <w:bCs/>
          <w:noProof/>
          <w:lang w:val="en-IE" w:eastAsia="en-IE"/>
        </w:rPr>
        <w:drawing>
          <wp:anchor distT="0" distB="0" distL="114300" distR="114300" simplePos="0" relativeHeight="251597824" behindDoc="1" locked="0" layoutInCell="1" allowOverlap="1" wp14:anchorId="02795B78" wp14:editId="149434F5">
            <wp:simplePos x="0" y="0"/>
            <wp:positionH relativeFrom="margin">
              <wp:posOffset>-160600</wp:posOffset>
            </wp:positionH>
            <wp:positionV relativeFrom="paragraph">
              <wp:posOffset>1142144</wp:posOffset>
            </wp:positionV>
            <wp:extent cx="3002280" cy="2705100"/>
            <wp:effectExtent l="0" t="0" r="7620" b="0"/>
            <wp:wrapTight wrapText="bothSides">
              <wp:wrapPolygon edited="0">
                <wp:start x="0" y="0"/>
                <wp:lineTo x="0" y="21448"/>
                <wp:lineTo x="21518" y="21448"/>
                <wp:lineTo x="21518" y="0"/>
                <wp:lineTo x="0" y="0"/>
              </wp:wrapPolygon>
            </wp:wrapTight>
            <wp:docPr id="27" name="Picture 2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Text&#10;&#10;Description automatically generated"/>
                    <pic:cNvPicPr/>
                  </pic:nvPicPr>
                  <pic:blipFill rotWithShape="1">
                    <a:blip r:embed="rId22">
                      <a:extLst>
                        <a:ext uri="{28A0092B-C50C-407E-A947-70E740481C1C}">
                          <a14:useLocalDpi xmlns:a14="http://schemas.microsoft.com/office/drawing/2010/main" val="0"/>
                        </a:ext>
                      </a:extLst>
                    </a:blip>
                    <a:srcRect l="10505" b="6188"/>
                    <a:stretch/>
                  </pic:blipFill>
                  <pic:spPr bwMode="auto">
                    <a:xfrm>
                      <a:off x="0" y="0"/>
                      <a:ext cx="3002280" cy="27051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B3F2F">
        <w:rPr>
          <w:lang w:val="en-GB"/>
        </w:rPr>
        <w:t xml:space="preserve"> </w:t>
      </w:r>
      <w:r w:rsidRPr="00DE5B6E">
        <w:rPr>
          <w:lang w:val="en-GB"/>
        </w:rPr>
        <w:t>In particular, employers felt that the feedback process was their most useful contribution</w:t>
      </w:r>
      <w:r w:rsidRPr="00DE5B6E">
        <w:rPr>
          <w:i/>
          <w:iCs/>
          <w:lang w:val="en-GB"/>
        </w:rPr>
        <w:t xml:space="preserve">: ‘It's more trying to get them prepared for those emotional intelligence questions… how do they react around scenarios. It would be good if we could spend a bit more time on those for them…’ </w:t>
      </w:r>
      <w:r w:rsidR="00051148" w:rsidRPr="0040410E">
        <w:rPr>
          <w:iCs/>
          <w:lang w:val="en-GB"/>
        </w:rPr>
        <w:t>(</w:t>
      </w:r>
      <w:r w:rsidRPr="0040410E">
        <w:rPr>
          <w:iCs/>
          <w:lang w:val="en-GB"/>
        </w:rPr>
        <w:t>Employer 11</w:t>
      </w:r>
      <w:r w:rsidR="00051148" w:rsidRPr="0040410E">
        <w:rPr>
          <w:iCs/>
          <w:lang w:val="en-GB"/>
        </w:rPr>
        <w:t>)</w:t>
      </w:r>
      <w:r w:rsidRPr="0040410E">
        <w:rPr>
          <w:iCs/>
          <w:lang w:val="en-GB"/>
        </w:rPr>
        <w:t>.</w:t>
      </w:r>
    </w:p>
    <w:p w14:paraId="50EBAD46" w14:textId="77777777" w:rsidR="001B3F2F" w:rsidRPr="00DE5B6E" w:rsidRDefault="001B3F2F" w:rsidP="00DE5B6E">
      <w:pPr>
        <w:rPr>
          <w:i/>
          <w:iCs/>
          <w:lang w:val="en-GB"/>
        </w:rPr>
      </w:pPr>
    </w:p>
    <w:p w14:paraId="6F66D199" w14:textId="33651B3E" w:rsidR="00DE5B6E" w:rsidRDefault="001B3F2F" w:rsidP="00DE5B6E">
      <w:pPr>
        <w:rPr>
          <w:lang w:val="en-GB"/>
        </w:rPr>
      </w:pPr>
      <w:r w:rsidRPr="00DE5B6E">
        <w:rPr>
          <w:noProof/>
          <w:lang w:val="en-IE" w:eastAsia="en-IE"/>
        </w:rPr>
        <mc:AlternateContent>
          <mc:Choice Requires="wps">
            <w:drawing>
              <wp:anchor distT="0" distB="0" distL="114300" distR="114300" simplePos="0" relativeHeight="251600896" behindDoc="1" locked="0" layoutInCell="1" allowOverlap="1" wp14:anchorId="6FC0C011" wp14:editId="5F162411">
                <wp:simplePos x="0" y="0"/>
                <wp:positionH relativeFrom="margin">
                  <wp:align>left</wp:align>
                </wp:positionH>
                <wp:positionV relativeFrom="paragraph">
                  <wp:posOffset>758825</wp:posOffset>
                </wp:positionV>
                <wp:extent cx="2880360" cy="635"/>
                <wp:effectExtent l="0" t="0" r="0" b="3810"/>
                <wp:wrapTight wrapText="bothSides">
                  <wp:wrapPolygon edited="0">
                    <wp:start x="0" y="0"/>
                    <wp:lineTo x="0" y="20629"/>
                    <wp:lineTo x="21429" y="20629"/>
                    <wp:lineTo x="21429" y="0"/>
                    <wp:lineTo x="0" y="0"/>
                  </wp:wrapPolygon>
                </wp:wrapTight>
                <wp:docPr id="16" name="Text Box 16"/>
                <wp:cNvGraphicFramePr/>
                <a:graphic xmlns:a="http://schemas.openxmlformats.org/drawingml/2006/main">
                  <a:graphicData uri="http://schemas.microsoft.com/office/word/2010/wordprocessingShape">
                    <wps:wsp>
                      <wps:cNvSpPr txBox="1"/>
                      <wps:spPr>
                        <a:xfrm>
                          <a:off x="0" y="0"/>
                          <a:ext cx="2880360" cy="635"/>
                        </a:xfrm>
                        <a:prstGeom prst="rect">
                          <a:avLst/>
                        </a:prstGeom>
                        <a:solidFill>
                          <a:prstClr val="white"/>
                        </a:solidFill>
                        <a:ln>
                          <a:noFill/>
                        </a:ln>
                      </wps:spPr>
                      <wps:txbx>
                        <w:txbxContent>
                          <w:p w14:paraId="5D0681EE" w14:textId="77777777" w:rsidR="002027EA" w:rsidRPr="009B284A" w:rsidRDefault="002027EA" w:rsidP="009B284A">
                            <w:pPr>
                              <w:pStyle w:val="Caption"/>
                            </w:pPr>
                            <w:r w:rsidRPr="009B284A">
                              <w:t xml:space="preserve">Figure </w:t>
                            </w:r>
                            <w:r w:rsidRPr="009B284A">
                              <w:fldChar w:fldCharType="begin"/>
                            </w:r>
                            <w:r w:rsidRPr="009B284A">
                              <w:instrText xml:space="preserve"> SEQ Figure \* ARABIC </w:instrText>
                            </w:r>
                            <w:r w:rsidRPr="009B284A">
                              <w:fldChar w:fldCharType="separate"/>
                            </w:r>
                            <w:r w:rsidRPr="009B284A">
                              <w:t>9</w:t>
                            </w:r>
                            <w:r w:rsidRPr="009B284A">
                              <w:fldChar w:fldCharType="end"/>
                            </w:r>
                            <w:r w:rsidRPr="009B284A">
                              <w:t xml:space="preserve"> Words Mentioned 3 Times or More (Stemmed Words, 6+ Letters)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6FC0C011" id="Text Box 16" o:spid="_x0000_s1032" type="#_x0000_t202" style="position:absolute;margin-left:0;margin-top:59.75pt;width:226.8pt;height:.05pt;z-index:-251715584;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" stroked="f">
                <v:textbox style="mso-fit-shape-to-text:t" inset="0,0,0,0">
                  <w:txbxContent>
                    <w:p w14:paraId="5D0681EE" w14:textId="77777777" w:rsidR="002027EA" w:rsidRPr="009B284A" w:rsidRDefault="002027EA" w:rsidP="009B284A">
                      <w:pPr>
                        <w:pStyle w:val="Caption"/>
                      </w:pPr>
                      <w:r w:rsidRPr="009B284A">
                        <w:t xml:space="preserve">Figure </w:t>
                      </w:r>
                      <w:r w:rsidRPr="009B284A">
                        <w:fldChar w:fldCharType="begin"/>
                      </w:r>
                      <w:r w:rsidRPr="009B284A">
                        <w:instrText xml:space="preserve"> SEQ Figure \* ARABIC </w:instrText>
                      </w:r>
                      <w:r w:rsidRPr="009B284A">
                        <w:fldChar w:fldCharType="separate"/>
                      </w:r>
                      <w:r w:rsidRPr="009B284A">
                        <w:t>9</w:t>
                      </w:r>
                      <w:r w:rsidRPr="009B284A">
                        <w:fldChar w:fldCharType="end"/>
                      </w:r>
                      <w:r w:rsidRPr="009B284A">
                        <w:t xml:space="preserve"> Words Mentioned 3 Times or More (Stemmed Words, 6+ Letters)</w:t>
                      </w:r>
                    </w:p>
                  </w:txbxContent>
                </v:textbox>
                <w10:wrap type="tight" anchorx="margin"/>
              </v:shape>
            </w:pict>
          </mc:Fallback>
        </mc:AlternateContent>
      </w:r>
      <w:r w:rsidR="00DE5B6E" w:rsidRPr="00DE5B6E">
        <w:rPr>
          <w:i/>
          <w:iCs/>
          <w:lang w:val="en-GB"/>
        </w:rPr>
        <w:t xml:space="preserve"> </w:t>
      </w:r>
      <w:r w:rsidR="00DE5B6E" w:rsidRPr="00DE5B6E">
        <w:rPr>
          <w:lang w:val="en-GB"/>
        </w:rPr>
        <w:t>If anything, employers wanted more engagement: fireside chats were less enjoyable than the interview mainly because employers were not sure that students were truly engaging, behind their masks or video screen.  One of their main suggestions was to send some pre-reading ahead of the class visit, so that the quieter students could also have some questions prepared to ask.</w:t>
      </w:r>
    </w:p>
    <w:p w14:paraId="0784131C" w14:textId="22F423B4" w:rsidR="001B3F2F" w:rsidRPr="00DE5B6E" w:rsidRDefault="001B3F2F" w:rsidP="00DE5B6E">
      <w:pPr>
        <w:rPr>
          <w:lang w:val="en-GB"/>
        </w:rPr>
      </w:pPr>
    </w:p>
    <w:p w14:paraId="5683BA6B" w14:textId="6F72973C" w:rsidR="00DE5B6E" w:rsidRDefault="00DE5B6E" w:rsidP="00DE5B6E">
      <w:pPr>
        <w:rPr>
          <w:lang w:val="en-GB"/>
        </w:rPr>
      </w:pPr>
      <w:r w:rsidRPr="00DE5B6E">
        <w:rPr>
          <w:lang w:val="en-GB"/>
        </w:rPr>
        <w:t xml:space="preserve">The greatest benefit from the employers’ perspective was getting to present their company to near graduates, in the hope that this would give access to the </w:t>
      </w:r>
      <w:r w:rsidRPr="00DE5B6E">
        <w:rPr>
          <w:i/>
          <w:iCs/>
          <w:lang w:val="en-GB"/>
        </w:rPr>
        <w:t xml:space="preserve">‘cream of the crop’ </w:t>
      </w:r>
      <w:r w:rsidRPr="0040410E">
        <w:rPr>
          <w:iCs/>
          <w:lang w:val="en-GB"/>
        </w:rPr>
        <w:t>(Employer 24)</w:t>
      </w:r>
      <w:r w:rsidRPr="00DE5B6E">
        <w:rPr>
          <w:i/>
          <w:iCs/>
          <w:lang w:val="en-GB"/>
        </w:rPr>
        <w:t xml:space="preserve">.  </w:t>
      </w:r>
      <w:r w:rsidRPr="00DE5B6E">
        <w:rPr>
          <w:lang w:val="en-GB"/>
        </w:rPr>
        <w:t xml:space="preserve">At a time when the labour market is increasingly competitive, with skill shortages in engineering and IT </w:t>
      </w:r>
      <w:r w:rsidRPr="00DE5B6E">
        <w:rPr>
          <w:lang w:val="en-GB"/>
        </w:rPr>
        <w:fldChar w:fldCharType="begin" w:fldLock="1"/>
      </w:r>
      <w:r w:rsidRPr="00DE5B6E">
        <w:rPr>
          <w:lang w:val="en-GB"/>
        </w:rPr>
        <w:instrText>ADDIN CSL_CITATION {"citationItems":[{"id":"ITEM-1","itemData":{"author":[{"dropping-particle":"","family":"IBEC","given":"","non-dropping-particle":"","parse-names":false,"suffix":""}],"id":"ITEM-1","issue":"October","issued":{"date-parts":[["2021"]]},"title":"HR Update 2021 Workplace trends &amp; insights","type":"report"},"uris":["http://www.mendeley.com/documents/?uuid=fbd0baf1-d374-4ad9-9abe-478eb65bd972"]}],"mendeley":{"formattedCitation":"(IBEC, 2021a)","manualFormatting":"(IBEC, 2021a)","plainTextFormattedCitation":"(IBEC, 2021a)","previouslyFormattedCitation":"(IBEC, 2021a)"},"properties":{"noteIndex":0},"schema":"https://github.com/citation-style-language/schema/raw/master/csl-citation.json"}</w:instrText>
      </w:r>
      <w:r w:rsidRPr="00DE5B6E">
        <w:rPr>
          <w:lang w:val="en-GB"/>
        </w:rPr>
        <w:fldChar w:fldCharType="separate"/>
      </w:r>
      <w:r w:rsidRPr="00DE5B6E">
        <w:rPr>
          <w:noProof/>
          <w:lang w:val="en-GB"/>
        </w:rPr>
        <w:t>(IBEC, 2021a)</w:t>
      </w:r>
      <w:r w:rsidRPr="00DE5B6E">
        <w:fldChar w:fldCharType="end"/>
      </w:r>
      <w:r w:rsidRPr="00DE5B6E">
        <w:rPr>
          <w:lang w:val="en-GB"/>
        </w:rPr>
        <w:t>, this could explain why four students from IT and engineering were actually invited to connect with companies post-interview.  For employers, engaging with students could also serve as a reality check, to assess the standard of graduates emerging, as well as becoming more aware of new trends in recruitment, such as the competency-based approach.</w:t>
      </w:r>
    </w:p>
    <w:p w14:paraId="1A20CAB1" w14:textId="77777777" w:rsidR="001B3F2F" w:rsidRPr="00DE5B6E" w:rsidRDefault="001B3F2F" w:rsidP="00DE5B6E">
      <w:pPr>
        <w:rPr>
          <w:lang w:val="en-GB"/>
        </w:rPr>
      </w:pPr>
    </w:p>
    <w:p w14:paraId="16937191" w14:textId="77777777" w:rsidR="00DE5B6E" w:rsidRPr="00DE5B6E" w:rsidRDefault="00DE5B6E" w:rsidP="00DE5B6E">
      <w:pPr>
        <w:rPr>
          <w:lang w:val="en-GB"/>
        </w:rPr>
      </w:pPr>
      <w:r w:rsidRPr="00DE5B6E">
        <w:rPr>
          <w:lang w:val="en-GB"/>
        </w:rPr>
        <w:t>The programme was certainly seen as increasing graduate employability: it was very obvious to interviewers which students had really applied the learning from the workshops. ‘</w:t>
      </w:r>
      <w:r w:rsidRPr="00DE5B6E">
        <w:rPr>
          <w:i/>
          <w:iCs/>
          <w:lang w:val="en-GB"/>
        </w:rPr>
        <w:t xml:space="preserve">I'm always impressed if they've done their homework’ </w:t>
      </w:r>
      <w:r w:rsidRPr="0040410E">
        <w:rPr>
          <w:iCs/>
          <w:lang w:val="en-GB"/>
        </w:rPr>
        <w:t>(Employer 24)</w:t>
      </w:r>
      <w:r w:rsidRPr="00DE5B6E">
        <w:rPr>
          <w:i/>
          <w:iCs/>
          <w:lang w:val="en-GB"/>
        </w:rPr>
        <w:t xml:space="preserve">. </w:t>
      </w:r>
      <w:r w:rsidRPr="00DE5B6E">
        <w:rPr>
          <w:lang w:val="en-GB"/>
        </w:rPr>
        <w:t xml:space="preserve"> Having a programme like this at TU Dublin would lead employers to have slightly higher expectations of graduates, it was felt, with employers wanting to see evidence of the programme’s impact on how graduates engaged in the recruitment process.</w:t>
      </w:r>
    </w:p>
    <w:p w14:paraId="6C9E6302" w14:textId="72BD7BA6" w:rsidR="002063EE" w:rsidRDefault="00195CCA" w:rsidP="000744BB">
      <w:pPr>
        <w:pStyle w:val="Heading1"/>
      </w:pPr>
      <w:bookmarkStart w:id="38" w:name="_Toc96507056"/>
      <w:r>
        <w:lastRenderedPageBreak/>
        <w:t>Conclusion</w:t>
      </w:r>
      <w:r w:rsidR="009B284A">
        <w:t>s</w:t>
      </w:r>
      <w:bookmarkEnd w:id="38"/>
    </w:p>
    <w:p w14:paraId="05D53C88" w14:textId="1781599C" w:rsidR="00A32CC9" w:rsidRPr="00A32CC9" w:rsidRDefault="00A32CC9" w:rsidP="00A32CC9">
      <w:pPr>
        <w:rPr>
          <w:lang w:val="en-GB"/>
        </w:rPr>
      </w:pPr>
      <w:r w:rsidRPr="009B284A">
        <w:rPr>
          <w:lang w:val="en-GB"/>
        </w:rPr>
        <w:t xml:space="preserve">This pilot is the first piece of academic research in Ireland to </w:t>
      </w:r>
      <w:r>
        <w:rPr>
          <w:lang w:val="en-GB"/>
        </w:rPr>
        <w:t xml:space="preserve">successfully </w:t>
      </w:r>
      <w:r w:rsidRPr="009B284A">
        <w:rPr>
          <w:lang w:val="en-GB"/>
        </w:rPr>
        <w:t>develop and evaluate a graduate employability module using an enterprise-collaborative, discipline-specific approach underpinned by the CareerEDGE model</w:t>
      </w:r>
      <w:r>
        <w:rPr>
          <w:lang w:val="en-GB"/>
        </w:rPr>
        <w:t xml:space="preserve">. </w:t>
      </w:r>
      <w:r w:rsidRPr="00A32CC9">
        <w:rPr>
          <w:lang w:val="en-GB"/>
        </w:rPr>
        <w:t>This research offers evidence that employer collaboration in designing and delivering a graduate employability module can make it a more effective</w:t>
      </w:r>
      <w:r w:rsidR="00A0527A">
        <w:rPr>
          <w:lang w:val="en-GB"/>
        </w:rPr>
        <w:t xml:space="preserve"> </w:t>
      </w:r>
      <w:r w:rsidRPr="00A32CC9">
        <w:rPr>
          <w:lang w:val="en-GB"/>
        </w:rPr>
        <w:t>intervention, as seen in:</w:t>
      </w:r>
    </w:p>
    <w:p w14:paraId="607FDA23" w14:textId="2BC2A642" w:rsidR="00A32CC9" w:rsidRPr="00A32CC9" w:rsidRDefault="00A32CC9" w:rsidP="006528A5">
      <w:pPr>
        <w:pStyle w:val="ListParagraph"/>
        <w:numPr>
          <w:ilvl w:val="0"/>
          <w:numId w:val="6"/>
        </w:numPr>
        <w:rPr>
          <w:lang w:val="en-GB"/>
        </w:rPr>
      </w:pPr>
      <w:r w:rsidRPr="00A32CC9">
        <w:rPr>
          <w:lang w:val="en-GB"/>
        </w:rPr>
        <w:t xml:space="preserve">Increased number of student hires compared to previous research (Jameson, 2019) and </w:t>
      </w:r>
    </w:p>
    <w:p w14:paraId="23E05B6A" w14:textId="0D60C77E" w:rsidR="00A32CC9" w:rsidRPr="00A32CC9" w:rsidRDefault="00A32CC9" w:rsidP="006528A5">
      <w:pPr>
        <w:pStyle w:val="ListParagraph"/>
        <w:numPr>
          <w:ilvl w:val="0"/>
          <w:numId w:val="6"/>
        </w:numPr>
        <w:rPr>
          <w:lang w:val="en-GB"/>
        </w:rPr>
      </w:pPr>
      <w:r w:rsidRPr="00A32CC9">
        <w:rPr>
          <w:lang w:val="en-GB"/>
        </w:rPr>
        <w:t>Improved post- scores on both the CareerEDGE Employability Development Profile, and the Trait Emotional Intelligence questionnaire.</w:t>
      </w:r>
    </w:p>
    <w:p w14:paraId="6A3D822B" w14:textId="711FBE28" w:rsidR="009B284A" w:rsidRDefault="00A32CC9" w:rsidP="00A32CC9">
      <w:r w:rsidRPr="00A32CC9">
        <w:rPr>
          <w:lang w:val="en-GB"/>
        </w:rPr>
        <w:t>Qualitative findings confirm the effectiveness of the module in terms of both increased self-perceptions of employability for students, and increased access to work-ready graduates for employers.</w:t>
      </w:r>
    </w:p>
    <w:p w14:paraId="62BAB05D" w14:textId="77777777" w:rsidR="009B284A" w:rsidRPr="009B284A" w:rsidRDefault="009B284A" w:rsidP="009B284A">
      <w:pPr>
        <w:pStyle w:val="Heading2"/>
        <w:rPr>
          <w:lang w:val="en-GB"/>
        </w:rPr>
      </w:pPr>
      <w:bookmarkStart w:id="39" w:name="_Toc96507057"/>
      <w:r w:rsidRPr="009B284A">
        <w:rPr>
          <w:lang w:val="en-GB"/>
        </w:rPr>
        <w:t>Discussion</w:t>
      </w:r>
      <w:bookmarkEnd w:id="39"/>
      <w:r w:rsidRPr="009B284A">
        <w:rPr>
          <w:lang w:val="en-GB"/>
        </w:rPr>
        <w:t xml:space="preserve"> </w:t>
      </w:r>
    </w:p>
    <w:p w14:paraId="1AC34C8D" w14:textId="6DADA0C2" w:rsidR="009B284A" w:rsidRDefault="009B284A" w:rsidP="009B284A">
      <w:pPr>
        <w:rPr>
          <w:lang w:val="en-GB"/>
        </w:rPr>
      </w:pPr>
      <w:r w:rsidRPr="009B284A">
        <w:rPr>
          <w:lang w:val="en-GB"/>
        </w:rPr>
        <w:t xml:space="preserve">The module is well aligned with recommendations made by IBEC on improving graduate employability skills </w:t>
      </w:r>
      <w:r w:rsidRPr="009B284A">
        <w:rPr>
          <w:lang w:val="en-GB"/>
        </w:rPr>
        <w:fldChar w:fldCharType="begin" w:fldLock="1"/>
      </w:r>
      <w:r w:rsidRPr="009B284A">
        <w:rPr>
          <w:lang w:val="en-GB"/>
        </w:rPr>
        <w:instrText>ADDIN CSL_CITATION {"citationItems":[{"id":"ITEM-1","itemData":{"author":[{"dropping-particle":"","family":"IBEC","given":"","non-dropping-particle":"","parse-names":false,"suffix":""}],"id":"ITEM-1","issued":{"date-parts":[["2018"]]},"number-of-pages":"33","title":"Future ready: improving graduate employability skills","type":"report"},"suppress-author":1,"uris":["http://www.mendeley.com/documents/?uuid=475d345f-9cd1-446c-839b-2aa9068d64c0"]}],"mendeley":{"formattedCitation":"(2018)","plainTextFormattedCitation":"(2018)","previouslyFormattedCitation":"(2018)"},"properties":{"noteIndex":0},"schema":"https://github.com/citation-style-language/schema/raw/master/csl-citation.json"}</w:instrText>
      </w:r>
      <w:r w:rsidRPr="009B284A">
        <w:rPr>
          <w:lang w:val="en-GB"/>
        </w:rPr>
        <w:fldChar w:fldCharType="separate"/>
      </w:r>
      <w:r w:rsidRPr="009B284A">
        <w:rPr>
          <w:noProof/>
          <w:lang w:val="en-GB"/>
        </w:rPr>
        <w:t>(2018)</w:t>
      </w:r>
      <w:r w:rsidRPr="009B284A">
        <w:fldChar w:fldCharType="end"/>
      </w:r>
      <w:r w:rsidRPr="009B284A">
        <w:rPr>
          <w:lang w:val="en-GB"/>
        </w:rPr>
        <w:t>, urging employers to engage in the classroom and  educational institutions to develop</w:t>
      </w:r>
      <w:r w:rsidRPr="009B284A">
        <w:rPr>
          <w:lang w:val="en-IE"/>
        </w:rPr>
        <w:t xml:space="preserve"> discipline-specific employability profiles.  In</w:t>
      </w:r>
      <w:r w:rsidRPr="009B284A">
        <w:rPr>
          <w:lang w:val="en-GB"/>
        </w:rPr>
        <w:t xml:space="preserve"> that context, the most interesting finding is the increased percentage of students ‘hired’ compared to previous research by Jameson (2019), as well as the number of unexpected connections made between employers and students, suggesting incipient networking opportunities.  </w:t>
      </w:r>
      <w:r w:rsidR="00BF7A6B">
        <w:rPr>
          <w:lang w:val="en-GB"/>
        </w:rPr>
        <w:t>However</w:t>
      </w:r>
      <w:r w:rsidRPr="009B284A">
        <w:rPr>
          <w:lang w:val="en-GB"/>
        </w:rPr>
        <w:t xml:space="preserve">, this must be seen in the context of low completion rates; many students who registered did not even attend the first class, and less than half completed the module (n=24/51, 47%).  Nonetheless, it suggests the additional value that increased employer engagement can bring to employability skills development for near graduates </w:t>
      </w:r>
      <w:r w:rsidRPr="009B284A">
        <w:rPr>
          <w:lang w:val="en-GB"/>
        </w:rPr>
        <w:fldChar w:fldCharType="begin" w:fldLock="1"/>
      </w:r>
      <w:r w:rsidRPr="009B284A">
        <w:rPr>
          <w:lang w:val="en-GB"/>
        </w:rPr>
        <w:instrText>ADDIN CSL_CITATION {"citationItems":[{"id":"ITEM-1","itemData":{"abstract":"This summary provides an overview of emerging effective practice in relation to the engagement that takes place between higher education providers and employers, businesses and industry. It is based upon an analysis of published reports arising from the Quality Assurance Agency for Higher Education (QAA) reviews undertaken since September 2010. It covers over 200 reports, and has been supplemented by an analysis of a sample of providers’ self-evaluation documents submitted in support of their review.","author":[{"dropping-particle":"","family":"QAA","given":"","non-dropping-particle":"","parse-names":false,"suffix":""}],"id":"ITEM-1","issued":{"date-parts":[["2014"]]},"page":"14","title":"Employer Engagement Emerging Practice from QAA Reviews Summary","type":"article-journal"},"uris":["http://www.mendeley.com/documents/?uuid=bbba48ed-541b-4e47-aae5-d0cfbf93e1b3"]},{"id":"ITEM-2","itemData":{"DOI":"10.1080/1360080X.2020.1833126","ISSN":"14699508","abstract":"This article provides evidence and insight on the demand-side of graduate employment and selection through an investigation of employers’ conceptions of what constitutes hireable and employable graduates. Drawing on evidence from a qualitative study with a diverse range of employers in the UK, the article shows that employers understand graduates’ employability to encompass a complex mix of key resources, understood here as capitals, that enable graduates to present a compelling narrative of employability. Departing from conventional graduate skills approaches, the article integrates signaling and socio-cultural approaches for examining the ways in which capitals operate as signals that inform employer conceptions of which graduates are perceived to be most hireable and ultimately employable. A range of human, organisational-cultural and identity capitals enhance the value of graduates’ profiles and provide signaling information that enables employers to screen graduate potential in competitive and crowded labour markets.","author":[{"dropping-particle":"","family":"Tomlinson","given":"Michael","non-dropping-particle":"","parse-names":false,"suffix":""},{"dropping-particle":"","family":"Anderson","given":"Valerie","non-dropping-particle":"","parse-names":false,"suffix":""}],"container-title":"Journal of Higher Education Policy and Management","id":"ITEM-2","issued":{"date-parts":[["2020"]]},"title":"Employers and graduates: the mediating role of signals and capitals","type":"article-journal"},"uris":["http://www.mendeley.com/documents/?uuid=332dacc9-aa1f-36b3-8f31-c5de9e70cd21"]}],"mendeley":{"formattedCitation":"(QAA, 2014; Tomlinson &amp; Anderson, 2020)","plainTextFormattedCitation":"(QAA, 2014; Tomlinson &amp; Anderson, 2020)","previouslyFormattedCitation":"(QAA, 2014; Tomlinson &amp; Anderson, 2020)"},"properties":{"noteIndex":0},"schema":"https://github.com/citation-style-language/schema/raw/master/csl-citation.json"}</w:instrText>
      </w:r>
      <w:r w:rsidRPr="009B284A">
        <w:rPr>
          <w:lang w:val="en-GB"/>
        </w:rPr>
        <w:fldChar w:fldCharType="separate"/>
      </w:r>
      <w:r w:rsidRPr="009B284A">
        <w:rPr>
          <w:noProof/>
          <w:lang w:val="en-GB"/>
        </w:rPr>
        <w:t>(QAA, 2014; Tomlinson &amp; Anderson, 2020)</w:t>
      </w:r>
      <w:r w:rsidRPr="009B284A">
        <w:fldChar w:fldCharType="end"/>
      </w:r>
      <w:r w:rsidRPr="009B284A">
        <w:rPr>
          <w:lang w:val="en-GB"/>
        </w:rPr>
        <w:t xml:space="preserve">. </w:t>
      </w:r>
    </w:p>
    <w:p w14:paraId="0361C2A9" w14:textId="77777777" w:rsidR="001B3F2F" w:rsidRPr="009B284A" w:rsidRDefault="001B3F2F" w:rsidP="009B284A">
      <w:pPr>
        <w:rPr>
          <w:lang w:val="en-GB"/>
        </w:rPr>
      </w:pPr>
    </w:p>
    <w:p w14:paraId="515C8753" w14:textId="38FD3441" w:rsidR="009B284A" w:rsidRDefault="009B284A" w:rsidP="009B284A">
      <w:pPr>
        <w:rPr>
          <w:lang w:val="en-GB"/>
        </w:rPr>
      </w:pPr>
      <w:r w:rsidRPr="009B284A">
        <w:rPr>
          <w:lang w:val="en-GB"/>
        </w:rPr>
        <w:t>Furthermore, this short module has improved participants’ self-perception of employability significantly.  Overall, there was significant improvement in scores on the CareerEDGE EDP: the average pre-score of 148.45, rose to 164.45 average post-score, an increase of 12.29%.  In addition to these improved scores, student commentary showed increased confidence in their transferable socio-emotional skills, such as communication,  as well as</w:t>
      </w:r>
      <w:r w:rsidRPr="009B284A">
        <w:rPr>
          <w:lang w:val="en-IE"/>
        </w:rPr>
        <w:t xml:space="preserve"> awareness of increased self-efficacy in relation to career development. </w:t>
      </w:r>
      <w:r w:rsidRPr="009B284A">
        <w:rPr>
          <w:lang w:val="en-GB"/>
        </w:rPr>
        <w:t xml:space="preserve"> The literature theorises that developing self-confidence, self-esteem and self-efficacy enhances self-perceptions of employability, as indicated in the CareerEdge model </w:t>
      </w:r>
      <w:r w:rsidRPr="009B284A">
        <w:rPr>
          <w:lang w:val="en-GB"/>
        </w:rPr>
        <w:fldChar w:fldCharType="begin" w:fldLock="1"/>
      </w:r>
      <w:r w:rsidRPr="009B284A">
        <w:rPr>
          <w:lang w:val="en-GB"/>
        </w:rPr>
        <w:instrText>ADDIN CSL_CITATION {"citationItems":[{"id":"ITEM-1","itemData":{"ISBN":"0000000320498","ISSN":"1463-9807","author":[{"dropping-particle":"","family":"Dacre-Pool","given":"Lorraine","non-dropping-particle":"","parse-names":false,"suffix":""}],"container-title":"The Psychology of Education Review","id":"ITEM-1","issue":"2","issued":{"date-parts":[["2013"]]},"page":"26-32","title":"Teaching emotional intelligence and emotional self-efficacy in higher education","type":"article-journal","volume":"37"},"uris":["http://www.mendeley.com/documents/?uuid=29b46790-f729-4c00-9f22-8c01e82950ff"]},{"id":"ITEM-2","itemData":{"DOI":"10.1111/ajpy.12023","ISSN":"00049530","abstract":"Graduate employability has been the subject of little empirical research. There are a number of difficulties in defining and measuring graduate employability, which means that there is a paucity of research that looks at its predictors and outcomes. Previous work has proposed that emotional competence improves graduate employability, and this study further investigates this idea by examining the association between emotional self-efficacy and employability. Also investigated is the association between employability and career satisfaction. Working graduates (N=306) completed measures of emotional self-efficacy, self-perceived employability, and career satisfaction, and the data were analysed using structural equation modelling. We found emotional self-efficacy to be an important predictor of graduate employability. Additionally, we found that graduate employability mediates the relationship between emotional self-efficacy and career satisfaction. Some recommendations, in light of these findings, are discussed. © 2013 The Australian Psychological Society.","author":[{"dropping-particle":"","family":"Dacre Pool","given":"Lorraine","non-dropping-particle":"","parse-names":false,"suffix":""},{"dropping-particle":"","family":"Qualter","given":"Pamela","non-dropping-particle":"","parse-names":false,"suffix":""}],"container-title":"Australian Journal of Psychology","id":"ITEM-2","issue":"4","issued":{"date-parts":[["2013"]]},"page":"214-223","title":"Emotional self-efficacy, graduate employability, and career satisfaction: Testing the associations","type":"article-journal","volume":"65"},"uris":["http://www.mendeley.com/documents/?uuid=a79624e0-aeb3-4e2c-ac86-fb715de5bfe2"]},{"id":"ITEM-3","itemData":{"DOI":"10.1080/13636820.2017.1394355","ISSN":"17475090","abstract":"Higher education institutions are under pressure to produce employable graduates who are required to contribute to the sustainability of strong economic growth and development. As such, the onus is on the higher education sector to present graduates to the labour market who are both work ready and have attained employability. This article contributes to the discussion surrounding the employability of graduates by: enhancing understanding and discussing contemporary evidence and debate around employability; showing the genesis, influence and synthesis of the major models associated with employability; summarising the boundaries and barriers to graduate employment; and exploring the determinants of employability from the employer’s perspective. Importantly, the article summarises the contemporary theoretical bases of employability in the one place. Recommendations are made regarding further research and the need for further theoretical contributions.","author":[{"dropping-particle":"","family":"Small","given":"Lynlea","non-dropping-particle":"","parse-names":false,"suffix":""},{"dropping-particle":"","family":"Shacklock","given":"Kate","non-dropping-particle":"","parse-names":false,"suffix":""},{"dropping-particle":"","family":"Marchant","given":"Teresa","non-dropping-particle":"","parse-names":false,"suffix":""}],"container-title":"Journal of Vocational Education and Training","id":"ITEM-3","issue":"1","issued":{"date-parts":[["2018"]]},"page":"148-166","title":"Employability: a contemporary review for higher education stakeholders","type":"article-journal","volume":"70"},"uris":["http://www.mendeley.com/documents/?uuid=de85c1d5-691d-3bf7-95cf-3be1d7da1fe3"]}],"mendeley":{"formattedCitation":"(Dacre-Pool, 2013; Dacre Pool &amp; Qualter, 2013; Small et al., 2018)","manualFormatting":"(Dacre-Pool, 2013; Dacre Pool &amp; Qualter, 2013)","plainTextFormattedCitation":"(Dacre-Pool, 2013; Dacre Pool &amp; Qualter, 2013; Small et al., 2018)","previouslyFormattedCitation":"(Dacre-Pool, 2013; Dacre Pool &amp; Qualter, 2013; Small et al., 2018)"},"properties":{"noteIndex":0},"schema":"https://github.com/citation-style-language/schema/raw/master/csl-citation.json"}</w:instrText>
      </w:r>
      <w:r w:rsidRPr="009B284A">
        <w:rPr>
          <w:lang w:val="en-GB"/>
        </w:rPr>
        <w:fldChar w:fldCharType="separate"/>
      </w:r>
      <w:r w:rsidRPr="009B284A">
        <w:rPr>
          <w:noProof/>
          <w:lang w:val="en-GB"/>
        </w:rPr>
        <w:t>(Dacre-Pool, 2013; Dacre Pool &amp; Qualter, 2013)</w:t>
      </w:r>
      <w:r w:rsidRPr="009B284A">
        <w:fldChar w:fldCharType="end"/>
      </w:r>
      <w:r w:rsidRPr="009B284A">
        <w:rPr>
          <w:lang w:val="en-GB"/>
        </w:rPr>
        <w:t>.  This is vital when today’s graduates will encounter futures with potentially many different career experiences, including full-time and part-time paid employment; unpaid, self-</w:t>
      </w:r>
      <w:r w:rsidRPr="009B284A">
        <w:rPr>
          <w:lang w:val="en-GB"/>
        </w:rPr>
        <w:lastRenderedPageBreak/>
        <w:t xml:space="preserve">employment and unemployment; sabbatical and care-giving periods </w:t>
      </w:r>
      <w:r w:rsidRPr="009B284A">
        <w:rPr>
          <w:lang w:val="en-GB"/>
        </w:rPr>
        <w:fldChar w:fldCharType="begin" w:fldLock="1"/>
      </w:r>
      <w:r w:rsidRPr="009B284A">
        <w:rPr>
          <w:lang w:val="en-GB"/>
        </w:rPr>
        <w:instrText>ADDIN CSL_CITATION {"citationItems":[{"id":"ITEM-1","itemData":{"DOI":"10.1016/j.jvb.2020.103475","ISSN":"00018791","abstract":"How individuals can be employable and make successful career transitions throughout their working life is gaining increased attention from scholars in the field of vocational and organizational psychology for several decades now. Although contemporary career literature implicitly or explicitly assumes a strong connectedness between career transitions and employability, these two concepts have their own historical development in the literature. In this paper we provide a historical account of how the research fields around both have evolved, and we highlight some key insights from seminal work. We then review the literature to explore in more detail how the relationship between career transitions and employability has been empirically studied in the vocational and organizational psychology literature so far. We end with discussing the major observations from this review and formulate pathways for future research.","author":[{"dropping-particle":"","family":"Vos","given":"Ans","non-dropping-particle":"De","parse-names":false,"suffix":""},{"dropping-particle":"","family":"Jacobs","given":"Sofie","non-dropping-particle":"","parse-names":false,"suffix":""},{"dropping-particle":"","family":"Verbruggen","given":"Marijke","non-dropping-particle":"","parse-names":false,"suffix":""}],"container-title":"Journal of Vocational Behavior","id":"ITEM-1","issue":"July 2020","issued":{"date-parts":[["2021"]]},"page":"103475","publisher":"Elsevier Inc.","title":"Career transitions and employability","type":"article-journal","volume":"126"},"uris":["http://www.mendeley.com/documents/?uuid=87b1ee50-f631-44ce-8269-e95b96347d13"]}],"mendeley":{"formattedCitation":"(De Vos et al., 2021)","manualFormatting":"(De Vos, Jacobs &amp; Verbruggen,  2021)","plainTextFormattedCitation":"(De Vos et al., 2021)","previouslyFormattedCitation":"(De Vos et al., 2021)"},"properties":{"noteIndex":0},"schema":"https://github.com/citation-style-language/schema/raw/master/csl-citation.json"}</w:instrText>
      </w:r>
      <w:r w:rsidRPr="009B284A">
        <w:rPr>
          <w:lang w:val="en-GB"/>
        </w:rPr>
        <w:fldChar w:fldCharType="separate"/>
      </w:r>
      <w:r w:rsidRPr="009B284A">
        <w:rPr>
          <w:noProof/>
          <w:lang w:val="en-GB"/>
        </w:rPr>
        <w:t>(De Vos, Jacobs &amp; Verbruggen,  2021)</w:t>
      </w:r>
      <w:r w:rsidRPr="009B284A">
        <w:fldChar w:fldCharType="end"/>
      </w:r>
      <w:r w:rsidRPr="009B284A">
        <w:rPr>
          <w:lang w:val="en-GB"/>
        </w:rPr>
        <w:t xml:space="preserve">.  </w:t>
      </w:r>
    </w:p>
    <w:p w14:paraId="64CA6C2A" w14:textId="77777777" w:rsidR="00BF7A6B" w:rsidRPr="009B284A" w:rsidRDefault="00BF7A6B" w:rsidP="009B284A">
      <w:pPr>
        <w:rPr>
          <w:lang w:val="en-GB"/>
        </w:rPr>
      </w:pPr>
    </w:p>
    <w:p w14:paraId="65C06DA4" w14:textId="44A47D32" w:rsidR="009B284A" w:rsidRDefault="009B284A" w:rsidP="009B284A">
      <w:pPr>
        <w:rPr>
          <w:lang w:val="en-GB"/>
        </w:rPr>
      </w:pPr>
      <w:r w:rsidRPr="009B284A">
        <w:rPr>
          <w:lang w:val="en-GB"/>
        </w:rPr>
        <w:t xml:space="preserve">In addition to improved employability scores, there was statistically significant improvement in TEIque scores overall. The average total EI pre-score was 4.88 and the average total EI post-score was 5.19, which was an average increase of 6.4%.  There were many domains in which no improvement could be seen, as expected.  However, it is particularly telling that improvement was seen in EI scores for self-esteem, motivation, optimism, social awareness, sociability, emotion management, and well-being, since the focus of the workshops was on socio-emotional skills for work and developing self-perception of employability through increased self-esteem, self-efficacy, and self-confidence.  According to </w:t>
      </w:r>
      <w:r w:rsidRPr="009B284A">
        <w:rPr>
          <w:lang w:val="en-GB"/>
        </w:rPr>
        <w:fldChar w:fldCharType="begin" w:fldLock="1"/>
      </w:r>
      <w:r w:rsidRPr="009B284A">
        <w:rPr>
          <w:lang w:val="en-GB"/>
        </w:rPr>
        <w:instrText>ADDIN CSL_CITATION {"citationItems":[{"id":"ITEM-1","itemData":{"DOI":"10.1177/1754073916650493","ISBN":"1754073916650","ISSN":"17540739","abstract":"Trait emotional intelligence (\"trait EI\") concerns our perceptions of our emotional abilities, that is, how good we believe we are in terms of understanding, regulating, and expressing emotions in order to adapt to our environment and maintain well-being. In this article, we present succinct summaries of selected findings from research on (a) the location of trait EI in personality factor space, (b) the biological underpinnings of the construct, (c) indicative applications in the areas of clinical, health, social, educational, organizational, and developmental psychology, and (d) trait EI training. Findings to date suggest that individual differences in trait EI are a consistent predictor of human behavior across the life span.","author":[{"dropping-particle":"V.","family":"Petrides","given":"K.","non-dropping-particle":"","parse-names":false,"suffix":""},{"dropping-particle":"","family":"Mikolajczak","given":"Moïra","non-dropping-particle":"","parse-names":false,"suffix":""},{"dropping-particle":"","family":"Mavroveli","given":"Stella","non-dropping-particle":"","parse-names":false,"suffix":""},{"dropping-particle":"","family":"Sanchez-Ruiz","given":"Maria Jose","non-dropping-particle":"","parse-names":false,"suffix":""},{"dropping-particle":"","family":"Furnham","given":"Adrian","non-dropping-particle":"","parse-names":false,"suffix":""},{"dropping-particle":"","family":"Pérez-González","given":"Juan Carlos","non-dropping-particle":"","parse-names":false,"suffix":""}],"container-title":"Emotion Review","id":"ITEM-1","issue":"4","issued":{"date-parts":[["2016"]]},"page":"335-341","title":"Developments in Trait Emotional Intelligence Research","type":"article-journal","volume":"8"},"uris":["http://www.mendeley.com/documents/?uuid=d4753dbf-1a52-45cd-8ba7-d9176b56d165"]}],"mendeley":{"formattedCitation":"(Petrides et al., 2016)","manualFormatting":"Petrides et al., (2016)","plainTextFormattedCitation":"(Petrides et al., 2016)","previouslyFormattedCitation":"(Petrides et al., 2016)"},"properties":{"noteIndex":0},"schema":"https://github.com/citation-style-language/schema/raw/master/csl-citation.json"}</w:instrText>
      </w:r>
      <w:r w:rsidRPr="009B284A">
        <w:rPr>
          <w:lang w:val="en-GB"/>
        </w:rPr>
        <w:fldChar w:fldCharType="separate"/>
      </w:r>
      <w:r w:rsidRPr="009B284A">
        <w:rPr>
          <w:noProof/>
          <w:lang w:val="en-GB"/>
        </w:rPr>
        <w:t>Petrides et al., (2016)</w:t>
      </w:r>
      <w:r w:rsidRPr="009B284A">
        <w:fldChar w:fldCharType="end"/>
      </w:r>
      <w:r w:rsidRPr="009B284A">
        <w:rPr>
          <w:lang w:val="en-GB"/>
        </w:rPr>
        <w:t xml:space="preserve">, the average improvement in effective EI training, as reflected in TEIQue or EQ-i scores, seems to be about 12% in self-reports; in the present study the average improvement was 6.4%.   Since meta-analyses show that EI training improves individuals’ performance, </w:t>
      </w:r>
      <w:r w:rsidRPr="009B284A">
        <w:rPr>
          <w:lang w:val="en-GB"/>
        </w:rPr>
        <w:fldChar w:fldCharType="begin" w:fldLock="1"/>
      </w:r>
      <w:r w:rsidRPr="009B284A">
        <w:rPr>
          <w:lang w:val="en-GB"/>
        </w:rPr>
        <w:instrText>ADDIN CSL_CITATION {"citationItems":[{"id":"ITEM-1","itemData":{"DOI":"10.1016/j.hrmr.2018.03.002","ISSN":"10534822","abstract":"Human resource practitioners place value on selecting and training a more emotionally intelligent workforce. Despite this, research has yet to systematically investigate whether emotional intelligence can in fact be trained. This study addresses this question by conducting a meta-analysis to assess the effect of training on emotional intelligence, and whether effects are moderated by substantive and methodological moderators. We identified a total of 58 published and unpublished studies that included an emotional intelligence training program using either a pre-post or treatment-control design. We calculated Cohen's d to estimate the effect of formal training on emotional intelligence scores. The results showed a moderate positive effect for training, regardless of design. Effect sizes were larger for published studies than dissertations. Effect sizes were relatively robust over gender of participants, and type of EI measure (ability v. mixedmodel). Further, our effect sizes are in line with other meta-analytic studies of competency-based training programs. Implications for practice and future research on EI training are discussed.","author":[{"dropping-particle":"","family":"Mattingly","given":"Victoria","non-dropping-particle":"","parse-names":false,"suffix":""},{"dropping-particle":"","family":"Kraiger","given":"Kurt","non-dropping-particle":"","parse-names":false,"suffix":""}],"container-title":"Human Resource Management Review","id":"ITEM-1","issue":"2","issued":{"date-parts":[["2019"]]},"page":"140-155","publisher":"Elsevier","title":"Can emotional intelligence be trained? A meta-analytical investigation","type":"article-journal","volume":"29"},"uris":["http://www.mendeley.com/documents/?uuid=933047c6-6837-4347-b265-cff2447b2b84"]},{"id":"ITEM-2","itemData":{"DOI":"10.1037/bul0000219","ISSN":"00332909","PMID":"31829667","abstract":"Schools and universities devote considerable time and resources to developing students' social and emotional skills, such as emotional intelligence (EI). The goals of such programs are partly for personal development but partly to increase academic performance. The current meta-analysis examines the degree to which student EI is associated with academic performance. We found an overall effect of ρ = .20 using robust variance estimation (N = 42,529, k = 1,246 from 158 citations). The association is significantly stronger for ability EI (ρ = .24, k = 50) compared with self-rated (ρ = .12, k = 33) or mixed EI (ρ = .19, k = 90). Ability, self-rated, and mixed EI explained an additional 1.7%, 0.7%, and 2.3% of the variance, respectively, after controlling for intelligence and big five personality. Understanding and management branches of ability EI explained an additional 3.9% and 3.6%, respectively. Relative importance analysis suggests that EI is the third most important predictor for all three streams, after intelligence and conscientiousness. Moderators of the effect differed across the three EI streams. Ability EI was a stronger predictor of performance in humanities than science. Self-rated EI was a stronger predictor of grades than standardized test scores. We propose that three mechanisms underlie the EI/academic performance link: (a) regulating academic emotions, (b) building social relationships at school, and (c) academic content overlap with EI. Different streams of EI may affect performance through different mechanisms. We note some limitations, including the lack of evidence for a causal direction.","author":[{"dropping-particle":"","family":"MacCann","given":"Carolyn","non-dropping-particle":"","parse-names":false,"suffix":""},{"dropping-particle":"","family":"Jiang","given":"Yixin","non-dropping-particle":"","parse-names":false,"suffix":""},{"dropping-particle":"","family":"Brown","given":"Luke E.R.","non-dropping-particle":"","parse-names":false,"suffix":""},{"dropping-particle":"","family":"Double","given":"Kit S.","non-dropping-particle":"","parse-names":false,"suffix":""},{"dropping-particle":"","family":"Bucich","given":"Micaela","non-dropping-particle":"","parse-names":false,"suffix":""},{"dropping-particle":"","family":"Minbashian","given":"Amirali","non-dropping-particle":"","parse-names":false,"suffix":""}],"container-title":"Psychological Bulletin","id":"ITEM-2","issue":"2","issued":{"date-parts":[["2019"]]},"page":"150-186","title":"Emotional Intelligence Predicts Academic Performance: A Meta-Analysis","type":"article-journal","volume":"146"},"uris":["http://www.mendeley.com/documents/?uuid=fbf966d2-f84d-48c6-9237-eb2e21beff62"]}],"mendeley":{"formattedCitation":"(MacCann et al., 2019; Mattingly &amp; Kraiger, 2019)","manualFormatting":"(MacCann, Jiang, Brown, Double,  et al., 2019; Mattingly &amp; Kraiger, 2019)","plainTextFormattedCitation":"(MacCann et al., 2019; Mattingly &amp; Kraiger, 2019)","previouslyFormattedCitation":"(MacCann et al., 2019; Mattingly &amp; Kraiger, 2019)"},"properties":{"noteIndex":0},"schema":"https://github.com/citation-style-language/schema/raw/master/csl-citation.json"}</w:instrText>
      </w:r>
      <w:r w:rsidRPr="009B284A">
        <w:rPr>
          <w:lang w:val="en-GB"/>
        </w:rPr>
        <w:fldChar w:fldCharType="separate"/>
      </w:r>
      <w:r w:rsidRPr="009B284A">
        <w:rPr>
          <w:noProof/>
          <w:lang w:val="en-GB"/>
        </w:rPr>
        <w:t>(MacCann, Jiang, Brown, Double,  et al., 2019; Mattingly &amp; Kraiger, 2019)</w:t>
      </w:r>
      <w:r w:rsidRPr="009B284A">
        <w:fldChar w:fldCharType="end"/>
      </w:r>
      <w:r w:rsidRPr="009B284A">
        <w:rPr>
          <w:lang w:val="en-GB"/>
        </w:rPr>
        <w:t>, we need to ask how this aspect of the module could be enhanced.</w:t>
      </w:r>
    </w:p>
    <w:p w14:paraId="7563BD41" w14:textId="77777777" w:rsidR="00BF7A6B" w:rsidRPr="009B284A" w:rsidRDefault="00BF7A6B" w:rsidP="009B284A">
      <w:pPr>
        <w:rPr>
          <w:lang w:val="en-GB"/>
        </w:rPr>
      </w:pPr>
    </w:p>
    <w:p w14:paraId="223B1B66" w14:textId="6570F2A3" w:rsidR="009B284A" w:rsidRDefault="009B284A" w:rsidP="009B284A">
      <w:pPr>
        <w:rPr>
          <w:lang w:val="en-IE"/>
        </w:rPr>
      </w:pPr>
      <w:r w:rsidRPr="009B284A">
        <w:rPr>
          <w:lang w:val="en-IE"/>
        </w:rPr>
        <w:t xml:space="preserve">Employer feedback has also indicated significant benefits to classroom collaboration in final year programmes:  the development of more work-ready graduates and access to potential employees. The most recent employer survey by IBEC shows that the top HR priority is attracting talent, with 59% of respondents rating this as a top 5 priority </w:t>
      </w:r>
      <w:r w:rsidRPr="009B284A">
        <w:rPr>
          <w:lang w:val="en-IE"/>
        </w:rPr>
        <w:fldChar w:fldCharType="begin" w:fldLock="1"/>
      </w:r>
      <w:r w:rsidRPr="009B284A">
        <w:rPr>
          <w:lang w:val="en-IE"/>
        </w:rPr>
        <w:instrText>ADDIN CSL_CITATION {"citationItems":[{"id":"ITEM-1","itemData":{"author":[{"dropping-particle":"","family":"IBEC","given":"","non-dropping-particle":"","parse-names":false,"suffix":""}],"id":"ITEM-1","issue":"October","issued":{"date-parts":[["2021"]]},"title":"HR Update 2021 Workplace trends &amp; insights","type":"report"},"uris":["http://www.mendeley.com/documents/?uuid=fbd0baf1-d374-4ad9-9abe-478eb65bd972"]}],"mendeley":{"formattedCitation":"(IBEC, 2021a)","manualFormatting":"(IBEC, 2021a)","plainTextFormattedCitation":"(IBEC, 2021a)","previouslyFormattedCitation":"(IBEC, 2021a)"},"properties":{"noteIndex":0},"schema":"https://github.com/citation-style-language/schema/raw/master/csl-citation.json"}</w:instrText>
      </w:r>
      <w:r w:rsidRPr="009B284A">
        <w:rPr>
          <w:lang w:val="en-IE"/>
        </w:rPr>
        <w:fldChar w:fldCharType="separate"/>
      </w:r>
      <w:r w:rsidRPr="009B284A">
        <w:rPr>
          <w:noProof/>
          <w:lang w:val="en-IE"/>
        </w:rPr>
        <w:t>(IBEC, 2021a)</w:t>
      </w:r>
      <w:r w:rsidRPr="009B284A">
        <w:fldChar w:fldCharType="end"/>
      </w:r>
      <w:r w:rsidRPr="009B284A">
        <w:rPr>
          <w:lang w:val="en-IE"/>
        </w:rPr>
        <w:t>.  This helps explain the interest in the opportunity to collaborate in an employability module for near graduates in their field.</w:t>
      </w:r>
    </w:p>
    <w:p w14:paraId="21A32521" w14:textId="77777777" w:rsidR="00BF7A6B" w:rsidRPr="009B284A" w:rsidRDefault="00BF7A6B" w:rsidP="009B284A">
      <w:pPr>
        <w:rPr>
          <w:lang w:val="en-IE"/>
        </w:rPr>
      </w:pPr>
    </w:p>
    <w:p w14:paraId="1E4AA7DE" w14:textId="14D42F9F" w:rsidR="009B284A" w:rsidRDefault="009B284A" w:rsidP="00A32CC9">
      <w:pPr>
        <w:rPr>
          <w:lang w:val="en-IE"/>
        </w:rPr>
      </w:pPr>
      <w:r w:rsidRPr="009B284A">
        <w:rPr>
          <w:lang w:val="en-IE"/>
        </w:rPr>
        <w:t xml:space="preserve">For a university embracing the challenge of embedding employability, this module offers the potential to support targeted employability interventions, as lecturers could avail of the template for delivery in their discipline.  While embedding employability using a variety of pedagogies across the curriculum remains key </w:t>
      </w:r>
      <w:r w:rsidRPr="009B284A">
        <w:rPr>
          <w:lang w:val="en-IE"/>
        </w:rPr>
        <w:fldChar w:fldCharType="begin" w:fldLock="1"/>
      </w:r>
      <w:r w:rsidRPr="009B284A">
        <w:rPr>
          <w:lang w:val="en-IE"/>
        </w:rPr>
        <w:instrText>ADDIN CSL_CITATION {"citationItems":[{"id":"ITEM-1","itemData":{"DOI":"10.1177/0950422220902978","ISSN":"20436858","abstract":"This article contributes to the debate on employability skills in UK higher education. It starts by discussing the concept of employability and places the debate in the context of mega-trends affecting UK higher education and the broader UK labour market. It distinguishes between different types of employability skills, as identified by employers’ surveys, and matches them with specific small-group teaching activities, drawing on pedagogic theory and practice. The article concludes that, beyond work-integrated learning, traditional small-group teaching activities can go a long way towards bridging the gap between graduates’ skills and labour market needs.","author":[{"dropping-particle":"","family":"Kornelakis","given":"Andreas","non-dropping-particle":"","parse-names":false,"suffix":""},{"dropping-particle":"","family":"Petrakaki","given":"Dimitra","non-dropping-particle":"","parse-names":false,"suffix":""}],"container-title":"Industry and Higher Education","id":"ITEM-1","issue":"5","issued":{"date-parts":[["2020"]]},"page":"290-297","title":"Embedding employability skills in UK higher education: Between digitalization and marketization","type":"article","volume":"34"},"uris":["http://www.mendeley.com/documents/?uuid=e64dcfde-44c6-45f9-9b00-04b6e7ed7668"]},{"id":"ITEM-2","itemData":{"author":[{"dropping-particle":"","family":"Advance HE","given":"","non-dropping-particle":"","parse-names":false,"suffix":""}],"id":"ITEM-2","issued":{"date-parts":[["2019"]]},"title":"Essential Frameworks for Enhancing Student Success. Embedding Empolyability in Higher Education","type":"article-journal"},"uris":["http://www.mendeley.com/documents/?uuid=703f4bdd-4a23-4b0d-911d-52aa83968701"]}],"mendeley":{"formattedCitation":"(Advance HE, 2019; Kornelakis &amp; Petrakaki, 2020)","plainTextFormattedCitation":"(Advance HE, 2019; Kornelakis &amp; Petrakaki, 2020)","previouslyFormattedCitation":"(Advance HE, 2019; Kornelakis &amp; Petrakaki, 2020)"},"properties":{"noteIndex":0},"schema":"https://github.com/citation-style-language/schema/raw/master/csl-citation.json"}</w:instrText>
      </w:r>
      <w:r w:rsidRPr="009B284A">
        <w:rPr>
          <w:lang w:val="en-IE"/>
        </w:rPr>
        <w:fldChar w:fldCharType="separate"/>
      </w:r>
      <w:r w:rsidRPr="009B284A">
        <w:rPr>
          <w:noProof/>
          <w:lang w:val="en-IE"/>
        </w:rPr>
        <w:t>(Advance HE, 2019; Kornelakis &amp; Petrakaki, 2020)</w:t>
      </w:r>
      <w:r w:rsidRPr="009B284A">
        <w:fldChar w:fldCharType="end"/>
      </w:r>
      <w:r w:rsidRPr="009B284A">
        <w:rPr>
          <w:lang w:val="en-IE"/>
        </w:rPr>
        <w:t xml:space="preserve">; nonetheless, tailored modules such as SES4Work can provide a vital support, facilitating student reflection and articulation of their employability skills in enterprise-friendly language. </w:t>
      </w:r>
    </w:p>
    <w:p w14:paraId="2B33ACE5" w14:textId="77777777" w:rsidR="00A32CC9" w:rsidRDefault="00A32CC9" w:rsidP="00A32CC9">
      <w:pPr>
        <w:rPr>
          <w:lang w:val="en-IE"/>
        </w:rPr>
      </w:pPr>
    </w:p>
    <w:p w14:paraId="1D4313BE" w14:textId="77777777" w:rsidR="00AA359D" w:rsidRDefault="00AA359D" w:rsidP="00A32CC9">
      <w:pPr>
        <w:rPr>
          <w:b/>
          <w:bCs/>
          <w:lang w:val="en-GB"/>
        </w:rPr>
      </w:pPr>
    </w:p>
    <w:p w14:paraId="27425266" w14:textId="3159319F" w:rsidR="00A32CC9" w:rsidRPr="009B284A" w:rsidRDefault="00A32CC9" w:rsidP="00A32CC9">
      <w:pPr>
        <w:rPr>
          <w:b/>
          <w:bCs/>
          <w:lang w:val="en-GB"/>
        </w:rPr>
      </w:pPr>
      <w:r w:rsidRPr="009B284A">
        <w:rPr>
          <w:b/>
          <w:bCs/>
          <w:lang w:val="en-GB"/>
        </w:rPr>
        <w:t>Study limitations</w:t>
      </w:r>
    </w:p>
    <w:p w14:paraId="365FD0A6" w14:textId="4DA8C69B" w:rsidR="00A32CC9" w:rsidRPr="000A72D2" w:rsidRDefault="00A32CC9" w:rsidP="00A32CC9">
      <w:pPr>
        <w:rPr>
          <w:lang w:val="en-GB"/>
        </w:rPr>
      </w:pPr>
      <w:r w:rsidRPr="009B284A">
        <w:rPr>
          <w:lang w:val="en-GB"/>
        </w:rPr>
        <w:t xml:space="preserve">Since this research was conducted with a self-selecting sample of employers and a small, self-selecting sample of final year students, it may reflect primarily the views of those who were </w:t>
      </w:r>
      <w:r w:rsidRPr="009B284A">
        <w:rPr>
          <w:lang w:val="en-GB"/>
        </w:rPr>
        <w:lastRenderedPageBreak/>
        <w:t>more confident about coming forward to participate. The results from pre/post-testing on self-report measures can only be seen as indicative, and caution should be exercised in applying the findings to Irish employers and graduates in general</w:t>
      </w:r>
      <w:r>
        <w:rPr>
          <w:lang w:val="en-GB"/>
        </w:rPr>
        <w:t>.</w:t>
      </w:r>
    </w:p>
    <w:p w14:paraId="3116C3F2" w14:textId="4DE462A2" w:rsidR="009B284A" w:rsidRPr="009B284A" w:rsidRDefault="00A32CC9" w:rsidP="009B284A">
      <w:pPr>
        <w:pStyle w:val="Heading2"/>
        <w:rPr>
          <w:lang w:val="en-GB"/>
        </w:rPr>
      </w:pPr>
      <w:bookmarkStart w:id="40" w:name="_Toc96507058"/>
      <w:r>
        <w:rPr>
          <w:lang w:val="en-GB"/>
        </w:rPr>
        <w:t>R</w:t>
      </w:r>
      <w:r w:rsidR="009B284A" w:rsidRPr="009B284A">
        <w:rPr>
          <w:lang w:val="en-GB"/>
        </w:rPr>
        <w:t>ecommendations</w:t>
      </w:r>
      <w:bookmarkEnd w:id="40"/>
    </w:p>
    <w:p w14:paraId="4DD2F2A6" w14:textId="77777777" w:rsidR="009B284A" w:rsidRPr="009B284A" w:rsidRDefault="009B284A" w:rsidP="009B284A">
      <w:pPr>
        <w:rPr>
          <w:lang w:val="en-GB"/>
        </w:rPr>
      </w:pPr>
      <w:r w:rsidRPr="009B284A">
        <w:rPr>
          <w:lang w:val="en-GB"/>
        </w:rPr>
        <w:t>Further research is required to verify and extend the findings of this pilot study. We recommend that:</w:t>
      </w:r>
    </w:p>
    <w:p w14:paraId="30B3BA06" w14:textId="77777777" w:rsidR="009B284A" w:rsidRPr="009B284A" w:rsidRDefault="009B284A" w:rsidP="006528A5">
      <w:pPr>
        <w:numPr>
          <w:ilvl w:val="0"/>
          <w:numId w:val="5"/>
        </w:numPr>
        <w:rPr>
          <w:lang w:val="en-GB"/>
        </w:rPr>
      </w:pPr>
      <w:r w:rsidRPr="009B284A">
        <w:rPr>
          <w:lang w:val="en-GB"/>
        </w:rPr>
        <w:t>Once finalised in line with student and employer suggestions, the module should be formally accredited to enhance its credibility to students and employers.</w:t>
      </w:r>
    </w:p>
    <w:p w14:paraId="79F44B59" w14:textId="77777777" w:rsidR="009B284A" w:rsidRPr="009B284A" w:rsidRDefault="009B284A" w:rsidP="006528A5">
      <w:pPr>
        <w:numPr>
          <w:ilvl w:val="0"/>
          <w:numId w:val="5"/>
        </w:numPr>
        <w:rPr>
          <w:lang w:val="en-GB"/>
        </w:rPr>
      </w:pPr>
      <w:r w:rsidRPr="009B284A">
        <w:rPr>
          <w:lang w:val="en-GB"/>
        </w:rPr>
        <w:t>The module should be embedded in the professional development programmes of a number of final year courses to conduct a full randomised control trial with sufficient numbers.</w:t>
      </w:r>
    </w:p>
    <w:p w14:paraId="2BFB8700" w14:textId="2CC1663C" w:rsidR="00D977A6" w:rsidRDefault="009B284A" w:rsidP="006528A5">
      <w:pPr>
        <w:numPr>
          <w:ilvl w:val="0"/>
          <w:numId w:val="5"/>
        </w:numPr>
        <w:rPr>
          <w:lang w:val="en-GB"/>
        </w:rPr>
      </w:pPr>
      <w:r w:rsidRPr="009B284A">
        <w:rPr>
          <w:lang w:val="en-GB"/>
        </w:rPr>
        <w:t>The potential for co-delivery by lecturers in each discipline could be explored alongside training in the delivery of the module.</w:t>
      </w:r>
    </w:p>
    <w:p w14:paraId="127BC5A5" w14:textId="77777777" w:rsidR="00D977A6" w:rsidRDefault="00D977A6">
      <w:pPr>
        <w:spacing w:line="240" w:lineRule="auto"/>
        <w:contextualSpacing w:val="0"/>
        <w:rPr>
          <w:lang w:val="en-GB"/>
        </w:rPr>
      </w:pPr>
      <w:r>
        <w:rPr>
          <w:lang w:val="en-GB"/>
        </w:rPr>
        <w:br w:type="page"/>
      </w:r>
    </w:p>
    <w:p w14:paraId="75059ED1" w14:textId="164DB41C" w:rsidR="009B284A" w:rsidRDefault="007A22FF" w:rsidP="007A22FF">
      <w:pPr>
        <w:pStyle w:val="Heading2"/>
      </w:pPr>
      <w:bookmarkStart w:id="41" w:name="_Toc96507059"/>
      <w:r>
        <w:rPr>
          <w:lang w:val="en-GB"/>
        </w:rPr>
        <w:lastRenderedPageBreak/>
        <w:t>References</w:t>
      </w:r>
      <w:bookmarkEnd w:id="41"/>
    </w:p>
    <w:p w14:paraId="18E33D65" w14:textId="26B7EAE6" w:rsidR="00D977A6" w:rsidRPr="00D977A6" w:rsidRDefault="00D977A6" w:rsidP="00D977A6">
      <w:pPr>
        <w:widowControl w:val="0"/>
        <w:autoSpaceDE w:val="0"/>
        <w:autoSpaceDN w:val="0"/>
        <w:adjustRightInd w:val="0"/>
        <w:ind w:left="480" w:hanging="480"/>
        <w:rPr>
          <w:rFonts w:cs="Arial"/>
          <w:noProof/>
          <w:szCs w:val="24"/>
        </w:rPr>
      </w:pPr>
      <w:r>
        <w:fldChar w:fldCharType="begin" w:fldLock="1"/>
      </w:r>
      <w:r>
        <w:instrText xml:space="preserve">ADDIN Mendeley Bibliography CSL_BIBLIOGRAPHY </w:instrText>
      </w:r>
      <w:r>
        <w:fldChar w:fldCharType="separate"/>
      </w:r>
      <w:r w:rsidRPr="00D977A6">
        <w:rPr>
          <w:rFonts w:cs="Arial"/>
          <w:noProof/>
          <w:szCs w:val="24"/>
        </w:rPr>
        <w:t xml:space="preserve">Advance HE. (2019). </w:t>
      </w:r>
      <w:r w:rsidRPr="00D977A6">
        <w:rPr>
          <w:rFonts w:cs="Arial"/>
          <w:i/>
          <w:iCs/>
          <w:noProof/>
          <w:szCs w:val="24"/>
        </w:rPr>
        <w:t>Essential Frameworks for Enhancing Student Success. Embedding Empolyability in Higher Education</w:t>
      </w:r>
      <w:r w:rsidRPr="00D977A6">
        <w:rPr>
          <w:rFonts w:cs="Arial"/>
          <w:noProof/>
          <w:szCs w:val="24"/>
        </w:rPr>
        <w:t>. https://www.advance-he.ac.uk/advance-he-essential-frameworks-enhancing-student-success</w:t>
      </w:r>
    </w:p>
    <w:p w14:paraId="60B71A5D"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Ashford-Rowe, K., Herrington, J., &amp; Brown, C. (2014). Establishing the critical elements that determine authentic assessment. </w:t>
      </w:r>
      <w:r w:rsidRPr="00D977A6">
        <w:rPr>
          <w:rFonts w:cs="Arial"/>
          <w:i/>
          <w:iCs/>
          <w:noProof/>
          <w:szCs w:val="24"/>
        </w:rPr>
        <w:t>Assessment and Evaluation in Higher Education</w:t>
      </w:r>
      <w:r w:rsidRPr="00D977A6">
        <w:rPr>
          <w:rFonts w:cs="Arial"/>
          <w:noProof/>
          <w:szCs w:val="24"/>
        </w:rPr>
        <w:t xml:space="preserve">, </w:t>
      </w:r>
      <w:r w:rsidRPr="00D977A6">
        <w:rPr>
          <w:rFonts w:cs="Arial"/>
          <w:i/>
          <w:iCs/>
          <w:noProof/>
          <w:szCs w:val="24"/>
        </w:rPr>
        <w:t>39</w:t>
      </w:r>
      <w:r w:rsidRPr="00D977A6">
        <w:rPr>
          <w:rFonts w:cs="Arial"/>
          <w:noProof/>
          <w:szCs w:val="24"/>
        </w:rPr>
        <w:t>(2), 205–222. https://doi.org/10.1080/02602938.2013.819566</w:t>
      </w:r>
    </w:p>
    <w:p w14:paraId="6B7B5758"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Baron, R. M. (2006). The Bar-On model of emotional-social intelligence (ESI). </w:t>
      </w:r>
      <w:r w:rsidRPr="00D977A6">
        <w:rPr>
          <w:rFonts w:cs="Arial"/>
          <w:i/>
          <w:iCs/>
          <w:noProof/>
          <w:szCs w:val="24"/>
        </w:rPr>
        <w:t>Psicothema</w:t>
      </w:r>
      <w:r w:rsidRPr="00D977A6">
        <w:rPr>
          <w:rFonts w:cs="Arial"/>
          <w:noProof/>
          <w:szCs w:val="24"/>
        </w:rPr>
        <w:t xml:space="preserve">, </w:t>
      </w:r>
      <w:r w:rsidRPr="00D977A6">
        <w:rPr>
          <w:rFonts w:cs="Arial"/>
          <w:i/>
          <w:iCs/>
          <w:noProof/>
          <w:szCs w:val="24"/>
        </w:rPr>
        <w:t>18</w:t>
      </w:r>
      <w:r w:rsidRPr="00D977A6">
        <w:rPr>
          <w:rFonts w:cs="Arial"/>
          <w:noProof/>
          <w:szCs w:val="24"/>
        </w:rPr>
        <w:t>(1), 13–25. https://dialnet.unirioja.es/servlet/articulo?codigo=4679040&amp;info=resumen&amp;idioma=SPA</w:t>
      </w:r>
    </w:p>
    <w:p w14:paraId="75D2CAF1"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Boyatzis, R., &amp; Goleman, D. (2007). </w:t>
      </w:r>
      <w:r w:rsidRPr="00D977A6">
        <w:rPr>
          <w:rFonts w:cs="Arial"/>
          <w:i/>
          <w:iCs/>
          <w:noProof/>
          <w:szCs w:val="24"/>
        </w:rPr>
        <w:t>Emotional and Social Competency Inventory Questionnaire</w:t>
      </w:r>
      <w:r w:rsidRPr="00D977A6">
        <w:rPr>
          <w:rFonts w:cs="Arial"/>
          <w:noProof/>
          <w:szCs w:val="24"/>
        </w:rPr>
        <w:t>. www.kornferry.com</w:t>
      </w:r>
    </w:p>
    <w:p w14:paraId="32C0890C"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Braun, V., &amp; Clarke, V. (2006). Using thematic analysis in psychology. </w:t>
      </w:r>
      <w:r w:rsidRPr="00D977A6">
        <w:rPr>
          <w:rFonts w:cs="Arial"/>
          <w:i/>
          <w:iCs/>
          <w:noProof/>
          <w:szCs w:val="24"/>
        </w:rPr>
        <w:t>Qualitative Research in Psychology</w:t>
      </w:r>
      <w:r w:rsidRPr="00D977A6">
        <w:rPr>
          <w:rFonts w:cs="Arial"/>
          <w:noProof/>
          <w:szCs w:val="24"/>
        </w:rPr>
        <w:t xml:space="preserve">, </w:t>
      </w:r>
      <w:r w:rsidRPr="00D977A6">
        <w:rPr>
          <w:rFonts w:cs="Arial"/>
          <w:i/>
          <w:iCs/>
          <w:noProof/>
          <w:szCs w:val="24"/>
        </w:rPr>
        <w:t>3</w:t>
      </w:r>
      <w:r w:rsidRPr="00D977A6">
        <w:rPr>
          <w:rFonts w:cs="Arial"/>
          <w:noProof/>
          <w:szCs w:val="24"/>
        </w:rPr>
        <w:t>(2), 77–101. https://doi.org/10.1191/1478088706qp063oa</w:t>
      </w:r>
    </w:p>
    <w:p w14:paraId="1F5650D3"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Braun, V., &amp; Clarke, V. (2021). One size fits all? What counts as quality practice in (reflexive) thematic analysis? </w:t>
      </w:r>
      <w:r w:rsidRPr="00D977A6">
        <w:rPr>
          <w:rFonts w:cs="Arial"/>
          <w:i/>
          <w:iCs/>
          <w:noProof/>
          <w:szCs w:val="24"/>
        </w:rPr>
        <w:t>Qualitative Research in Psychology</w:t>
      </w:r>
      <w:r w:rsidRPr="00D977A6">
        <w:rPr>
          <w:rFonts w:cs="Arial"/>
          <w:noProof/>
          <w:szCs w:val="24"/>
        </w:rPr>
        <w:t xml:space="preserve">, </w:t>
      </w:r>
      <w:r w:rsidRPr="00D977A6">
        <w:rPr>
          <w:rFonts w:cs="Arial"/>
          <w:i/>
          <w:iCs/>
          <w:noProof/>
          <w:szCs w:val="24"/>
        </w:rPr>
        <w:t>18</w:t>
      </w:r>
      <w:r w:rsidRPr="00D977A6">
        <w:rPr>
          <w:rFonts w:cs="Arial"/>
          <w:noProof/>
          <w:szCs w:val="24"/>
        </w:rPr>
        <w:t>(3), 328–352. https://doi.org/10.1080/14780887.2020.1769238</w:t>
      </w:r>
    </w:p>
    <w:p w14:paraId="4D6782B9"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Carthy, A., &amp; Jameson, A. (2016). </w:t>
      </w:r>
      <w:r w:rsidRPr="00D977A6">
        <w:rPr>
          <w:rFonts w:cs="Arial"/>
          <w:i/>
          <w:iCs/>
          <w:noProof/>
          <w:szCs w:val="24"/>
        </w:rPr>
        <w:t>The Emotionally Intelligent College</w:t>
      </w:r>
      <w:r w:rsidRPr="00D977A6">
        <w:rPr>
          <w:rFonts w:cs="Arial"/>
          <w:noProof/>
          <w:szCs w:val="24"/>
        </w:rPr>
        <w:t>. Cambridge Scholars Publishing. https://doi.org/10.1002/9781119208976.ch14</w:t>
      </w:r>
    </w:p>
    <w:p w14:paraId="170EC568"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Carthy, A., McCann, C., McGilloway, S., &amp; McGuinness, C. (2013). Enhancing the academic and social learning of Irish undergraduates through emotional and social skills development. </w:t>
      </w:r>
      <w:r w:rsidRPr="00D977A6">
        <w:rPr>
          <w:rFonts w:cs="Arial"/>
          <w:i/>
          <w:iCs/>
          <w:noProof/>
          <w:szCs w:val="24"/>
        </w:rPr>
        <w:t>AISHE-J : The All Ireland Journal of Teaching and Learning in Higher Education</w:t>
      </w:r>
      <w:r w:rsidRPr="00D977A6">
        <w:rPr>
          <w:rFonts w:cs="Arial"/>
          <w:noProof/>
          <w:szCs w:val="24"/>
        </w:rPr>
        <w:t xml:space="preserve">, </w:t>
      </w:r>
      <w:r w:rsidRPr="00D977A6">
        <w:rPr>
          <w:rFonts w:cs="Arial"/>
          <w:i/>
          <w:iCs/>
          <w:noProof/>
          <w:szCs w:val="24"/>
        </w:rPr>
        <w:t>5</w:t>
      </w:r>
      <w:r w:rsidRPr="00D977A6">
        <w:rPr>
          <w:rFonts w:cs="Arial"/>
          <w:noProof/>
          <w:szCs w:val="24"/>
        </w:rPr>
        <w:t>(3), 123.1-123.11.</w:t>
      </w:r>
    </w:p>
    <w:p w14:paraId="2CB7E439"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Dacre-Pool, L. (2013). Teaching emotional intelligence and emotional self-efficacy in higher education. </w:t>
      </w:r>
      <w:r w:rsidRPr="00D977A6">
        <w:rPr>
          <w:rFonts w:cs="Arial"/>
          <w:i/>
          <w:iCs/>
          <w:noProof/>
          <w:szCs w:val="24"/>
        </w:rPr>
        <w:t>The Psychology of Education Review</w:t>
      </w:r>
      <w:r w:rsidRPr="00D977A6">
        <w:rPr>
          <w:rFonts w:cs="Arial"/>
          <w:noProof/>
          <w:szCs w:val="24"/>
        </w:rPr>
        <w:t xml:space="preserve">, </w:t>
      </w:r>
      <w:r w:rsidRPr="00D977A6">
        <w:rPr>
          <w:rFonts w:cs="Arial"/>
          <w:i/>
          <w:iCs/>
          <w:noProof/>
          <w:szCs w:val="24"/>
        </w:rPr>
        <w:t>37</w:t>
      </w:r>
      <w:r w:rsidRPr="00D977A6">
        <w:rPr>
          <w:rFonts w:cs="Arial"/>
          <w:noProof/>
          <w:szCs w:val="24"/>
        </w:rPr>
        <w:t>(2), 26–32.</w:t>
      </w:r>
    </w:p>
    <w:p w14:paraId="25BB3673"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Dacre-Pool, L. (2017). Developing Graduate Employability: The CareerEDGE Model and the Importance of Emotional Intelligence. In </w:t>
      </w:r>
      <w:r w:rsidRPr="00D977A6">
        <w:rPr>
          <w:rFonts w:cs="Arial"/>
          <w:i/>
          <w:iCs/>
          <w:noProof/>
          <w:szCs w:val="24"/>
        </w:rPr>
        <w:t>Graduate Employability in Context</w:t>
      </w:r>
      <w:r w:rsidRPr="00D977A6">
        <w:rPr>
          <w:rFonts w:cs="Arial"/>
          <w:noProof/>
          <w:szCs w:val="24"/>
        </w:rPr>
        <w:t xml:space="preserve"> (pp. 317–338). https://doi.org/10.1057/978-1-137-57168-7_15</w:t>
      </w:r>
    </w:p>
    <w:p w14:paraId="1A24A828"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Dacre-Pool, L., Qualter, P., &amp; Sewell, P. J. (2014). Exploring the factor structure of the CareerEDGE employability development profile. </w:t>
      </w:r>
      <w:r w:rsidRPr="00D977A6">
        <w:rPr>
          <w:rFonts w:cs="Arial"/>
          <w:i/>
          <w:iCs/>
          <w:noProof/>
          <w:szCs w:val="24"/>
        </w:rPr>
        <w:t>Education and Training</w:t>
      </w:r>
      <w:r w:rsidRPr="00D977A6">
        <w:rPr>
          <w:rFonts w:cs="Arial"/>
          <w:noProof/>
          <w:szCs w:val="24"/>
        </w:rPr>
        <w:t xml:space="preserve">, </w:t>
      </w:r>
      <w:r w:rsidRPr="00D977A6">
        <w:rPr>
          <w:rFonts w:cs="Arial"/>
          <w:i/>
          <w:iCs/>
          <w:noProof/>
          <w:szCs w:val="24"/>
        </w:rPr>
        <w:t>56</w:t>
      </w:r>
      <w:r w:rsidRPr="00D977A6">
        <w:rPr>
          <w:rFonts w:cs="Arial"/>
          <w:noProof/>
          <w:szCs w:val="24"/>
        </w:rPr>
        <w:t>(4), 303–313. https://doi.org/10.1108/ET-01-2013-0009</w:t>
      </w:r>
    </w:p>
    <w:p w14:paraId="0B53B9DC"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Dacre-Pool, L., &amp; Sewell, P. (2007). The key to employability: Developing a practical model of graduate employability. </w:t>
      </w:r>
      <w:r w:rsidRPr="00D977A6">
        <w:rPr>
          <w:rFonts w:cs="Arial"/>
          <w:i/>
          <w:iCs/>
          <w:noProof/>
          <w:szCs w:val="24"/>
        </w:rPr>
        <w:t>Education and Training</w:t>
      </w:r>
      <w:r w:rsidRPr="00D977A6">
        <w:rPr>
          <w:rFonts w:cs="Arial"/>
          <w:noProof/>
          <w:szCs w:val="24"/>
        </w:rPr>
        <w:t xml:space="preserve">, </w:t>
      </w:r>
      <w:r w:rsidRPr="00D977A6">
        <w:rPr>
          <w:rFonts w:cs="Arial"/>
          <w:i/>
          <w:iCs/>
          <w:noProof/>
          <w:szCs w:val="24"/>
        </w:rPr>
        <w:t>49</w:t>
      </w:r>
      <w:r w:rsidRPr="00D977A6">
        <w:rPr>
          <w:rFonts w:cs="Arial"/>
          <w:noProof/>
          <w:szCs w:val="24"/>
        </w:rPr>
        <w:t>(4), 277–289. https://doi.org/10.1108/00400910710754435</w:t>
      </w:r>
    </w:p>
    <w:p w14:paraId="260DF0A9"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Dacre Pool, L., &amp; Qualter, P. (2012). Improving emotional intelligence and emotional self-efficacy through a teaching intervention for university students. </w:t>
      </w:r>
      <w:r w:rsidRPr="00D977A6">
        <w:rPr>
          <w:rFonts w:cs="Arial"/>
          <w:i/>
          <w:iCs/>
          <w:noProof/>
          <w:szCs w:val="24"/>
        </w:rPr>
        <w:t xml:space="preserve">Learning and Individual </w:t>
      </w:r>
      <w:r w:rsidRPr="00D977A6">
        <w:rPr>
          <w:rFonts w:cs="Arial"/>
          <w:i/>
          <w:iCs/>
          <w:noProof/>
          <w:szCs w:val="24"/>
        </w:rPr>
        <w:lastRenderedPageBreak/>
        <w:t>Differences</w:t>
      </w:r>
      <w:r w:rsidRPr="00D977A6">
        <w:rPr>
          <w:rFonts w:cs="Arial"/>
          <w:noProof/>
          <w:szCs w:val="24"/>
        </w:rPr>
        <w:t xml:space="preserve">, </w:t>
      </w:r>
      <w:r w:rsidRPr="00D977A6">
        <w:rPr>
          <w:rFonts w:cs="Arial"/>
          <w:i/>
          <w:iCs/>
          <w:noProof/>
          <w:szCs w:val="24"/>
        </w:rPr>
        <w:t>22</w:t>
      </w:r>
      <w:r w:rsidRPr="00D977A6">
        <w:rPr>
          <w:rFonts w:cs="Arial"/>
          <w:noProof/>
          <w:szCs w:val="24"/>
        </w:rPr>
        <w:t>(3), 306–312. https://doi.org/10.1016/j.lindif.2012.01.010</w:t>
      </w:r>
    </w:p>
    <w:p w14:paraId="7FD63EA9"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Dacre Pool, L., &amp; Qualter, P. (2013). Emotional self-efficacy, graduate employability, and career satisfaction: Testing the associations. </w:t>
      </w:r>
      <w:r w:rsidRPr="00D977A6">
        <w:rPr>
          <w:rFonts w:cs="Arial"/>
          <w:i/>
          <w:iCs/>
          <w:noProof/>
          <w:szCs w:val="24"/>
        </w:rPr>
        <w:t>Australian Journal of Psychology</w:t>
      </w:r>
      <w:r w:rsidRPr="00D977A6">
        <w:rPr>
          <w:rFonts w:cs="Arial"/>
          <w:noProof/>
          <w:szCs w:val="24"/>
        </w:rPr>
        <w:t xml:space="preserve">, </w:t>
      </w:r>
      <w:r w:rsidRPr="00D977A6">
        <w:rPr>
          <w:rFonts w:cs="Arial"/>
          <w:i/>
          <w:iCs/>
          <w:noProof/>
          <w:szCs w:val="24"/>
        </w:rPr>
        <w:t>65</w:t>
      </w:r>
      <w:r w:rsidRPr="00D977A6">
        <w:rPr>
          <w:rFonts w:cs="Arial"/>
          <w:noProof/>
          <w:szCs w:val="24"/>
        </w:rPr>
        <w:t>(4), 214–223. https://doi.org/10.1111/ajpy.12023</w:t>
      </w:r>
    </w:p>
    <w:p w14:paraId="592ECD3C"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De Vos, A., Jacobs, S., &amp; Verbruggen, M. (2021). Career transitions and employability. </w:t>
      </w:r>
      <w:r w:rsidRPr="00D977A6">
        <w:rPr>
          <w:rFonts w:cs="Arial"/>
          <w:i/>
          <w:iCs/>
          <w:noProof/>
          <w:szCs w:val="24"/>
        </w:rPr>
        <w:t>Journal of Vocational Behavior</w:t>
      </w:r>
      <w:r w:rsidRPr="00D977A6">
        <w:rPr>
          <w:rFonts w:cs="Arial"/>
          <w:noProof/>
          <w:szCs w:val="24"/>
        </w:rPr>
        <w:t xml:space="preserve">, </w:t>
      </w:r>
      <w:r w:rsidRPr="00D977A6">
        <w:rPr>
          <w:rFonts w:cs="Arial"/>
          <w:i/>
          <w:iCs/>
          <w:noProof/>
          <w:szCs w:val="24"/>
        </w:rPr>
        <w:t>126</w:t>
      </w:r>
      <w:r w:rsidRPr="00D977A6">
        <w:rPr>
          <w:rFonts w:cs="Arial"/>
          <w:noProof/>
          <w:szCs w:val="24"/>
        </w:rPr>
        <w:t>(July 2020), 103475. https://doi.org/10.1016/j.jvb.2020.103475</w:t>
      </w:r>
    </w:p>
    <w:p w14:paraId="738449BD"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Deolitte Access Economics. (2017). Soft skills for business success. </w:t>
      </w:r>
      <w:r w:rsidRPr="00D977A6">
        <w:rPr>
          <w:rFonts w:cs="Arial"/>
          <w:i/>
          <w:iCs/>
          <w:noProof/>
          <w:szCs w:val="24"/>
        </w:rPr>
        <w:t>DeakinCo.</w:t>
      </w:r>
      <w:r w:rsidRPr="00D977A6">
        <w:rPr>
          <w:rFonts w:cs="Arial"/>
          <w:noProof/>
          <w:szCs w:val="24"/>
        </w:rPr>
        <w:t xml:space="preserve">, </w:t>
      </w:r>
      <w:r w:rsidRPr="00D977A6">
        <w:rPr>
          <w:rFonts w:cs="Arial"/>
          <w:i/>
          <w:iCs/>
          <w:noProof/>
          <w:szCs w:val="24"/>
        </w:rPr>
        <w:t>May</w:t>
      </w:r>
      <w:r w:rsidRPr="00D977A6">
        <w:rPr>
          <w:rFonts w:cs="Arial"/>
          <w:noProof/>
          <w:szCs w:val="24"/>
        </w:rPr>
        <w:t>. https://www2.deloitte.com/content/dam/Deloitte/au/Documents/Economics/deloitte-au-economics-deakin-soft-skills-business-success-170517.pdf</w:t>
      </w:r>
    </w:p>
    <w:p w14:paraId="350DDAC9"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Geβler, S., Nezlek, J. B., &amp; Schütz, A. (2020). Training emotional intelligence: Does training in basic emotional abilities help people to improve higher emotional abilities? </w:t>
      </w:r>
      <w:r w:rsidRPr="00D977A6">
        <w:rPr>
          <w:rFonts w:cs="Arial"/>
          <w:i/>
          <w:iCs/>
          <w:noProof/>
          <w:szCs w:val="24"/>
        </w:rPr>
        <w:t>Journal of Positive Psychology</w:t>
      </w:r>
      <w:r w:rsidRPr="00D977A6">
        <w:rPr>
          <w:rFonts w:cs="Arial"/>
          <w:noProof/>
          <w:szCs w:val="24"/>
        </w:rPr>
        <w:t>. https://doi.org/10.1080/17439760.2020.1738537</w:t>
      </w:r>
    </w:p>
    <w:p w14:paraId="6F8F2610"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Goleman, D. (1998). Working with Emotional Intelligence. In </w:t>
      </w:r>
      <w:r w:rsidRPr="00D977A6">
        <w:rPr>
          <w:rFonts w:cs="Arial"/>
          <w:i/>
          <w:iCs/>
          <w:noProof/>
          <w:szCs w:val="24"/>
        </w:rPr>
        <w:t>Futurist</w:t>
      </w:r>
      <w:r w:rsidRPr="00D977A6">
        <w:rPr>
          <w:rFonts w:cs="Arial"/>
          <w:noProof/>
          <w:szCs w:val="24"/>
        </w:rPr>
        <w:t xml:space="preserve"> (Vol. 33). https://doi.org/98-18706 Library of Congress</w:t>
      </w:r>
    </w:p>
    <w:p w14:paraId="61B413DE"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Harvey, J., &amp; Dodd, D. (2021). </w:t>
      </w:r>
      <w:r w:rsidRPr="00D977A6">
        <w:rPr>
          <w:rFonts w:cs="Arial"/>
          <w:i/>
          <w:iCs/>
          <w:noProof/>
          <w:szCs w:val="24"/>
        </w:rPr>
        <w:t>TU Dublin Authentic Assessment Framework</w:t>
      </w:r>
      <w:r w:rsidRPr="00D977A6">
        <w:rPr>
          <w:rFonts w:cs="Arial"/>
          <w:noProof/>
          <w:szCs w:val="24"/>
        </w:rPr>
        <w:t>. 0–8.</w:t>
      </w:r>
    </w:p>
    <w:p w14:paraId="546B26C1"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Harvey, J., Kavanagh, A., Kilmartin, D., &amp; Connor, R. O. (2015). Constructing a Practice Informed Graduate Attributes Toolkit: built in not bolt-on. </w:t>
      </w:r>
      <w:r w:rsidRPr="00D977A6">
        <w:rPr>
          <w:rFonts w:cs="Arial"/>
          <w:i/>
          <w:iCs/>
          <w:noProof/>
          <w:szCs w:val="24"/>
        </w:rPr>
        <w:t>EdTech 2015</w:t>
      </w:r>
      <w:r w:rsidRPr="00D977A6">
        <w:rPr>
          <w:rFonts w:cs="Arial"/>
          <w:noProof/>
          <w:szCs w:val="24"/>
        </w:rPr>
        <w:t>.</w:t>
      </w:r>
    </w:p>
    <w:p w14:paraId="2DBAA4AA"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IBEC. (2018). </w:t>
      </w:r>
      <w:r w:rsidRPr="00D977A6">
        <w:rPr>
          <w:rFonts w:cs="Arial"/>
          <w:i/>
          <w:iCs/>
          <w:noProof/>
          <w:szCs w:val="24"/>
        </w:rPr>
        <w:t>Future ready: improving graduate employability skills</w:t>
      </w:r>
      <w:r w:rsidRPr="00D977A6">
        <w:rPr>
          <w:rFonts w:cs="Arial"/>
          <w:noProof/>
          <w:szCs w:val="24"/>
        </w:rPr>
        <w:t>.</w:t>
      </w:r>
    </w:p>
    <w:p w14:paraId="6C4BCC78"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IBEC. (2021a). </w:t>
      </w:r>
      <w:r w:rsidRPr="00D977A6">
        <w:rPr>
          <w:rFonts w:cs="Arial"/>
          <w:i/>
          <w:iCs/>
          <w:noProof/>
          <w:szCs w:val="24"/>
        </w:rPr>
        <w:t>HR Update 2021 Workplace trends &amp; insights</w:t>
      </w:r>
      <w:r w:rsidRPr="00D977A6">
        <w:rPr>
          <w:rFonts w:cs="Arial"/>
          <w:noProof/>
          <w:szCs w:val="24"/>
        </w:rPr>
        <w:t xml:space="preserve"> (Issue October).</w:t>
      </w:r>
    </w:p>
    <w:p w14:paraId="32F01912"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IBEC. (2021b). The Impact of Covid-19 on the Future of Work: Supporting Lifelong Learning and Graduate Work-Readiness. In </w:t>
      </w:r>
      <w:r w:rsidRPr="00D977A6">
        <w:rPr>
          <w:rFonts w:cs="Arial"/>
          <w:i/>
          <w:iCs/>
          <w:noProof/>
          <w:szCs w:val="24"/>
        </w:rPr>
        <w:t>NEXT STEPS for Teaching and Learning: Moving Forward Together</w:t>
      </w:r>
      <w:r w:rsidRPr="00D977A6">
        <w:rPr>
          <w:rFonts w:cs="Arial"/>
          <w:noProof/>
          <w:szCs w:val="24"/>
        </w:rPr>
        <w:t>.</w:t>
      </w:r>
    </w:p>
    <w:p w14:paraId="3FFE9C95"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Jackson, D., &amp; Bridgstock, R. (2020). What actually works to enhance graduate employability? The relative value of curricular, co-curricular, and extra-curricular learning and paid work. </w:t>
      </w:r>
      <w:r w:rsidRPr="00D977A6">
        <w:rPr>
          <w:rFonts w:cs="Arial"/>
          <w:i/>
          <w:iCs/>
          <w:noProof/>
          <w:szCs w:val="24"/>
        </w:rPr>
        <w:t>Higher Education</w:t>
      </w:r>
      <w:r w:rsidRPr="00D977A6">
        <w:rPr>
          <w:rFonts w:cs="Arial"/>
          <w:noProof/>
          <w:szCs w:val="24"/>
        </w:rPr>
        <w:t>. https://doi.org/10.1007/s10734-020-00570-x</w:t>
      </w:r>
    </w:p>
    <w:p w14:paraId="25C9E030"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Jameson, A. (2019). </w:t>
      </w:r>
      <w:r w:rsidRPr="00D977A6">
        <w:rPr>
          <w:rFonts w:cs="Arial"/>
          <w:i/>
          <w:iCs/>
          <w:noProof/>
          <w:szCs w:val="24"/>
        </w:rPr>
        <w:t>Social-Emotional Intelligence ( EI ), graduates and the workplace – A study of a tailored approach to EI competency development for final year engineering students By Doctor of Philosophy ( PhD )</w:t>
      </w:r>
      <w:r w:rsidRPr="00D977A6">
        <w:rPr>
          <w:rFonts w:cs="Arial"/>
          <w:noProof/>
          <w:szCs w:val="24"/>
        </w:rPr>
        <w:t xml:space="preserve"> (Issue March). Technological University Dublin.</w:t>
      </w:r>
    </w:p>
    <w:p w14:paraId="4CAA6608"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Jameson, A., Carthy, A., McGuinness, C., &amp; McSweeney, F. (2016). Emotional Intelligence and Graduates – Employers’ Perspectives. </w:t>
      </w:r>
      <w:r w:rsidRPr="00D977A6">
        <w:rPr>
          <w:rFonts w:cs="Arial"/>
          <w:i/>
          <w:iCs/>
          <w:noProof/>
          <w:szCs w:val="24"/>
        </w:rPr>
        <w:t>Procedia - Social and Behavioral Sciences</w:t>
      </w:r>
      <w:r w:rsidRPr="00D977A6">
        <w:rPr>
          <w:rFonts w:cs="Arial"/>
          <w:noProof/>
          <w:szCs w:val="24"/>
        </w:rPr>
        <w:t xml:space="preserve">, </w:t>
      </w:r>
      <w:r w:rsidRPr="00D977A6">
        <w:rPr>
          <w:rFonts w:cs="Arial"/>
          <w:i/>
          <w:iCs/>
          <w:noProof/>
          <w:szCs w:val="24"/>
        </w:rPr>
        <w:t>228</w:t>
      </w:r>
      <w:r w:rsidRPr="00D977A6">
        <w:rPr>
          <w:rFonts w:cs="Arial"/>
          <w:noProof/>
          <w:szCs w:val="24"/>
        </w:rPr>
        <w:t>, 515–522. https://doi.org/10.1016/j.sbspro.2016.07.079</w:t>
      </w:r>
    </w:p>
    <w:p w14:paraId="40191D85"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Kolb, D. A. (2014). </w:t>
      </w:r>
      <w:r w:rsidRPr="00D977A6">
        <w:rPr>
          <w:rFonts w:cs="Arial"/>
          <w:i/>
          <w:iCs/>
          <w:noProof/>
          <w:szCs w:val="24"/>
        </w:rPr>
        <w:t>Experiential Learning: Experience as The Source of Learning and Development</w:t>
      </w:r>
      <w:r w:rsidRPr="00D977A6">
        <w:rPr>
          <w:rFonts w:cs="Arial"/>
          <w:noProof/>
          <w:szCs w:val="24"/>
        </w:rPr>
        <w:t xml:space="preserve"> (2nd ed.). Pearson Education Inc.</w:t>
      </w:r>
    </w:p>
    <w:p w14:paraId="1E8E3E47"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Kornelakis, A., &amp; Petrakaki, D. (2020). Embedding employability skills in UK higher education: Between digitalization and marketization. In </w:t>
      </w:r>
      <w:r w:rsidRPr="00D977A6">
        <w:rPr>
          <w:rFonts w:cs="Arial"/>
          <w:i/>
          <w:iCs/>
          <w:noProof/>
          <w:szCs w:val="24"/>
        </w:rPr>
        <w:t>Industry and Higher Education</w:t>
      </w:r>
      <w:r w:rsidRPr="00D977A6">
        <w:rPr>
          <w:rFonts w:cs="Arial"/>
          <w:noProof/>
          <w:szCs w:val="24"/>
        </w:rPr>
        <w:t xml:space="preserve"> (Vol. 34, Issue 5, pp. 290–297). https://doi.org/10.1177/0950422220902978</w:t>
      </w:r>
    </w:p>
    <w:p w14:paraId="51F7DDCB"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lastRenderedPageBreak/>
        <w:t xml:space="preserve">Laevers, F. (2015). </w:t>
      </w:r>
      <w:r w:rsidRPr="00D977A6">
        <w:rPr>
          <w:rFonts w:cs="Arial"/>
          <w:i/>
          <w:iCs/>
          <w:noProof/>
          <w:szCs w:val="24"/>
        </w:rPr>
        <w:t>Making care and education more effective through wellbeing and involvement . An introduction to Experiential Education .</w:t>
      </w:r>
      <w:r w:rsidRPr="00D977A6">
        <w:rPr>
          <w:rFonts w:cs="Arial"/>
          <w:noProof/>
          <w:szCs w:val="24"/>
        </w:rPr>
        <w:t xml:space="preserve"> 1–8.</w:t>
      </w:r>
    </w:p>
    <w:p w14:paraId="2D0490D6"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Levitt, H. M., Bamberg, M., Creswell, J. W., Frost, D. M., Josselson, R., &amp; Suárez-Orozco, C. (2018). Journal article reporting standards for qualitative primary, qualitative meta-analytic, and mixed methods research in psychology: The APA publications and communications board task force report. </w:t>
      </w:r>
      <w:r w:rsidRPr="00D977A6">
        <w:rPr>
          <w:rFonts w:cs="Arial"/>
          <w:i/>
          <w:iCs/>
          <w:noProof/>
          <w:szCs w:val="24"/>
        </w:rPr>
        <w:t>American Psychologist</w:t>
      </w:r>
      <w:r w:rsidRPr="00D977A6">
        <w:rPr>
          <w:rFonts w:cs="Arial"/>
          <w:noProof/>
          <w:szCs w:val="24"/>
        </w:rPr>
        <w:t xml:space="preserve">, </w:t>
      </w:r>
      <w:r w:rsidRPr="00D977A6">
        <w:rPr>
          <w:rFonts w:cs="Arial"/>
          <w:i/>
          <w:iCs/>
          <w:noProof/>
          <w:szCs w:val="24"/>
        </w:rPr>
        <w:t>73</w:t>
      </w:r>
      <w:r w:rsidRPr="00D977A6">
        <w:rPr>
          <w:rFonts w:cs="Arial"/>
          <w:noProof/>
          <w:szCs w:val="24"/>
        </w:rPr>
        <w:t>(1), 26–46. https://doi.org/10.1037/amp0000151</w:t>
      </w:r>
    </w:p>
    <w:p w14:paraId="23351E49"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MacCann, C., Jiang, Y., Brown, L. E. R., Double, K. S., Bucich, M., &amp; Minbashian, A. (2019). Emotional Intelligence Predicts Academic Performance: A Meta-Analysis. </w:t>
      </w:r>
      <w:r w:rsidRPr="00D977A6">
        <w:rPr>
          <w:rFonts w:cs="Arial"/>
          <w:i/>
          <w:iCs/>
          <w:noProof/>
          <w:szCs w:val="24"/>
        </w:rPr>
        <w:t>Psychological Bulletin</w:t>
      </w:r>
      <w:r w:rsidRPr="00D977A6">
        <w:rPr>
          <w:rFonts w:cs="Arial"/>
          <w:noProof/>
          <w:szCs w:val="24"/>
        </w:rPr>
        <w:t xml:space="preserve">, </w:t>
      </w:r>
      <w:r w:rsidRPr="00D977A6">
        <w:rPr>
          <w:rFonts w:cs="Arial"/>
          <w:i/>
          <w:iCs/>
          <w:noProof/>
          <w:szCs w:val="24"/>
        </w:rPr>
        <w:t>146</w:t>
      </w:r>
      <w:r w:rsidRPr="00D977A6">
        <w:rPr>
          <w:rFonts w:cs="Arial"/>
          <w:noProof/>
          <w:szCs w:val="24"/>
        </w:rPr>
        <w:t>(2), 150–186. https://doi.org/10.1037/bul0000219</w:t>
      </w:r>
    </w:p>
    <w:p w14:paraId="47D7A75E"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Mattingly, V., &amp; Kraiger, K. (2019). Can emotional intelligence be trained? A meta-analytical investigation. </w:t>
      </w:r>
      <w:r w:rsidRPr="00D977A6">
        <w:rPr>
          <w:rFonts w:cs="Arial"/>
          <w:i/>
          <w:iCs/>
          <w:noProof/>
          <w:szCs w:val="24"/>
        </w:rPr>
        <w:t>Human Resource Management Review</w:t>
      </w:r>
      <w:r w:rsidRPr="00D977A6">
        <w:rPr>
          <w:rFonts w:cs="Arial"/>
          <w:noProof/>
          <w:szCs w:val="24"/>
        </w:rPr>
        <w:t xml:space="preserve">, </w:t>
      </w:r>
      <w:r w:rsidRPr="00D977A6">
        <w:rPr>
          <w:rFonts w:cs="Arial"/>
          <w:i/>
          <w:iCs/>
          <w:noProof/>
          <w:szCs w:val="24"/>
        </w:rPr>
        <w:t>29</w:t>
      </w:r>
      <w:r w:rsidRPr="00D977A6">
        <w:rPr>
          <w:rFonts w:cs="Arial"/>
          <w:noProof/>
          <w:szCs w:val="24"/>
        </w:rPr>
        <w:t>(2), 140–155. https://doi.org/10.1016/j.hrmr.2018.03.002</w:t>
      </w:r>
    </w:p>
    <w:p w14:paraId="373C9A9D"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Mayer, J. D., &amp; Salovey, P. (1997). What is emotional intelligence? In </w:t>
      </w:r>
      <w:r w:rsidRPr="00D977A6">
        <w:rPr>
          <w:rFonts w:cs="Arial"/>
          <w:i/>
          <w:iCs/>
          <w:noProof/>
          <w:szCs w:val="24"/>
        </w:rPr>
        <w:t>Emotional development and emotional intelligence:  Educational implications.</w:t>
      </w:r>
      <w:r w:rsidRPr="00D977A6">
        <w:rPr>
          <w:rFonts w:cs="Arial"/>
          <w:noProof/>
          <w:szCs w:val="24"/>
        </w:rPr>
        <w:t xml:space="preserve"> (pp. 3–34). Basic Books.</w:t>
      </w:r>
    </w:p>
    <w:p w14:paraId="2B044E3B"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O’Boyle, E. H. J., Humphrey, R. H., Pollack, J., Hawver, T. H., &amp; Story, P. A. (2011). The relation between emotional intelligence and job performance: A meta-analysis. </w:t>
      </w:r>
      <w:r w:rsidRPr="00D977A6">
        <w:rPr>
          <w:rFonts w:cs="Arial"/>
          <w:i/>
          <w:iCs/>
          <w:noProof/>
          <w:szCs w:val="24"/>
        </w:rPr>
        <w:t>Journal of Organizational Behavior</w:t>
      </w:r>
      <w:r w:rsidRPr="00D977A6">
        <w:rPr>
          <w:rFonts w:cs="Arial"/>
          <w:noProof/>
          <w:szCs w:val="24"/>
        </w:rPr>
        <w:t xml:space="preserve">, </w:t>
      </w:r>
      <w:r w:rsidRPr="00D977A6">
        <w:rPr>
          <w:rFonts w:cs="Arial"/>
          <w:i/>
          <w:iCs/>
          <w:noProof/>
          <w:szCs w:val="24"/>
        </w:rPr>
        <w:t>32</w:t>
      </w:r>
      <w:r w:rsidRPr="00D977A6">
        <w:rPr>
          <w:rFonts w:cs="Arial"/>
          <w:noProof/>
          <w:szCs w:val="24"/>
        </w:rPr>
        <w:t>, 788–818. https://doi.org/10.1002/job</w:t>
      </w:r>
    </w:p>
    <w:p w14:paraId="5F39F510"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Petrides, K. V. (2014). </w:t>
      </w:r>
      <w:r w:rsidRPr="00D977A6">
        <w:rPr>
          <w:rFonts w:cs="Arial"/>
          <w:i/>
          <w:iCs/>
          <w:noProof/>
          <w:szCs w:val="24"/>
        </w:rPr>
        <w:t>TEIQue v1.50</w:t>
      </w:r>
      <w:r w:rsidRPr="00D977A6">
        <w:rPr>
          <w:rFonts w:cs="Arial"/>
          <w:noProof/>
          <w:szCs w:val="24"/>
        </w:rPr>
        <w:t>. 1–4. http://www.psychometriclab.com/admins/files/TEIQue v 1.50.pdf</w:t>
      </w:r>
    </w:p>
    <w:p w14:paraId="4D7B5987"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Petrides, K. V., Mikolajczak, M., Mavroveli, S., Sanchez-Ruiz, M. J., Furnham, A., &amp; Pérez-González, J. C. (2016). Developments in Trait Emotional Intelligence Research. </w:t>
      </w:r>
      <w:r w:rsidRPr="00D977A6">
        <w:rPr>
          <w:rFonts w:cs="Arial"/>
          <w:i/>
          <w:iCs/>
          <w:noProof/>
          <w:szCs w:val="24"/>
        </w:rPr>
        <w:t>Emotion Review</w:t>
      </w:r>
      <w:r w:rsidRPr="00D977A6">
        <w:rPr>
          <w:rFonts w:cs="Arial"/>
          <w:noProof/>
          <w:szCs w:val="24"/>
        </w:rPr>
        <w:t xml:space="preserve">, </w:t>
      </w:r>
      <w:r w:rsidRPr="00D977A6">
        <w:rPr>
          <w:rFonts w:cs="Arial"/>
          <w:i/>
          <w:iCs/>
          <w:noProof/>
          <w:szCs w:val="24"/>
        </w:rPr>
        <w:t>8</w:t>
      </w:r>
      <w:r w:rsidRPr="00D977A6">
        <w:rPr>
          <w:rFonts w:cs="Arial"/>
          <w:noProof/>
          <w:szCs w:val="24"/>
        </w:rPr>
        <w:t>(4), 335–341. https://doi.org/10.1177/1754073916650493</w:t>
      </w:r>
    </w:p>
    <w:p w14:paraId="10266D68"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Petrides, K. V., Pita, R., &amp; Kokkinaki, F. (2007). The location of trait emotional intelligence in personality factor space. </w:t>
      </w:r>
      <w:r w:rsidRPr="00D977A6">
        <w:rPr>
          <w:rFonts w:cs="Arial"/>
          <w:i/>
          <w:iCs/>
          <w:noProof/>
          <w:szCs w:val="24"/>
        </w:rPr>
        <w:t>British Journal of Psychology</w:t>
      </w:r>
      <w:r w:rsidRPr="00D977A6">
        <w:rPr>
          <w:rFonts w:cs="Arial"/>
          <w:noProof/>
          <w:szCs w:val="24"/>
        </w:rPr>
        <w:t xml:space="preserve">, </w:t>
      </w:r>
      <w:r w:rsidRPr="00D977A6">
        <w:rPr>
          <w:rFonts w:cs="Arial"/>
          <w:i/>
          <w:iCs/>
          <w:noProof/>
          <w:szCs w:val="24"/>
        </w:rPr>
        <w:t>98</w:t>
      </w:r>
      <w:r w:rsidRPr="00D977A6">
        <w:rPr>
          <w:rFonts w:cs="Arial"/>
          <w:noProof/>
          <w:szCs w:val="24"/>
        </w:rPr>
        <w:t>(2), 273–289. https://doi.org/10.1348/000712606X120618</w:t>
      </w:r>
    </w:p>
    <w:p w14:paraId="2D3FEEB2"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QAA. (2014). </w:t>
      </w:r>
      <w:r w:rsidRPr="00D977A6">
        <w:rPr>
          <w:rFonts w:cs="Arial"/>
          <w:i/>
          <w:iCs/>
          <w:noProof/>
          <w:szCs w:val="24"/>
        </w:rPr>
        <w:t>Employer Engagement Emerging Practice from QAA Reviews Summary</w:t>
      </w:r>
      <w:r w:rsidRPr="00D977A6">
        <w:rPr>
          <w:rFonts w:cs="Arial"/>
          <w:noProof/>
          <w:szCs w:val="24"/>
        </w:rPr>
        <w:t>. 14. http://www.qaa.ac.uk/en/Publications/Documents/Employer-Engagement-Summary.pdf</w:t>
      </w:r>
    </w:p>
    <w:p w14:paraId="08B4FA2F"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Rees, S. (2019). Re-imagining employability: an ontology of employability best practice in higher education institutions. </w:t>
      </w:r>
      <w:r w:rsidRPr="00D977A6">
        <w:rPr>
          <w:rFonts w:cs="Arial"/>
          <w:i/>
          <w:iCs/>
          <w:noProof/>
          <w:szCs w:val="24"/>
        </w:rPr>
        <w:t>Teaching in Higher Education</w:t>
      </w:r>
      <w:r w:rsidRPr="00D977A6">
        <w:rPr>
          <w:rFonts w:cs="Arial"/>
          <w:noProof/>
          <w:szCs w:val="24"/>
        </w:rPr>
        <w:t>. https://doi.org/10.1080/13562517.2019.1670637</w:t>
      </w:r>
    </w:p>
    <w:p w14:paraId="21EE968C"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Small, L., Shacklock, K., &amp; Marchant, T. (2018). Employability: a contemporary review for higher education stakeholders. </w:t>
      </w:r>
      <w:r w:rsidRPr="00D977A6">
        <w:rPr>
          <w:rFonts w:cs="Arial"/>
          <w:i/>
          <w:iCs/>
          <w:noProof/>
          <w:szCs w:val="24"/>
        </w:rPr>
        <w:t>Journal of Vocational Education and Training</w:t>
      </w:r>
      <w:r w:rsidRPr="00D977A6">
        <w:rPr>
          <w:rFonts w:cs="Arial"/>
          <w:noProof/>
          <w:szCs w:val="24"/>
        </w:rPr>
        <w:t xml:space="preserve">, </w:t>
      </w:r>
      <w:r w:rsidRPr="00D977A6">
        <w:rPr>
          <w:rFonts w:cs="Arial"/>
          <w:i/>
          <w:iCs/>
          <w:noProof/>
          <w:szCs w:val="24"/>
        </w:rPr>
        <w:t>70</w:t>
      </w:r>
      <w:r w:rsidRPr="00D977A6">
        <w:rPr>
          <w:rFonts w:cs="Arial"/>
          <w:noProof/>
          <w:szCs w:val="24"/>
        </w:rPr>
        <w:t>(1), 148–166. https://doi.org/10.1080/13636820.2017.1394355</w:t>
      </w:r>
    </w:p>
    <w:p w14:paraId="5912388C"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Succi, C., &amp; Canovi, M. (2020). Soft skills to enhance graduate employability: comparing students and employers’ perceptions. </w:t>
      </w:r>
      <w:r w:rsidRPr="00D977A6">
        <w:rPr>
          <w:rFonts w:cs="Arial"/>
          <w:i/>
          <w:iCs/>
          <w:noProof/>
          <w:szCs w:val="24"/>
        </w:rPr>
        <w:t>Studies in Higher Education</w:t>
      </w:r>
      <w:r w:rsidRPr="00D977A6">
        <w:rPr>
          <w:rFonts w:cs="Arial"/>
          <w:noProof/>
          <w:szCs w:val="24"/>
        </w:rPr>
        <w:t xml:space="preserve">, </w:t>
      </w:r>
      <w:r w:rsidRPr="00D977A6">
        <w:rPr>
          <w:rFonts w:cs="Arial"/>
          <w:i/>
          <w:iCs/>
          <w:noProof/>
          <w:szCs w:val="24"/>
        </w:rPr>
        <w:t>45</w:t>
      </w:r>
      <w:r w:rsidRPr="00D977A6">
        <w:rPr>
          <w:rFonts w:cs="Arial"/>
          <w:noProof/>
          <w:szCs w:val="24"/>
        </w:rPr>
        <w:t xml:space="preserve">(9), 1834–1847. </w:t>
      </w:r>
      <w:r w:rsidRPr="00D977A6">
        <w:rPr>
          <w:rFonts w:cs="Arial"/>
          <w:noProof/>
          <w:szCs w:val="24"/>
        </w:rPr>
        <w:lastRenderedPageBreak/>
        <w:t>https://doi.org/10.1080/03075079.2019.1585420</w:t>
      </w:r>
    </w:p>
    <w:p w14:paraId="2B103BD6"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Teng, W., Ma, C., Pahlevansharif, S., &amp; Turner, J. J. (2019). Graduate readiness for the employment market of the 4th industrial revolution: The development of soft employability skills. </w:t>
      </w:r>
      <w:r w:rsidRPr="00D977A6">
        <w:rPr>
          <w:rFonts w:cs="Arial"/>
          <w:i/>
          <w:iCs/>
          <w:noProof/>
          <w:szCs w:val="24"/>
        </w:rPr>
        <w:t>Education and Training</w:t>
      </w:r>
      <w:r w:rsidRPr="00D977A6">
        <w:rPr>
          <w:rFonts w:cs="Arial"/>
          <w:noProof/>
          <w:szCs w:val="24"/>
        </w:rPr>
        <w:t xml:space="preserve">, </w:t>
      </w:r>
      <w:r w:rsidRPr="00D977A6">
        <w:rPr>
          <w:rFonts w:cs="Arial"/>
          <w:i/>
          <w:iCs/>
          <w:noProof/>
          <w:szCs w:val="24"/>
        </w:rPr>
        <w:t>61</w:t>
      </w:r>
      <w:r w:rsidRPr="00D977A6">
        <w:rPr>
          <w:rFonts w:cs="Arial"/>
          <w:noProof/>
          <w:szCs w:val="24"/>
        </w:rPr>
        <w:t>(5), 590–604. https://doi.org/10.1108/ET-07-2018-0154</w:t>
      </w:r>
    </w:p>
    <w:p w14:paraId="28D44694"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Tomlinson, M., &amp; Anderson, V. (2020). Employers and graduates: the mediating role of signals and capitals. </w:t>
      </w:r>
      <w:r w:rsidRPr="00D977A6">
        <w:rPr>
          <w:rFonts w:cs="Arial"/>
          <w:i/>
          <w:iCs/>
          <w:noProof/>
          <w:szCs w:val="24"/>
        </w:rPr>
        <w:t>Journal of Higher Education Policy and Management</w:t>
      </w:r>
      <w:r w:rsidRPr="00D977A6">
        <w:rPr>
          <w:rFonts w:cs="Arial"/>
          <w:noProof/>
          <w:szCs w:val="24"/>
        </w:rPr>
        <w:t>. https://doi.org/10.1080/1360080X.2020.1833126</w:t>
      </w:r>
    </w:p>
    <w:p w14:paraId="72A45A54"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Tymon, A., Harrison, C., &amp; Batistic, S. (2020). Sustainable graduate employability: an evaluation of ‘brand me’ presentations as a method for developing self-confidence. </w:t>
      </w:r>
      <w:r w:rsidRPr="00D977A6">
        <w:rPr>
          <w:rFonts w:cs="Arial"/>
          <w:i/>
          <w:iCs/>
          <w:noProof/>
          <w:szCs w:val="24"/>
        </w:rPr>
        <w:t>Studies in Higher Education</w:t>
      </w:r>
      <w:r w:rsidRPr="00D977A6">
        <w:rPr>
          <w:rFonts w:cs="Arial"/>
          <w:noProof/>
          <w:szCs w:val="24"/>
        </w:rPr>
        <w:t xml:space="preserve">, </w:t>
      </w:r>
      <w:r w:rsidRPr="00D977A6">
        <w:rPr>
          <w:rFonts w:cs="Arial"/>
          <w:i/>
          <w:iCs/>
          <w:noProof/>
          <w:szCs w:val="24"/>
        </w:rPr>
        <w:t>45</w:t>
      </w:r>
      <w:r w:rsidRPr="00D977A6">
        <w:rPr>
          <w:rFonts w:cs="Arial"/>
          <w:noProof/>
          <w:szCs w:val="24"/>
        </w:rPr>
        <w:t>(9), 1821–1833. https://doi.org/10.1080/03075079.2019.1602757</w:t>
      </w:r>
    </w:p>
    <w:p w14:paraId="262A3C0F" w14:textId="77777777" w:rsidR="00D977A6" w:rsidRPr="00D977A6" w:rsidRDefault="00D977A6" w:rsidP="00D977A6">
      <w:pPr>
        <w:widowControl w:val="0"/>
        <w:autoSpaceDE w:val="0"/>
        <w:autoSpaceDN w:val="0"/>
        <w:adjustRightInd w:val="0"/>
        <w:ind w:left="480" w:hanging="480"/>
        <w:rPr>
          <w:rFonts w:cs="Arial"/>
          <w:noProof/>
          <w:szCs w:val="24"/>
        </w:rPr>
      </w:pPr>
      <w:r w:rsidRPr="00D977A6">
        <w:rPr>
          <w:rFonts w:cs="Arial"/>
          <w:noProof/>
          <w:szCs w:val="24"/>
        </w:rPr>
        <w:t xml:space="preserve">Weisner, T. S. (2014). Why Qualitative and Ethnographic Methods Are Essential for Understanding Family Life. In S. M. McHale (Ed.), </w:t>
      </w:r>
      <w:r w:rsidRPr="00D977A6">
        <w:rPr>
          <w:rFonts w:cs="Arial"/>
          <w:i/>
          <w:iCs/>
          <w:noProof/>
          <w:szCs w:val="24"/>
        </w:rPr>
        <w:t>Emerging Methods in Family Research</w:t>
      </w:r>
      <w:r w:rsidRPr="00D977A6">
        <w:rPr>
          <w:rFonts w:cs="Arial"/>
          <w:noProof/>
          <w:szCs w:val="24"/>
        </w:rPr>
        <w:t xml:space="preserve"> (Vol. 4, Issue January 2017). https://doi.org/10.1007/978-3-319-01562-0</w:t>
      </w:r>
    </w:p>
    <w:p w14:paraId="3D4EC286" w14:textId="77777777" w:rsidR="00D977A6" w:rsidRPr="00D977A6" w:rsidRDefault="00D977A6" w:rsidP="00D977A6">
      <w:pPr>
        <w:widowControl w:val="0"/>
        <w:autoSpaceDE w:val="0"/>
        <w:autoSpaceDN w:val="0"/>
        <w:adjustRightInd w:val="0"/>
        <w:ind w:left="480" w:hanging="480"/>
        <w:rPr>
          <w:rFonts w:cs="Arial"/>
          <w:noProof/>
        </w:rPr>
      </w:pPr>
      <w:r w:rsidRPr="00D977A6">
        <w:rPr>
          <w:rFonts w:cs="Arial"/>
          <w:noProof/>
          <w:szCs w:val="24"/>
        </w:rPr>
        <w:t xml:space="preserve">World Economic Forum. (2020). The Future of Jobs Report 2020 | World Economic Forum. </w:t>
      </w:r>
      <w:r w:rsidRPr="00D977A6">
        <w:rPr>
          <w:rFonts w:cs="Arial"/>
          <w:i/>
          <w:iCs/>
          <w:noProof/>
          <w:szCs w:val="24"/>
        </w:rPr>
        <w:t>The Future of Jobs Report</w:t>
      </w:r>
      <w:r w:rsidRPr="00D977A6">
        <w:rPr>
          <w:rFonts w:cs="Arial"/>
          <w:noProof/>
          <w:szCs w:val="24"/>
        </w:rPr>
        <w:t xml:space="preserve">, </w:t>
      </w:r>
      <w:r w:rsidRPr="00D977A6">
        <w:rPr>
          <w:rFonts w:cs="Arial"/>
          <w:i/>
          <w:iCs/>
          <w:noProof/>
          <w:szCs w:val="24"/>
        </w:rPr>
        <w:t>October</w:t>
      </w:r>
      <w:r w:rsidRPr="00D977A6">
        <w:rPr>
          <w:rFonts w:cs="Arial"/>
          <w:noProof/>
          <w:szCs w:val="24"/>
        </w:rPr>
        <w:t>, 1163. https://www.weforum.org/reports/the-future-of-jobs-report-2020/digest</w:t>
      </w:r>
    </w:p>
    <w:p w14:paraId="2ECDCD5F" w14:textId="63905F12" w:rsidR="007A22FF" w:rsidRDefault="00D977A6" w:rsidP="009B284A">
      <w:r>
        <w:fldChar w:fldCharType="end"/>
      </w:r>
    </w:p>
    <w:p w14:paraId="349C1560" w14:textId="77777777" w:rsidR="007A22FF" w:rsidRDefault="007A22FF">
      <w:pPr>
        <w:spacing w:line="240" w:lineRule="auto"/>
        <w:contextualSpacing w:val="0"/>
      </w:pPr>
      <w:r>
        <w:br w:type="page"/>
      </w:r>
    </w:p>
    <w:p w14:paraId="3CD3D239" w14:textId="43FFF530" w:rsidR="000744BB" w:rsidRPr="000744BB" w:rsidRDefault="000744BB" w:rsidP="000744BB">
      <w:pPr>
        <w:pStyle w:val="Heading1"/>
      </w:pPr>
      <w:bookmarkStart w:id="42" w:name="_Toc96507060"/>
      <w:r w:rsidRPr="0040410E">
        <w:lastRenderedPageBreak/>
        <w:t>Appendix 1</w:t>
      </w:r>
      <w:r w:rsidR="00A3044B">
        <w:t xml:space="preserve"> Employer Consultation tools</w:t>
      </w:r>
      <w:bookmarkEnd w:id="42"/>
    </w:p>
    <w:p w14:paraId="1B35DAC9" w14:textId="4CCEFEFF" w:rsidR="00503DFF" w:rsidRPr="003A2BC0" w:rsidRDefault="00503DFF" w:rsidP="0040410E">
      <w:pPr>
        <w:pStyle w:val="Heading2"/>
      </w:pPr>
      <w:bookmarkStart w:id="43" w:name="_Toc96507061"/>
      <w:r w:rsidRPr="003A2BC0">
        <w:t>Online Survey on Graduate Employability 2021</w:t>
      </w:r>
      <w:bookmarkEnd w:id="43"/>
    </w:p>
    <w:p w14:paraId="7C1714AD" w14:textId="77777777" w:rsidR="00503DFF" w:rsidRPr="00503DFF" w:rsidRDefault="00503DFF" w:rsidP="00503DFF">
      <w:pPr>
        <w:rPr>
          <w:b/>
          <w:bCs/>
          <w:lang w:val="en-GB" w:eastAsia="en-US"/>
        </w:rPr>
      </w:pPr>
      <w:r w:rsidRPr="00503DFF">
        <w:rPr>
          <w:b/>
          <w:bCs/>
          <w:lang w:val="en-GB" w:eastAsia="en-US"/>
        </w:rPr>
        <w:t>Study</w:t>
      </w:r>
      <w:r w:rsidRPr="00503DFF">
        <w:rPr>
          <w:b/>
          <w:bCs/>
          <w:spacing w:val="14"/>
          <w:lang w:val="en-GB" w:eastAsia="en-US"/>
        </w:rPr>
        <w:t xml:space="preserve"> </w:t>
      </w:r>
      <w:r w:rsidRPr="00503DFF">
        <w:rPr>
          <w:b/>
          <w:bCs/>
          <w:lang w:val="en-GB" w:eastAsia="en-US"/>
        </w:rPr>
        <w:t>information</w:t>
      </w:r>
      <w:r w:rsidRPr="00503DFF">
        <w:rPr>
          <w:b/>
          <w:bCs/>
          <w:spacing w:val="14"/>
          <w:lang w:val="en-GB" w:eastAsia="en-US"/>
        </w:rPr>
        <w:t xml:space="preserve"> </w:t>
      </w:r>
      <w:r w:rsidRPr="00503DFF">
        <w:rPr>
          <w:b/>
          <w:bCs/>
          <w:lang w:val="en-GB" w:eastAsia="en-US"/>
        </w:rPr>
        <w:t>and</w:t>
      </w:r>
      <w:r w:rsidRPr="00503DFF">
        <w:rPr>
          <w:b/>
          <w:bCs/>
          <w:spacing w:val="14"/>
          <w:lang w:val="en-GB" w:eastAsia="en-US"/>
        </w:rPr>
        <w:t xml:space="preserve"> </w:t>
      </w:r>
      <w:r w:rsidRPr="00503DFF">
        <w:rPr>
          <w:b/>
          <w:bCs/>
          <w:lang w:val="en-GB" w:eastAsia="en-US"/>
        </w:rPr>
        <w:t>consent</w:t>
      </w:r>
    </w:p>
    <w:p w14:paraId="23633020" w14:textId="21CFD872" w:rsidR="00503DFF" w:rsidRPr="00320C8A" w:rsidRDefault="00503DFF" w:rsidP="006941ED">
      <w:pPr>
        <w:widowControl w:val="0"/>
        <w:numPr>
          <w:ilvl w:val="0"/>
          <w:numId w:val="16"/>
        </w:numPr>
        <w:autoSpaceDE w:val="0"/>
        <w:autoSpaceDN w:val="0"/>
        <w:spacing w:before="106" w:after="160" w:line="242" w:lineRule="auto"/>
        <w:ind w:left="360" w:right="462"/>
        <w:contextualSpacing w:val="0"/>
        <w:rPr>
          <w:rFonts w:ascii="Segoe UI" w:eastAsia="Segoe UI" w:hAnsi="Segoe UI" w:cs="Segoe UI"/>
          <w:color w:val="auto"/>
          <w:szCs w:val="24"/>
          <w:lang w:val="en-GB" w:eastAsia="en-US"/>
        </w:rPr>
      </w:pPr>
      <w:r w:rsidRPr="00320C8A">
        <w:rPr>
          <w:rFonts w:ascii="Segoe UI" w:eastAsia="Segoe UI" w:hAnsi="Segoe UI" w:cs="Segoe UI"/>
          <w:color w:val="auto"/>
          <w:szCs w:val="24"/>
          <w:lang w:val="en-GB" w:eastAsia="en-US"/>
        </w:rPr>
        <w:t>This</w:t>
      </w:r>
      <w:r w:rsidRPr="00320C8A">
        <w:rPr>
          <w:rFonts w:ascii="Segoe UI" w:eastAsia="Segoe UI" w:hAnsi="Segoe UI" w:cs="Segoe UI"/>
          <w:color w:val="auto"/>
          <w:spacing w:val="13"/>
          <w:szCs w:val="24"/>
          <w:lang w:val="en-GB" w:eastAsia="en-US"/>
        </w:rPr>
        <w:t xml:space="preserve"> </w:t>
      </w:r>
      <w:r w:rsidRPr="00320C8A">
        <w:rPr>
          <w:rFonts w:ascii="Segoe UI" w:eastAsia="Segoe UI" w:hAnsi="Segoe UI" w:cs="Segoe UI"/>
          <w:color w:val="auto"/>
          <w:szCs w:val="24"/>
          <w:lang w:val="en-GB" w:eastAsia="en-US"/>
        </w:rPr>
        <w:t>survey</w:t>
      </w:r>
      <w:r w:rsidRPr="00320C8A">
        <w:rPr>
          <w:rFonts w:ascii="Segoe UI" w:eastAsia="Segoe UI" w:hAnsi="Segoe UI" w:cs="Segoe UI"/>
          <w:color w:val="auto"/>
          <w:spacing w:val="13"/>
          <w:szCs w:val="24"/>
          <w:lang w:val="en-GB" w:eastAsia="en-US"/>
        </w:rPr>
        <w:t xml:space="preserve"> </w:t>
      </w:r>
      <w:r w:rsidRPr="00320C8A">
        <w:rPr>
          <w:rFonts w:ascii="Segoe UI" w:eastAsia="Segoe UI" w:hAnsi="Segoe UI" w:cs="Segoe UI"/>
          <w:color w:val="auto"/>
          <w:szCs w:val="24"/>
          <w:lang w:val="en-GB" w:eastAsia="en-US"/>
        </w:rPr>
        <w:t>seeks</w:t>
      </w:r>
      <w:r w:rsidRPr="00320C8A">
        <w:rPr>
          <w:rFonts w:ascii="Segoe UI" w:eastAsia="Segoe UI" w:hAnsi="Segoe UI" w:cs="Segoe UI"/>
          <w:color w:val="auto"/>
          <w:spacing w:val="14"/>
          <w:szCs w:val="24"/>
          <w:lang w:val="en-GB" w:eastAsia="en-US"/>
        </w:rPr>
        <w:t xml:space="preserve"> </w:t>
      </w:r>
      <w:r w:rsidRPr="00320C8A">
        <w:rPr>
          <w:rFonts w:ascii="Segoe UI" w:eastAsia="Segoe UI" w:hAnsi="Segoe UI" w:cs="Segoe UI"/>
          <w:color w:val="auto"/>
          <w:szCs w:val="24"/>
          <w:lang w:val="en-GB" w:eastAsia="en-US"/>
        </w:rPr>
        <w:t>the</w:t>
      </w:r>
      <w:r w:rsidRPr="00320C8A">
        <w:rPr>
          <w:rFonts w:ascii="Segoe UI" w:eastAsia="Segoe UI" w:hAnsi="Segoe UI" w:cs="Segoe UI"/>
          <w:color w:val="auto"/>
          <w:spacing w:val="13"/>
          <w:szCs w:val="24"/>
          <w:lang w:val="en-GB" w:eastAsia="en-US"/>
        </w:rPr>
        <w:t xml:space="preserve"> </w:t>
      </w:r>
      <w:r w:rsidRPr="00320C8A">
        <w:rPr>
          <w:rFonts w:ascii="Segoe UI" w:eastAsia="Segoe UI" w:hAnsi="Segoe UI" w:cs="Segoe UI"/>
          <w:color w:val="auto"/>
          <w:szCs w:val="24"/>
          <w:lang w:val="en-GB" w:eastAsia="en-US"/>
        </w:rPr>
        <w:t>views</w:t>
      </w:r>
      <w:r w:rsidRPr="00320C8A">
        <w:rPr>
          <w:rFonts w:ascii="Segoe UI" w:eastAsia="Segoe UI" w:hAnsi="Segoe UI" w:cs="Segoe UI"/>
          <w:color w:val="auto"/>
          <w:spacing w:val="13"/>
          <w:szCs w:val="24"/>
          <w:lang w:val="en-GB" w:eastAsia="en-US"/>
        </w:rPr>
        <w:t xml:space="preserve"> </w:t>
      </w:r>
      <w:r w:rsidRPr="00320C8A">
        <w:rPr>
          <w:rFonts w:ascii="Segoe UI" w:eastAsia="Segoe UI" w:hAnsi="Segoe UI" w:cs="Segoe UI"/>
          <w:color w:val="auto"/>
          <w:szCs w:val="24"/>
          <w:lang w:val="en-GB" w:eastAsia="en-US"/>
        </w:rPr>
        <w:t>of</w:t>
      </w:r>
      <w:r w:rsidRPr="00320C8A">
        <w:rPr>
          <w:rFonts w:ascii="Segoe UI" w:eastAsia="Segoe UI" w:hAnsi="Segoe UI" w:cs="Segoe UI"/>
          <w:color w:val="auto"/>
          <w:spacing w:val="14"/>
          <w:szCs w:val="24"/>
          <w:lang w:val="en-GB" w:eastAsia="en-US"/>
        </w:rPr>
        <w:t xml:space="preserve"> </w:t>
      </w:r>
      <w:r w:rsidRPr="00320C8A">
        <w:rPr>
          <w:rFonts w:ascii="Segoe UI" w:eastAsia="Segoe UI" w:hAnsi="Segoe UI" w:cs="Segoe UI"/>
          <w:color w:val="auto"/>
          <w:szCs w:val="24"/>
          <w:lang w:val="en-GB" w:eastAsia="en-US"/>
        </w:rPr>
        <w:t>employers</w:t>
      </w:r>
      <w:r w:rsidRPr="00320C8A">
        <w:rPr>
          <w:rFonts w:ascii="Segoe UI" w:eastAsia="Segoe UI" w:hAnsi="Segoe UI" w:cs="Segoe UI"/>
          <w:color w:val="auto"/>
          <w:spacing w:val="13"/>
          <w:szCs w:val="24"/>
          <w:lang w:val="en-GB" w:eastAsia="en-US"/>
        </w:rPr>
        <w:t xml:space="preserve"> </w:t>
      </w:r>
      <w:r w:rsidRPr="00320C8A">
        <w:rPr>
          <w:rFonts w:ascii="Segoe UI" w:eastAsia="Segoe UI" w:hAnsi="Segoe UI" w:cs="Segoe UI"/>
          <w:color w:val="auto"/>
          <w:szCs w:val="24"/>
          <w:lang w:val="en-GB" w:eastAsia="en-US"/>
        </w:rPr>
        <w:t>regarding</w:t>
      </w:r>
      <w:r w:rsidRPr="00320C8A">
        <w:rPr>
          <w:rFonts w:ascii="Segoe UI" w:eastAsia="Segoe UI" w:hAnsi="Segoe UI" w:cs="Segoe UI"/>
          <w:color w:val="auto"/>
          <w:spacing w:val="13"/>
          <w:szCs w:val="24"/>
          <w:lang w:val="en-GB" w:eastAsia="en-US"/>
        </w:rPr>
        <w:t xml:space="preserve"> </w:t>
      </w:r>
      <w:r w:rsidRPr="00320C8A">
        <w:rPr>
          <w:rFonts w:ascii="Segoe UI" w:eastAsia="Segoe UI" w:hAnsi="Segoe UI" w:cs="Segoe UI"/>
          <w:color w:val="auto"/>
          <w:szCs w:val="24"/>
          <w:lang w:val="en-GB" w:eastAsia="en-US"/>
        </w:rPr>
        <w:t>the</w:t>
      </w:r>
      <w:r w:rsidRPr="00320C8A">
        <w:rPr>
          <w:rFonts w:ascii="Segoe UI" w:eastAsia="Segoe UI" w:hAnsi="Segoe UI" w:cs="Segoe UI"/>
          <w:color w:val="auto"/>
          <w:spacing w:val="14"/>
          <w:szCs w:val="24"/>
          <w:lang w:val="en-GB" w:eastAsia="en-US"/>
        </w:rPr>
        <w:t xml:space="preserve"> </w:t>
      </w:r>
      <w:r w:rsidRPr="00320C8A">
        <w:rPr>
          <w:rFonts w:ascii="Segoe UI" w:eastAsia="Segoe UI" w:hAnsi="Segoe UI" w:cs="Segoe UI"/>
          <w:color w:val="auto"/>
          <w:szCs w:val="24"/>
          <w:lang w:val="en-GB" w:eastAsia="en-US"/>
        </w:rPr>
        <w:t>importance</w:t>
      </w:r>
      <w:r w:rsidRPr="00320C8A">
        <w:rPr>
          <w:rFonts w:ascii="Segoe UI" w:eastAsia="Segoe UI" w:hAnsi="Segoe UI" w:cs="Segoe UI"/>
          <w:color w:val="auto"/>
          <w:spacing w:val="13"/>
          <w:szCs w:val="24"/>
          <w:lang w:val="en-GB" w:eastAsia="en-US"/>
        </w:rPr>
        <w:t xml:space="preserve"> </w:t>
      </w:r>
      <w:r w:rsidRPr="00320C8A">
        <w:rPr>
          <w:rFonts w:ascii="Segoe UI" w:eastAsia="Segoe UI" w:hAnsi="Segoe UI" w:cs="Segoe UI"/>
          <w:color w:val="auto"/>
          <w:szCs w:val="24"/>
          <w:lang w:val="en-GB" w:eastAsia="en-US"/>
        </w:rPr>
        <w:t>of</w:t>
      </w:r>
      <w:r w:rsidRPr="00320C8A">
        <w:rPr>
          <w:rFonts w:ascii="Segoe UI" w:eastAsia="Segoe UI" w:hAnsi="Segoe UI" w:cs="Segoe UI"/>
          <w:color w:val="auto"/>
          <w:spacing w:val="14"/>
          <w:szCs w:val="24"/>
          <w:lang w:val="en-GB" w:eastAsia="en-US"/>
        </w:rPr>
        <w:t xml:space="preserve"> </w:t>
      </w:r>
      <w:r w:rsidRPr="00320C8A">
        <w:rPr>
          <w:rFonts w:ascii="Segoe UI" w:eastAsia="Segoe UI" w:hAnsi="Segoe UI" w:cs="Segoe UI"/>
          <w:color w:val="auto"/>
          <w:szCs w:val="24"/>
          <w:lang w:val="en-GB" w:eastAsia="en-US"/>
        </w:rPr>
        <w:t>social</w:t>
      </w:r>
      <w:r w:rsidRPr="00320C8A">
        <w:rPr>
          <w:rFonts w:ascii="Segoe UI" w:eastAsia="Segoe UI" w:hAnsi="Segoe UI" w:cs="Segoe UI"/>
          <w:color w:val="auto"/>
          <w:spacing w:val="13"/>
          <w:szCs w:val="24"/>
          <w:lang w:val="en-GB" w:eastAsia="en-US"/>
        </w:rPr>
        <w:t xml:space="preserve"> </w:t>
      </w:r>
      <w:r w:rsidRPr="00320C8A">
        <w:rPr>
          <w:rFonts w:ascii="Segoe UI" w:eastAsia="Segoe UI" w:hAnsi="Segoe UI" w:cs="Segoe UI"/>
          <w:color w:val="auto"/>
          <w:szCs w:val="24"/>
          <w:lang w:val="en-GB" w:eastAsia="en-US"/>
        </w:rPr>
        <w:t>and</w:t>
      </w:r>
      <w:r w:rsidRPr="00320C8A">
        <w:rPr>
          <w:rFonts w:ascii="Segoe UI" w:eastAsia="Segoe UI" w:hAnsi="Segoe UI" w:cs="Segoe UI"/>
          <w:color w:val="auto"/>
          <w:spacing w:val="-66"/>
          <w:szCs w:val="24"/>
          <w:lang w:val="en-GB" w:eastAsia="en-US"/>
        </w:rPr>
        <w:t xml:space="preserve"> </w:t>
      </w:r>
      <w:r w:rsidRPr="00320C8A">
        <w:rPr>
          <w:rFonts w:ascii="Segoe UI" w:eastAsia="Segoe UI" w:hAnsi="Segoe UI" w:cs="Segoe UI"/>
          <w:color w:val="auto"/>
          <w:szCs w:val="24"/>
          <w:lang w:val="en-GB" w:eastAsia="en-US"/>
        </w:rPr>
        <w:t>emotional</w:t>
      </w:r>
      <w:r w:rsidRPr="00320C8A">
        <w:rPr>
          <w:rFonts w:ascii="Segoe UI" w:eastAsia="Segoe UI" w:hAnsi="Segoe UI" w:cs="Segoe UI"/>
          <w:color w:val="auto"/>
          <w:spacing w:val="12"/>
          <w:szCs w:val="24"/>
          <w:lang w:val="en-GB" w:eastAsia="en-US"/>
        </w:rPr>
        <w:t xml:space="preserve"> </w:t>
      </w:r>
      <w:r w:rsidRPr="00320C8A">
        <w:rPr>
          <w:rFonts w:ascii="Segoe UI" w:eastAsia="Segoe UI" w:hAnsi="Segoe UI" w:cs="Segoe UI"/>
          <w:color w:val="auto"/>
          <w:szCs w:val="24"/>
          <w:lang w:val="en-GB" w:eastAsia="en-US"/>
        </w:rPr>
        <w:t>competencies</w:t>
      </w:r>
      <w:r w:rsidRPr="00320C8A">
        <w:rPr>
          <w:rFonts w:ascii="Segoe UI" w:eastAsia="Segoe UI" w:hAnsi="Segoe UI" w:cs="Segoe UI"/>
          <w:color w:val="auto"/>
          <w:spacing w:val="12"/>
          <w:szCs w:val="24"/>
          <w:lang w:val="en-GB" w:eastAsia="en-US"/>
        </w:rPr>
        <w:t xml:space="preserve"> </w:t>
      </w:r>
      <w:r w:rsidRPr="00320C8A">
        <w:rPr>
          <w:rFonts w:ascii="Segoe UI" w:eastAsia="Segoe UI" w:hAnsi="Segoe UI" w:cs="Segoe UI"/>
          <w:color w:val="auto"/>
          <w:szCs w:val="24"/>
          <w:lang w:val="en-GB" w:eastAsia="en-US"/>
        </w:rPr>
        <w:t>for</w:t>
      </w:r>
      <w:r w:rsidRPr="00320C8A">
        <w:rPr>
          <w:rFonts w:ascii="Segoe UI" w:eastAsia="Segoe UI" w:hAnsi="Segoe UI" w:cs="Segoe UI"/>
          <w:color w:val="auto"/>
          <w:spacing w:val="12"/>
          <w:szCs w:val="24"/>
          <w:lang w:val="en-GB" w:eastAsia="en-US"/>
        </w:rPr>
        <w:t xml:space="preserve"> </w:t>
      </w:r>
      <w:r w:rsidRPr="00320C8A">
        <w:rPr>
          <w:rFonts w:ascii="Segoe UI" w:eastAsia="Segoe UI" w:hAnsi="Segoe UI" w:cs="Segoe UI"/>
          <w:color w:val="auto"/>
          <w:szCs w:val="24"/>
          <w:lang w:val="en-GB" w:eastAsia="en-US"/>
        </w:rPr>
        <w:t>graduates</w:t>
      </w:r>
      <w:r w:rsidRPr="00320C8A">
        <w:rPr>
          <w:rFonts w:ascii="Segoe UI" w:eastAsia="Segoe UI" w:hAnsi="Segoe UI" w:cs="Segoe UI"/>
          <w:color w:val="auto"/>
          <w:spacing w:val="13"/>
          <w:szCs w:val="24"/>
          <w:lang w:val="en-GB" w:eastAsia="en-US"/>
        </w:rPr>
        <w:t xml:space="preserve"> </w:t>
      </w:r>
      <w:r w:rsidRPr="00320C8A">
        <w:rPr>
          <w:rFonts w:ascii="Segoe UI" w:eastAsia="Segoe UI" w:hAnsi="Segoe UI" w:cs="Segoe UI"/>
          <w:color w:val="auto"/>
          <w:szCs w:val="24"/>
          <w:lang w:val="en-GB" w:eastAsia="en-US"/>
        </w:rPr>
        <w:t>entering</w:t>
      </w:r>
      <w:r w:rsidRPr="00320C8A">
        <w:rPr>
          <w:rFonts w:ascii="Segoe UI" w:eastAsia="Segoe UI" w:hAnsi="Segoe UI" w:cs="Segoe UI"/>
          <w:color w:val="auto"/>
          <w:spacing w:val="12"/>
          <w:szCs w:val="24"/>
          <w:lang w:val="en-GB" w:eastAsia="en-US"/>
        </w:rPr>
        <w:t xml:space="preserve"> </w:t>
      </w:r>
      <w:r w:rsidRPr="00320C8A">
        <w:rPr>
          <w:rFonts w:ascii="Segoe UI" w:eastAsia="Segoe UI" w:hAnsi="Segoe UI" w:cs="Segoe UI"/>
          <w:color w:val="auto"/>
          <w:szCs w:val="24"/>
          <w:lang w:val="en-GB" w:eastAsia="en-US"/>
        </w:rPr>
        <w:t>the</w:t>
      </w:r>
      <w:r w:rsidRPr="00320C8A">
        <w:rPr>
          <w:rFonts w:ascii="Segoe UI" w:eastAsia="Segoe UI" w:hAnsi="Segoe UI" w:cs="Segoe UI"/>
          <w:color w:val="auto"/>
          <w:spacing w:val="12"/>
          <w:szCs w:val="24"/>
          <w:lang w:val="en-GB" w:eastAsia="en-US"/>
        </w:rPr>
        <w:t xml:space="preserve"> </w:t>
      </w:r>
      <w:r w:rsidRPr="00320C8A">
        <w:rPr>
          <w:rFonts w:ascii="Segoe UI" w:eastAsia="Segoe UI" w:hAnsi="Segoe UI" w:cs="Segoe UI"/>
          <w:color w:val="auto"/>
          <w:szCs w:val="24"/>
          <w:lang w:val="en-GB" w:eastAsia="en-US"/>
        </w:rPr>
        <w:t>workforce</w:t>
      </w:r>
      <w:r w:rsidRPr="00320C8A">
        <w:rPr>
          <w:rFonts w:ascii="Segoe UI" w:eastAsia="Segoe UI" w:hAnsi="Segoe UI" w:cs="Segoe UI"/>
          <w:color w:val="auto"/>
          <w:spacing w:val="13"/>
          <w:szCs w:val="24"/>
          <w:lang w:val="en-GB" w:eastAsia="en-US"/>
        </w:rPr>
        <w:t xml:space="preserve"> </w:t>
      </w:r>
      <w:r w:rsidRPr="00320C8A">
        <w:rPr>
          <w:rFonts w:ascii="Segoe UI" w:eastAsia="Segoe UI" w:hAnsi="Segoe UI" w:cs="Segoe UI"/>
          <w:color w:val="auto"/>
          <w:szCs w:val="24"/>
          <w:lang w:val="en-GB" w:eastAsia="en-US"/>
        </w:rPr>
        <w:t>now</w:t>
      </w:r>
      <w:r w:rsidRPr="00320C8A">
        <w:rPr>
          <w:rFonts w:ascii="Segoe UI" w:eastAsia="Segoe UI" w:hAnsi="Segoe UI" w:cs="Segoe UI"/>
          <w:color w:val="auto"/>
          <w:spacing w:val="12"/>
          <w:szCs w:val="24"/>
          <w:lang w:val="en-GB" w:eastAsia="en-US"/>
        </w:rPr>
        <w:t xml:space="preserve"> </w:t>
      </w:r>
      <w:r w:rsidRPr="00320C8A">
        <w:rPr>
          <w:rFonts w:ascii="Segoe UI" w:eastAsia="Segoe UI" w:hAnsi="Segoe UI" w:cs="Segoe UI"/>
          <w:color w:val="auto"/>
          <w:szCs w:val="24"/>
          <w:lang w:val="en-GB" w:eastAsia="en-US"/>
        </w:rPr>
        <w:t>and</w:t>
      </w:r>
      <w:r w:rsidRPr="00320C8A">
        <w:rPr>
          <w:rFonts w:ascii="Segoe UI" w:eastAsia="Segoe UI" w:hAnsi="Segoe UI" w:cs="Segoe UI"/>
          <w:color w:val="auto"/>
          <w:spacing w:val="12"/>
          <w:szCs w:val="24"/>
          <w:lang w:val="en-GB" w:eastAsia="en-US"/>
        </w:rPr>
        <w:t xml:space="preserve"> </w:t>
      </w:r>
      <w:r w:rsidRPr="00320C8A">
        <w:rPr>
          <w:rFonts w:ascii="Segoe UI" w:eastAsia="Segoe UI" w:hAnsi="Segoe UI" w:cs="Segoe UI"/>
          <w:color w:val="auto"/>
          <w:szCs w:val="24"/>
          <w:lang w:val="en-GB" w:eastAsia="en-US"/>
        </w:rPr>
        <w:t>in</w:t>
      </w:r>
      <w:r w:rsidRPr="00320C8A">
        <w:rPr>
          <w:rFonts w:ascii="Segoe UI" w:eastAsia="Segoe UI" w:hAnsi="Segoe UI" w:cs="Segoe UI"/>
          <w:color w:val="auto"/>
          <w:spacing w:val="13"/>
          <w:szCs w:val="24"/>
          <w:lang w:val="en-GB" w:eastAsia="en-US"/>
        </w:rPr>
        <w:t xml:space="preserve"> </w:t>
      </w:r>
      <w:r w:rsidRPr="00320C8A">
        <w:rPr>
          <w:rFonts w:ascii="Segoe UI" w:eastAsia="Segoe UI" w:hAnsi="Segoe UI" w:cs="Segoe UI"/>
          <w:color w:val="auto"/>
          <w:szCs w:val="24"/>
          <w:lang w:val="en-GB" w:eastAsia="en-US"/>
        </w:rPr>
        <w:t>the</w:t>
      </w:r>
      <w:r w:rsidRPr="00320C8A">
        <w:rPr>
          <w:rFonts w:ascii="Segoe UI" w:eastAsia="Segoe UI" w:hAnsi="Segoe UI" w:cs="Segoe UI"/>
          <w:color w:val="auto"/>
          <w:spacing w:val="1"/>
          <w:szCs w:val="24"/>
          <w:lang w:val="en-GB" w:eastAsia="en-US"/>
        </w:rPr>
        <w:t xml:space="preserve"> </w:t>
      </w:r>
      <w:r w:rsidRPr="00320C8A">
        <w:rPr>
          <w:rFonts w:ascii="Segoe UI" w:eastAsia="Segoe UI" w:hAnsi="Segoe UI" w:cs="Segoe UI"/>
          <w:color w:val="auto"/>
          <w:szCs w:val="24"/>
          <w:lang w:val="en-GB" w:eastAsia="en-US"/>
        </w:rPr>
        <w:t>future. Thank</w:t>
      </w:r>
      <w:r w:rsidRPr="00320C8A">
        <w:rPr>
          <w:rFonts w:ascii="Segoe UI" w:eastAsia="Segoe UI" w:hAnsi="Segoe UI" w:cs="Segoe UI"/>
          <w:color w:val="auto"/>
          <w:spacing w:val="10"/>
          <w:szCs w:val="24"/>
          <w:lang w:val="en-GB" w:eastAsia="en-US"/>
        </w:rPr>
        <w:t xml:space="preserve"> </w:t>
      </w:r>
      <w:r w:rsidRPr="00320C8A">
        <w:rPr>
          <w:rFonts w:ascii="Segoe UI" w:eastAsia="Segoe UI" w:hAnsi="Segoe UI" w:cs="Segoe UI"/>
          <w:color w:val="auto"/>
          <w:szCs w:val="24"/>
          <w:lang w:val="en-GB" w:eastAsia="en-US"/>
        </w:rPr>
        <w:t>you</w:t>
      </w:r>
      <w:r w:rsidRPr="00320C8A">
        <w:rPr>
          <w:rFonts w:ascii="Segoe UI" w:eastAsia="Segoe UI" w:hAnsi="Segoe UI" w:cs="Segoe UI"/>
          <w:color w:val="auto"/>
          <w:spacing w:val="10"/>
          <w:szCs w:val="24"/>
          <w:lang w:val="en-GB" w:eastAsia="en-US"/>
        </w:rPr>
        <w:t xml:space="preserve"> </w:t>
      </w:r>
      <w:r w:rsidRPr="00320C8A">
        <w:rPr>
          <w:rFonts w:ascii="Segoe UI" w:eastAsia="Segoe UI" w:hAnsi="Segoe UI" w:cs="Segoe UI"/>
          <w:color w:val="auto"/>
          <w:szCs w:val="24"/>
          <w:lang w:val="en-GB" w:eastAsia="en-US"/>
        </w:rPr>
        <w:t>for</w:t>
      </w:r>
      <w:r w:rsidRPr="00320C8A">
        <w:rPr>
          <w:rFonts w:ascii="Segoe UI" w:eastAsia="Segoe UI" w:hAnsi="Segoe UI" w:cs="Segoe UI"/>
          <w:color w:val="auto"/>
          <w:spacing w:val="10"/>
          <w:szCs w:val="24"/>
          <w:lang w:val="en-GB" w:eastAsia="en-US"/>
        </w:rPr>
        <w:t xml:space="preserve"> </w:t>
      </w:r>
      <w:r w:rsidRPr="00320C8A">
        <w:rPr>
          <w:rFonts w:ascii="Segoe UI" w:eastAsia="Segoe UI" w:hAnsi="Segoe UI" w:cs="Segoe UI"/>
          <w:color w:val="auto"/>
          <w:szCs w:val="24"/>
          <w:lang w:val="en-GB" w:eastAsia="en-US"/>
        </w:rPr>
        <w:t>taking</w:t>
      </w:r>
      <w:r w:rsidRPr="00320C8A">
        <w:rPr>
          <w:rFonts w:ascii="Segoe UI" w:eastAsia="Segoe UI" w:hAnsi="Segoe UI" w:cs="Segoe UI"/>
          <w:color w:val="auto"/>
          <w:spacing w:val="11"/>
          <w:szCs w:val="24"/>
          <w:lang w:val="en-GB" w:eastAsia="en-US"/>
        </w:rPr>
        <w:t xml:space="preserve"> </w:t>
      </w:r>
      <w:r w:rsidRPr="00320C8A">
        <w:rPr>
          <w:rFonts w:ascii="Segoe UI" w:eastAsia="Segoe UI" w:hAnsi="Segoe UI" w:cs="Segoe UI"/>
          <w:color w:val="auto"/>
          <w:szCs w:val="24"/>
          <w:lang w:val="en-GB" w:eastAsia="en-US"/>
        </w:rPr>
        <w:t>the</w:t>
      </w:r>
      <w:r w:rsidRPr="00320C8A">
        <w:rPr>
          <w:rFonts w:ascii="Segoe UI" w:eastAsia="Segoe UI" w:hAnsi="Segoe UI" w:cs="Segoe UI"/>
          <w:color w:val="auto"/>
          <w:spacing w:val="10"/>
          <w:szCs w:val="24"/>
          <w:lang w:val="en-GB" w:eastAsia="en-US"/>
        </w:rPr>
        <w:t xml:space="preserve"> </w:t>
      </w:r>
      <w:r w:rsidRPr="00320C8A">
        <w:rPr>
          <w:rFonts w:ascii="Segoe UI" w:eastAsia="Segoe UI" w:hAnsi="Segoe UI" w:cs="Segoe UI"/>
          <w:color w:val="auto"/>
          <w:szCs w:val="24"/>
          <w:lang w:val="en-GB" w:eastAsia="en-US"/>
        </w:rPr>
        <w:t>time</w:t>
      </w:r>
      <w:r w:rsidRPr="00320C8A">
        <w:rPr>
          <w:rFonts w:ascii="Segoe UI" w:eastAsia="Segoe UI" w:hAnsi="Segoe UI" w:cs="Segoe UI"/>
          <w:color w:val="auto"/>
          <w:spacing w:val="10"/>
          <w:szCs w:val="24"/>
          <w:lang w:val="en-GB" w:eastAsia="en-US"/>
        </w:rPr>
        <w:t xml:space="preserve"> </w:t>
      </w:r>
      <w:r w:rsidRPr="00320C8A">
        <w:rPr>
          <w:rFonts w:ascii="Segoe UI" w:eastAsia="Segoe UI" w:hAnsi="Segoe UI" w:cs="Segoe UI"/>
          <w:color w:val="auto"/>
          <w:szCs w:val="24"/>
          <w:lang w:val="en-GB" w:eastAsia="en-US"/>
        </w:rPr>
        <w:t>to</w:t>
      </w:r>
      <w:r w:rsidRPr="00320C8A">
        <w:rPr>
          <w:rFonts w:ascii="Segoe UI" w:eastAsia="Segoe UI" w:hAnsi="Segoe UI" w:cs="Segoe UI"/>
          <w:color w:val="auto"/>
          <w:spacing w:val="10"/>
          <w:szCs w:val="24"/>
          <w:lang w:val="en-GB" w:eastAsia="en-US"/>
        </w:rPr>
        <w:t xml:space="preserve"> </w:t>
      </w:r>
      <w:r w:rsidRPr="00320C8A">
        <w:rPr>
          <w:rFonts w:ascii="Segoe UI" w:eastAsia="Segoe UI" w:hAnsi="Segoe UI" w:cs="Segoe UI"/>
          <w:color w:val="auto"/>
          <w:szCs w:val="24"/>
          <w:lang w:val="en-GB" w:eastAsia="en-US"/>
        </w:rPr>
        <w:t>complete</w:t>
      </w:r>
      <w:r w:rsidRPr="00320C8A">
        <w:rPr>
          <w:rFonts w:ascii="Segoe UI" w:eastAsia="Segoe UI" w:hAnsi="Segoe UI" w:cs="Segoe UI"/>
          <w:color w:val="auto"/>
          <w:spacing w:val="11"/>
          <w:szCs w:val="24"/>
          <w:lang w:val="en-GB" w:eastAsia="en-US"/>
        </w:rPr>
        <w:t xml:space="preserve"> </w:t>
      </w:r>
      <w:r w:rsidRPr="00320C8A">
        <w:rPr>
          <w:rFonts w:ascii="Segoe UI" w:eastAsia="Segoe UI" w:hAnsi="Segoe UI" w:cs="Segoe UI"/>
          <w:color w:val="auto"/>
          <w:szCs w:val="24"/>
          <w:lang w:val="en-GB" w:eastAsia="en-US"/>
        </w:rPr>
        <w:t>this</w:t>
      </w:r>
      <w:r w:rsidRPr="00320C8A">
        <w:rPr>
          <w:rFonts w:ascii="Segoe UI" w:eastAsia="Segoe UI" w:hAnsi="Segoe UI" w:cs="Segoe UI"/>
          <w:color w:val="auto"/>
          <w:spacing w:val="10"/>
          <w:szCs w:val="24"/>
          <w:lang w:val="en-GB" w:eastAsia="en-US"/>
        </w:rPr>
        <w:t xml:space="preserve"> </w:t>
      </w:r>
      <w:r w:rsidRPr="00320C8A">
        <w:rPr>
          <w:rFonts w:ascii="Segoe UI" w:eastAsia="Segoe UI" w:hAnsi="Segoe UI" w:cs="Segoe UI"/>
          <w:color w:val="auto"/>
          <w:szCs w:val="24"/>
          <w:lang w:val="en-GB" w:eastAsia="en-US"/>
        </w:rPr>
        <w:t>survey.</w:t>
      </w:r>
      <w:r w:rsidRPr="00320C8A">
        <w:rPr>
          <w:rFonts w:ascii="Segoe UI" w:eastAsia="Segoe UI" w:hAnsi="Segoe UI" w:cs="Segoe UI"/>
          <w:color w:val="auto"/>
          <w:spacing w:val="10"/>
          <w:szCs w:val="24"/>
          <w:lang w:val="en-GB" w:eastAsia="en-US"/>
        </w:rPr>
        <w:t xml:space="preserve"> </w:t>
      </w:r>
      <w:r w:rsidRPr="00320C8A">
        <w:rPr>
          <w:rFonts w:ascii="Segoe UI" w:eastAsia="Segoe UI" w:hAnsi="Segoe UI" w:cs="Segoe UI"/>
          <w:color w:val="auto"/>
          <w:szCs w:val="24"/>
          <w:lang w:val="en-GB" w:eastAsia="en-US"/>
        </w:rPr>
        <w:t>The</w:t>
      </w:r>
      <w:r w:rsidRPr="00320C8A">
        <w:rPr>
          <w:rFonts w:ascii="Segoe UI" w:eastAsia="Segoe UI" w:hAnsi="Segoe UI" w:cs="Segoe UI"/>
          <w:color w:val="auto"/>
          <w:spacing w:val="10"/>
          <w:szCs w:val="24"/>
          <w:lang w:val="en-GB" w:eastAsia="en-US"/>
        </w:rPr>
        <w:t xml:space="preserve"> </w:t>
      </w:r>
      <w:r w:rsidRPr="00320C8A">
        <w:rPr>
          <w:rFonts w:ascii="Segoe UI" w:eastAsia="Segoe UI" w:hAnsi="Segoe UI" w:cs="Segoe UI"/>
          <w:color w:val="auto"/>
          <w:szCs w:val="24"/>
          <w:lang w:val="en-GB" w:eastAsia="en-US"/>
        </w:rPr>
        <w:t>findings</w:t>
      </w:r>
      <w:r w:rsidRPr="00320C8A">
        <w:rPr>
          <w:rFonts w:ascii="Segoe UI" w:eastAsia="Segoe UI" w:hAnsi="Segoe UI" w:cs="Segoe UI"/>
          <w:color w:val="auto"/>
          <w:spacing w:val="10"/>
          <w:szCs w:val="24"/>
          <w:lang w:val="en-GB" w:eastAsia="en-US"/>
        </w:rPr>
        <w:t xml:space="preserve"> </w:t>
      </w:r>
      <w:r w:rsidRPr="00320C8A">
        <w:rPr>
          <w:rFonts w:ascii="Segoe UI" w:eastAsia="Segoe UI" w:hAnsi="Segoe UI" w:cs="Segoe UI"/>
          <w:color w:val="auto"/>
          <w:szCs w:val="24"/>
          <w:lang w:val="en-GB" w:eastAsia="en-US"/>
        </w:rPr>
        <w:t>will</w:t>
      </w:r>
      <w:r w:rsidRPr="00320C8A">
        <w:rPr>
          <w:rFonts w:ascii="Segoe UI" w:eastAsia="Segoe UI" w:hAnsi="Segoe UI" w:cs="Segoe UI"/>
          <w:color w:val="auto"/>
          <w:spacing w:val="11"/>
          <w:szCs w:val="24"/>
          <w:lang w:val="en-GB" w:eastAsia="en-US"/>
        </w:rPr>
        <w:t xml:space="preserve"> </w:t>
      </w:r>
      <w:r w:rsidRPr="00320C8A">
        <w:rPr>
          <w:rFonts w:ascii="Segoe UI" w:eastAsia="Segoe UI" w:hAnsi="Segoe UI" w:cs="Segoe UI"/>
          <w:color w:val="auto"/>
          <w:szCs w:val="24"/>
          <w:lang w:val="en-GB" w:eastAsia="en-US"/>
        </w:rPr>
        <w:t>support</w:t>
      </w:r>
      <w:r w:rsidRPr="00320C8A">
        <w:rPr>
          <w:rFonts w:ascii="Segoe UI" w:eastAsia="Segoe UI" w:hAnsi="Segoe UI" w:cs="Segoe UI"/>
          <w:color w:val="auto"/>
          <w:spacing w:val="1"/>
          <w:szCs w:val="24"/>
          <w:lang w:val="en-GB" w:eastAsia="en-US"/>
        </w:rPr>
        <w:t xml:space="preserve"> </w:t>
      </w:r>
      <w:r w:rsidRPr="00320C8A">
        <w:rPr>
          <w:rFonts w:ascii="Segoe UI" w:eastAsia="Segoe UI" w:hAnsi="Segoe UI" w:cs="Segoe UI"/>
          <w:color w:val="auto"/>
          <w:szCs w:val="24"/>
          <w:lang w:val="en-GB" w:eastAsia="en-US"/>
        </w:rPr>
        <w:t>the</w:t>
      </w:r>
      <w:r w:rsidRPr="00320C8A">
        <w:rPr>
          <w:rFonts w:ascii="Segoe UI" w:eastAsia="Segoe UI" w:hAnsi="Segoe UI" w:cs="Segoe UI"/>
          <w:color w:val="auto"/>
          <w:spacing w:val="16"/>
          <w:szCs w:val="24"/>
          <w:lang w:val="en-GB" w:eastAsia="en-US"/>
        </w:rPr>
        <w:t xml:space="preserve"> </w:t>
      </w:r>
      <w:r w:rsidRPr="00320C8A">
        <w:rPr>
          <w:rFonts w:ascii="Segoe UI" w:eastAsia="Segoe UI" w:hAnsi="Segoe UI" w:cs="Segoe UI"/>
          <w:color w:val="auto"/>
          <w:szCs w:val="24"/>
          <w:lang w:val="en-GB" w:eastAsia="en-US"/>
        </w:rPr>
        <w:t>design</w:t>
      </w:r>
      <w:r w:rsidRPr="00320C8A">
        <w:rPr>
          <w:rFonts w:ascii="Segoe UI" w:eastAsia="Segoe UI" w:hAnsi="Segoe UI" w:cs="Segoe UI"/>
          <w:color w:val="auto"/>
          <w:spacing w:val="16"/>
          <w:szCs w:val="24"/>
          <w:lang w:val="en-GB" w:eastAsia="en-US"/>
        </w:rPr>
        <w:t xml:space="preserve"> </w:t>
      </w:r>
      <w:r w:rsidRPr="00320C8A">
        <w:rPr>
          <w:rFonts w:ascii="Segoe UI" w:eastAsia="Segoe UI" w:hAnsi="Segoe UI" w:cs="Segoe UI"/>
          <w:color w:val="auto"/>
          <w:szCs w:val="24"/>
          <w:lang w:val="en-GB" w:eastAsia="en-US"/>
        </w:rPr>
        <w:t>of</w:t>
      </w:r>
      <w:r w:rsidRPr="00320C8A">
        <w:rPr>
          <w:rFonts w:ascii="Segoe UI" w:eastAsia="Segoe UI" w:hAnsi="Segoe UI" w:cs="Segoe UI"/>
          <w:color w:val="auto"/>
          <w:spacing w:val="16"/>
          <w:szCs w:val="24"/>
          <w:lang w:val="en-GB" w:eastAsia="en-US"/>
        </w:rPr>
        <w:t xml:space="preserve"> </w:t>
      </w:r>
      <w:r w:rsidRPr="00320C8A">
        <w:rPr>
          <w:rFonts w:ascii="Segoe UI" w:eastAsia="Segoe UI" w:hAnsi="Segoe UI" w:cs="Segoe UI"/>
          <w:color w:val="auto"/>
          <w:szCs w:val="24"/>
          <w:lang w:val="en-GB" w:eastAsia="en-US"/>
        </w:rPr>
        <w:t>customised,</w:t>
      </w:r>
      <w:r w:rsidRPr="00320C8A">
        <w:rPr>
          <w:rFonts w:ascii="Segoe UI" w:eastAsia="Segoe UI" w:hAnsi="Segoe UI" w:cs="Segoe UI"/>
          <w:color w:val="auto"/>
          <w:spacing w:val="17"/>
          <w:szCs w:val="24"/>
          <w:lang w:val="en-GB" w:eastAsia="en-US"/>
        </w:rPr>
        <w:t xml:space="preserve"> </w:t>
      </w:r>
      <w:r w:rsidRPr="00320C8A">
        <w:rPr>
          <w:rFonts w:ascii="Segoe UI" w:eastAsia="Segoe UI" w:hAnsi="Segoe UI" w:cs="Segoe UI"/>
          <w:color w:val="auto"/>
          <w:szCs w:val="24"/>
          <w:lang w:val="en-GB" w:eastAsia="en-US"/>
        </w:rPr>
        <w:t>discipline-specific</w:t>
      </w:r>
      <w:r w:rsidRPr="00320C8A">
        <w:rPr>
          <w:rFonts w:ascii="Segoe UI" w:eastAsia="Segoe UI" w:hAnsi="Segoe UI" w:cs="Segoe UI"/>
          <w:color w:val="auto"/>
          <w:spacing w:val="16"/>
          <w:szCs w:val="24"/>
          <w:lang w:val="en-GB" w:eastAsia="en-US"/>
        </w:rPr>
        <w:t xml:space="preserve"> </w:t>
      </w:r>
      <w:r w:rsidRPr="00320C8A">
        <w:rPr>
          <w:rFonts w:ascii="Segoe UI" w:eastAsia="Segoe UI" w:hAnsi="Segoe UI" w:cs="Segoe UI"/>
          <w:color w:val="auto"/>
          <w:szCs w:val="24"/>
          <w:lang w:val="en-GB" w:eastAsia="en-US"/>
        </w:rPr>
        <w:t>work</w:t>
      </w:r>
      <w:r w:rsidRPr="00320C8A">
        <w:rPr>
          <w:rFonts w:ascii="Segoe UI" w:eastAsia="Segoe UI" w:hAnsi="Segoe UI" w:cs="Segoe UI"/>
          <w:color w:val="auto"/>
          <w:spacing w:val="16"/>
          <w:szCs w:val="24"/>
          <w:lang w:val="en-GB" w:eastAsia="en-US"/>
        </w:rPr>
        <w:t xml:space="preserve"> </w:t>
      </w:r>
      <w:r w:rsidRPr="00320C8A">
        <w:rPr>
          <w:rFonts w:ascii="Segoe UI" w:eastAsia="Segoe UI" w:hAnsi="Segoe UI" w:cs="Segoe UI"/>
          <w:color w:val="auto"/>
          <w:szCs w:val="24"/>
          <w:lang w:val="en-GB" w:eastAsia="en-US"/>
        </w:rPr>
        <w:t>readiness</w:t>
      </w:r>
      <w:r w:rsidRPr="00320C8A">
        <w:rPr>
          <w:rFonts w:ascii="Segoe UI" w:eastAsia="Segoe UI" w:hAnsi="Segoe UI" w:cs="Segoe UI"/>
          <w:color w:val="auto"/>
          <w:spacing w:val="16"/>
          <w:szCs w:val="24"/>
          <w:lang w:val="en-GB" w:eastAsia="en-US"/>
        </w:rPr>
        <w:t xml:space="preserve"> </w:t>
      </w:r>
      <w:r w:rsidRPr="00320C8A">
        <w:rPr>
          <w:rFonts w:ascii="Segoe UI" w:eastAsia="Segoe UI" w:hAnsi="Segoe UI" w:cs="Segoe UI"/>
          <w:color w:val="auto"/>
          <w:szCs w:val="24"/>
          <w:lang w:val="en-GB" w:eastAsia="en-US"/>
        </w:rPr>
        <w:t>modules</w:t>
      </w:r>
      <w:r w:rsidRPr="00320C8A">
        <w:rPr>
          <w:rFonts w:ascii="Segoe UI" w:eastAsia="Segoe UI" w:hAnsi="Segoe UI" w:cs="Segoe UI"/>
          <w:color w:val="auto"/>
          <w:spacing w:val="17"/>
          <w:szCs w:val="24"/>
          <w:lang w:val="en-GB" w:eastAsia="en-US"/>
        </w:rPr>
        <w:t xml:space="preserve"> </w:t>
      </w:r>
      <w:r w:rsidRPr="00320C8A">
        <w:rPr>
          <w:rFonts w:ascii="Segoe UI" w:eastAsia="Segoe UI" w:hAnsi="Segoe UI" w:cs="Segoe UI"/>
          <w:color w:val="auto"/>
          <w:szCs w:val="24"/>
          <w:lang w:val="en-GB" w:eastAsia="en-US"/>
        </w:rPr>
        <w:t>for</w:t>
      </w:r>
      <w:r w:rsidRPr="00320C8A">
        <w:rPr>
          <w:rFonts w:ascii="Segoe UI" w:eastAsia="Segoe UI" w:hAnsi="Segoe UI" w:cs="Segoe UI"/>
          <w:color w:val="auto"/>
          <w:spacing w:val="16"/>
          <w:szCs w:val="24"/>
          <w:lang w:val="en-GB" w:eastAsia="en-US"/>
        </w:rPr>
        <w:t xml:space="preserve"> </w:t>
      </w:r>
      <w:r w:rsidRPr="00320C8A">
        <w:rPr>
          <w:rFonts w:ascii="Segoe UI" w:eastAsia="Segoe UI" w:hAnsi="Segoe UI" w:cs="Segoe UI"/>
          <w:color w:val="auto"/>
          <w:szCs w:val="24"/>
          <w:lang w:val="en-GB" w:eastAsia="en-US"/>
        </w:rPr>
        <w:t>final</w:t>
      </w:r>
      <w:r w:rsidRPr="00320C8A">
        <w:rPr>
          <w:rFonts w:ascii="Segoe UI" w:eastAsia="Segoe UI" w:hAnsi="Segoe UI" w:cs="Segoe UI"/>
          <w:color w:val="auto"/>
          <w:spacing w:val="16"/>
          <w:szCs w:val="24"/>
          <w:lang w:val="en-GB" w:eastAsia="en-US"/>
        </w:rPr>
        <w:t xml:space="preserve"> </w:t>
      </w:r>
      <w:r w:rsidRPr="00320C8A">
        <w:rPr>
          <w:rFonts w:ascii="Segoe UI" w:eastAsia="Segoe UI" w:hAnsi="Segoe UI" w:cs="Segoe UI"/>
          <w:color w:val="auto"/>
          <w:szCs w:val="24"/>
          <w:lang w:val="en-GB" w:eastAsia="en-US"/>
        </w:rPr>
        <w:t>year</w:t>
      </w:r>
      <w:r w:rsidRPr="00320C8A">
        <w:rPr>
          <w:rFonts w:ascii="Segoe UI" w:eastAsia="Segoe UI" w:hAnsi="Segoe UI" w:cs="Segoe UI"/>
          <w:color w:val="auto"/>
          <w:spacing w:val="-65"/>
          <w:szCs w:val="24"/>
          <w:lang w:val="en-GB" w:eastAsia="en-US"/>
        </w:rPr>
        <w:t xml:space="preserve"> </w:t>
      </w:r>
      <w:r w:rsidRPr="00320C8A">
        <w:rPr>
          <w:rFonts w:ascii="Segoe UI" w:eastAsia="Segoe UI" w:hAnsi="Segoe UI" w:cs="Segoe UI"/>
          <w:color w:val="auto"/>
          <w:szCs w:val="24"/>
          <w:lang w:val="en-GB" w:eastAsia="en-US"/>
        </w:rPr>
        <w:t>students.</w:t>
      </w:r>
      <w:r w:rsidRPr="00320C8A">
        <w:rPr>
          <w:rFonts w:ascii="Segoe UI" w:eastAsia="Segoe UI" w:hAnsi="Segoe UI" w:cs="Segoe UI"/>
          <w:color w:val="auto"/>
          <w:spacing w:val="14"/>
          <w:szCs w:val="24"/>
          <w:lang w:val="en-GB" w:eastAsia="en-US"/>
        </w:rPr>
        <w:t xml:space="preserve"> </w:t>
      </w:r>
      <w:r w:rsidRPr="00320C8A">
        <w:rPr>
          <w:rFonts w:ascii="Segoe UI" w:eastAsia="Segoe UI" w:hAnsi="Segoe UI" w:cs="Segoe UI"/>
          <w:color w:val="auto"/>
          <w:szCs w:val="24"/>
          <w:lang w:val="en-GB" w:eastAsia="en-US"/>
        </w:rPr>
        <w:t>These</w:t>
      </w:r>
      <w:r w:rsidRPr="00320C8A">
        <w:rPr>
          <w:rFonts w:ascii="Segoe UI" w:eastAsia="Segoe UI" w:hAnsi="Segoe UI" w:cs="Segoe UI"/>
          <w:color w:val="auto"/>
          <w:spacing w:val="15"/>
          <w:szCs w:val="24"/>
          <w:lang w:val="en-GB" w:eastAsia="en-US"/>
        </w:rPr>
        <w:t xml:space="preserve"> </w:t>
      </w:r>
      <w:r w:rsidRPr="00320C8A">
        <w:rPr>
          <w:rFonts w:ascii="Segoe UI" w:eastAsia="Segoe UI" w:hAnsi="Segoe UI" w:cs="Segoe UI"/>
          <w:color w:val="auto"/>
          <w:szCs w:val="24"/>
          <w:lang w:val="en-GB" w:eastAsia="en-US"/>
        </w:rPr>
        <w:t>will</w:t>
      </w:r>
      <w:r w:rsidRPr="00320C8A">
        <w:rPr>
          <w:rFonts w:ascii="Segoe UI" w:eastAsia="Segoe UI" w:hAnsi="Segoe UI" w:cs="Segoe UI"/>
          <w:color w:val="auto"/>
          <w:spacing w:val="15"/>
          <w:szCs w:val="24"/>
          <w:lang w:val="en-GB" w:eastAsia="en-US"/>
        </w:rPr>
        <w:t xml:space="preserve"> </w:t>
      </w:r>
      <w:r w:rsidRPr="00320C8A">
        <w:rPr>
          <w:rFonts w:ascii="Segoe UI" w:eastAsia="Segoe UI" w:hAnsi="Segoe UI" w:cs="Segoe UI"/>
          <w:color w:val="auto"/>
          <w:szCs w:val="24"/>
          <w:lang w:val="en-GB" w:eastAsia="en-US"/>
        </w:rPr>
        <w:t>benefit</w:t>
      </w:r>
      <w:r w:rsidRPr="00320C8A">
        <w:rPr>
          <w:rFonts w:ascii="Segoe UI" w:eastAsia="Segoe UI" w:hAnsi="Segoe UI" w:cs="Segoe UI"/>
          <w:color w:val="auto"/>
          <w:spacing w:val="15"/>
          <w:szCs w:val="24"/>
          <w:lang w:val="en-GB" w:eastAsia="en-US"/>
        </w:rPr>
        <w:t xml:space="preserve"> </w:t>
      </w:r>
      <w:r w:rsidRPr="00320C8A">
        <w:rPr>
          <w:rFonts w:ascii="Segoe UI" w:eastAsia="Segoe UI" w:hAnsi="Segoe UI" w:cs="Segoe UI"/>
          <w:color w:val="auto"/>
          <w:szCs w:val="24"/>
          <w:lang w:val="en-GB" w:eastAsia="en-US"/>
        </w:rPr>
        <w:t>both</w:t>
      </w:r>
      <w:r w:rsidRPr="00320C8A">
        <w:rPr>
          <w:rFonts w:ascii="Segoe UI" w:eastAsia="Segoe UI" w:hAnsi="Segoe UI" w:cs="Segoe UI"/>
          <w:color w:val="auto"/>
          <w:spacing w:val="15"/>
          <w:szCs w:val="24"/>
          <w:lang w:val="en-GB" w:eastAsia="en-US"/>
        </w:rPr>
        <w:t xml:space="preserve"> </w:t>
      </w:r>
      <w:r w:rsidRPr="00320C8A">
        <w:rPr>
          <w:rFonts w:ascii="Segoe UI" w:eastAsia="Segoe UI" w:hAnsi="Segoe UI" w:cs="Segoe UI"/>
          <w:color w:val="auto"/>
          <w:szCs w:val="24"/>
          <w:lang w:val="en-GB" w:eastAsia="en-US"/>
        </w:rPr>
        <w:t>employers</w:t>
      </w:r>
      <w:r w:rsidRPr="00320C8A">
        <w:rPr>
          <w:rFonts w:ascii="Segoe UI" w:eastAsia="Segoe UI" w:hAnsi="Segoe UI" w:cs="Segoe UI"/>
          <w:color w:val="auto"/>
          <w:spacing w:val="15"/>
          <w:szCs w:val="24"/>
          <w:lang w:val="en-GB" w:eastAsia="en-US"/>
        </w:rPr>
        <w:t xml:space="preserve"> </w:t>
      </w:r>
      <w:r w:rsidRPr="00320C8A">
        <w:rPr>
          <w:rFonts w:ascii="Segoe UI" w:eastAsia="Segoe UI" w:hAnsi="Segoe UI" w:cs="Segoe UI"/>
          <w:color w:val="auto"/>
          <w:szCs w:val="24"/>
          <w:lang w:val="en-GB" w:eastAsia="en-US"/>
        </w:rPr>
        <w:t>and</w:t>
      </w:r>
      <w:r w:rsidRPr="00320C8A">
        <w:rPr>
          <w:rFonts w:ascii="Segoe UI" w:eastAsia="Segoe UI" w:hAnsi="Segoe UI" w:cs="Segoe UI"/>
          <w:color w:val="auto"/>
          <w:spacing w:val="15"/>
          <w:szCs w:val="24"/>
          <w:lang w:val="en-GB" w:eastAsia="en-US"/>
        </w:rPr>
        <w:t xml:space="preserve"> </w:t>
      </w:r>
      <w:r w:rsidRPr="00320C8A">
        <w:rPr>
          <w:rFonts w:ascii="Segoe UI" w:eastAsia="Segoe UI" w:hAnsi="Segoe UI" w:cs="Segoe UI"/>
          <w:color w:val="auto"/>
          <w:szCs w:val="24"/>
          <w:lang w:val="en-GB" w:eastAsia="en-US"/>
        </w:rPr>
        <w:t>students</w:t>
      </w:r>
      <w:r w:rsidRPr="00320C8A">
        <w:rPr>
          <w:rFonts w:ascii="Segoe UI" w:eastAsia="Segoe UI" w:hAnsi="Segoe UI" w:cs="Segoe UI"/>
          <w:color w:val="auto"/>
          <w:spacing w:val="15"/>
          <w:szCs w:val="24"/>
          <w:lang w:val="en-GB" w:eastAsia="en-US"/>
        </w:rPr>
        <w:t xml:space="preserve"> </w:t>
      </w:r>
      <w:r w:rsidRPr="00320C8A">
        <w:rPr>
          <w:rFonts w:ascii="Segoe UI" w:eastAsia="Segoe UI" w:hAnsi="Segoe UI" w:cs="Segoe UI"/>
          <w:color w:val="auto"/>
          <w:szCs w:val="24"/>
          <w:lang w:val="en-GB" w:eastAsia="en-US"/>
        </w:rPr>
        <w:t>by</w:t>
      </w:r>
      <w:r w:rsidRPr="00320C8A">
        <w:rPr>
          <w:rFonts w:ascii="Segoe UI" w:eastAsia="Segoe UI" w:hAnsi="Segoe UI" w:cs="Segoe UI"/>
          <w:color w:val="auto"/>
          <w:spacing w:val="15"/>
          <w:szCs w:val="24"/>
          <w:lang w:val="en-GB" w:eastAsia="en-US"/>
        </w:rPr>
        <w:t xml:space="preserve"> </w:t>
      </w:r>
      <w:r w:rsidRPr="00320C8A">
        <w:rPr>
          <w:rFonts w:ascii="Segoe UI" w:eastAsia="Segoe UI" w:hAnsi="Segoe UI" w:cs="Segoe UI"/>
          <w:color w:val="auto"/>
          <w:szCs w:val="24"/>
          <w:lang w:val="en-GB" w:eastAsia="en-US"/>
        </w:rPr>
        <w:t>developing</w:t>
      </w:r>
      <w:r w:rsidRPr="00320C8A">
        <w:rPr>
          <w:rFonts w:ascii="Segoe UI" w:eastAsia="Segoe UI" w:hAnsi="Segoe UI" w:cs="Segoe UI"/>
          <w:color w:val="auto"/>
          <w:spacing w:val="15"/>
          <w:szCs w:val="24"/>
          <w:lang w:val="en-GB" w:eastAsia="en-US"/>
        </w:rPr>
        <w:t xml:space="preserve"> </w:t>
      </w:r>
      <w:r w:rsidRPr="00320C8A">
        <w:rPr>
          <w:rFonts w:ascii="Segoe UI" w:eastAsia="Segoe UI" w:hAnsi="Segoe UI" w:cs="Segoe UI"/>
          <w:color w:val="auto"/>
          <w:szCs w:val="24"/>
          <w:lang w:val="en-GB" w:eastAsia="en-US"/>
        </w:rPr>
        <w:t>the</w:t>
      </w:r>
      <w:r w:rsidRPr="00320C8A">
        <w:rPr>
          <w:rFonts w:ascii="Segoe UI" w:eastAsia="Segoe UI" w:hAnsi="Segoe UI" w:cs="Segoe UI"/>
          <w:color w:val="auto"/>
          <w:spacing w:val="15"/>
          <w:szCs w:val="24"/>
          <w:lang w:val="en-GB" w:eastAsia="en-US"/>
        </w:rPr>
        <w:t xml:space="preserve"> </w:t>
      </w:r>
      <w:r w:rsidRPr="00320C8A">
        <w:rPr>
          <w:rFonts w:ascii="Segoe UI" w:eastAsia="Segoe UI" w:hAnsi="Segoe UI" w:cs="Segoe UI"/>
          <w:color w:val="auto"/>
          <w:szCs w:val="24"/>
          <w:lang w:val="en-GB" w:eastAsia="en-US"/>
        </w:rPr>
        <w:t>most</w:t>
      </w:r>
      <w:r w:rsidRPr="00320C8A">
        <w:rPr>
          <w:rFonts w:ascii="Segoe UI" w:eastAsia="Segoe UI" w:hAnsi="Segoe UI" w:cs="Segoe UI"/>
          <w:color w:val="auto"/>
          <w:spacing w:val="1"/>
          <w:szCs w:val="24"/>
          <w:lang w:val="en-GB" w:eastAsia="en-US"/>
        </w:rPr>
        <w:t xml:space="preserve"> </w:t>
      </w:r>
      <w:r w:rsidRPr="00320C8A">
        <w:rPr>
          <w:rFonts w:ascii="Segoe UI" w:eastAsia="Segoe UI" w:hAnsi="Segoe UI" w:cs="Segoe UI"/>
          <w:color w:val="auto"/>
          <w:szCs w:val="24"/>
          <w:lang w:val="en-GB" w:eastAsia="en-US"/>
        </w:rPr>
        <w:t>desirable</w:t>
      </w:r>
      <w:r w:rsidRPr="00320C8A">
        <w:rPr>
          <w:rFonts w:ascii="Segoe UI" w:eastAsia="Segoe UI" w:hAnsi="Segoe UI" w:cs="Segoe UI"/>
          <w:color w:val="auto"/>
          <w:spacing w:val="1"/>
          <w:szCs w:val="24"/>
          <w:lang w:val="en-GB" w:eastAsia="en-US"/>
        </w:rPr>
        <w:t xml:space="preserve"> </w:t>
      </w:r>
      <w:r w:rsidRPr="00320C8A">
        <w:rPr>
          <w:rFonts w:ascii="Segoe UI" w:eastAsia="Segoe UI" w:hAnsi="Segoe UI" w:cs="Segoe UI"/>
          <w:color w:val="auto"/>
          <w:szCs w:val="24"/>
          <w:lang w:val="en-GB" w:eastAsia="en-US"/>
        </w:rPr>
        <w:t>employability</w:t>
      </w:r>
      <w:r w:rsidRPr="00320C8A">
        <w:rPr>
          <w:rFonts w:ascii="Segoe UI" w:eastAsia="Segoe UI" w:hAnsi="Segoe UI" w:cs="Segoe UI"/>
          <w:color w:val="auto"/>
          <w:spacing w:val="2"/>
          <w:szCs w:val="24"/>
          <w:lang w:val="en-GB" w:eastAsia="en-US"/>
        </w:rPr>
        <w:t xml:space="preserve"> </w:t>
      </w:r>
      <w:r w:rsidRPr="00320C8A">
        <w:rPr>
          <w:rFonts w:ascii="Segoe UI" w:eastAsia="Segoe UI" w:hAnsi="Segoe UI" w:cs="Segoe UI"/>
          <w:color w:val="auto"/>
          <w:szCs w:val="24"/>
          <w:lang w:val="en-GB" w:eastAsia="en-US"/>
        </w:rPr>
        <w:t>skills.</w:t>
      </w:r>
    </w:p>
    <w:p w14:paraId="2F39F59F" w14:textId="77777777" w:rsidR="00503DFF" w:rsidRPr="00503DFF" w:rsidRDefault="00503DFF" w:rsidP="00503DFF">
      <w:pPr>
        <w:widowControl w:val="0"/>
        <w:autoSpaceDE w:val="0"/>
        <w:autoSpaceDN w:val="0"/>
        <w:spacing w:before="106" w:line="242" w:lineRule="auto"/>
        <w:ind w:left="360" w:right="462"/>
        <w:contextualSpacing w:val="0"/>
        <w:rPr>
          <w:rFonts w:ascii="Segoe UI" w:eastAsia="Segoe UI" w:hAnsi="Segoe UI" w:cs="Segoe UI"/>
          <w:color w:val="auto"/>
          <w:szCs w:val="24"/>
          <w:lang w:val="en-GB" w:eastAsia="en-US"/>
        </w:rPr>
      </w:pPr>
      <w:r w:rsidRPr="00503DFF">
        <w:rPr>
          <w:rFonts w:ascii="Segoe UI" w:eastAsia="Segoe UI" w:hAnsi="Segoe UI" w:cs="Segoe UI"/>
          <w:color w:val="auto"/>
          <w:szCs w:val="24"/>
          <w:lang w:val="en-GB" w:eastAsia="en-US"/>
        </w:rPr>
        <w:t>As</w:t>
      </w:r>
      <w:r w:rsidRPr="00503DFF">
        <w:rPr>
          <w:rFonts w:ascii="Segoe UI" w:eastAsia="Segoe UI" w:hAnsi="Segoe UI" w:cs="Segoe UI"/>
          <w:color w:val="auto"/>
          <w:spacing w:val="10"/>
          <w:szCs w:val="24"/>
          <w:lang w:val="en-GB" w:eastAsia="en-US"/>
        </w:rPr>
        <w:t xml:space="preserve"> </w:t>
      </w:r>
      <w:r w:rsidRPr="00503DFF">
        <w:rPr>
          <w:rFonts w:ascii="Segoe UI" w:eastAsia="Segoe UI" w:hAnsi="Segoe UI" w:cs="Segoe UI"/>
          <w:color w:val="auto"/>
          <w:szCs w:val="24"/>
          <w:lang w:val="en-GB" w:eastAsia="en-US"/>
        </w:rPr>
        <w:t>per</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GDPR,</w:t>
      </w:r>
      <w:r w:rsidRPr="00503DFF">
        <w:rPr>
          <w:rFonts w:ascii="Segoe UI" w:eastAsia="Segoe UI" w:hAnsi="Segoe UI" w:cs="Segoe UI"/>
          <w:color w:val="auto"/>
          <w:spacing w:val="10"/>
          <w:szCs w:val="24"/>
          <w:lang w:val="en-GB" w:eastAsia="en-US"/>
        </w:rPr>
        <w:t xml:space="preserve"> </w:t>
      </w:r>
      <w:r w:rsidRPr="00503DFF">
        <w:rPr>
          <w:rFonts w:ascii="Segoe UI" w:eastAsia="Segoe UI" w:hAnsi="Segoe UI" w:cs="Segoe UI"/>
          <w:color w:val="auto"/>
          <w:szCs w:val="24"/>
          <w:lang w:val="en-GB" w:eastAsia="en-US"/>
        </w:rPr>
        <w:t>all</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data</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collected</w:t>
      </w:r>
      <w:r w:rsidRPr="00503DFF">
        <w:rPr>
          <w:rFonts w:ascii="Segoe UI" w:eastAsia="Segoe UI" w:hAnsi="Segoe UI" w:cs="Segoe UI"/>
          <w:color w:val="auto"/>
          <w:spacing w:val="10"/>
          <w:szCs w:val="24"/>
          <w:lang w:val="en-GB" w:eastAsia="en-US"/>
        </w:rPr>
        <w:t xml:space="preserve"> </w:t>
      </w:r>
      <w:r w:rsidRPr="00503DFF">
        <w:rPr>
          <w:rFonts w:ascii="Segoe UI" w:eastAsia="Segoe UI" w:hAnsi="Segoe UI" w:cs="Segoe UI"/>
          <w:color w:val="auto"/>
          <w:szCs w:val="24"/>
          <w:lang w:val="en-GB" w:eastAsia="en-US"/>
        </w:rPr>
        <w:t>will</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be</w:t>
      </w:r>
      <w:r w:rsidRPr="00503DFF">
        <w:rPr>
          <w:rFonts w:ascii="Segoe UI" w:eastAsia="Segoe UI" w:hAnsi="Segoe UI" w:cs="Segoe UI"/>
          <w:color w:val="auto"/>
          <w:spacing w:val="10"/>
          <w:szCs w:val="24"/>
          <w:lang w:val="en-GB" w:eastAsia="en-US"/>
        </w:rPr>
        <w:t xml:space="preserve"> </w:t>
      </w:r>
      <w:r w:rsidRPr="00503DFF">
        <w:rPr>
          <w:rFonts w:ascii="Segoe UI" w:eastAsia="Segoe UI" w:hAnsi="Segoe UI" w:cs="Segoe UI"/>
          <w:color w:val="auto"/>
          <w:szCs w:val="24"/>
          <w:lang w:val="en-GB" w:eastAsia="en-US"/>
        </w:rPr>
        <w:t>anonymised</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and</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confidentiality</w:t>
      </w:r>
      <w:r w:rsidRPr="00503DFF">
        <w:rPr>
          <w:rFonts w:ascii="Segoe UI" w:eastAsia="Segoe UI" w:hAnsi="Segoe UI" w:cs="Segoe UI"/>
          <w:color w:val="auto"/>
          <w:spacing w:val="10"/>
          <w:szCs w:val="24"/>
          <w:lang w:val="en-GB" w:eastAsia="en-US"/>
        </w:rPr>
        <w:t xml:space="preserve"> </w:t>
      </w:r>
      <w:r w:rsidRPr="00503DFF">
        <w:rPr>
          <w:rFonts w:ascii="Segoe UI" w:eastAsia="Segoe UI" w:hAnsi="Segoe UI" w:cs="Segoe UI"/>
          <w:color w:val="auto"/>
          <w:szCs w:val="24"/>
          <w:lang w:val="en-GB" w:eastAsia="en-US"/>
        </w:rPr>
        <w:t>always</w:t>
      </w:r>
      <w:r w:rsidRPr="00503DFF">
        <w:rPr>
          <w:rFonts w:ascii="Segoe UI" w:eastAsia="Segoe UI" w:hAnsi="Segoe UI" w:cs="Segoe UI"/>
          <w:color w:val="auto"/>
          <w:spacing w:val="1"/>
          <w:szCs w:val="24"/>
          <w:lang w:val="en-GB" w:eastAsia="en-US"/>
        </w:rPr>
        <w:t xml:space="preserve"> </w:t>
      </w:r>
      <w:r w:rsidRPr="00503DFF">
        <w:rPr>
          <w:rFonts w:ascii="Segoe UI" w:eastAsia="Segoe UI" w:hAnsi="Segoe UI" w:cs="Segoe UI"/>
          <w:color w:val="auto"/>
          <w:szCs w:val="24"/>
          <w:lang w:val="en-GB" w:eastAsia="en-US"/>
        </w:rPr>
        <w:t>respected.</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Your</w:t>
      </w:r>
      <w:r w:rsidRPr="00503DFF">
        <w:rPr>
          <w:rFonts w:ascii="Segoe UI" w:eastAsia="Segoe UI" w:hAnsi="Segoe UI" w:cs="Segoe UI"/>
          <w:color w:val="auto"/>
          <w:spacing w:val="12"/>
          <w:szCs w:val="24"/>
          <w:lang w:val="en-GB" w:eastAsia="en-US"/>
        </w:rPr>
        <w:t xml:space="preserve"> </w:t>
      </w:r>
      <w:r w:rsidRPr="00503DFF">
        <w:rPr>
          <w:rFonts w:ascii="Segoe UI" w:eastAsia="Segoe UI" w:hAnsi="Segoe UI" w:cs="Segoe UI"/>
          <w:color w:val="auto"/>
          <w:szCs w:val="24"/>
          <w:lang w:val="en-GB" w:eastAsia="en-US"/>
        </w:rPr>
        <w:t>participation</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is</w:t>
      </w:r>
      <w:r w:rsidRPr="00503DFF">
        <w:rPr>
          <w:rFonts w:ascii="Segoe UI" w:eastAsia="Segoe UI" w:hAnsi="Segoe UI" w:cs="Segoe UI"/>
          <w:color w:val="auto"/>
          <w:spacing w:val="12"/>
          <w:szCs w:val="24"/>
          <w:lang w:val="en-GB" w:eastAsia="en-US"/>
        </w:rPr>
        <w:t xml:space="preserve"> </w:t>
      </w:r>
      <w:r w:rsidRPr="00503DFF">
        <w:rPr>
          <w:rFonts w:ascii="Segoe UI" w:eastAsia="Segoe UI" w:hAnsi="Segoe UI" w:cs="Segoe UI"/>
          <w:color w:val="auto"/>
          <w:szCs w:val="24"/>
          <w:lang w:val="en-GB" w:eastAsia="en-US"/>
        </w:rPr>
        <w:t>voluntary,</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and</w:t>
      </w:r>
      <w:r w:rsidRPr="00503DFF">
        <w:rPr>
          <w:rFonts w:ascii="Segoe UI" w:eastAsia="Segoe UI" w:hAnsi="Segoe UI" w:cs="Segoe UI"/>
          <w:color w:val="auto"/>
          <w:spacing w:val="12"/>
          <w:szCs w:val="24"/>
          <w:lang w:val="en-GB" w:eastAsia="en-US"/>
        </w:rPr>
        <w:t xml:space="preserve"> </w:t>
      </w:r>
      <w:r w:rsidRPr="00503DFF">
        <w:rPr>
          <w:rFonts w:ascii="Segoe UI" w:eastAsia="Segoe UI" w:hAnsi="Segoe UI" w:cs="Segoe UI"/>
          <w:color w:val="auto"/>
          <w:szCs w:val="24"/>
          <w:lang w:val="en-GB" w:eastAsia="en-US"/>
        </w:rPr>
        <w:t>you</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are</w:t>
      </w:r>
      <w:r w:rsidRPr="00503DFF">
        <w:rPr>
          <w:rFonts w:ascii="Segoe UI" w:eastAsia="Segoe UI" w:hAnsi="Segoe UI" w:cs="Segoe UI"/>
          <w:color w:val="auto"/>
          <w:spacing w:val="12"/>
          <w:szCs w:val="24"/>
          <w:lang w:val="en-GB" w:eastAsia="en-US"/>
        </w:rPr>
        <w:t xml:space="preserve"> </w:t>
      </w:r>
      <w:r w:rsidRPr="00503DFF">
        <w:rPr>
          <w:rFonts w:ascii="Segoe UI" w:eastAsia="Segoe UI" w:hAnsi="Segoe UI" w:cs="Segoe UI"/>
          <w:color w:val="auto"/>
          <w:szCs w:val="24"/>
          <w:lang w:val="en-GB" w:eastAsia="en-US"/>
        </w:rPr>
        <w:t>free</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to</w:t>
      </w:r>
      <w:r w:rsidRPr="00503DFF">
        <w:rPr>
          <w:rFonts w:ascii="Segoe UI" w:eastAsia="Segoe UI" w:hAnsi="Segoe UI" w:cs="Segoe UI"/>
          <w:color w:val="auto"/>
          <w:spacing w:val="12"/>
          <w:szCs w:val="24"/>
          <w:lang w:val="en-GB" w:eastAsia="en-US"/>
        </w:rPr>
        <w:t xml:space="preserve"> </w:t>
      </w:r>
      <w:r w:rsidRPr="00503DFF">
        <w:rPr>
          <w:rFonts w:ascii="Segoe UI" w:eastAsia="Segoe UI" w:hAnsi="Segoe UI" w:cs="Segoe UI"/>
          <w:color w:val="auto"/>
          <w:szCs w:val="24"/>
          <w:lang w:val="en-GB" w:eastAsia="en-US"/>
        </w:rPr>
        <w:t>withdraw</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from</w:t>
      </w:r>
      <w:r w:rsidRPr="00503DFF">
        <w:rPr>
          <w:rFonts w:ascii="Segoe UI" w:eastAsia="Segoe UI" w:hAnsi="Segoe UI" w:cs="Segoe UI"/>
          <w:color w:val="auto"/>
          <w:spacing w:val="12"/>
          <w:szCs w:val="24"/>
          <w:lang w:val="en-GB" w:eastAsia="en-US"/>
        </w:rPr>
        <w:t xml:space="preserve"> </w:t>
      </w:r>
      <w:r w:rsidRPr="00503DFF">
        <w:rPr>
          <w:rFonts w:ascii="Segoe UI" w:eastAsia="Segoe UI" w:hAnsi="Segoe UI" w:cs="Segoe UI"/>
          <w:color w:val="auto"/>
          <w:szCs w:val="24"/>
          <w:lang w:val="en-GB" w:eastAsia="en-US"/>
        </w:rPr>
        <w:t>this</w:t>
      </w:r>
      <w:r w:rsidRPr="00503DFF">
        <w:rPr>
          <w:rFonts w:ascii="Segoe UI" w:eastAsia="Segoe UI" w:hAnsi="Segoe UI" w:cs="Segoe UI"/>
          <w:color w:val="auto"/>
          <w:spacing w:val="-66"/>
          <w:szCs w:val="24"/>
          <w:lang w:val="en-GB" w:eastAsia="en-US"/>
        </w:rPr>
        <w:t xml:space="preserve"> </w:t>
      </w:r>
      <w:hyperlink r:id="rId23">
        <w:r w:rsidRPr="00503DFF">
          <w:rPr>
            <w:rFonts w:ascii="Segoe UI" w:eastAsia="Segoe UI" w:hAnsi="Segoe UI" w:cs="Segoe UI"/>
            <w:color w:val="auto"/>
            <w:szCs w:val="24"/>
            <w:lang w:val="en-GB" w:eastAsia="en-US"/>
          </w:rPr>
          <w:t>research</w:t>
        </w:r>
        <w:r w:rsidRPr="00503DFF">
          <w:rPr>
            <w:rFonts w:ascii="Segoe UI" w:eastAsia="Segoe UI" w:hAnsi="Segoe UI" w:cs="Segoe UI"/>
            <w:color w:val="auto"/>
            <w:spacing w:val="12"/>
            <w:szCs w:val="24"/>
            <w:lang w:val="en-GB" w:eastAsia="en-US"/>
          </w:rPr>
          <w:t xml:space="preserve"> </w:t>
        </w:r>
        <w:r w:rsidRPr="00503DFF">
          <w:rPr>
            <w:rFonts w:ascii="Segoe UI" w:eastAsia="Segoe UI" w:hAnsi="Segoe UI" w:cs="Segoe UI"/>
            <w:color w:val="auto"/>
            <w:szCs w:val="24"/>
            <w:lang w:val="en-GB" w:eastAsia="en-US"/>
          </w:rPr>
          <w:t>at</w:t>
        </w:r>
        <w:r w:rsidRPr="00503DFF">
          <w:rPr>
            <w:rFonts w:ascii="Segoe UI" w:eastAsia="Segoe UI" w:hAnsi="Segoe UI" w:cs="Segoe UI"/>
            <w:color w:val="auto"/>
            <w:spacing w:val="13"/>
            <w:szCs w:val="24"/>
            <w:lang w:val="en-GB" w:eastAsia="en-US"/>
          </w:rPr>
          <w:t xml:space="preserve"> </w:t>
        </w:r>
        <w:r w:rsidRPr="00503DFF">
          <w:rPr>
            <w:rFonts w:ascii="Segoe UI" w:eastAsia="Segoe UI" w:hAnsi="Segoe UI" w:cs="Segoe UI"/>
            <w:color w:val="auto"/>
            <w:szCs w:val="24"/>
            <w:lang w:val="en-GB" w:eastAsia="en-US"/>
          </w:rPr>
          <w:t>any</w:t>
        </w:r>
        <w:r w:rsidRPr="00503DFF">
          <w:rPr>
            <w:rFonts w:ascii="Segoe UI" w:eastAsia="Segoe UI" w:hAnsi="Segoe UI" w:cs="Segoe UI"/>
            <w:color w:val="auto"/>
            <w:spacing w:val="13"/>
            <w:szCs w:val="24"/>
            <w:lang w:val="en-GB" w:eastAsia="en-US"/>
          </w:rPr>
          <w:t xml:space="preserve"> </w:t>
        </w:r>
        <w:r w:rsidRPr="00503DFF">
          <w:rPr>
            <w:rFonts w:ascii="Segoe UI" w:eastAsia="Segoe UI" w:hAnsi="Segoe UI" w:cs="Segoe UI"/>
            <w:color w:val="auto"/>
            <w:szCs w:val="24"/>
            <w:lang w:val="en-GB" w:eastAsia="en-US"/>
          </w:rPr>
          <w:t>stage.</w:t>
        </w:r>
        <w:r w:rsidRPr="00503DFF">
          <w:rPr>
            <w:rFonts w:ascii="Segoe UI" w:eastAsia="Segoe UI" w:hAnsi="Segoe UI" w:cs="Segoe UI"/>
            <w:color w:val="auto"/>
            <w:spacing w:val="13"/>
            <w:szCs w:val="24"/>
            <w:lang w:val="en-GB" w:eastAsia="en-US"/>
          </w:rPr>
          <w:t xml:space="preserve"> </w:t>
        </w:r>
        <w:r w:rsidRPr="00503DFF">
          <w:rPr>
            <w:rFonts w:ascii="Segoe UI" w:eastAsia="Segoe UI" w:hAnsi="Segoe UI" w:cs="Segoe UI"/>
            <w:color w:val="auto"/>
            <w:szCs w:val="24"/>
            <w:lang w:val="en-GB" w:eastAsia="en-US"/>
          </w:rPr>
          <w:t>For</w:t>
        </w:r>
        <w:r w:rsidRPr="00503DFF">
          <w:rPr>
            <w:rFonts w:ascii="Segoe UI" w:eastAsia="Segoe UI" w:hAnsi="Segoe UI" w:cs="Segoe UI"/>
            <w:color w:val="auto"/>
            <w:spacing w:val="13"/>
            <w:szCs w:val="24"/>
            <w:lang w:val="en-GB" w:eastAsia="en-US"/>
          </w:rPr>
          <w:t xml:space="preserve"> </w:t>
        </w:r>
        <w:r w:rsidRPr="00503DFF">
          <w:rPr>
            <w:rFonts w:ascii="Segoe UI" w:eastAsia="Segoe UI" w:hAnsi="Segoe UI" w:cs="Segoe UI"/>
            <w:color w:val="auto"/>
            <w:szCs w:val="24"/>
            <w:lang w:val="en-GB" w:eastAsia="en-US"/>
          </w:rPr>
          <w:t>queries,</w:t>
        </w:r>
        <w:r w:rsidRPr="00503DFF">
          <w:rPr>
            <w:rFonts w:ascii="Segoe UI" w:eastAsia="Segoe UI" w:hAnsi="Segoe UI" w:cs="Segoe UI"/>
            <w:color w:val="auto"/>
            <w:spacing w:val="13"/>
            <w:szCs w:val="24"/>
            <w:lang w:val="en-GB" w:eastAsia="en-US"/>
          </w:rPr>
          <w:t xml:space="preserve"> </w:t>
        </w:r>
        <w:r w:rsidRPr="00503DFF">
          <w:rPr>
            <w:rFonts w:ascii="Segoe UI" w:eastAsia="Segoe UI" w:hAnsi="Segoe UI" w:cs="Segoe UI"/>
            <w:color w:val="auto"/>
            <w:szCs w:val="24"/>
            <w:lang w:val="en-GB" w:eastAsia="en-US"/>
          </w:rPr>
          <w:t>please</w:t>
        </w:r>
        <w:r w:rsidRPr="00503DFF">
          <w:rPr>
            <w:rFonts w:ascii="Segoe UI" w:eastAsia="Segoe UI" w:hAnsi="Segoe UI" w:cs="Segoe UI"/>
            <w:color w:val="auto"/>
            <w:spacing w:val="13"/>
            <w:szCs w:val="24"/>
            <w:lang w:val="en-GB" w:eastAsia="en-US"/>
          </w:rPr>
          <w:t xml:space="preserve"> </w:t>
        </w:r>
        <w:r w:rsidRPr="00503DFF">
          <w:rPr>
            <w:rFonts w:ascii="Segoe UI" w:eastAsia="Segoe UI" w:hAnsi="Segoe UI" w:cs="Segoe UI"/>
            <w:color w:val="auto"/>
            <w:szCs w:val="24"/>
            <w:lang w:val="en-GB" w:eastAsia="en-US"/>
          </w:rPr>
          <w:t>contact</w:t>
        </w:r>
        <w:r w:rsidRPr="00503DFF">
          <w:rPr>
            <w:rFonts w:ascii="Segoe UI" w:eastAsia="Segoe UI" w:hAnsi="Segoe UI" w:cs="Segoe UI"/>
            <w:color w:val="auto"/>
            <w:spacing w:val="12"/>
            <w:szCs w:val="24"/>
            <w:lang w:val="en-GB" w:eastAsia="en-US"/>
          </w:rPr>
          <w:t xml:space="preserve"> </w:t>
        </w:r>
      </w:hyperlink>
      <w:r w:rsidRPr="00503DFF">
        <w:rPr>
          <w:rFonts w:ascii="Segoe UI" w:eastAsia="Segoe UI" w:hAnsi="Segoe UI" w:cs="Segoe UI"/>
          <w:color w:val="auto"/>
          <w:spacing w:val="12"/>
          <w:szCs w:val="24"/>
          <w:lang w:val="en-GB" w:eastAsia="en-US"/>
        </w:rPr>
        <w:t>…</w:t>
      </w:r>
    </w:p>
    <w:p w14:paraId="5D909EDD" w14:textId="77777777" w:rsidR="00503DFF" w:rsidRPr="00503DFF" w:rsidRDefault="00503DFF" w:rsidP="00503DFF">
      <w:pPr>
        <w:widowControl w:val="0"/>
        <w:autoSpaceDE w:val="0"/>
        <w:autoSpaceDN w:val="0"/>
        <w:spacing w:before="1" w:line="237" w:lineRule="auto"/>
        <w:ind w:left="50"/>
        <w:contextualSpacing w:val="0"/>
        <w:rPr>
          <w:rFonts w:ascii="Segoe UI" w:eastAsia="Segoe UI" w:hAnsi="Segoe UI" w:cs="Segoe UI"/>
          <w:color w:val="auto"/>
          <w:szCs w:val="24"/>
          <w:lang w:val="en-GB" w:eastAsia="en-US"/>
        </w:rPr>
      </w:pPr>
    </w:p>
    <w:p w14:paraId="102B76C7" w14:textId="77777777" w:rsidR="00503DFF" w:rsidRPr="00503DFF" w:rsidRDefault="00503DFF" w:rsidP="00503DFF">
      <w:pPr>
        <w:widowControl w:val="0"/>
        <w:autoSpaceDE w:val="0"/>
        <w:autoSpaceDN w:val="0"/>
        <w:spacing w:before="1" w:line="237" w:lineRule="auto"/>
        <w:ind w:left="360"/>
        <w:contextualSpacing w:val="0"/>
        <w:rPr>
          <w:rFonts w:ascii="Segoe UI" w:eastAsia="Segoe UI" w:hAnsi="Segoe UI" w:cs="Segoe UI"/>
          <w:color w:val="auto"/>
          <w:sz w:val="25"/>
          <w:szCs w:val="22"/>
          <w:lang w:val="en-GB" w:eastAsia="en-US"/>
        </w:rPr>
      </w:pPr>
      <w:r w:rsidRPr="00503DFF">
        <w:rPr>
          <w:rFonts w:ascii="Segoe UI" w:eastAsia="Segoe UI" w:hAnsi="Segoe UI" w:cs="Segoe UI"/>
          <w:color w:val="auto"/>
          <w:szCs w:val="24"/>
          <w:lang w:val="en-GB" w:eastAsia="en-US"/>
        </w:rPr>
        <w:t>I</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consent</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to</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participation</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in</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this</w:t>
      </w:r>
      <w:r w:rsidRPr="00503DFF">
        <w:rPr>
          <w:rFonts w:ascii="Segoe UI" w:eastAsia="Segoe UI" w:hAnsi="Segoe UI" w:cs="Segoe UI"/>
          <w:color w:val="auto"/>
          <w:spacing w:val="11"/>
          <w:sz w:val="22"/>
          <w:szCs w:val="18"/>
          <w:lang w:val="en-GB" w:eastAsia="en-US"/>
        </w:rPr>
        <w:t xml:space="preserve"> </w:t>
      </w:r>
      <w:r w:rsidRPr="00503DFF">
        <w:rPr>
          <w:rFonts w:ascii="Segoe UI" w:eastAsia="Segoe UI" w:hAnsi="Segoe UI" w:cs="Segoe UI"/>
          <w:color w:val="auto"/>
          <w:sz w:val="25"/>
          <w:szCs w:val="22"/>
          <w:lang w:val="en-GB" w:eastAsia="en-US"/>
        </w:rPr>
        <w:t>survey.</w:t>
      </w:r>
      <w:r w:rsidRPr="00503DFF">
        <w:rPr>
          <w:rFonts w:ascii="Segoe UI" w:eastAsia="Segoe UI" w:hAnsi="Segoe UI" w:cs="Segoe UI"/>
          <w:color w:val="auto"/>
          <w:spacing w:val="11"/>
          <w:sz w:val="25"/>
          <w:szCs w:val="22"/>
          <w:lang w:val="en-GB" w:eastAsia="en-US"/>
        </w:rPr>
        <w:t xml:space="preserve"> </w:t>
      </w:r>
      <w:r w:rsidRPr="00503DFF">
        <w:rPr>
          <w:rFonts w:ascii="Segoe UI" w:eastAsia="Segoe UI" w:hAnsi="Segoe UI" w:cs="Segoe UI"/>
          <w:color w:val="auto"/>
          <w:sz w:val="25"/>
          <w:szCs w:val="22"/>
          <w:lang w:val="en-GB" w:eastAsia="en-US"/>
        </w:rPr>
        <w:t xml:space="preserve">  </w:t>
      </w:r>
      <w:r w:rsidRPr="00503DFF">
        <w:rPr>
          <w:rFonts w:ascii="Times New Roman" w:eastAsia="Segoe UI" w:hAnsi="Segoe UI" w:cs="Segoe UI"/>
          <w:color w:val="auto"/>
          <w:sz w:val="20"/>
          <w:szCs w:val="22"/>
          <w:lang w:val="en-GB" w:eastAsia="en-US"/>
        </w:rPr>
        <w:t xml:space="preserve"> </w:t>
      </w:r>
      <w:r w:rsidRPr="00503DFF">
        <w:rPr>
          <w:rFonts w:ascii="Times New Roman" w:eastAsia="Segoe UI" w:hAnsi="Segoe UI" w:cs="Segoe UI"/>
          <w:color w:val="auto"/>
          <w:spacing w:val="-15"/>
          <w:sz w:val="20"/>
          <w:szCs w:val="22"/>
          <w:lang w:val="en-GB" w:eastAsia="en-US"/>
        </w:rPr>
        <w:t xml:space="preserve"> </w:t>
      </w:r>
      <w:r w:rsidRPr="00503DFF">
        <w:rPr>
          <w:rFonts w:ascii="Segoe UI" w:eastAsia="Segoe UI" w:hAnsi="Segoe UI" w:cs="Segoe UI"/>
          <w:color w:val="auto"/>
          <w:szCs w:val="28"/>
          <w:lang w:val="en-GB" w:eastAsia="en-US"/>
        </w:rPr>
        <w:t xml:space="preserve">Yes     </w:t>
      </w:r>
      <w:r w:rsidRPr="00503DFF">
        <w:rPr>
          <w:noProof/>
          <w:lang w:val="en-IE" w:eastAsia="en-IE"/>
        </w:rPr>
        <w:drawing>
          <wp:inline distT="0" distB="0" distL="0" distR="0" wp14:anchorId="2ED784D3" wp14:editId="1D0F5D22">
            <wp:extent cx="170815" cy="170815"/>
            <wp:effectExtent l="0" t="0" r="635" b="63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70815" cy="170815"/>
                    </a:xfrm>
                    <a:prstGeom prst="rect">
                      <a:avLst/>
                    </a:prstGeom>
                    <a:noFill/>
                    <a:ln>
                      <a:noFill/>
                    </a:ln>
                  </pic:spPr>
                </pic:pic>
              </a:graphicData>
            </a:graphic>
          </wp:inline>
        </w:drawing>
      </w:r>
    </w:p>
    <w:p w14:paraId="6E7878BF" w14:textId="77777777" w:rsidR="00503DFF" w:rsidRPr="00503DFF" w:rsidRDefault="00503DFF" w:rsidP="00503DFF">
      <w:pPr>
        <w:widowControl w:val="0"/>
        <w:autoSpaceDE w:val="0"/>
        <w:autoSpaceDN w:val="0"/>
        <w:spacing w:line="240" w:lineRule="auto"/>
        <w:contextualSpacing w:val="0"/>
        <w:rPr>
          <w:rFonts w:ascii="Segoe UI" w:eastAsia="Segoe UI" w:hAnsi="Segoe UI" w:cs="Segoe UI"/>
          <w:color w:val="auto"/>
          <w:sz w:val="22"/>
          <w:szCs w:val="22"/>
          <w:lang w:val="en-GB" w:eastAsia="en-US"/>
        </w:rPr>
      </w:pPr>
    </w:p>
    <w:p w14:paraId="1EBD2A08" w14:textId="77777777" w:rsidR="00503DFF" w:rsidRPr="00503DFF" w:rsidRDefault="00503DFF" w:rsidP="00503DFF">
      <w:pPr>
        <w:rPr>
          <w:b/>
          <w:bCs/>
          <w:lang w:val="en-GB" w:eastAsia="en-US"/>
        </w:rPr>
      </w:pPr>
      <w:r w:rsidRPr="00503DFF">
        <w:rPr>
          <w:b/>
          <w:bCs/>
          <w:lang w:val="en-GB" w:eastAsia="en-US"/>
        </w:rPr>
        <w:t>About</w:t>
      </w:r>
      <w:r w:rsidRPr="00503DFF">
        <w:rPr>
          <w:b/>
          <w:bCs/>
          <w:spacing w:val="17"/>
          <w:lang w:val="en-GB" w:eastAsia="en-US"/>
        </w:rPr>
        <w:t xml:space="preserve"> </w:t>
      </w:r>
      <w:r w:rsidRPr="00503DFF">
        <w:rPr>
          <w:b/>
          <w:bCs/>
          <w:lang w:val="en-GB" w:eastAsia="en-US"/>
        </w:rPr>
        <w:t>your</w:t>
      </w:r>
      <w:r w:rsidRPr="00503DFF">
        <w:rPr>
          <w:b/>
          <w:bCs/>
          <w:spacing w:val="17"/>
          <w:lang w:val="en-GB" w:eastAsia="en-US"/>
        </w:rPr>
        <w:t xml:space="preserve"> </w:t>
      </w:r>
      <w:r w:rsidRPr="00503DFF">
        <w:rPr>
          <w:b/>
          <w:bCs/>
          <w:lang w:val="en-GB" w:eastAsia="en-US"/>
        </w:rPr>
        <w:t>organisation</w:t>
      </w:r>
    </w:p>
    <w:p w14:paraId="5A022515" w14:textId="77777777" w:rsidR="00503DFF" w:rsidRPr="00503DFF" w:rsidRDefault="00503DFF" w:rsidP="00503DFF">
      <w:pPr>
        <w:widowControl w:val="0"/>
        <w:autoSpaceDE w:val="0"/>
        <w:autoSpaceDN w:val="0"/>
        <w:spacing w:line="240" w:lineRule="auto"/>
        <w:contextualSpacing w:val="0"/>
        <w:rPr>
          <w:rFonts w:ascii="Segoe UI" w:eastAsia="Segoe UI" w:hAnsi="Segoe UI" w:cs="Segoe UI"/>
          <w:color w:val="auto"/>
          <w:sz w:val="20"/>
          <w:szCs w:val="21"/>
          <w:lang w:val="en-GB" w:eastAsia="en-US"/>
        </w:rPr>
      </w:pPr>
    </w:p>
    <w:p w14:paraId="1F558EF7" w14:textId="77777777" w:rsidR="00503DFF" w:rsidRPr="00503DFF" w:rsidRDefault="00503DFF" w:rsidP="00503DFF">
      <w:pPr>
        <w:widowControl w:val="0"/>
        <w:autoSpaceDE w:val="0"/>
        <w:autoSpaceDN w:val="0"/>
        <w:spacing w:line="240" w:lineRule="auto"/>
        <w:contextualSpacing w:val="0"/>
        <w:rPr>
          <w:rFonts w:ascii="Segoe UI" w:eastAsia="Segoe UI" w:hAnsi="Segoe UI" w:cs="Segoe UI"/>
          <w:color w:val="auto"/>
          <w:sz w:val="21"/>
          <w:szCs w:val="21"/>
          <w:lang w:val="en-GB" w:eastAsia="en-US"/>
        </w:rPr>
      </w:pPr>
      <w:r w:rsidRPr="00503DFF">
        <w:rPr>
          <w:rFonts w:ascii="Segoe UI" w:eastAsia="Segoe UI" w:hAnsi="Segoe UI" w:cs="Segoe UI"/>
          <w:color w:val="auto"/>
          <w:sz w:val="21"/>
          <w:szCs w:val="21"/>
          <w:lang w:val="en-GB" w:eastAsia="en-US"/>
        </w:rPr>
        <w:t xml:space="preserve">2   </w:t>
      </w:r>
      <w:r w:rsidRPr="00503DFF">
        <w:rPr>
          <w:rFonts w:ascii="Segoe UI" w:eastAsia="Segoe UI" w:hAnsi="Segoe UI" w:cs="Segoe UI"/>
          <w:color w:val="auto"/>
          <w:szCs w:val="24"/>
          <w:lang w:val="en-GB" w:eastAsia="en-US"/>
        </w:rPr>
        <w:t>In</w:t>
      </w:r>
      <w:r w:rsidRPr="00503DFF">
        <w:rPr>
          <w:rFonts w:ascii="Segoe UI" w:eastAsia="Segoe UI" w:hAnsi="Segoe UI" w:cs="Segoe UI"/>
          <w:color w:val="auto"/>
          <w:spacing w:val="16"/>
          <w:szCs w:val="24"/>
          <w:lang w:val="en-GB" w:eastAsia="en-US"/>
        </w:rPr>
        <w:t xml:space="preserve"> </w:t>
      </w:r>
      <w:r w:rsidRPr="00503DFF">
        <w:rPr>
          <w:rFonts w:ascii="Segoe UI" w:eastAsia="Segoe UI" w:hAnsi="Segoe UI" w:cs="Segoe UI"/>
          <w:color w:val="auto"/>
          <w:szCs w:val="24"/>
          <w:lang w:val="en-GB" w:eastAsia="en-US"/>
        </w:rPr>
        <w:t>which</w:t>
      </w:r>
      <w:r w:rsidRPr="00503DFF">
        <w:rPr>
          <w:rFonts w:ascii="Segoe UI" w:eastAsia="Segoe UI" w:hAnsi="Segoe UI" w:cs="Segoe UI"/>
          <w:color w:val="auto"/>
          <w:spacing w:val="16"/>
          <w:szCs w:val="24"/>
          <w:lang w:val="en-GB" w:eastAsia="en-US"/>
        </w:rPr>
        <w:t xml:space="preserve"> </w:t>
      </w:r>
      <w:r w:rsidRPr="00503DFF">
        <w:rPr>
          <w:rFonts w:ascii="Segoe UI" w:eastAsia="Segoe UI" w:hAnsi="Segoe UI" w:cs="Segoe UI"/>
          <w:color w:val="auto"/>
          <w:szCs w:val="24"/>
          <w:lang w:val="en-GB" w:eastAsia="en-US"/>
        </w:rPr>
        <w:t>business</w:t>
      </w:r>
      <w:r w:rsidRPr="00503DFF">
        <w:rPr>
          <w:rFonts w:ascii="Segoe UI" w:eastAsia="Segoe UI" w:hAnsi="Segoe UI" w:cs="Segoe UI"/>
          <w:color w:val="auto"/>
          <w:spacing w:val="16"/>
          <w:szCs w:val="24"/>
          <w:lang w:val="en-GB" w:eastAsia="en-US"/>
        </w:rPr>
        <w:t xml:space="preserve"> </w:t>
      </w:r>
      <w:r w:rsidRPr="00503DFF">
        <w:rPr>
          <w:rFonts w:ascii="Segoe UI" w:eastAsia="Segoe UI" w:hAnsi="Segoe UI" w:cs="Segoe UI"/>
          <w:color w:val="auto"/>
          <w:szCs w:val="24"/>
          <w:lang w:val="en-GB" w:eastAsia="en-US"/>
        </w:rPr>
        <w:t>sector</w:t>
      </w:r>
      <w:r w:rsidRPr="00503DFF">
        <w:rPr>
          <w:rFonts w:ascii="Segoe UI" w:eastAsia="Segoe UI" w:hAnsi="Segoe UI" w:cs="Segoe UI"/>
          <w:color w:val="auto"/>
          <w:spacing w:val="16"/>
          <w:szCs w:val="24"/>
          <w:lang w:val="en-GB" w:eastAsia="en-US"/>
        </w:rPr>
        <w:t xml:space="preserve"> </w:t>
      </w:r>
      <w:r w:rsidRPr="00503DFF">
        <w:rPr>
          <w:rFonts w:ascii="Segoe UI" w:eastAsia="Segoe UI" w:hAnsi="Segoe UI" w:cs="Segoe UI"/>
          <w:color w:val="auto"/>
          <w:szCs w:val="24"/>
          <w:lang w:val="en-GB" w:eastAsia="en-US"/>
        </w:rPr>
        <w:t>does</w:t>
      </w:r>
      <w:r w:rsidRPr="00503DFF">
        <w:rPr>
          <w:rFonts w:ascii="Segoe UI" w:eastAsia="Segoe UI" w:hAnsi="Segoe UI" w:cs="Segoe UI"/>
          <w:color w:val="auto"/>
          <w:spacing w:val="16"/>
          <w:szCs w:val="24"/>
          <w:lang w:val="en-GB" w:eastAsia="en-US"/>
        </w:rPr>
        <w:t xml:space="preserve"> </w:t>
      </w:r>
      <w:r w:rsidRPr="00503DFF">
        <w:rPr>
          <w:rFonts w:ascii="Segoe UI" w:eastAsia="Segoe UI" w:hAnsi="Segoe UI" w:cs="Segoe UI"/>
          <w:color w:val="auto"/>
          <w:szCs w:val="24"/>
          <w:lang w:val="en-GB" w:eastAsia="en-US"/>
        </w:rPr>
        <w:t>your</w:t>
      </w:r>
      <w:r w:rsidRPr="00503DFF">
        <w:rPr>
          <w:rFonts w:ascii="Segoe UI" w:eastAsia="Segoe UI" w:hAnsi="Segoe UI" w:cs="Segoe UI"/>
          <w:color w:val="auto"/>
          <w:spacing w:val="16"/>
          <w:szCs w:val="24"/>
          <w:lang w:val="en-GB" w:eastAsia="en-US"/>
        </w:rPr>
        <w:t xml:space="preserve"> </w:t>
      </w:r>
      <w:r w:rsidRPr="00503DFF">
        <w:rPr>
          <w:rFonts w:ascii="Segoe UI" w:eastAsia="Segoe UI" w:hAnsi="Segoe UI" w:cs="Segoe UI"/>
          <w:color w:val="auto"/>
          <w:szCs w:val="24"/>
          <w:lang w:val="en-GB" w:eastAsia="en-US"/>
        </w:rPr>
        <w:t>organisation</w:t>
      </w:r>
      <w:r w:rsidRPr="00503DFF">
        <w:rPr>
          <w:rFonts w:ascii="Segoe UI" w:eastAsia="Segoe UI" w:hAnsi="Segoe UI" w:cs="Segoe UI"/>
          <w:color w:val="auto"/>
          <w:spacing w:val="17"/>
          <w:szCs w:val="24"/>
          <w:lang w:val="en-GB" w:eastAsia="en-US"/>
        </w:rPr>
        <w:t xml:space="preserve"> </w:t>
      </w:r>
      <w:r w:rsidRPr="00503DFF">
        <w:rPr>
          <w:rFonts w:ascii="Segoe UI" w:eastAsia="Segoe UI" w:hAnsi="Segoe UI" w:cs="Segoe UI"/>
          <w:color w:val="auto"/>
          <w:szCs w:val="24"/>
          <w:lang w:val="en-GB" w:eastAsia="en-US"/>
        </w:rPr>
        <w:t>operate?</w:t>
      </w:r>
      <w:r w:rsidRPr="00503DFF">
        <w:rPr>
          <w:rFonts w:ascii="Segoe UI" w:eastAsia="Segoe UI" w:hAnsi="Segoe UI" w:cs="Segoe UI"/>
          <w:color w:val="auto"/>
          <w:spacing w:val="16"/>
          <w:szCs w:val="24"/>
          <w:lang w:val="en-GB" w:eastAsia="en-US"/>
        </w:rPr>
        <w:t xml:space="preserve"> </w:t>
      </w:r>
    </w:p>
    <w:p w14:paraId="305A68A2" w14:textId="77777777" w:rsidR="00503DFF" w:rsidRPr="00503DFF" w:rsidRDefault="00503DFF" w:rsidP="00503DFF">
      <w:pPr>
        <w:widowControl w:val="0"/>
        <w:autoSpaceDE w:val="0"/>
        <w:autoSpaceDN w:val="0"/>
        <w:spacing w:before="2" w:line="240" w:lineRule="auto"/>
        <w:contextualSpacing w:val="0"/>
        <w:rPr>
          <w:rFonts w:ascii="Segoe UI" w:eastAsia="Segoe UI" w:hAnsi="Segoe UI" w:cs="Segoe UI"/>
          <w:i/>
          <w:color w:val="auto"/>
          <w:sz w:val="19"/>
          <w:szCs w:val="21"/>
          <w:lang w:val="en-GB" w:eastAsia="en-US"/>
        </w:rPr>
      </w:pPr>
    </w:p>
    <w:p w14:paraId="176CCC98" w14:textId="77777777" w:rsidR="00503DFF" w:rsidRPr="00503DFF" w:rsidRDefault="00503DFF" w:rsidP="00503DFF">
      <w:pPr>
        <w:widowControl w:val="0"/>
        <w:autoSpaceDE w:val="0"/>
        <w:autoSpaceDN w:val="0"/>
        <w:spacing w:before="100" w:line="528" w:lineRule="auto"/>
        <w:ind w:left="140" w:right="4733"/>
        <w:contextualSpacing w:val="0"/>
        <w:rPr>
          <w:rFonts w:ascii="Segoe UI" w:eastAsia="Segoe UI" w:hAnsi="Segoe UI" w:cs="Segoe UI"/>
          <w:color w:val="auto"/>
          <w:sz w:val="21"/>
          <w:szCs w:val="21"/>
          <w:lang w:val="en-GB" w:eastAsia="en-US"/>
        </w:rPr>
      </w:pPr>
      <w:r w:rsidRPr="00503DFF">
        <w:rPr>
          <w:rFonts w:ascii="Segoe UI" w:eastAsia="Segoe UI" w:hAnsi="Segoe UI" w:cs="Segoe UI"/>
          <w:noProof/>
          <w:color w:val="auto"/>
          <w:position w:val="-5"/>
          <w:sz w:val="21"/>
          <w:szCs w:val="21"/>
          <w:lang w:val="en-IE" w:eastAsia="en-IE"/>
        </w:rPr>
        <w:drawing>
          <wp:inline distT="0" distB="0" distL="0" distR="0" wp14:anchorId="7174A9F4" wp14:editId="23A8F638">
            <wp:extent cx="171525" cy="171525"/>
            <wp:effectExtent l="0" t="0" r="0" b="0"/>
            <wp:docPr id="34"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25" cstate="print"/>
                    <a:stretch>
                      <a:fillRect/>
                    </a:stretch>
                  </pic:blipFill>
                  <pic:spPr>
                    <a:xfrm>
                      <a:off x="0" y="0"/>
                      <a:ext cx="171525" cy="171525"/>
                    </a:xfrm>
                    <a:prstGeom prst="rect">
                      <a:avLst/>
                    </a:prstGeom>
                  </pic:spPr>
                </pic:pic>
              </a:graphicData>
            </a:graphic>
          </wp:inline>
        </w:drawing>
      </w:r>
      <w:r w:rsidRPr="00503DFF">
        <w:rPr>
          <w:rFonts w:ascii="Times New Roman" w:eastAsia="Segoe UI" w:hAnsi="Segoe UI" w:cs="Segoe UI"/>
          <w:color w:val="auto"/>
          <w:sz w:val="20"/>
          <w:szCs w:val="21"/>
          <w:lang w:val="en-GB" w:eastAsia="en-US"/>
        </w:rPr>
        <w:t xml:space="preserve">  </w:t>
      </w:r>
      <w:r w:rsidRPr="00503DFF">
        <w:rPr>
          <w:rFonts w:ascii="Times New Roman" w:eastAsia="Segoe UI" w:hAnsi="Segoe UI" w:cs="Segoe UI"/>
          <w:color w:val="auto"/>
          <w:spacing w:val="-15"/>
          <w:sz w:val="20"/>
          <w:szCs w:val="21"/>
          <w:lang w:val="en-GB" w:eastAsia="en-US"/>
        </w:rPr>
        <w:t xml:space="preserve"> </w:t>
      </w:r>
      <w:r w:rsidRPr="00503DFF">
        <w:rPr>
          <w:rFonts w:ascii="Segoe UI" w:eastAsia="Segoe UI" w:hAnsi="Segoe UI" w:cs="Segoe UI"/>
          <w:color w:val="auto"/>
          <w:sz w:val="21"/>
          <w:szCs w:val="21"/>
          <w:lang w:val="en-GB" w:eastAsia="en-US"/>
        </w:rPr>
        <w:t>Construction</w:t>
      </w:r>
      <w:r w:rsidRPr="00503DFF">
        <w:rPr>
          <w:rFonts w:ascii="Segoe UI" w:eastAsia="Segoe UI" w:hAnsi="Segoe UI" w:cs="Segoe UI"/>
          <w:color w:val="auto"/>
          <w:spacing w:val="-8"/>
          <w:sz w:val="21"/>
          <w:szCs w:val="21"/>
          <w:lang w:val="en-GB" w:eastAsia="en-US"/>
        </w:rPr>
        <w:t xml:space="preserve"> </w:t>
      </w:r>
      <w:r w:rsidRPr="00503DFF">
        <w:rPr>
          <w:rFonts w:ascii="Segoe UI" w:eastAsia="Segoe UI" w:hAnsi="Segoe UI" w:cs="Segoe UI"/>
          <w:color w:val="auto"/>
          <w:sz w:val="21"/>
          <w:szCs w:val="21"/>
          <w:lang w:val="en-GB" w:eastAsia="en-US"/>
        </w:rPr>
        <w:t>(including</w:t>
      </w:r>
      <w:r w:rsidRPr="00503DFF">
        <w:rPr>
          <w:rFonts w:ascii="Segoe UI" w:eastAsia="Segoe UI" w:hAnsi="Segoe UI" w:cs="Segoe UI"/>
          <w:color w:val="auto"/>
          <w:spacing w:val="-8"/>
          <w:sz w:val="21"/>
          <w:szCs w:val="21"/>
          <w:lang w:val="en-GB" w:eastAsia="en-US"/>
        </w:rPr>
        <w:t xml:space="preserve"> </w:t>
      </w:r>
      <w:r w:rsidRPr="00503DFF">
        <w:rPr>
          <w:rFonts w:ascii="Segoe UI" w:eastAsia="Segoe UI" w:hAnsi="Segoe UI" w:cs="Segoe UI"/>
          <w:color w:val="auto"/>
          <w:sz w:val="21"/>
          <w:szCs w:val="21"/>
          <w:lang w:val="en-GB" w:eastAsia="en-US"/>
        </w:rPr>
        <w:t xml:space="preserve">engineering/architecture) </w:t>
      </w:r>
      <w:r w:rsidRPr="00503DFF">
        <w:rPr>
          <w:rFonts w:ascii="Segoe UI" w:eastAsia="Segoe UI" w:hAnsi="Segoe UI" w:cs="Segoe UI"/>
          <w:noProof/>
          <w:color w:val="auto"/>
          <w:position w:val="-4"/>
          <w:sz w:val="21"/>
          <w:szCs w:val="21"/>
          <w:lang w:val="en-IE" w:eastAsia="en-IE"/>
        </w:rPr>
        <w:drawing>
          <wp:inline distT="0" distB="0" distL="0" distR="0" wp14:anchorId="23FA907F" wp14:editId="5E861CEB">
            <wp:extent cx="171525" cy="171525"/>
            <wp:effectExtent l="0" t="0" r="0" b="0"/>
            <wp:docPr id="204"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26" cstate="print"/>
                    <a:stretch>
                      <a:fillRect/>
                    </a:stretch>
                  </pic:blipFill>
                  <pic:spPr>
                    <a:xfrm>
                      <a:off x="0" y="0"/>
                      <a:ext cx="171525" cy="171525"/>
                    </a:xfrm>
                    <a:prstGeom prst="rect">
                      <a:avLst/>
                    </a:prstGeom>
                  </pic:spPr>
                </pic:pic>
              </a:graphicData>
            </a:graphic>
          </wp:inline>
        </w:drawing>
      </w:r>
      <w:r w:rsidRPr="00503DFF">
        <w:rPr>
          <w:rFonts w:ascii="Times New Roman" w:eastAsia="Segoe UI" w:hAnsi="Segoe UI" w:cs="Segoe UI"/>
          <w:color w:val="auto"/>
          <w:sz w:val="21"/>
          <w:szCs w:val="21"/>
          <w:lang w:val="en-GB" w:eastAsia="en-US"/>
        </w:rPr>
        <w:t xml:space="preserve">  </w:t>
      </w:r>
      <w:r w:rsidRPr="00503DFF">
        <w:rPr>
          <w:rFonts w:ascii="Times New Roman" w:eastAsia="Segoe UI" w:hAnsi="Segoe UI" w:cs="Segoe UI"/>
          <w:color w:val="auto"/>
          <w:spacing w:val="-23"/>
          <w:sz w:val="21"/>
          <w:szCs w:val="21"/>
          <w:lang w:val="en-GB" w:eastAsia="en-US"/>
        </w:rPr>
        <w:t xml:space="preserve"> </w:t>
      </w:r>
      <w:r w:rsidRPr="00503DFF">
        <w:rPr>
          <w:rFonts w:ascii="Segoe UI" w:eastAsia="Segoe UI" w:hAnsi="Segoe UI" w:cs="Segoe UI"/>
          <w:color w:val="auto"/>
          <w:sz w:val="21"/>
          <w:szCs w:val="21"/>
          <w:lang w:val="en-GB" w:eastAsia="en-US"/>
        </w:rPr>
        <w:t>Finance and insurance (including banking)</w:t>
      </w:r>
    </w:p>
    <w:p w14:paraId="43F1B078" w14:textId="77777777" w:rsidR="00503DFF" w:rsidRPr="00503DFF" w:rsidRDefault="00503DFF" w:rsidP="00503DFF">
      <w:pPr>
        <w:widowControl w:val="0"/>
        <w:autoSpaceDE w:val="0"/>
        <w:autoSpaceDN w:val="0"/>
        <w:spacing w:before="9" w:line="528" w:lineRule="auto"/>
        <w:ind w:left="140" w:right="2237"/>
        <w:contextualSpacing w:val="0"/>
        <w:rPr>
          <w:rFonts w:ascii="Segoe UI" w:eastAsia="Segoe UI" w:hAnsi="Segoe UI" w:cs="Segoe UI"/>
          <w:color w:val="auto"/>
          <w:sz w:val="21"/>
          <w:szCs w:val="21"/>
          <w:lang w:val="en-GB" w:eastAsia="en-US"/>
        </w:rPr>
      </w:pPr>
      <w:r w:rsidRPr="00503DFF">
        <w:rPr>
          <w:rFonts w:ascii="Segoe UI" w:eastAsia="Segoe UI" w:hAnsi="Segoe UI" w:cs="Segoe UI"/>
          <w:noProof/>
          <w:color w:val="auto"/>
          <w:position w:val="-5"/>
          <w:sz w:val="21"/>
          <w:szCs w:val="21"/>
          <w:lang w:val="en-IE" w:eastAsia="en-IE"/>
        </w:rPr>
        <w:drawing>
          <wp:inline distT="0" distB="0" distL="0" distR="0" wp14:anchorId="5A1059D5" wp14:editId="405320E3">
            <wp:extent cx="171525" cy="171525"/>
            <wp:effectExtent l="0" t="0" r="0" b="0"/>
            <wp:docPr id="212"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png"/>
                    <pic:cNvPicPr/>
                  </pic:nvPicPr>
                  <pic:blipFill>
                    <a:blip r:embed="rId27" cstate="print"/>
                    <a:stretch>
                      <a:fillRect/>
                    </a:stretch>
                  </pic:blipFill>
                  <pic:spPr>
                    <a:xfrm>
                      <a:off x="0" y="0"/>
                      <a:ext cx="171525" cy="171525"/>
                    </a:xfrm>
                    <a:prstGeom prst="rect">
                      <a:avLst/>
                    </a:prstGeom>
                  </pic:spPr>
                </pic:pic>
              </a:graphicData>
            </a:graphic>
          </wp:inline>
        </w:drawing>
      </w:r>
      <w:r w:rsidRPr="00503DFF">
        <w:rPr>
          <w:rFonts w:ascii="Times New Roman" w:eastAsia="Segoe UI" w:hAnsi="Segoe UI" w:cs="Segoe UI"/>
          <w:color w:val="auto"/>
          <w:sz w:val="20"/>
          <w:szCs w:val="21"/>
          <w:lang w:val="en-GB" w:eastAsia="en-US"/>
        </w:rPr>
        <w:t xml:space="preserve">  </w:t>
      </w:r>
      <w:r w:rsidRPr="00503DFF">
        <w:rPr>
          <w:rFonts w:ascii="Times New Roman" w:eastAsia="Segoe UI" w:hAnsi="Segoe UI" w:cs="Segoe UI"/>
          <w:color w:val="auto"/>
          <w:spacing w:val="-15"/>
          <w:sz w:val="20"/>
          <w:szCs w:val="21"/>
          <w:lang w:val="en-GB" w:eastAsia="en-US"/>
        </w:rPr>
        <w:t xml:space="preserve"> </w:t>
      </w:r>
      <w:r w:rsidRPr="00503DFF">
        <w:rPr>
          <w:rFonts w:ascii="Segoe UI" w:eastAsia="Segoe UI" w:hAnsi="Segoe UI" w:cs="Segoe UI"/>
          <w:color w:val="auto"/>
          <w:sz w:val="21"/>
          <w:szCs w:val="21"/>
          <w:lang w:val="en-GB" w:eastAsia="en-US"/>
        </w:rPr>
        <w:t>Professional,</w:t>
      </w:r>
      <w:r w:rsidRPr="00503DFF">
        <w:rPr>
          <w:rFonts w:ascii="Segoe UI" w:eastAsia="Segoe UI" w:hAnsi="Segoe UI" w:cs="Segoe UI"/>
          <w:color w:val="auto"/>
          <w:spacing w:val="-2"/>
          <w:sz w:val="21"/>
          <w:szCs w:val="21"/>
          <w:lang w:val="en-GB" w:eastAsia="en-US"/>
        </w:rPr>
        <w:t xml:space="preserve"> </w:t>
      </w:r>
      <w:r w:rsidRPr="00503DFF">
        <w:rPr>
          <w:rFonts w:ascii="Segoe UI" w:eastAsia="Segoe UI" w:hAnsi="Segoe UI" w:cs="Segoe UI"/>
          <w:color w:val="auto"/>
          <w:sz w:val="21"/>
          <w:szCs w:val="21"/>
          <w:lang w:val="en-GB" w:eastAsia="en-US"/>
        </w:rPr>
        <w:t>scientific</w:t>
      </w:r>
      <w:r w:rsidRPr="00503DFF">
        <w:rPr>
          <w:rFonts w:ascii="Segoe UI" w:eastAsia="Segoe UI" w:hAnsi="Segoe UI" w:cs="Segoe UI"/>
          <w:color w:val="auto"/>
          <w:spacing w:val="-2"/>
          <w:sz w:val="21"/>
          <w:szCs w:val="21"/>
          <w:lang w:val="en-GB" w:eastAsia="en-US"/>
        </w:rPr>
        <w:t xml:space="preserve"> </w:t>
      </w:r>
      <w:r w:rsidRPr="00503DFF">
        <w:rPr>
          <w:rFonts w:ascii="Segoe UI" w:eastAsia="Segoe UI" w:hAnsi="Segoe UI" w:cs="Segoe UI"/>
          <w:color w:val="auto"/>
          <w:sz w:val="21"/>
          <w:szCs w:val="21"/>
          <w:lang w:val="en-GB" w:eastAsia="en-US"/>
        </w:rPr>
        <w:t>&amp;</w:t>
      </w:r>
      <w:r w:rsidRPr="00503DFF">
        <w:rPr>
          <w:rFonts w:ascii="Segoe UI" w:eastAsia="Segoe UI" w:hAnsi="Segoe UI" w:cs="Segoe UI"/>
          <w:color w:val="auto"/>
          <w:spacing w:val="-2"/>
          <w:sz w:val="21"/>
          <w:szCs w:val="21"/>
          <w:lang w:val="en-GB" w:eastAsia="en-US"/>
        </w:rPr>
        <w:t xml:space="preserve"> </w:t>
      </w:r>
      <w:r w:rsidRPr="00503DFF">
        <w:rPr>
          <w:rFonts w:ascii="Segoe UI" w:eastAsia="Segoe UI" w:hAnsi="Segoe UI" w:cs="Segoe UI"/>
          <w:color w:val="auto"/>
          <w:sz w:val="21"/>
          <w:szCs w:val="21"/>
          <w:lang w:val="en-GB" w:eastAsia="en-US"/>
        </w:rPr>
        <w:t>technical</w:t>
      </w:r>
      <w:r w:rsidRPr="00503DFF">
        <w:rPr>
          <w:rFonts w:ascii="Segoe UI" w:eastAsia="Segoe UI" w:hAnsi="Segoe UI" w:cs="Segoe UI"/>
          <w:color w:val="auto"/>
          <w:spacing w:val="-1"/>
          <w:sz w:val="21"/>
          <w:szCs w:val="21"/>
          <w:lang w:val="en-GB" w:eastAsia="en-US"/>
        </w:rPr>
        <w:t xml:space="preserve"> </w:t>
      </w:r>
      <w:r w:rsidRPr="00503DFF">
        <w:rPr>
          <w:rFonts w:ascii="Segoe UI" w:eastAsia="Segoe UI" w:hAnsi="Segoe UI" w:cs="Segoe UI"/>
          <w:color w:val="auto"/>
          <w:sz w:val="21"/>
          <w:szCs w:val="21"/>
          <w:lang w:val="en-GB" w:eastAsia="en-US"/>
        </w:rPr>
        <w:t>(including</w:t>
      </w:r>
      <w:r w:rsidRPr="00503DFF">
        <w:rPr>
          <w:rFonts w:ascii="Segoe UI" w:eastAsia="Segoe UI" w:hAnsi="Segoe UI" w:cs="Segoe UI"/>
          <w:color w:val="auto"/>
          <w:spacing w:val="-2"/>
          <w:sz w:val="21"/>
          <w:szCs w:val="21"/>
          <w:lang w:val="en-GB" w:eastAsia="en-US"/>
        </w:rPr>
        <w:t xml:space="preserve"> </w:t>
      </w:r>
      <w:r w:rsidRPr="00503DFF">
        <w:rPr>
          <w:rFonts w:ascii="Segoe UI" w:eastAsia="Segoe UI" w:hAnsi="Segoe UI" w:cs="Segoe UI"/>
          <w:color w:val="auto"/>
          <w:sz w:val="21"/>
          <w:szCs w:val="21"/>
          <w:lang w:val="en-GB" w:eastAsia="en-US"/>
        </w:rPr>
        <w:t>consultancy</w:t>
      </w:r>
      <w:r w:rsidRPr="00503DFF">
        <w:rPr>
          <w:rFonts w:ascii="Segoe UI" w:eastAsia="Segoe UI" w:hAnsi="Segoe UI" w:cs="Segoe UI"/>
          <w:color w:val="auto"/>
          <w:spacing w:val="-2"/>
          <w:sz w:val="21"/>
          <w:szCs w:val="21"/>
          <w:lang w:val="en-GB" w:eastAsia="en-US"/>
        </w:rPr>
        <w:t xml:space="preserve"> </w:t>
      </w:r>
      <w:r w:rsidRPr="00503DFF">
        <w:rPr>
          <w:rFonts w:ascii="Segoe UI" w:eastAsia="Segoe UI" w:hAnsi="Segoe UI" w:cs="Segoe UI"/>
          <w:color w:val="auto"/>
          <w:sz w:val="21"/>
          <w:szCs w:val="21"/>
          <w:lang w:val="en-GB" w:eastAsia="en-US"/>
        </w:rPr>
        <w:t>and</w:t>
      </w:r>
      <w:r w:rsidRPr="00503DFF">
        <w:rPr>
          <w:rFonts w:ascii="Segoe UI" w:eastAsia="Segoe UI" w:hAnsi="Segoe UI" w:cs="Segoe UI"/>
          <w:color w:val="auto"/>
          <w:spacing w:val="-1"/>
          <w:sz w:val="21"/>
          <w:szCs w:val="21"/>
          <w:lang w:val="en-GB" w:eastAsia="en-US"/>
        </w:rPr>
        <w:t xml:space="preserve"> </w:t>
      </w:r>
      <w:r w:rsidRPr="00503DFF">
        <w:rPr>
          <w:rFonts w:ascii="Segoe UI" w:eastAsia="Segoe UI" w:hAnsi="Segoe UI" w:cs="Segoe UI"/>
          <w:color w:val="auto"/>
          <w:sz w:val="21"/>
          <w:szCs w:val="21"/>
          <w:lang w:val="en-GB" w:eastAsia="en-US"/>
        </w:rPr>
        <w:t>legal</w:t>
      </w:r>
      <w:r w:rsidRPr="00503DFF">
        <w:rPr>
          <w:rFonts w:ascii="Segoe UI" w:eastAsia="Segoe UI" w:hAnsi="Segoe UI" w:cs="Segoe UI"/>
          <w:color w:val="auto"/>
          <w:spacing w:val="-2"/>
          <w:sz w:val="21"/>
          <w:szCs w:val="21"/>
          <w:lang w:val="en-GB" w:eastAsia="en-US"/>
        </w:rPr>
        <w:t xml:space="preserve"> </w:t>
      </w:r>
      <w:r w:rsidRPr="00503DFF">
        <w:rPr>
          <w:rFonts w:ascii="Segoe UI" w:eastAsia="Segoe UI" w:hAnsi="Segoe UI" w:cs="Segoe UI"/>
          <w:color w:val="auto"/>
          <w:sz w:val="21"/>
          <w:szCs w:val="21"/>
          <w:lang w:val="en-GB" w:eastAsia="en-US"/>
        </w:rPr>
        <w:t xml:space="preserve">services)) </w:t>
      </w:r>
      <w:r w:rsidRPr="00503DFF">
        <w:rPr>
          <w:rFonts w:ascii="Segoe UI" w:eastAsia="Segoe UI" w:hAnsi="Segoe UI" w:cs="Segoe UI"/>
          <w:noProof/>
          <w:color w:val="auto"/>
          <w:position w:val="-4"/>
          <w:sz w:val="21"/>
          <w:szCs w:val="21"/>
          <w:lang w:val="en-IE" w:eastAsia="en-IE"/>
        </w:rPr>
        <w:drawing>
          <wp:inline distT="0" distB="0" distL="0" distR="0" wp14:anchorId="50217C81" wp14:editId="2FB24B1D">
            <wp:extent cx="171525" cy="171525"/>
            <wp:effectExtent l="0" t="0" r="0" b="0"/>
            <wp:docPr id="214"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png"/>
                    <pic:cNvPicPr/>
                  </pic:nvPicPr>
                  <pic:blipFill>
                    <a:blip r:embed="rId26" cstate="print"/>
                    <a:stretch>
                      <a:fillRect/>
                    </a:stretch>
                  </pic:blipFill>
                  <pic:spPr>
                    <a:xfrm>
                      <a:off x="0" y="0"/>
                      <a:ext cx="171525" cy="171525"/>
                    </a:xfrm>
                    <a:prstGeom prst="rect">
                      <a:avLst/>
                    </a:prstGeom>
                  </pic:spPr>
                </pic:pic>
              </a:graphicData>
            </a:graphic>
          </wp:inline>
        </w:drawing>
      </w:r>
      <w:r w:rsidRPr="00503DFF">
        <w:rPr>
          <w:rFonts w:ascii="Times New Roman" w:eastAsia="Segoe UI" w:hAnsi="Segoe UI" w:cs="Segoe UI"/>
          <w:color w:val="auto"/>
          <w:sz w:val="21"/>
          <w:szCs w:val="21"/>
          <w:lang w:val="en-GB" w:eastAsia="en-US"/>
        </w:rPr>
        <w:t xml:space="preserve">  </w:t>
      </w:r>
      <w:r w:rsidRPr="00503DFF">
        <w:rPr>
          <w:rFonts w:ascii="Times New Roman" w:eastAsia="Segoe UI" w:hAnsi="Segoe UI" w:cs="Segoe UI"/>
          <w:color w:val="auto"/>
          <w:spacing w:val="-23"/>
          <w:sz w:val="21"/>
          <w:szCs w:val="21"/>
          <w:lang w:val="en-GB" w:eastAsia="en-US"/>
        </w:rPr>
        <w:t xml:space="preserve"> </w:t>
      </w:r>
      <w:r w:rsidRPr="00503DFF">
        <w:rPr>
          <w:rFonts w:ascii="Segoe UI" w:eastAsia="Segoe UI" w:hAnsi="Segoe UI" w:cs="Segoe UI"/>
          <w:color w:val="auto"/>
          <w:sz w:val="21"/>
          <w:szCs w:val="21"/>
          <w:lang w:val="en-GB" w:eastAsia="en-US"/>
        </w:rPr>
        <w:t>Manufacturing (including pharmaceuticals/devices)</w:t>
      </w:r>
    </w:p>
    <w:p w14:paraId="2A0BCFD9" w14:textId="77777777" w:rsidR="00503DFF" w:rsidRPr="00503DFF" w:rsidRDefault="00503DFF" w:rsidP="00503DFF">
      <w:pPr>
        <w:widowControl w:val="0"/>
        <w:autoSpaceDE w:val="0"/>
        <w:autoSpaceDN w:val="0"/>
        <w:spacing w:before="9" w:line="528" w:lineRule="auto"/>
        <w:ind w:left="140" w:right="4098"/>
        <w:contextualSpacing w:val="0"/>
        <w:rPr>
          <w:rFonts w:ascii="Segoe UI" w:eastAsia="Segoe UI" w:hAnsi="Segoe UI" w:cs="Segoe UI"/>
          <w:color w:val="auto"/>
          <w:sz w:val="21"/>
          <w:szCs w:val="21"/>
          <w:lang w:val="en-GB" w:eastAsia="en-US"/>
        </w:rPr>
      </w:pPr>
      <w:r w:rsidRPr="00503DFF">
        <w:rPr>
          <w:rFonts w:ascii="Segoe UI" w:eastAsia="Segoe UI" w:hAnsi="Segoe UI" w:cs="Segoe UI"/>
          <w:noProof/>
          <w:color w:val="auto"/>
          <w:position w:val="-5"/>
          <w:sz w:val="21"/>
          <w:szCs w:val="21"/>
          <w:lang w:val="en-IE" w:eastAsia="en-IE"/>
        </w:rPr>
        <w:drawing>
          <wp:inline distT="0" distB="0" distL="0" distR="0" wp14:anchorId="65F860BD" wp14:editId="04A41E43">
            <wp:extent cx="171525" cy="171525"/>
            <wp:effectExtent l="0" t="0" r="0" b="0"/>
            <wp:docPr id="216"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png"/>
                    <pic:cNvPicPr/>
                  </pic:nvPicPr>
                  <pic:blipFill>
                    <a:blip r:embed="rId27" cstate="print"/>
                    <a:stretch>
                      <a:fillRect/>
                    </a:stretch>
                  </pic:blipFill>
                  <pic:spPr>
                    <a:xfrm>
                      <a:off x="0" y="0"/>
                      <a:ext cx="171525" cy="171525"/>
                    </a:xfrm>
                    <a:prstGeom prst="rect">
                      <a:avLst/>
                    </a:prstGeom>
                  </pic:spPr>
                </pic:pic>
              </a:graphicData>
            </a:graphic>
          </wp:inline>
        </w:drawing>
      </w:r>
      <w:r w:rsidRPr="00503DFF">
        <w:rPr>
          <w:rFonts w:ascii="Times New Roman" w:eastAsia="Segoe UI" w:hAnsi="Segoe UI" w:cs="Segoe UI"/>
          <w:color w:val="auto"/>
          <w:sz w:val="20"/>
          <w:szCs w:val="21"/>
          <w:lang w:val="en-GB" w:eastAsia="en-US"/>
        </w:rPr>
        <w:t xml:space="preserve">  </w:t>
      </w:r>
      <w:r w:rsidRPr="00503DFF">
        <w:rPr>
          <w:rFonts w:ascii="Times New Roman" w:eastAsia="Segoe UI" w:hAnsi="Segoe UI" w:cs="Segoe UI"/>
          <w:color w:val="auto"/>
          <w:spacing w:val="-15"/>
          <w:sz w:val="20"/>
          <w:szCs w:val="21"/>
          <w:lang w:val="en-GB" w:eastAsia="en-US"/>
        </w:rPr>
        <w:t xml:space="preserve"> </w:t>
      </w:r>
      <w:r w:rsidRPr="00503DFF">
        <w:rPr>
          <w:rFonts w:ascii="Segoe UI" w:eastAsia="Segoe UI" w:hAnsi="Segoe UI" w:cs="Segoe UI"/>
          <w:color w:val="auto"/>
          <w:sz w:val="21"/>
          <w:szCs w:val="21"/>
          <w:lang w:val="en-GB" w:eastAsia="en-US"/>
        </w:rPr>
        <w:t>Human</w:t>
      </w:r>
      <w:r w:rsidRPr="00503DFF">
        <w:rPr>
          <w:rFonts w:ascii="Segoe UI" w:eastAsia="Segoe UI" w:hAnsi="Segoe UI" w:cs="Segoe UI"/>
          <w:color w:val="auto"/>
          <w:spacing w:val="-4"/>
          <w:sz w:val="21"/>
          <w:szCs w:val="21"/>
          <w:lang w:val="en-GB" w:eastAsia="en-US"/>
        </w:rPr>
        <w:t xml:space="preserve"> </w:t>
      </w:r>
      <w:r w:rsidRPr="00503DFF">
        <w:rPr>
          <w:rFonts w:ascii="Segoe UI" w:eastAsia="Segoe UI" w:hAnsi="Segoe UI" w:cs="Segoe UI"/>
          <w:color w:val="auto"/>
          <w:sz w:val="21"/>
          <w:szCs w:val="21"/>
          <w:lang w:val="en-GB" w:eastAsia="en-US"/>
        </w:rPr>
        <w:t>Health</w:t>
      </w:r>
      <w:r w:rsidRPr="00503DFF">
        <w:rPr>
          <w:rFonts w:ascii="Segoe UI" w:eastAsia="Segoe UI" w:hAnsi="Segoe UI" w:cs="Segoe UI"/>
          <w:color w:val="auto"/>
          <w:spacing w:val="-3"/>
          <w:sz w:val="21"/>
          <w:szCs w:val="21"/>
          <w:lang w:val="en-GB" w:eastAsia="en-US"/>
        </w:rPr>
        <w:t xml:space="preserve"> </w:t>
      </w:r>
      <w:r w:rsidRPr="00503DFF">
        <w:rPr>
          <w:rFonts w:ascii="Segoe UI" w:eastAsia="Segoe UI" w:hAnsi="Segoe UI" w:cs="Segoe UI"/>
          <w:color w:val="auto"/>
          <w:sz w:val="21"/>
          <w:szCs w:val="21"/>
          <w:lang w:val="en-GB" w:eastAsia="en-US"/>
        </w:rPr>
        <w:t>&amp;</w:t>
      </w:r>
      <w:r w:rsidRPr="00503DFF">
        <w:rPr>
          <w:rFonts w:ascii="Segoe UI" w:eastAsia="Segoe UI" w:hAnsi="Segoe UI" w:cs="Segoe UI"/>
          <w:color w:val="auto"/>
          <w:spacing w:val="-4"/>
          <w:sz w:val="21"/>
          <w:szCs w:val="21"/>
          <w:lang w:val="en-GB" w:eastAsia="en-US"/>
        </w:rPr>
        <w:t xml:space="preserve"> </w:t>
      </w:r>
      <w:r w:rsidRPr="00503DFF">
        <w:rPr>
          <w:rFonts w:ascii="Segoe UI" w:eastAsia="Segoe UI" w:hAnsi="Segoe UI" w:cs="Segoe UI"/>
          <w:color w:val="auto"/>
          <w:sz w:val="21"/>
          <w:szCs w:val="21"/>
          <w:lang w:val="en-GB" w:eastAsia="en-US"/>
        </w:rPr>
        <w:t>Social</w:t>
      </w:r>
      <w:r w:rsidRPr="00503DFF">
        <w:rPr>
          <w:rFonts w:ascii="Segoe UI" w:eastAsia="Segoe UI" w:hAnsi="Segoe UI" w:cs="Segoe UI"/>
          <w:color w:val="auto"/>
          <w:spacing w:val="-3"/>
          <w:sz w:val="21"/>
          <w:szCs w:val="21"/>
          <w:lang w:val="en-GB" w:eastAsia="en-US"/>
        </w:rPr>
        <w:t xml:space="preserve"> </w:t>
      </w:r>
      <w:r w:rsidRPr="00503DFF">
        <w:rPr>
          <w:rFonts w:ascii="Segoe UI" w:eastAsia="Segoe UI" w:hAnsi="Segoe UI" w:cs="Segoe UI"/>
          <w:color w:val="auto"/>
          <w:sz w:val="21"/>
          <w:szCs w:val="21"/>
          <w:lang w:val="en-GB" w:eastAsia="en-US"/>
        </w:rPr>
        <w:t>Work</w:t>
      </w:r>
      <w:r w:rsidRPr="00503DFF">
        <w:rPr>
          <w:rFonts w:ascii="Segoe UI" w:eastAsia="Segoe UI" w:hAnsi="Segoe UI" w:cs="Segoe UI"/>
          <w:color w:val="auto"/>
          <w:spacing w:val="-3"/>
          <w:sz w:val="21"/>
          <w:szCs w:val="21"/>
          <w:lang w:val="en-GB" w:eastAsia="en-US"/>
        </w:rPr>
        <w:t xml:space="preserve"> </w:t>
      </w:r>
      <w:r w:rsidRPr="00503DFF">
        <w:rPr>
          <w:rFonts w:ascii="Segoe UI" w:eastAsia="Segoe UI" w:hAnsi="Segoe UI" w:cs="Segoe UI"/>
          <w:color w:val="auto"/>
          <w:sz w:val="21"/>
          <w:szCs w:val="21"/>
          <w:lang w:val="en-GB" w:eastAsia="en-US"/>
        </w:rPr>
        <w:t>(including</w:t>
      </w:r>
      <w:r w:rsidRPr="00503DFF">
        <w:rPr>
          <w:rFonts w:ascii="Segoe UI" w:eastAsia="Segoe UI" w:hAnsi="Segoe UI" w:cs="Segoe UI"/>
          <w:color w:val="auto"/>
          <w:spacing w:val="-4"/>
          <w:sz w:val="21"/>
          <w:szCs w:val="21"/>
          <w:lang w:val="en-GB" w:eastAsia="en-US"/>
        </w:rPr>
        <w:t xml:space="preserve"> </w:t>
      </w:r>
      <w:r w:rsidRPr="00503DFF">
        <w:rPr>
          <w:rFonts w:ascii="Segoe UI" w:eastAsia="Segoe UI" w:hAnsi="Segoe UI" w:cs="Segoe UI"/>
          <w:color w:val="auto"/>
          <w:sz w:val="21"/>
          <w:szCs w:val="21"/>
          <w:lang w:val="en-GB" w:eastAsia="en-US"/>
        </w:rPr>
        <w:t>residential</w:t>
      </w:r>
      <w:r w:rsidRPr="00503DFF">
        <w:rPr>
          <w:rFonts w:ascii="Segoe UI" w:eastAsia="Segoe UI" w:hAnsi="Segoe UI" w:cs="Segoe UI"/>
          <w:color w:val="auto"/>
          <w:spacing w:val="-3"/>
          <w:sz w:val="21"/>
          <w:szCs w:val="21"/>
          <w:lang w:val="en-GB" w:eastAsia="en-US"/>
        </w:rPr>
        <w:t xml:space="preserve"> </w:t>
      </w:r>
      <w:r w:rsidRPr="00503DFF">
        <w:rPr>
          <w:rFonts w:ascii="Segoe UI" w:eastAsia="Segoe UI" w:hAnsi="Segoe UI" w:cs="Segoe UI"/>
          <w:color w:val="auto"/>
          <w:sz w:val="21"/>
          <w:szCs w:val="21"/>
          <w:lang w:val="en-GB" w:eastAsia="en-US"/>
        </w:rPr>
        <w:t xml:space="preserve">care) </w:t>
      </w:r>
      <w:r w:rsidRPr="00503DFF">
        <w:rPr>
          <w:rFonts w:ascii="Segoe UI" w:eastAsia="Segoe UI" w:hAnsi="Segoe UI" w:cs="Segoe UI"/>
          <w:noProof/>
          <w:color w:val="auto"/>
          <w:position w:val="-4"/>
          <w:sz w:val="21"/>
          <w:szCs w:val="21"/>
          <w:lang w:val="en-IE" w:eastAsia="en-IE"/>
        </w:rPr>
        <w:drawing>
          <wp:inline distT="0" distB="0" distL="0" distR="0" wp14:anchorId="27299D86" wp14:editId="028CE577">
            <wp:extent cx="171525" cy="171525"/>
            <wp:effectExtent l="0" t="0" r="0" b="0"/>
            <wp:docPr id="218"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9.png"/>
                    <pic:cNvPicPr/>
                  </pic:nvPicPr>
                  <pic:blipFill>
                    <a:blip r:embed="rId27" cstate="print"/>
                    <a:stretch>
                      <a:fillRect/>
                    </a:stretch>
                  </pic:blipFill>
                  <pic:spPr>
                    <a:xfrm>
                      <a:off x="0" y="0"/>
                      <a:ext cx="171525" cy="171525"/>
                    </a:xfrm>
                    <a:prstGeom prst="rect">
                      <a:avLst/>
                    </a:prstGeom>
                  </pic:spPr>
                </pic:pic>
              </a:graphicData>
            </a:graphic>
          </wp:inline>
        </w:drawing>
      </w:r>
      <w:r w:rsidRPr="00503DFF">
        <w:rPr>
          <w:rFonts w:ascii="Times New Roman" w:eastAsia="Segoe UI" w:hAnsi="Segoe UI" w:cs="Segoe UI"/>
          <w:color w:val="auto"/>
          <w:sz w:val="21"/>
          <w:szCs w:val="21"/>
          <w:lang w:val="en-GB" w:eastAsia="en-US"/>
        </w:rPr>
        <w:t xml:space="preserve">  </w:t>
      </w:r>
      <w:r w:rsidRPr="00503DFF">
        <w:rPr>
          <w:rFonts w:ascii="Times New Roman" w:eastAsia="Segoe UI" w:hAnsi="Segoe UI" w:cs="Segoe UI"/>
          <w:color w:val="auto"/>
          <w:spacing w:val="-23"/>
          <w:sz w:val="21"/>
          <w:szCs w:val="21"/>
          <w:lang w:val="en-GB" w:eastAsia="en-US"/>
        </w:rPr>
        <w:t xml:space="preserve"> </w:t>
      </w:r>
      <w:r w:rsidRPr="00503DFF">
        <w:rPr>
          <w:rFonts w:ascii="Segoe UI" w:eastAsia="Segoe UI" w:hAnsi="Segoe UI" w:cs="Segoe UI"/>
          <w:color w:val="auto"/>
          <w:sz w:val="21"/>
          <w:szCs w:val="21"/>
          <w:lang w:val="en-GB" w:eastAsia="en-US"/>
        </w:rPr>
        <w:t>Information and technology (including digital media)</w:t>
      </w:r>
    </w:p>
    <w:p w14:paraId="22319306" w14:textId="77777777" w:rsidR="00503DFF" w:rsidRPr="00503DFF" w:rsidRDefault="00503DFF" w:rsidP="00503DFF">
      <w:pPr>
        <w:widowControl w:val="0"/>
        <w:autoSpaceDE w:val="0"/>
        <w:autoSpaceDN w:val="0"/>
        <w:spacing w:before="10" w:line="240" w:lineRule="auto"/>
        <w:ind w:left="545"/>
        <w:contextualSpacing w:val="0"/>
        <w:rPr>
          <w:rFonts w:ascii="Segoe UI" w:eastAsia="Segoe UI" w:hAnsi="Segoe UI" w:cs="Segoe UI"/>
          <w:color w:val="auto"/>
          <w:sz w:val="21"/>
          <w:szCs w:val="21"/>
          <w:lang w:val="en-GB" w:eastAsia="en-US"/>
        </w:rPr>
      </w:pPr>
      <w:r w:rsidRPr="00503DFF">
        <w:rPr>
          <w:rFonts w:ascii="Segoe UI" w:eastAsia="Segoe UI" w:hAnsi="Segoe UI" w:cs="Segoe UI"/>
          <w:noProof/>
          <w:color w:val="auto"/>
          <w:sz w:val="21"/>
          <w:szCs w:val="21"/>
          <w:lang w:val="en-IE" w:eastAsia="en-IE"/>
        </w:rPr>
        <w:drawing>
          <wp:anchor distT="0" distB="0" distL="0" distR="0" simplePos="0" relativeHeight="251723776" behindDoc="0" locked="0" layoutInCell="1" allowOverlap="1" wp14:anchorId="724BBA27" wp14:editId="5E3165A7">
            <wp:simplePos x="0" y="0"/>
            <wp:positionH relativeFrom="margin">
              <wp:posOffset>96982</wp:posOffset>
            </wp:positionH>
            <wp:positionV relativeFrom="paragraph">
              <wp:posOffset>16510</wp:posOffset>
            </wp:positionV>
            <wp:extent cx="171525" cy="171525"/>
            <wp:effectExtent l="0" t="0" r="3810" b="3810"/>
            <wp:wrapNone/>
            <wp:docPr id="220"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0.png"/>
                    <pic:cNvPicPr/>
                  </pic:nvPicPr>
                  <pic:blipFill>
                    <a:blip r:embed="rId28" cstate="print"/>
                    <a:stretch>
                      <a:fillRect/>
                    </a:stretch>
                  </pic:blipFill>
                  <pic:spPr>
                    <a:xfrm>
                      <a:off x="0" y="0"/>
                      <a:ext cx="171525" cy="171525"/>
                    </a:xfrm>
                    <a:prstGeom prst="rect">
                      <a:avLst/>
                    </a:prstGeom>
                  </pic:spPr>
                </pic:pic>
              </a:graphicData>
            </a:graphic>
            <wp14:sizeRelH relativeFrom="margin">
              <wp14:pctWidth>0</wp14:pctWidth>
            </wp14:sizeRelH>
            <wp14:sizeRelV relativeFrom="margin">
              <wp14:pctHeight>0</wp14:pctHeight>
            </wp14:sizeRelV>
          </wp:anchor>
        </w:drawing>
      </w:r>
      <w:r w:rsidRPr="00503DFF">
        <w:rPr>
          <w:rFonts w:ascii="Segoe UI" w:eastAsia="Segoe UI" w:hAnsi="Segoe UI" w:cs="Segoe UI"/>
          <w:color w:val="auto"/>
          <w:sz w:val="21"/>
          <w:szCs w:val="21"/>
          <w:lang w:val="en-GB" w:eastAsia="en-US"/>
        </w:rPr>
        <w:t>None of the above.</w:t>
      </w:r>
      <w:r w:rsidRPr="00503DFF">
        <w:rPr>
          <w:rFonts w:ascii="Segoe UI" w:eastAsia="Segoe UI" w:hAnsi="Segoe UI" w:cs="Segoe UI"/>
          <w:color w:val="auto"/>
          <w:spacing w:val="-1"/>
          <w:sz w:val="21"/>
          <w:szCs w:val="21"/>
          <w:lang w:val="en-GB" w:eastAsia="en-US"/>
        </w:rPr>
        <w:t xml:space="preserve"> </w:t>
      </w:r>
      <w:r w:rsidRPr="00503DFF">
        <w:rPr>
          <w:rFonts w:ascii="Segoe UI" w:eastAsia="Segoe UI" w:hAnsi="Segoe UI" w:cs="Segoe UI"/>
          <w:color w:val="auto"/>
          <w:sz w:val="21"/>
          <w:szCs w:val="21"/>
          <w:lang w:val="en-GB" w:eastAsia="en-US"/>
        </w:rPr>
        <w:t>Please add your organisation's classification in question 3.</w:t>
      </w:r>
    </w:p>
    <w:p w14:paraId="62E202D4" w14:textId="77777777" w:rsidR="00503DFF" w:rsidRPr="00503DFF" w:rsidRDefault="00503DFF" w:rsidP="00503DFF">
      <w:pPr>
        <w:widowControl w:val="0"/>
        <w:autoSpaceDE w:val="0"/>
        <w:autoSpaceDN w:val="0"/>
        <w:spacing w:line="240" w:lineRule="auto"/>
        <w:contextualSpacing w:val="0"/>
        <w:rPr>
          <w:rFonts w:ascii="Segoe UI" w:eastAsia="Segoe UI" w:hAnsi="Segoe UI" w:cs="Segoe UI"/>
          <w:color w:val="auto"/>
          <w:sz w:val="20"/>
          <w:szCs w:val="21"/>
          <w:lang w:val="en-GB" w:eastAsia="en-US"/>
        </w:rPr>
      </w:pPr>
    </w:p>
    <w:p w14:paraId="13935AF5" w14:textId="77777777" w:rsidR="00503DFF" w:rsidRPr="00503DFF" w:rsidRDefault="00503DFF" w:rsidP="00503DFF">
      <w:pPr>
        <w:widowControl w:val="0"/>
        <w:autoSpaceDE w:val="0"/>
        <w:autoSpaceDN w:val="0"/>
        <w:spacing w:before="8" w:line="240" w:lineRule="auto"/>
        <w:contextualSpacing w:val="0"/>
        <w:rPr>
          <w:rFonts w:ascii="Segoe UI" w:eastAsia="Segoe UI" w:hAnsi="Segoe UI" w:cs="Segoe UI"/>
          <w:color w:val="auto"/>
          <w:sz w:val="18"/>
          <w:szCs w:val="21"/>
          <w:lang w:val="en-GB" w:eastAsia="en-US"/>
        </w:rPr>
      </w:pPr>
    </w:p>
    <w:p w14:paraId="1715179D" w14:textId="77777777" w:rsidR="00503DFF" w:rsidRPr="00503DFF" w:rsidRDefault="00503DFF" w:rsidP="00503DFF">
      <w:pPr>
        <w:widowControl w:val="0"/>
        <w:autoSpaceDE w:val="0"/>
        <w:autoSpaceDN w:val="0"/>
        <w:spacing w:before="101" w:line="240" w:lineRule="auto"/>
        <w:contextualSpacing w:val="0"/>
        <w:rPr>
          <w:rFonts w:ascii="Segoe UI" w:eastAsia="Segoe UI" w:hAnsi="Segoe UI" w:cs="Segoe UI"/>
          <w:color w:val="auto"/>
          <w:szCs w:val="24"/>
          <w:lang w:val="en-GB" w:eastAsia="en-US"/>
        </w:rPr>
      </w:pPr>
      <w:r w:rsidRPr="00503DFF">
        <w:rPr>
          <w:rFonts w:ascii="Segoe UI" w:eastAsia="Segoe UI" w:hAnsi="Segoe UI" w:cs="Segoe UI"/>
          <w:color w:val="auto"/>
          <w:szCs w:val="24"/>
          <w:lang w:val="en-GB" w:eastAsia="en-US"/>
        </w:rPr>
        <w:t>3 If</w:t>
      </w:r>
      <w:r w:rsidRPr="00503DFF">
        <w:rPr>
          <w:rFonts w:ascii="Segoe UI" w:eastAsia="Segoe UI" w:hAnsi="Segoe UI" w:cs="Segoe UI"/>
          <w:color w:val="auto"/>
          <w:spacing w:val="10"/>
          <w:szCs w:val="24"/>
          <w:lang w:val="en-GB" w:eastAsia="en-US"/>
        </w:rPr>
        <w:t xml:space="preserve"> </w:t>
      </w:r>
      <w:r w:rsidRPr="00503DFF">
        <w:rPr>
          <w:rFonts w:ascii="Segoe UI" w:eastAsia="Segoe UI" w:hAnsi="Segoe UI" w:cs="Segoe UI"/>
          <w:color w:val="auto"/>
          <w:szCs w:val="24"/>
          <w:lang w:val="en-GB" w:eastAsia="en-US"/>
        </w:rPr>
        <w:t>you</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answered</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'None</w:t>
      </w:r>
      <w:r w:rsidRPr="00503DFF">
        <w:rPr>
          <w:rFonts w:ascii="Segoe UI" w:eastAsia="Segoe UI" w:hAnsi="Segoe UI" w:cs="Segoe UI"/>
          <w:color w:val="auto"/>
          <w:spacing w:val="10"/>
          <w:szCs w:val="24"/>
          <w:lang w:val="en-GB" w:eastAsia="en-US"/>
        </w:rPr>
        <w:t xml:space="preserve"> </w:t>
      </w:r>
      <w:r w:rsidRPr="00503DFF">
        <w:rPr>
          <w:rFonts w:ascii="Segoe UI" w:eastAsia="Segoe UI" w:hAnsi="Segoe UI" w:cs="Segoe UI"/>
          <w:color w:val="auto"/>
          <w:szCs w:val="24"/>
          <w:lang w:val="en-GB" w:eastAsia="en-US"/>
        </w:rPr>
        <w:t>of</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the</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above'</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in</w:t>
      </w:r>
      <w:r w:rsidRPr="00503DFF">
        <w:rPr>
          <w:rFonts w:ascii="Segoe UI" w:eastAsia="Segoe UI" w:hAnsi="Segoe UI" w:cs="Segoe UI"/>
          <w:color w:val="auto"/>
          <w:spacing w:val="10"/>
          <w:szCs w:val="24"/>
          <w:lang w:val="en-GB" w:eastAsia="en-US"/>
        </w:rPr>
        <w:t xml:space="preserve"> </w:t>
      </w:r>
      <w:r w:rsidRPr="00503DFF">
        <w:rPr>
          <w:rFonts w:ascii="Segoe UI" w:eastAsia="Segoe UI" w:hAnsi="Segoe UI" w:cs="Segoe UI"/>
          <w:color w:val="auto"/>
          <w:szCs w:val="24"/>
          <w:lang w:val="en-GB" w:eastAsia="en-US"/>
        </w:rPr>
        <w:t>question</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2,</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how</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do</w:t>
      </w:r>
      <w:r w:rsidRPr="00503DFF">
        <w:rPr>
          <w:rFonts w:ascii="Segoe UI" w:eastAsia="Segoe UI" w:hAnsi="Segoe UI" w:cs="Segoe UI"/>
          <w:color w:val="auto"/>
          <w:spacing w:val="10"/>
          <w:szCs w:val="24"/>
          <w:lang w:val="en-GB" w:eastAsia="en-US"/>
        </w:rPr>
        <w:t xml:space="preserve"> </w:t>
      </w:r>
      <w:r w:rsidRPr="00503DFF">
        <w:rPr>
          <w:rFonts w:ascii="Segoe UI" w:eastAsia="Segoe UI" w:hAnsi="Segoe UI" w:cs="Segoe UI"/>
          <w:color w:val="auto"/>
          <w:szCs w:val="24"/>
          <w:lang w:val="en-GB" w:eastAsia="en-US"/>
        </w:rPr>
        <w:t>you</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classify</w:t>
      </w:r>
      <w:r w:rsidRPr="00503DFF">
        <w:rPr>
          <w:rFonts w:ascii="Segoe UI" w:eastAsia="Segoe UI" w:hAnsi="Segoe UI" w:cs="Segoe UI"/>
          <w:color w:val="auto"/>
          <w:spacing w:val="11"/>
          <w:szCs w:val="24"/>
          <w:lang w:val="en-GB" w:eastAsia="en-US"/>
        </w:rPr>
        <w:t xml:space="preserve"> </w:t>
      </w:r>
      <w:r w:rsidRPr="00503DFF">
        <w:rPr>
          <w:rFonts w:ascii="Segoe UI" w:eastAsia="Segoe UI" w:hAnsi="Segoe UI" w:cs="Segoe UI"/>
          <w:color w:val="auto"/>
          <w:szCs w:val="24"/>
          <w:lang w:val="en-GB" w:eastAsia="en-US"/>
        </w:rPr>
        <w:t xml:space="preserve">your </w:t>
      </w:r>
      <w:r w:rsidRPr="00503DFF">
        <w:rPr>
          <w:rFonts w:ascii="Segoe UI" w:eastAsia="Segoe UI" w:hAnsi="Segoe UI" w:cs="Segoe UI"/>
          <w:color w:val="auto"/>
          <w:spacing w:val="-66"/>
          <w:szCs w:val="24"/>
          <w:lang w:val="en-GB" w:eastAsia="en-US"/>
        </w:rPr>
        <w:t xml:space="preserve"> </w:t>
      </w:r>
      <w:r w:rsidRPr="00503DFF">
        <w:rPr>
          <w:rFonts w:ascii="Segoe UI" w:eastAsia="Segoe UI" w:hAnsi="Segoe UI" w:cs="Segoe UI"/>
          <w:color w:val="auto"/>
          <w:szCs w:val="24"/>
          <w:lang w:val="en-GB" w:eastAsia="en-US"/>
        </w:rPr>
        <w:t>organisation?</w:t>
      </w:r>
    </w:p>
    <w:p w14:paraId="1F3794C4" w14:textId="77777777" w:rsidR="00503DFF" w:rsidRPr="00503DFF" w:rsidRDefault="00503DFF" w:rsidP="00503DFF">
      <w:pPr>
        <w:spacing w:line="240" w:lineRule="auto"/>
        <w:contextualSpacing w:val="0"/>
        <w:rPr>
          <w:rFonts w:ascii="Segoe UI" w:eastAsia="Segoe UI" w:hAnsi="Segoe UI" w:cs="Segoe UI"/>
          <w:color w:val="auto"/>
          <w:szCs w:val="24"/>
          <w:lang w:val="en-GB" w:eastAsia="en-US"/>
        </w:rPr>
      </w:pPr>
      <w:r w:rsidRPr="00503DFF">
        <w:rPr>
          <w:rFonts w:ascii="Segoe UI" w:eastAsia="Segoe UI" w:hAnsi="Segoe UI" w:cs="Segoe UI"/>
          <w:color w:val="auto"/>
          <w:szCs w:val="24"/>
          <w:lang w:val="en-GB" w:eastAsia="en-US"/>
        </w:rPr>
        <w:br w:type="page"/>
      </w:r>
    </w:p>
    <w:p w14:paraId="62747EC3" w14:textId="3252D58E" w:rsidR="00EA37C2" w:rsidRPr="00EA37C2" w:rsidRDefault="00EA37C2" w:rsidP="00EA37C2">
      <w:pPr>
        <w:widowControl w:val="0"/>
        <w:autoSpaceDE w:val="0"/>
        <w:autoSpaceDN w:val="0"/>
        <w:spacing w:before="100" w:line="240" w:lineRule="auto"/>
        <w:contextualSpacing w:val="0"/>
        <w:rPr>
          <w:rFonts w:ascii="Segoe UI" w:eastAsia="Segoe UI" w:hAnsi="Segoe UI" w:cs="Segoe UI"/>
          <w:color w:val="auto"/>
          <w:spacing w:val="12"/>
          <w:szCs w:val="24"/>
          <w:lang w:val="en-GB" w:eastAsia="en-US"/>
        </w:rPr>
      </w:pPr>
      <w:r w:rsidRPr="00EA37C2">
        <w:rPr>
          <w:rFonts w:ascii="Segoe UI" w:eastAsia="Segoe UI" w:hAnsi="Segoe UI" w:cs="Segoe UI"/>
          <w:color w:val="auto"/>
          <w:szCs w:val="24"/>
          <w:lang w:val="en-GB" w:eastAsia="en-US"/>
        </w:rPr>
        <w:lastRenderedPageBreak/>
        <w:t xml:space="preserve"> Does</w:t>
      </w:r>
      <w:r w:rsidRPr="00EA37C2">
        <w:rPr>
          <w:rFonts w:ascii="Segoe UI" w:eastAsia="Segoe UI" w:hAnsi="Segoe UI" w:cs="Segoe UI"/>
          <w:color w:val="auto"/>
          <w:spacing w:val="12"/>
          <w:szCs w:val="24"/>
          <w:lang w:val="en-GB" w:eastAsia="en-US"/>
        </w:rPr>
        <w:t xml:space="preserve"> </w:t>
      </w:r>
      <w:r w:rsidRPr="00EA37C2">
        <w:rPr>
          <w:rFonts w:ascii="Segoe UI" w:eastAsia="Segoe UI" w:hAnsi="Segoe UI" w:cs="Segoe UI"/>
          <w:color w:val="auto"/>
          <w:szCs w:val="24"/>
          <w:lang w:val="en-GB" w:eastAsia="en-US"/>
        </w:rPr>
        <w:t>your</w:t>
      </w:r>
      <w:r w:rsidRPr="00EA37C2">
        <w:rPr>
          <w:rFonts w:ascii="Segoe UI" w:eastAsia="Segoe UI" w:hAnsi="Segoe UI" w:cs="Segoe UI"/>
          <w:color w:val="auto"/>
          <w:spacing w:val="12"/>
          <w:szCs w:val="24"/>
          <w:lang w:val="en-GB" w:eastAsia="en-US"/>
        </w:rPr>
        <w:t xml:space="preserve"> </w:t>
      </w:r>
      <w:r w:rsidRPr="00EA37C2">
        <w:rPr>
          <w:rFonts w:ascii="Segoe UI" w:eastAsia="Segoe UI" w:hAnsi="Segoe UI" w:cs="Segoe UI"/>
          <w:color w:val="auto"/>
          <w:szCs w:val="24"/>
          <w:lang w:val="en-GB" w:eastAsia="en-US"/>
        </w:rPr>
        <w:t>organisation</w:t>
      </w:r>
      <w:r w:rsidRPr="00EA37C2">
        <w:rPr>
          <w:rFonts w:ascii="Segoe UI" w:eastAsia="Segoe UI" w:hAnsi="Segoe UI" w:cs="Segoe UI"/>
          <w:color w:val="auto"/>
          <w:spacing w:val="13"/>
          <w:szCs w:val="24"/>
          <w:lang w:val="en-GB" w:eastAsia="en-US"/>
        </w:rPr>
        <w:t xml:space="preserve"> </w:t>
      </w:r>
      <w:r w:rsidRPr="00EA37C2">
        <w:rPr>
          <w:rFonts w:ascii="Segoe UI" w:eastAsia="Segoe UI" w:hAnsi="Segoe UI" w:cs="Segoe UI"/>
          <w:color w:val="auto"/>
          <w:szCs w:val="24"/>
          <w:lang w:val="en-GB" w:eastAsia="en-US"/>
        </w:rPr>
        <w:t>belong</w:t>
      </w:r>
      <w:r w:rsidRPr="00EA37C2">
        <w:rPr>
          <w:rFonts w:ascii="Segoe UI" w:eastAsia="Segoe UI" w:hAnsi="Segoe UI" w:cs="Segoe UI"/>
          <w:color w:val="auto"/>
          <w:spacing w:val="12"/>
          <w:szCs w:val="24"/>
          <w:lang w:val="en-GB" w:eastAsia="en-US"/>
        </w:rPr>
        <w:t xml:space="preserve"> </w:t>
      </w:r>
      <w:r w:rsidRPr="00EA37C2">
        <w:rPr>
          <w:rFonts w:ascii="Segoe UI" w:eastAsia="Segoe UI" w:hAnsi="Segoe UI" w:cs="Segoe UI"/>
          <w:color w:val="auto"/>
          <w:szCs w:val="24"/>
          <w:lang w:val="en-GB" w:eastAsia="en-US"/>
        </w:rPr>
        <w:t>in</w:t>
      </w:r>
      <w:r w:rsidRPr="00EA37C2">
        <w:rPr>
          <w:rFonts w:ascii="Segoe UI" w:eastAsia="Segoe UI" w:hAnsi="Segoe UI" w:cs="Segoe UI"/>
          <w:color w:val="auto"/>
          <w:spacing w:val="13"/>
          <w:szCs w:val="24"/>
          <w:lang w:val="en-GB" w:eastAsia="en-US"/>
        </w:rPr>
        <w:t xml:space="preserve"> </w:t>
      </w:r>
      <w:r w:rsidRPr="00EA37C2">
        <w:rPr>
          <w:rFonts w:ascii="Segoe UI" w:eastAsia="Segoe UI" w:hAnsi="Segoe UI" w:cs="Segoe UI"/>
          <w:color w:val="auto"/>
          <w:szCs w:val="24"/>
          <w:lang w:val="en-GB" w:eastAsia="en-US"/>
        </w:rPr>
        <w:t>the...</w:t>
      </w:r>
      <w:r w:rsidRPr="00EA37C2">
        <w:rPr>
          <w:rFonts w:ascii="Segoe UI" w:eastAsia="Segoe UI" w:hAnsi="Segoe UI" w:cs="Segoe UI"/>
          <w:color w:val="auto"/>
          <w:spacing w:val="12"/>
          <w:szCs w:val="24"/>
          <w:lang w:val="en-GB" w:eastAsia="en-US"/>
        </w:rPr>
        <w:t xml:space="preserve"> </w:t>
      </w:r>
    </w:p>
    <w:p w14:paraId="2A2FDC21" w14:textId="77777777" w:rsidR="00EA37C2" w:rsidRPr="00EA37C2" w:rsidRDefault="00EA37C2" w:rsidP="00EA37C2">
      <w:pPr>
        <w:widowControl w:val="0"/>
        <w:autoSpaceDE w:val="0"/>
        <w:autoSpaceDN w:val="0"/>
        <w:spacing w:before="1" w:line="240" w:lineRule="auto"/>
        <w:ind w:left="140"/>
        <w:contextualSpacing w:val="0"/>
        <w:rPr>
          <w:rFonts w:ascii="Times New Roman" w:eastAsia="Segoe UI" w:hAnsi="Segoe UI" w:cs="Segoe UI"/>
          <w:color w:val="auto"/>
          <w:sz w:val="20"/>
          <w:szCs w:val="21"/>
          <w:lang w:val="en-GB" w:eastAsia="en-US"/>
        </w:rPr>
      </w:pPr>
    </w:p>
    <w:p w14:paraId="091C96F0" w14:textId="77777777" w:rsidR="00EA37C2" w:rsidRPr="00EA37C2" w:rsidRDefault="00EA37C2" w:rsidP="00EA37C2">
      <w:pPr>
        <w:widowControl w:val="0"/>
        <w:autoSpaceDE w:val="0"/>
        <w:autoSpaceDN w:val="0"/>
        <w:spacing w:before="1" w:line="240" w:lineRule="auto"/>
        <w:ind w:left="140"/>
        <w:contextualSpacing w:val="0"/>
        <w:rPr>
          <w:rFonts w:ascii="Segoe UI" w:eastAsia="Segoe UI" w:hAnsi="Segoe UI" w:cs="Segoe UI"/>
          <w:color w:val="auto"/>
          <w:sz w:val="21"/>
          <w:szCs w:val="21"/>
          <w:lang w:val="en-GB" w:eastAsia="en-US"/>
        </w:rPr>
      </w:pPr>
      <w:r w:rsidRPr="00EA37C2">
        <w:rPr>
          <w:rFonts w:ascii="Segoe UI" w:eastAsia="Segoe UI" w:hAnsi="Segoe UI" w:cs="Segoe UI"/>
          <w:noProof/>
          <w:color w:val="auto"/>
          <w:position w:val="-4"/>
          <w:sz w:val="21"/>
          <w:szCs w:val="21"/>
          <w:lang w:val="en-IE" w:eastAsia="en-IE"/>
        </w:rPr>
        <w:drawing>
          <wp:inline distT="0" distB="0" distL="0" distR="0" wp14:anchorId="2FA0C755" wp14:editId="460BDF52">
            <wp:extent cx="171525" cy="171525"/>
            <wp:effectExtent l="0" t="0" r="0" b="0"/>
            <wp:docPr id="54"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1.png"/>
                    <pic:cNvPicPr/>
                  </pic:nvPicPr>
                  <pic:blipFill>
                    <a:blip r:embed="rId29" cstate="print"/>
                    <a:stretch>
                      <a:fillRect/>
                    </a:stretch>
                  </pic:blipFill>
                  <pic:spPr>
                    <a:xfrm>
                      <a:off x="0" y="0"/>
                      <a:ext cx="171525" cy="171525"/>
                    </a:xfrm>
                    <a:prstGeom prst="rect">
                      <a:avLst/>
                    </a:prstGeom>
                  </pic:spPr>
                </pic:pic>
              </a:graphicData>
            </a:graphic>
          </wp:inline>
        </w:drawing>
      </w:r>
      <w:r w:rsidRPr="00EA37C2">
        <w:rPr>
          <w:rFonts w:ascii="Times New Roman" w:eastAsia="Segoe UI" w:hAnsi="Segoe UI" w:cs="Segoe UI"/>
          <w:color w:val="auto"/>
          <w:sz w:val="20"/>
          <w:szCs w:val="21"/>
          <w:lang w:val="en-GB" w:eastAsia="en-US"/>
        </w:rPr>
        <w:t xml:space="preserve">  </w:t>
      </w:r>
      <w:r w:rsidRPr="00EA37C2">
        <w:rPr>
          <w:rFonts w:ascii="Times New Roman" w:eastAsia="Segoe UI" w:hAnsi="Segoe UI" w:cs="Segoe UI"/>
          <w:color w:val="auto"/>
          <w:spacing w:val="-15"/>
          <w:sz w:val="20"/>
          <w:szCs w:val="21"/>
          <w:lang w:val="en-GB" w:eastAsia="en-US"/>
        </w:rPr>
        <w:t xml:space="preserve"> </w:t>
      </w:r>
      <w:r w:rsidRPr="00EA37C2">
        <w:rPr>
          <w:rFonts w:ascii="Segoe UI" w:eastAsia="Segoe UI" w:hAnsi="Segoe UI" w:cs="Segoe UI"/>
          <w:color w:val="auto"/>
          <w:sz w:val="21"/>
          <w:szCs w:val="21"/>
          <w:lang w:val="en-GB" w:eastAsia="en-US"/>
        </w:rPr>
        <w:t>Public sector</w:t>
      </w:r>
    </w:p>
    <w:p w14:paraId="28D72A77" w14:textId="77777777" w:rsidR="00EA37C2" w:rsidRPr="00EA37C2" w:rsidRDefault="00EA37C2" w:rsidP="00EA37C2">
      <w:pPr>
        <w:widowControl w:val="0"/>
        <w:autoSpaceDE w:val="0"/>
        <w:autoSpaceDN w:val="0"/>
        <w:spacing w:before="11" w:line="240" w:lineRule="auto"/>
        <w:contextualSpacing w:val="0"/>
        <w:rPr>
          <w:rFonts w:ascii="Segoe UI" w:eastAsia="Segoe UI" w:hAnsi="Segoe UI" w:cs="Segoe UI"/>
          <w:color w:val="auto"/>
          <w:sz w:val="18"/>
          <w:szCs w:val="21"/>
          <w:lang w:val="en-GB" w:eastAsia="en-US"/>
        </w:rPr>
      </w:pPr>
    </w:p>
    <w:p w14:paraId="6184D053" w14:textId="77777777" w:rsidR="00EA37C2" w:rsidRPr="00EA37C2" w:rsidRDefault="00EA37C2" w:rsidP="00EA37C2">
      <w:pPr>
        <w:widowControl w:val="0"/>
        <w:autoSpaceDE w:val="0"/>
        <w:autoSpaceDN w:val="0"/>
        <w:spacing w:before="100" w:line="240" w:lineRule="auto"/>
        <w:ind w:left="140"/>
        <w:contextualSpacing w:val="0"/>
        <w:rPr>
          <w:rFonts w:ascii="Segoe UI" w:eastAsia="Segoe UI" w:hAnsi="Segoe UI" w:cs="Segoe UI"/>
          <w:color w:val="auto"/>
          <w:sz w:val="21"/>
          <w:szCs w:val="21"/>
          <w:lang w:val="en-GB" w:eastAsia="en-US"/>
        </w:rPr>
      </w:pPr>
      <w:r w:rsidRPr="00EA37C2">
        <w:rPr>
          <w:rFonts w:ascii="Segoe UI" w:eastAsia="Segoe UI" w:hAnsi="Segoe UI" w:cs="Segoe UI"/>
          <w:noProof/>
          <w:color w:val="auto"/>
          <w:position w:val="-4"/>
          <w:sz w:val="21"/>
          <w:szCs w:val="21"/>
          <w:lang w:val="en-IE" w:eastAsia="en-IE"/>
        </w:rPr>
        <w:drawing>
          <wp:inline distT="0" distB="0" distL="0" distR="0" wp14:anchorId="508325A7" wp14:editId="524861D7">
            <wp:extent cx="171525" cy="171525"/>
            <wp:effectExtent l="0" t="0" r="0" b="0"/>
            <wp:docPr id="55"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2.png"/>
                    <pic:cNvPicPr/>
                  </pic:nvPicPr>
                  <pic:blipFill>
                    <a:blip r:embed="rId30" cstate="print"/>
                    <a:stretch>
                      <a:fillRect/>
                    </a:stretch>
                  </pic:blipFill>
                  <pic:spPr>
                    <a:xfrm>
                      <a:off x="0" y="0"/>
                      <a:ext cx="171525" cy="171525"/>
                    </a:xfrm>
                    <a:prstGeom prst="rect">
                      <a:avLst/>
                    </a:prstGeom>
                  </pic:spPr>
                </pic:pic>
              </a:graphicData>
            </a:graphic>
          </wp:inline>
        </w:drawing>
      </w:r>
      <w:r w:rsidRPr="00EA37C2">
        <w:rPr>
          <w:rFonts w:ascii="Times New Roman" w:eastAsia="Segoe UI" w:hAnsi="Segoe UI" w:cs="Segoe UI"/>
          <w:color w:val="auto"/>
          <w:sz w:val="20"/>
          <w:szCs w:val="21"/>
          <w:lang w:val="en-GB" w:eastAsia="en-US"/>
        </w:rPr>
        <w:t xml:space="preserve">  </w:t>
      </w:r>
      <w:r w:rsidRPr="00EA37C2">
        <w:rPr>
          <w:rFonts w:ascii="Times New Roman" w:eastAsia="Segoe UI" w:hAnsi="Segoe UI" w:cs="Segoe UI"/>
          <w:color w:val="auto"/>
          <w:spacing w:val="-15"/>
          <w:sz w:val="20"/>
          <w:szCs w:val="21"/>
          <w:lang w:val="en-GB" w:eastAsia="en-US"/>
        </w:rPr>
        <w:t xml:space="preserve"> </w:t>
      </w:r>
      <w:r w:rsidRPr="00EA37C2">
        <w:rPr>
          <w:rFonts w:ascii="Segoe UI" w:eastAsia="Segoe UI" w:hAnsi="Segoe UI" w:cs="Segoe UI"/>
          <w:color w:val="auto"/>
          <w:sz w:val="21"/>
          <w:szCs w:val="21"/>
          <w:lang w:val="en-GB" w:eastAsia="en-US"/>
        </w:rPr>
        <w:t>Private sector</w:t>
      </w:r>
    </w:p>
    <w:p w14:paraId="3F38E9BA" w14:textId="77777777" w:rsidR="00EA37C2" w:rsidRPr="00EA37C2" w:rsidRDefault="00EA37C2" w:rsidP="00EA37C2">
      <w:pPr>
        <w:widowControl w:val="0"/>
        <w:autoSpaceDE w:val="0"/>
        <w:autoSpaceDN w:val="0"/>
        <w:spacing w:before="10" w:line="240" w:lineRule="auto"/>
        <w:contextualSpacing w:val="0"/>
        <w:rPr>
          <w:rFonts w:ascii="Segoe UI" w:eastAsia="Segoe UI" w:hAnsi="Segoe UI" w:cs="Segoe UI"/>
          <w:color w:val="auto"/>
          <w:sz w:val="17"/>
          <w:szCs w:val="21"/>
          <w:lang w:val="en-GB" w:eastAsia="en-US"/>
        </w:rPr>
      </w:pPr>
    </w:p>
    <w:p w14:paraId="056B5BCA" w14:textId="77777777" w:rsidR="00EA37C2" w:rsidRPr="00EA37C2" w:rsidRDefault="00EA37C2" w:rsidP="00EA37C2">
      <w:pPr>
        <w:widowControl w:val="0"/>
        <w:autoSpaceDE w:val="0"/>
        <w:autoSpaceDN w:val="0"/>
        <w:spacing w:before="100" w:line="240" w:lineRule="auto"/>
        <w:ind w:left="545"/>
        <w:contextualSpacing w:val="0"/>
        <w:rPr>
          <w:rFonts w:ascii="Segoe UI" w:eastAsia="Segoe UI" w:hAnsi="Segoe UI" w:cs="Segoe UI"/>
          <w:color w:val="auto"/>
          <w:sz w:val="21"/>
          <w:szCs w:val="21"/>
          <w:lang w:val="en-GB" w:eastAsia="en-US"/>
        </w:rPr>
      </w:pPr>
      <w:r w:rsidRPr="00EA37C2">
        <w:rPr>
          <w:rFonts w:ascii="Segoe UI" w:eastAsia="Segoe UI" w:hAnsi="Segoe UI" w:cs="Segoe UI"/>
          <w:noProof/>
          <w:color w:val="auto"/>
          <w:sz w:val="21"/>
          <w:szCs w:val="21"/>
          <w:lang w:val="en-IE" w:eastAsia="en-IE"/>
        </w:rPr>
        <w:drawing>
          <wp:anchor distT="0" distB="0" distL="0" distR="0" simplePos="0" relativeHeight="251601920" behindDoc="0" locked="0" layoutInCell="1" allowOverlap="1" wp14:anchorId="3DDE5DB5" wp14:editId="3995E28C">
            <wp:simplePos x="0" y="0"/>
            <wp:positionH relativeFrom="page">
              <wp:posOffset>645885</wp:posOffset>
            </wp:positionH>
            <wp:positionV relativeFrom="paragraph">
              <wp:posOffset>76200</wp:posOffset>
            </wp:positionV>
            <wp:extent cx="171525" cy="171525"/>
            <wp:effectExtent l="0" t="0" r="0" b="0"/>
            <wp:wrapNone/>
            <wp:docPr id="56"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3.png"/>
                    <pic:cNvPicPr/>
                  </pic:nvPicPr>
                  <pic:blipFill>
                    <a:blip r:embed="rId31" cstate="print"/>
                    <a:stretch>
                      <a:fillRect/>
                    </a:stretch>
                  </pic:blipFill>
                  <pic:spPr>
                    <a:xfrm>
                      <a:off x="0" y="0"/>
                      <a:ext cx="171525" cy="171525"/>
                    </a:xfrm>
                    <a:prstGeom prst="rect">
                      <a:avLst/>
                    </a:prstGeom>
                  </pic:spPr>
                </pic:pic>
              </a:graphicData>
            </a:graphic>
          </wp:anchor>
        </w:drawing>
      </w:r>
      <w:r w:rsidRPr="00EA37C2">
        <w:rPr>
          <w:rFonts w:ascii="Segoe UI" w:eastAsia="Segoe UI" w:hAnsi="Segoe UI" w:cs="Segoe UI"/>
          <w:color w:val="auto"/>
          <w:sz w:val="21"/>
          <w:szCs w:val="21"/>
          <w:lang w:val="en-GB" w:eastAsia="en-US"/>
        </w:rPr>
        <w:t>Charity/not for profit sector</w:t>
      </w:r>
    </w:p>
    <w:p w14:paraId="02AD1859" w14:textId="77777777" w:rsidR="00EA37C2" w:rsidRPr="00EA37C2" w:rsidRDefault="00EA37C2" w:rsidP="00EA37C2">
      <w:pPr>
        <w:widowControl w:val="0"/>
        <w:autoSpaceDE w:val="0"/>
        <w:autoSpaceDN w:val="0"/>
        <w:spacing w:line="240" w:lineRule="auto"/>
        <w:contextualSpacing w:val="0"/>
        <w:rPr>
          <w:rFonts w:ascii="Segoe UI" w:eastAsia="Segoe UI" w:hAnsi="Segoe UI" w:cs="Segoe UI"/>
          <w:color w:val="auto"/>
          <w:sz w:val="22"/>
          <w:szCs w:val="22"/>
          <w:lang w:val="en-GB" w:eastAsia="en-US"/>
        </w:rPr>
      </w:pPr>
    </w:p>
    <w:p w14:paraId="458BB824" w14:textId="77777777" w:rsidR="00EA37C2" w:rsidRPr="00EA37C2" w:rsidRDefault="00EA37C2" w:rsidP="00EA37C2">
      <w:pPr>
        <w:widowControl w:val="0"/>
        <w:autoSpaceDE w:val="0"/>
        <w:autoSpaceDN w:val="0"/>
        <w:spacing w:before="80" w:line="240" w:lineRule="auto"/>
        <w:contextualSpacing w:val="0"/>
        <w:rPr>
          <w:rFonts w:ascii="Segoe UI" w:eastAsia="Segoe UI" w:hAnsi="Segoe UI" w:cs="Segoe UI"/>
          <w:color w:val="auto"/>
          <w:sz w:val="21"/>
          <w:szCs w:val="21"/>
          <w:lang w:val="en-GB" w:eastAsia="en-US"/>
        </w:rPr>
      </w:pPr>
      <w:r w:rsidRPr="00EA37C2">
        <w:rPr>
          <w:rFonts w:ascii="Segoe UI" w:eastAsia="Segoe UI" w:hAnsi="Segoe UI" w:cs="Segoe UI"/>
          <w:color w:val="auto"/>
          <w:szCs w:val="24"/>
          <w:lang w:val="en-GB" w:eastAsia="en-US"/>
        </w:rPr>
        <w:t>5 How</w:t>
      </w:r>
      <w:r w:rsidRPr="00EA37C2">
        <w:rPr>
          <w:rFonts w:ascii="Segoe UI" w:eastAsia="Segoe UI" w:hAnsi="Segoe UI" w:cs="Segoe UI"/>
          <w:color w:val="auto"/>
          <w:spacing w:val="11"/>
          <w:szCs w:val="24"/>
          <w:lang w:val="en-GB" w:eastAsia="en-US"/>
        </w:rPr>
        <w:t xml:space="preserve"> </w:t>
      </w:r>
      <w:r w:rsidRPr="00EA37C2">
        <w:rPr>
          <w:rFonts w:ascii="Segoe UI" w:eastAsia="Segoe UI" w:hAnsi="Segoe UI" w:cs="Segoe UI"/>
          <w:color w:val="auto"/>
          <w:szCs w:val="24"/>
          <w:lang w:val="en-GB" w:eastAsia="en-US"/>
        </w:rPr>
        <w:t>large</w:t>
      </w:r>
      <w:r w:rsidRPr="00EA37C2">
        <w:rPr>
          <w:rFonts w:ascii="Segoe UI" w:eastAsia="Segoe UI" w:hAnsi="Segoe UI" w:cs="Segoe UI"/>
          <w:color w:val="auto"/>
          <w:spacing w:val="12"/>
          <w:szCs w:val="24"/>
          <w:lang w:val="en-GB" w:eastAsia="en-US"/>
        </w:rPr>
        <w:t xml:space="preserve"> </w:t>
      </w:r>
      <w:r w:rsidRPr="00EA37C2">
        <w:rPr>
          <w:rFonts w:ascii="Segoe UI" w:eastAsia="Segoe UI" w:hAnsi="Segoe UI" w:cs="Segoe UI"/>
          <w:color w:val="auto"/>
          <w:szCs w:val="24"/>
          <w:lang w:val="en-GB" w:eastAsia="en-US"/>
        </w:rPr>
        <w:t>is</w:t>
      </w:r>
      <w:r w:rsidRPr="00EA37C2">
        <w:rPr>
          <w:rFonts w:ascii="Segoe UI" w:eastAsia="Segoe UI" w:hAnsi="Segoe UI" w:cs="Segoe UI"/>
          <w:color w:val="auto"/>
          <w:spacing w:val="12"/>
          <w:szCs w:val="24"/>
          <w:lang w:val="en-GB" w:eastAsia="en-US"/>
        </w:rPr>
        <w:t xml:space="preserve"> </w:t>
      </w:r>
      <w:r w:rsidRPr="00EA37C2">
        <w:rPr>
          <w:rFonts w:ascii="Segoe UI" w:eastAsia="Segoe UI" w:hAnsi="Segoe UI" w:cs="Segoe UI"/>
          <w:color w:val="auto"/>
          <w:szCs w:val="24"/>
          <w:lang w:val="en-GB" w:eastAsia="en-US"/>
        </w:rPr>
        <w:t>your</w:t>
      </w:r>
      <w:r w:rsidRPr="00EA37C2">
        <w:rPr>
          <w:rFonts w:ascii="Segoe UI" w:eastAsia="Segoe UI" w:hAnsi="Segoe UI" w:cs="Segoe UI"/>
          <w:color w:val="auto"/>
          <w:spacing w:val="12"/>
          <w:szCs w:val="24"/>
          <w:lang w:val="en-GB" w:eastAsia="en-US"/>
        </w:rPr>
        <w:t xml:space="preserve"> </w:t>
      </w:r>
      <w:r w:rsidRPr="00EA37C2">
        <w:rPr>
          <w:rFonts w:ascii="Segoe UI" w:eastAsia="Segoe UI" w:hAnsi="Segoe UI" w:cs="Segoe UI"/>
          <w:color w:val="auto"/>
          <w:szCs w:val="24"/>
          <w:lang w:val="en-GB" w:eastAsia="en-US"/>
        </w:rPr>
        <w:t>organisation</w:t>
      </w:r>
      <w:r w:rsidRPr="00EA37C2">
        <w:rPr>
          <w:rFonts w:ascii="Segoe UI" w:eastAsia="Segoe UI" w:hAnsi="Segoe UI" w:cs="Segoe UI"/>
          <w:color w:val="auto"/>
          <w:sz w:val="21"/>
          <w:szCs w:val="21"/>
          <w:lang w:val="en-GB" w:eastAsia="en-US"/>
        </w:rPr>
        <w:t>?</w:t>
      </w:r>
      <w:r w:rsidRPr="00EA37C2">
        <w:rPr>
          <w:rFonts w:ascii="Segoe UI" w:eastAsia="Segoe UI" w:hAnsi="Segoe UI" w:cs="Segoe UI"/>
          <w:color w:val="auto"/>
          <w:spacing w:val="12"/>
          <w:sz w:val="21"/>
          <w:szCs w:val="21"/>
          <w:lang w:val="en-GB" w:eastAsia="en-US"/>
        </w:rPr>
        <w:t xml:space="preserve"> </w:t>
      </w:r>
    </w:p>
    <w:p w14:paraId="1C24248F" w14:textId="77777777" w:rsidR="00EA37C2" w:rsidRPr="00EA37C2" w:rsidRDefault="00EA37C2" w:rsidP="00EA37C2">
      <w:pPr>
        <w:widowControl w:val="0"/>
        <w:autoSpaceDE w:val="0"/>
        <w:autoSpaceDN w:val="0"/>
        <w:spacing w:line="240" w:lineRule="auto"/>
        <w:ind w:left="140"/>
        <w:contextualSpacing w:val="0"/>
        <w:rPr>
          <w:rFonts w:ascii="Times New Roman" w:eastAsia="Segoe UI" w:hAnsi="Segoe UI" w:cs="Segoe UI"/>
          <w:color w:val="auto"/>
          <w:sz w:val="20"/>
          <w:szCs w:val="21"/>
          <w:lang w:val="en-GB" w:eastAsia="en-US"/>
        </w:rPr>
      </w:pPr>
    </w:p>
    <w:p w14:paraId="319B4683" w14:textId="77777777" w:rsidR="00EA37C2" w:rsidRPr="00EA37C2" w:rsidRDefault="00EA37C2" w:rsidP="00EA37C2">
      <w:pPr>
        <w:widowControl w:val="0"/>
        <w:autoSpaceDE w:val="0"/>
        <w:autoSpaceDN w:val="0"/>
        <w:spacing w:line="240" w:lineRule="auto"/>
        <w:ind w:left="140"/>
        <w:contextualSpacing w:val="0"/>
        <w:rPr>
          <w:rFonts w:ascii="Segoe UI" w:eastAsia="Segoe UI" w:hAnsi="Segoe UI" w:cs="Segoe UI"/>
          <w:color w:val="auto"/>
          <w:sz w:val="21"/>
          <w:szCs w:val="21"/>
          <w:lang w:val="en-GB" w:eastAsia="en-US"/>
        </w:rPr>
      </w:pPr>
      <w:r w:rsidRPr="00EA37C2">
        <w:rPr>
          <w:rFonts w:ascii="Segoe UI" w:eastAsia="Segoe UI" w:hAnsi="Segoe UI" w:cs="Segoe UI"/>
          <w:noProof/>
          <w:color w:val="auto"/>
          <w:position w:val="-4"/>
          <w:sz w:val="21"/>
          <w:szCs w:val="21"/>
          <w:lang w:val="en-IE" w:eastAsia="en-IE"/>
        </w:rPr>
        <w:drawing>
          <wp:inline distT="0" distB="0" distL="0" distR="0" wp14:anchorId="0666AF59" wp14:editId="2C618E46">
            <wp:extent cx="171525" cy="171525"/>
            <wp:effectExtent l="0" t="0" r="0" b="0"/>
            <wp:docPr id="29"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4.png"/>
                    <pic:cNvPicPr/>
                  </pic:nvPicPr>
                  <pic:blipFill>
                    <a:blip r:embed="rId32" cstate="print"/>
                    <a:stretch>
                      <a:fillRect/>
                    </a:stretch>
                  </pic:blipFill>
                  <pic:spPr>
                    <a:xfrm>
                      <a:off x="0" y="0"/>
                      <a:ext cx="171525" cy="171525"/>
                    </a:xfrm>
                    <a:prstGeom prst="rect">
                      <a:avLst/>
                    </a:prstGeom>
                  </pic:spPr>
                </pic:pic>
              </a:graphicData>
            </a:graphic>
          </wp:inline>
        </w:drawing>
      </w:r>
      <w:r w:rsidRPr="00EA37C2">
        <w:rPr>
          <w:rFonts w:ascii="Times New Roman" w:eastAsia="Segoe UI" w:hAnsi="Segoe UI" w:cs="Segoe UI"/>
          <w:color w:val="auto"/>
          <w:sz w:val="20"/>
          <w:szCs w:val="21"/>
          <w:lang w:val="en-GB" w:eastAsia="en-US"/>
        </w:rPr>
        <w:t xml:space="preserve">  </w:t>
      </w:r>
      <w:r w:rsidRPr="00EA37C2">
        <w:rPr>
          <w:rFonts w:ascii="Times New Roman" w:eastAsia="Segoe UI" w:hAnsi="Segoe UI" w:cs="Segoe UI"/>
          <w:color w:val="auto"/>
          <w:spacing w:val="-15"/>
          <w:sz w:val="20"/>
          <w:szCs w:val="21"/>
          <w:lang w:val="en-GB" w:eastAsia="en-US"/>
        </w:rPr>
        <w:t xml:space="preserve"> </w:t>
      </w:r>
      <w:r w:rsidRPr="00EA37C2">
        <w:rPr>
          <w:rFonts w:ascii="Segoe UI" w:eastAsia="Segoe UI" w:hAnsi="Segoe UI" w:cs="Segoe UI"/>
          <w:color w:val="auto"/>
          <w:sz w:val="21"/>
          <w:szCs w:val="21"/>
          <w:lang w:val="en-GB" w:eastAsia="en-US"/>
        </w:rPr>
        <w:t>Fewer than 50 employees</w:t>
      </w:r>
    </w:p>
    <w:p w14:paraId="2CECCAC9" w14:textId="77777777" w:rsidR="00EA37C2" w:rsidRPr="00EA37C2" w:rsidRDefault="00EA37C2" w:rsidP="00EA37C2">
      <w:pPr>
        <w:widowControl w:val="0"/>
        <w:autoSpaceDE w:val="0"/>
        <w:autoSpaceDN w:val="0"/>
        <w:spacing w:before="9" w:line="240" w:lineRule="auto"/>
        <w:contextualSpacing w:val="0"/>
        <w:rPr>
          <w:rFonts w:ascii="Segoe UI" w:eastAsia="Segoe UI" w:hAnsi="Segoe UI" w:cs="Segoe UI"/>
          <w:color w:val="auto"/>
          <w:sz w:val="17"/>
          <w:szCs w:val="21"/>
          <w:lang w:val="en-GB" w:eastAsia="en-US"/>
        </w:rPr>
      </w:pPr>
    </w:p>
    <w:p w14:paraId="132C4788" w14:textId="77777777" w:rsidR="00EA37C2" w:rsidRPr="00EA37C2" w:rsidRDefault="00EA37C2" w:rsidP="00EA37C2">
      <w:pPr>
        <w:widowControl w:val="0"/>
        <w:autoSpaceDE w:val="0"/>
        <w:autoSpaceDN w:val="0"/>
        <w:spacing w:before="101" w:line="240" w:lineRule="auto"/>
        <w:ind w:left="140"/>
        <w:contextualSpacing w:val="0"/>
        <w:rPr>
          <w:rFonts w:ascii="Segoe UI" w:eastAsia="Segoe UI" w:hAnsi="Segoe UI" w:cs="Segoe UI"/>
          <w:color w:val="auto"/>
          <w:sz w:val="21"/>
          <w:szCs w:val="21"/>
          <w:lang w:val="en-GB" w:eastAsia="en-US"/>
        </w:rPr>
      </w:pPr>
      <w:r w:rsidRPr="00EA37C2">
        <w:rPr>
          <w:rFonts w:ascii="Segoe UI" w:eastAsia="Segoe UI" w:hAnsi="Segoe UI" w:cs="Segoe UI"/>
          <w:noProof/>
          <w:color w:val="auto"/>
          <w:position w:val="-4"/>
          <w:sz w:val="21"/>
          <w:szCs w:val="21"/>
          <w:lang w:val="en-IE" w:eastAsia="en-IE"/>
        </w:rPr>
        <w:drawing>
          <wp:inline distT="0" distB="0" distL="0" distR="0" wp14:anchorId="359BDBF6" wp14:editId="37523F9D">
            <wp:extent cx="171525" cy="171525"/>
            <wp:effectExtent l="0" t="0" r="0" b="0"/>
            <wp:docPr id="31"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5.png"/>
                    <pic:cNvPicPr/>
                  </pic:nvPicPr>
                  <pic:blipFill>
                    <a:blip r:embed="rId33" cstate="print"/>
                    <a:stretch>
                      <a:fillRect/>
                    </a:stretch>
                  </pic:blipFill>
                  <pic:spPr>
                    <a:xfrm>
                      <a:off x="0" y="0"/>
                      <a:ext cx="171525" cy="171525"/>
                    </a:xfrm>
                    <a:prstGeom prst="rect">
                      <a:avLst/>
                    </a:prstGeom>
                  </pic:spPr>
                </pic:pic>
              </a:graphicData>
            </a:graphic>
          </wp:inline>
        </w:drawing>
      </w:r>
      <w:r w:rsidRPr="00EA37C2">
        <w:rPr>
          <w:rFonts w:ascii="Times New Roman" w:eastAsia="Segoe UI" w:hAnsi="Segoe UI" w:cs="Segoe UI"/>
          <w:color w:val="auto"/>
          <w:sz w:val="20"/>
          <w:szCs w:val="21"/>
          <w:lang w:val="en-GB" w:eastAsia="en-US"/>
        </w:rPr>
        <w:t xml:space="preserve">  </w:t>
      </w:r>
      <w:r w:rsidRPr="00EA37C2">
        <w:rPr>
          <w:rFonts w:ascii="Times New Roman" w:eastAsia="Segoe UI" w:hAnsi="Segoe UI" w:cs="Segoe UI"/>
          <w:color w:val="auto"/>
          <w:spacing w:val="-15"/>
          <w:sz w:val="20"/>
          <w:szCs w:val="21"/>
          <w:lang w:val="en-GB" w:eastAsia="en-US"/>
        </w:rPr>
        <w:t xml:space="preserve"> </w:t>
      </w:r>
      <w:r w:rsidRPr="00EA37C2">
        <w:rPr>
          <w:rFonts w:ascii="Segoe UI" w:eastAsia="Segoe UI" w:hAnsi="Segoe UI" w:cs="Segoe UI"/>
          <w:color w:val="auto"/>
          <w:sz w:val="21"/>
          <w:szCs w:val="21"/>
          <w:lang w:val="en-GB" w:eastAsia="en-US"/>
        </w:rPr>
        <w:t>Between 50 employees and 249 employees</w:t>
      </w:r>
    </w:p>
    <w:p w14:paraId="24C0DCF6" w14:textId="77777777" w:rsidR="00EA37C2" w:rsidRPr="00EA37C2" w:rsidRDefault="00EA37C2" w:rsidP="00EA37C2">
      <w:pPr>
        <w:widowControl w:val="0"/>
        <w:autoSpaceDE w:val="0"/>
        <w:autoSpaceDN w:val="0"/>
        <w:spacing w:before="11" w:line="240" w:lineRule="auto"/>
        <w:contextualSpacing w:val="0"/>
        <w:rPr>
          <w:rFonts w:ascii="Segoe UI" w:eastAsia="Segoe UI" w:hAnsi="Segoe UI" w:cs="Segoe UI"/>
          <w:color w:val="auto"/>
          <w:sz w:val="18"/>
          <w:szCs w:val="21"/>
          <w:lang w:val="en-GB" w:eastAsia="en-US"/>
        </w:rPr>
      </w:pPr>
    </w:p>
    <w:p w14:paraId="15E997D2" w14:textId="77777777" w:rsidR="00EA37C2" w:rsidRPr="00EA37C2" w:rsidRDefault="00EA37C2" w:rsidP="00EA37C2">
      <w:pPr>
        <w:widowControl w:val="0"/>
        <w:autoSpaceDE w:val="0"/>
        <w:autoSpaceDN w:val="0"/>
        <w:spacing w:before="100" w:line="240" w:lineRule="auto"/>
        <w:ind w:left="140"/>
        <w:contextualSpacing w:val="0"/>
        <w:rPr>
          <w:rFonts w:ascii="Segoe UI" w:eastAsia="Segoe UI" w:hAnsi="Segoe UI" w:cs="Segoe UI"/>
          <w:color w:val="auto"/>
          <w:sz w:val="21"/>
          <w:szCs w:val="21"/>
          <w:lang w:val="en-GB" w:eastAsia="en-US"/>
        </w:rPr>
      </w:pPr>
      <w:r w:rsidRPr="00EA37C2">
        <w:rPr>
          <w:rFonts w:ascii="Segoe UI" w:eastAsia="Segoe UI" w:hAnsi="Segoe UI" w:cs="Segoe UI"/>
          <w:noProof/>
          <w:color w:val="auto"/>
          <w:position w:val="-4"/>
          <w:sz w:val="21"/>
          <w:szCs w:val="21"/>
          <w:lang w:val="en-IE" w:eastAsia="en-IE"/>
        </w:rPr>
        <w:drawing>
          <wp:inline distT="0" distB="0" distL="0" distR="0" wp14:anchorId="695F3C4E" wp14:editId="0599671D">
            <wp:extent cx="171525" cy="171525"/>
            <wp:effectExtent l="0" t="0" r="0" b="0"/>
            <wp:docPr id="33"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6.png"/>
                    <pic:cNvPicPr/>
                  </pic:nvPicPr>
                  <pic:blipFill>
                    <a:blip r:embed="rId34" cstate="print"/>
                    <a:stretch>
                      <a:fillRect/>
                    </a:stretch>
                  </pic:blipFill>
                  <pic:spPr>
                    <a:xfrm>
                      <a:off x="0" y="0"/>
                      <a:ext cx="171525" cy="171525"/>
                    </a:xfrm>
                    <a:prstGeom prst="rect">
                      <a:avLst/>
                    </a:prstGeom>
                  </pic:spPr>
                </pic:pic>
              </a:graphicData>
            </a:graphic>
          </wp:inline>
        </w:drawing>
      </w:r>
      <w:r w:rsidRPr="00EA37C2">
        <w:rPr>
          <w:rFonts w:ascii="Times New Roman" w:eastAsia="Segoe UI" w:hAnsi="Segoe UI" w:cs="Segoe UI"/>
          <w:color w:val="auto"/>
          <w:sz w:val="20"/>
          <w:szCs w:val="21"/>
          <w:lang w:val="en-GB" w:eastAsia="en-US"/>
        </w:rPr>
        <w:t xml:space="preserve">  </w:t>
      </w:r>
      <w:r w:rsidRPr="00EA37C2">
        <w:rPr>
          <w:rFonts w:ascii="Times New Roman" w:eastAsia="Segoe UI" w:hAnsi="Segoe UI" w:cs="Segoe UI"/>
          <w:color w:val="auto"/>
          <w:spacing w:val="-15"/>
          <w:sz w:val="20"/>
          <w:szCs w:val="21"/>
          <w:lang w:val="en-GB" w:eastAsia="en-US"/>
        </w:rPr>
        <w:t xml:space="preserve"> </w:t>
      </w:r>
      <w:r w:rsidRPr="00EA37C2">
        <w:rPr>
          <w:rFonts w:ascii="Segoe UI" w:eastAsia="Segoe UI" w:hAnsi="Segoe UI" w:cs="Segoe UI"/>
          <w:color w:val="auto"/>
          <w:sz w:val="21"/>
          <w:szCs w:val="21"/>
          <w:lang w:val="en-GB" w:eastAsia="en-US"/>
        </w:rPr>
        <w:t>Between 250 and 499 employees</w:t>
      </w:r>
    </w:p>
    <w:p w14:paraId="3D720D95" w14:textId="77777777" w:rsidR="00EA37C2" w:rsidRPr="00EA37C2" w:rsidRDefault="00EA37C2" w:rsidP="00EA37C2">
      <w:pPr>
        <w:widowControl w:val="0"/>
        <w:autoSpaceDE w:val="0"/>
        <w:autoSpaceDN w:val="0"/>
        <w:spacing w:before="10" w:line="240" w:lineRule="auto"/>
        <w:contextualSpacing w:val="0"/>
        <w:rPr>
          <w:rFonts w:ascii="Segoe UI" w:eastAsia="Segoe UI" w:hAnsi="Segoe UI" w:cs="Segoe UI"/>
          <w:color w:val="auto"/>
          <w:sz w:val="17"/>
          <w:szCs w:val="21"/>
          <w:lang w:val="en-GB" w:eastAsia="en-US"/>
        </w:rPr>
      </w:pPr>
    </w:p>
    <w:p w14:paraId="5B7FF31B" w14:textId="370B6B20" w:rsidR="00EA37C2" w:rsidRPr="00EA37C2" w:rsidRDefault="00EA37C2" w:rsidP="00EA37C2">
      <w:pPr>
        <w:widowControl w:val="0"/>
        <w:autoSpaceDE w:val="0"/>
        <w:autoSpaceDN w:val="0"/>
        <w:spacing w:before="100" w:line="240" w:lineRule="auto"/>
        <w:ind w:left="140"/>
        <w:contextualSpacing w:val="0"/>
        <w:rPr>
          <w:rFonts w:ascii="Segoe UI" w:eastAsia="Segoe UI" w:hAnsi="Segoe UI" w:cs="Segoe UI"/>
          <w:color w:val="auto"/>
          <w:sz w:val="21"/>
          <w:szCs w:val="21"/>
          <w:lang w:val="en-GB" w:eastAsia="en-US"/>
        </w:rPr>
      </w:pPr>
      <w:r w:rsidRPr="00EA37C2">
        <w:rPr>
          <w:rFonts w:ascii="Segoe UI" w:eastAsia="Segoe UI" w:hAnsi="Segoe UI" w:cs="Segoe UI"/>
          <w:noProof/>
          <w:color w:val="auto"/>
          <w:sz w:val="21"/>
          <w:szCs w:val="21"/>
          <w:lang w:val="en-IE" w:eastAsia="en-IE"/>
        </w:rPr>
        <w:drawing>
          <wp:inline distT="0" distB="0" distL="0" distR="0" wp14:anchorId="48591A9E" wp14:editId="74107953">
            <wp:extent cx="174625" cy="174625"/>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74625" cy="174625"/>
                    </a:xfrm>
                    <a:prstGeom prst="rect">
                      <a:avLst/>
                    </a:prstGeom>
                    <a:noFill/>
                    <a:ln>
                      <a:noFill/>
                    </a:ln>
                  </pic:spPr>
                </pic:pic>
              </a:graphicData>
            </a:graphic>
          </wp:inline>
        </w:drawing>
      </w:r>
      <w:r w:rsidRPr="00EA37C2">
        <w:rPr>
          <w:rFonts w:ascii="Times New Roman" w:eastAsia="Segoe UI" w:hAnsi="Segoe UI" w:cs="Segoe UI"/>
          <w:color w:val="auto"/>
          <w:sz w:val="20"/>
          <w:szCs w:val="21"/>
          <w:lang w:val="en-GB" w:eastAsia="en-US"/>
        </w:rPr>
        <w:t xml:space="preserve">  </w:t>
      </w:r>
      <w:r w:rsidRPr="00EA37C2">
        <w:rPr>
          <w:rFonts w:ascii="Times New Roman" w:eastAsia="Segoe UI" w:hAnsi="Segoe UI" w:cs="Segoe UI"/>
          <w:color w:val="auto"/>
          <w:spacing w:val="-15"/>
          <w:sz w:val="20"/>
          <w:szCs w:val="21"/>
          <w:lang w:val="en-GB" w:eastAsia="en-US"/>
        </w:rPr>
        <w:t xml:space="preserve"> </w:t>
      </w:r>
      <w:r w:rsidRPr="00EA37C2">
        <w:rPr>
          <w:rFonts w:ascii="Segoe UI" w:eastAsia="Segoe UI" w:hAnsi="Segoe UI" w:cs="Segoe UI"/>
          <w:color w:val="auto"/>
          <w:sz w:val="21"/>
          <w:szCs w:val="21"/>
          <w:lang w:val="en-GB" w:eastAsia="en-US"/>
        </w:rPr>
        <w:t>Over 500 employees</w:t>
      </w:r>
    </w:p>
    <w:p w14:paraId="42ED97C8" w14:textId="77777777" w:rsidR="00EA6435" w:rsidRDefault="00EA6435" w:rsidP="0014650C"/>
    <w:p w14:paraId="4979681C" w14:textId="77777777" w:rsidR="00CC69DB" w:rsidRPr="00CF2D01" w:rsidRDefault="00CC69DB" w:rsidP="00CF2D01">
      <w:pPr>
        <w:rPr>
          <w:b/>
          <w:bCs/>
          <w:lang w:val="en-GB" w:eastAsia="en-US"/>
        </w:rPr>
      </w:pPr>
      <w:r w:rsidRPr="00CF2D01">
        <w:rPr>
          <w:b/>
          <w:bCs/>
          <w:lang w:val="en-GB" w:eastAsia="en-US"/>
        </w:rPr>
        <w:t>Social</w:t>
      </w:r>
      <w:r w:rsidRPr="00CF2D01">
        <w:rPr>
          <w:b/>
          <w:bCs/>
          <w:spacing w:val="17"/>
          <w:lang w:val="en-GB" w:eastAsia="en-US"/>
        </w:rPr>
        <w:t xml:space="preserve"> </w:t>
      </w:r>
      <w:r w:rsidRPr="00CF2D01">
        <w:rPr>
          <w:b/>
          <w:bCs/>
          <w:lang w:val="en-GB" w:eastAsia="en-US"/>
        </w:rPr>
        <w:t>and</w:t>
      </w:r>
      <w:r w:rsidRPr="00CF2D01">
        <w:rPr>
          <w:b/>
          <w:bCs/>
          <w:spacing w:val="17"/>
          <w:lang w:val="en-GB" w:eastAsia="en-US"/>
        </w:rPr>
        <w:t xml:space="preserve"> </w:t>
      </w:r>
      <w:r w:rsidRPr="00CF2D01">
        <w:rPr>
          <w:b/>
          <w:bCs/>
          <w:lang w:val="en-GB" w:eastAsia="en-US"/>
        </w:rPr>
        <w:t>emotional</w:t>
      </w:r>
      <w:r w:rsidRPr="00CF2D01">
        <w:rPr>
          <w:b/>
          <w:bCs/>
          <w:spacing w:val="18"/>
          <w:lang w:val="en-GB" w:eastAsia="en-US"/>
        </w:rPr>
        <w:t xml:space="preserve"> </w:t>
      </w:r>
      <w:r w:rsidRPr="00CF2D01">
        <w:rPr>
          <w:b/>
          <w:bCs/>
          <w:lang w:val="en-GB" w:eastAsia="en-US"/>
        </w:rPr>
        <w:t>competencies</w:t>
      </w:r>
      <w:r w:rsidRPr="00CF2D01">
        <w:rPr>
          <w:b/>
          <w:bCs/>
          <w:spacing w:val="17"/>
          <w:lang w:val="en-GB" w:eastAsia="en-US"/>
        </w:rPr>
        <w:t xml:space="preserve"> </w:t>
      </w:r>
      <w:r w:rsidRPr="00CF2D01">
        <w:rPr>
          <w:b/>
          <w:bCs/>
          <w:lang w:val="en-GB" w:eastAsia="en-US"/>
        </w:rPr>
        <w:t>in</w:t>
      </w:r>
      <w:r w:rsidRPr="00CF2D01">
        <w:rPr>
          <w:b/>
          <w:bCs/>
          <w:spacing w:val="18"/>
          <w:lang w:val="en-GB" w:eastAsia="en-US"/>
        </w:rPr>
        <w:t xml:space="preserve"> </w:t>
      </w:r>
      <w:r w:rsidRPr="00CF2D01">
        <w:rPr>
          <w:b/>
          <w:bCs/>
          <w:lang w:val="en-GB" w:eastAsia="en-US"/>
        </w:rPr>
        <w:t>your</w:t>
      </w:r>
      <w:r w:rsidRPr="00CF2D01">
        <w:rPr>
          <w:b/>
          <w:bCs/>
          <w:spacing w:val="17"/>
          <w:lang w:val="en-GB" w:eastAsia="en-US"/>
        </w:rPr>
        <w:t xml:space="preserve"> </w:t>
      </w:r>
      <w:r w:rsidRPr="00CF2D01">
        <w:rPr>
          <w:b/>
          <w:bCs/>
          <w:lang w:val="en-GB" w:eastAsia="en-US"/>
        </w:rPr>
        <w:t>organisation</w:t>
      </w:r>
    </w:p>
    <w:p w14:paraId="519BDC41" w14:textId="77777777" w:rsidR="00CC69DB" w:rsidRPr="00CC69DB" w:rsidRDefault="00CC69DB" w:rsidP="00CC69DB">
      <w:pPr>
        <w:widowControl w:val="0"/>
        <w:autoSpaceDE w:val="0"/>
        <w:autoSpaceDN w:val="0"/>
        <w:spacing w:line="240" w:lineRule="auto"/>
        <w:contextualSpacing w:val="0"/>
        <w:rPr>
          <w:rFonts w:ascii="Segoe UI" w:eastAsia="Segoe UI" w:hAnsi="Segoe UI" w:cs="Segoe UI"/>
          <w:color w:val="auto"/>
          <w:sz w:val="20"/>
          <w:szCs w:val="21"/>
          <w:lang w:val="en-GB" w:eastAsia="en-US"/>
        </w:rPr>
      </w:pPr>
    </w:p>
    <w:p w14:paraId="635D7A89" w14:textId="77777777" w:rsidR="00CC69DB" w:rsidRPr="00CC69DB" w:rsidRDefault="00CC69DB" w:rsidP="00CC69DB">
      <w:pPr>
        <w:widowControl w:val="0"/>
        <w:autoSpaceDE w:val="0"/>
        <w:autoSpaceDN w:val="0"/>
        <w:spacing w:line="240" w:lineRule="auto"/>
        <w:contextualSpacing w:val="0"/>
        <w:rPr>
          <w:rFonts w:ascii="Segoe UI" w:eastAsia="Segoe UI" w:hAnsi="Segoe UI" w:cs="Segoe UI"/>
          <w:color w:val="auto"/>
          <w:sz w:val="21"/>
          <w:szCs w:val="21"/>
          <w:lang w:val="en-GB" w:eastAsia="en-US"/>
        </w:rPr>
      </w:pPr>
      <w:r w:rsidRPr="00CC69DB">
        <w:rPr>
          <w:rFonts w:ascii="Segoe UI" w:eastAsia="Segoe UI" w:hAnsi="Segoe UI" w:cs="Segoe UI"/>
          <w:color w:val="auto"/>
          <w:szCs w:val="24"/>
          <w:lang w:val="en-GB" w:eastAsia="en-US"/>
        </w:rPr>
        <w:t>6 As</w:t>
      </w:r>
      <w:r w:rsidRPr="00CC69DB">
        <w:rPr>
          <w:rFonts w:ascii="Segoe UI" w:eastAsia="Segoe UI" w:hAnsi="Segoe UI" w:cs="Segoe UI"/>
          <w:color w:val="auto"/>
          <w:spacing w:val="13"/>
          <w:szCs w:val="24"/>
          <w:lang w:val="en-GB" w:eastAsia="en-US"/>
        </w:rPr>
        <w:t xml:space="preserve"> </w:t>
      </w:r>
      <w:r w:rsidRPr="00CC69DB">
        <w:rPr>
          <w:rFonts w:ascii="Segoe UI" w:eastAsia="Segoe UI" w:hAnsi="Segoe UI" w:cs="Segoe UI"/>
          <w:color w:val="auto"/>
          <w:szCs w:val="24"/>
          <w:lang w:val="en-GB" w:eastAsia="en-US"/>
        </w:rPr>
        <w:t>an</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employer,</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how</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important</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are</w:t>
      </w:r>
      <w:r w:rsidRPr="00CC69DB">
        <w:rPr>
          <w:rFonts w:ascii="Segoe UI" w:eastAsia="Segoe UI" w:hAnsi="Segoe UI" w:cs="Segoe UI"/>
          <w:color w:val="auto"/>
          <w:spacing w:val="13"/>
          <w:szCs w:val="24"/>
          <w:lang w:val="en-GB" w:eastAsia="en-US"/>
        </w:rPr>
        <w:t xml:space="preserve"> </w:t>
      </w:r>
      <w:r w:rsidRPr="00CC69DB">
        <w:rPr>
          <w:rFonts w:ascii="Segoe UI" w:eastAsia="Segoe UI" w:hAnsi="Segoe UI" w:cs="Segoe UI"/>
          <w:color w:val="auto"/>
          <w:szCs w:val="24"/>
          <w:lang w:val="en-GB" w:eastAsia="en-US"/>
        </w:rPr>
        <w:t>these</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SOCIAL</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competencies</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in</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your</w:t>
      </w:r>
      <w:r w:rsidRPr="00CC69DB">
        <w:rPr>
          <w:rFonts w:ascii="Segoe UI" w:eastAsia="Segoe UI" w:hAnsi="Segoe UI" w:cs="Segoe UI"/>
          <w:color w:val="auto"/>
          <w:spacing w:val="14"/>
          <w:szCs w:val="24"/>
          <w:lang w:val="en-GB" w:eastAsia="en-US"/>
        </w:rPr>
        <w:t xml:space="preserve"> work </w:t>
      </w:r>
      <w:r w:rsidRPr="00CC69DB">
        <w:rPr>
          <w:rFonts w:ascii="Segoe UI" w:eastAsia="Segoe UI" w:hAnsi="Segoe UI" w:cs="Segoe UI"/>
          <w:color w:val="auto"/>
          <w:spacing w:val="-66"/>
          <w:szCs w:val="24"/>
          <w:lang w:val="en-GB" w:eastAsia="en-US"/>
        </w:rPr>
        <w:t xml:space="preserve">     </w:t>
      </w:r>
      <w:r w:rsidRPr="00CC69DB">
        <w:rPr>
          <w:rFonts w:ascii="Segoe UI" w:eastAsia="Segoe UI" w:hAnsi="Segoe UI" w:cs="Segoe UI"/>
          <w:color w:val="auto"/>
          <w:szCs w:val="24"/>
          <w:lang w:val="en-GB" w:eastAsia="en-US"/>
        </w:rPr>
        <w:t>environment</w:t>
      </w:r>
      <w:r w:rsidRPr="00CC69DB">
        <w:rPr>
          <w:rFonts w:ascii="Segoe UI" w:eastAsia="Segoe UI" w:hAnsi="Segoe UI" w:cs="Segoe UI"/>
          <w:color w:val="auto"/>
          <w:sz w:val="21"/>
          <w:szCs w:val="21"/>
          <w:lang w:val="en-GB" w:eastAsia="en-US"/>
        </w:rPr>
        <w:t>?</w:t>
      </w:r>
      <w:r w:rsidRPr="00CC69DB">
        <w:rPr>
          <w:rFonts w:ascii="Segoe UI" w:eastAsia="Segoe UI" w:hAnsi="Segoe UI" w:cs="Segoe UI"/>
          <w:color w:val="auto"/>
          <w:spacing w:val="1"/>
          <w:sz w:val="21"/>
          <w:szCs w:val="21"/>
          <w:lang w:val="en-GB" w:eastAsia="en-US"/>
        </w:rPr>
        <w:t xml:space="preserve"> </w:t>
      </w:r>
    </w:p>
    <w:p w14:paraId="1432BA35" w14:textId="77777777" w:rsidR="00CC69DB" w:rsidRPr="00CC69DB" w:rsidRDefault="00CC69DB" w:rsidP="00CC69DB">
      <w:pPr>
        <w:widowControl w:val="0"/>
        <w:autoSpaceDE w:val="0"/>
        <w:autoSpaceDN w:val="0"/>
        <w:spacing w:line="240" w:lineRule="auto"/>
        <w:contextualSpacing w:val="0"/>
        <w:rPr>
          <w:rFonts w:ascii="Segoe UI" w:eastAsia="Segoe UI" w:hAnsi="Segoe UI" w:cs="Segoe UI"/>
          <w:color w:val="auto"/>
          <w:sz w:val="28"/>
          <w:szCs w:val="22"/>
          <w:lang w:val="en-GB" w:eastAsia="en-US"/>
        </w:rPr>
        <w:sectPr w:rsidR="00CC69DB" w:rsidRPr="00CC69DB" w:rsidSect="00CF3283">
          <w:headerReference w:type="default" r:id="rId36"/>
          <w:footerReference w:type="default" r:id="rId37"/>
          <w:pgSz w:w="11880" w:h="16840"/>
          <w:pgMar w:top="640" w:right="900" w:bottom="540" w:left="900" w:header="0" w:footer="343" w:gutter="0"/>
          <w:cols w:space="720"/>
          <w:titlePg/>
          <w:docGrid w:linePitch="326"/>
        </w:sectPr>
      </w:pPr>
    </w:p>
    <w:p w14:paraId="791E2DF6" w14:textId="77777777" w:rsidR="00CC69DB" w:rsidRPr="00CC69DB" w:rsidRDefault="00CC69DB" w:rsidP="00CC69DB">
      <w:pPr>
        <w:widowControl w:val="0"/>
        <w:autoSpaceDE w:val="0"/>
        <w:autoSpaceDN w:val="0"/>
        <w:spacing w:line="240" w:lineRule="auto"/>
        <w:contextualSpacing w:val="0"/>
        <w:rPr>
          <w:rFonts w:ascii="Segoe UI" w:eastAsia="Segoe UI" w:hAnsi="Segoe UI" w:cs="Segoe UI"/>
          <w:i/>
          <w:color w:val="auto"/>
          <w:sz w:val="28"/>
          <w:szCs w:val="21"/>
          <w:lang w:val="en-GB" w:eastAsia="en-US"/>
        </w:rPr>
      </w:pPr>
    </w:p>
    <w:p w14:paraId="15D624BD" w14:textId="77777777" w:rsidR="00CC69DB" w:rsidRPr="00CC69DB" w:rsidRDefault="00CC69DB" w:rsidP="00CC69DB">
      <w:pPr>
        <w:widowControl w:val="0"/>
        <w:autoSpaceDE w:val="0"/>
        <w:autoSpaceDN w:val="0"/>
        <w:spacing w:before="2" w:line="240" w:lineRule="auto"/>
        <w:contextualSpacing w:val="0"/>
        <w:rPr>
          <w:rFonts w:ascii="Segoe UI" w:eastAsia="Segoe UI" w:hAnsi="Segoe UI" w:cs="Segoe UI"/>
          <w:i/>
          <w:color w:val="auto"/>
          <w:sz w:val="20"/>
          <w:szCs w:val="21"/>
          <w:lang w:val="en-GB" w:eastAsia="en-US"/>
        </w:rPr>
      </w:pPr>
    </w:p>
    <w:p w14:paraId="534C2F91" w14:textId="77777777" w:rsidR="00CC69DB" w:rsidRPr="00CC69DB" w:rsidRDefault="00CC69DB" w:rsidP="00CC69DB">
      <w:pPr>
        <w:widowControl w:val="0"/>
        <w:tabs>
          <w:tab w:val="left" w:pos="4487"/>
        </w:tabs>
        <w:autoSpaceDE w:val="0"/>
        <w:autoSpaceDN w:val="0"/>
        <w:spacing w:line="240" w:lineRule="auto"/>
        <w:ind w:left="2834"/>
        <w:contextualSpacing w:val="0"/>
        <w:rPr>
          <w:rFonts w:ascii="Segoe UI" w:eastAsia="Segoe UI" w:hAnsi="Segoe UI" w:cs="Segoe UI"/>
          <w:color w:val="auto"/>
          <w:sz w:val="21"/>
          <w:szCs w:val="21"/>
          <w:lang w:val="en-GB" w:eastAsia="en-US"/>
        </w:rPr>
      </w:pPr>
      <w:r w:rsidRPr="00CC69DB">
        <w:rPr>
          <w:rFonts w:ascii="Segoe UI" w:eastAsia="Segoe UI" w:hAnsi="Segoe UI" w:cs="Segoe UI"/>
          <w:color w:val="auto"/>
          <w:sz w:val="21"/>
          <w:szCs w:val="21"/>
          <w:lang w:val="en-GB" w:eastAsia="en-US"/>
        </w:rPr>
        <w:t>Very</w:t>
      </w:r>
      <w:r w:rsidRPr="00CC69DB">
        <w:rPr>
          <w:rFonts w:ascii="Segoe UI" w:eastAsia="Segoe UI" w:hAnsi="Segoe UI" w:cs="Segoe UI"/>
          <w:color w:val="auto"/>
          <w:spacing w:val="-5"/>
          <w:sz w:val="21"/>
          <w:szCs w:val="21"/>
          <w:lang w:val="en-GB" w:eastAsia="en-US"/>
        </w:rPr>
        <w:t xml:space="preserve"> </w:t>
      </w:r>
      <w:r w:rsidRPr="00CC69DB">
        <w:rPr>
          <w:rFonts w:ascii="Segoe UI" w:eastAsia="Segoe UI" w:hAnsi="Segoe UI" w:cs="Segoe UI"/>
          <w:color w:val="auto"/>
          <w:sz w:val="21"/>
          <w:szCs w:val="21"/>
          <w:lang w:val="en-GB" w:eastAsia="en-US"/>
        </w:rPr>
        <w:t>important</w:t>
      </w:r>
      <w:r w:rsidRPr="00CC69DB">
        <w:rPr>
          <w:rFonts w:ascii="Segoe UI" w:eastAsia="Segoe UI" w:hAnsi="Segoe UI" w:cs="Segoe UI"/>
          <w:color w:val="auto"/>
          <w:sz w:val="21"/>
          <w:szCs w:val="21"/>
          <w:lang w:val="en-GB" w:eastAsia="en-US"/>
        </w:rPr>
        <w:tab/>
      </w:r>
      <w:r w:rsidRPr="00CC69DB">
        <w:rPr>
          <w:rFonts w:ascii="Segoe UI" w:eastAsia="Segoe UI" w:hAnsi="Segoe UI" w:cs="Segoe UI"/>
          <w:color w:val="auto"/>
          <w:spacing w:val="-1"/>
          <w:sz w:val="21"/>
          <w:szCs w:val="21"/>
          <w:lang w:val="en-GB" w:eastAsia="en-US"/>
        </w:rPr>
        <w:t>Important</w:t>
      </w:r>
    </w:p>
    <w:p w14:paraId="2CC99D67" w14:textId="77777777" w:rsidR="00CC69DB" w:rsidRPr="00CC69DB" w:rsidRDefault="00CC69DB" w:rsidP="00CC69DB">
      <w:pPr>
        <w:widowControl w:val="0"/>
        <w:autoSpaceDE w:val="0"/>
        <w:autoSpaceDN w:val="0"/>
        <w:spacing w:before="107" w:line="232" w:lineRule="auto"/>
        <w:ind w:left="277"/>
        <w:contextualSpacing w:val="0"/>
        <w:jc w:val="center"/>
        <w:rPr>
          <w:rFonts w:ascii="Segoe UI" w:eastAsia="Segoe UI" w:hAnsi="Segoe UI" w:cs="Segoe UI"/>
          <w:color w:val="auto"/>
          <w:sz w:val="21"/>
          <w:szCs w:val="21"/>
          <w:lang w:val="en-GB" w:eastAsia="en-US"/>
        </w:rPr>
      </w:pPr>
      <w:r w:rsidRPr="00CC69DB">
        <w:rPr>
          <w:rFonts w:ascii="Segoe UI" w:eastAsia="Segoe UI" w:hAnsi="Segoe UI" w:cs="Segoe UI"/>
          <w:color w:val="auto"/>
          <w:sz w:val="21"/>
          <w:szCs w:val="21"/>
          <w:lang w:val="en-GB" w:eastAsia="en-US"/>
        </w:rPr>
        <w:br w:type="column"/>
      </w:r>
      <w:r w:rsidRPr="00CC69DB">
        <w:rPr>
          <w:rFonts w:ascii="Segoe UI" w:eastAsia="Segoe UI" w:hAnsi="Segoe UI" w:cs="Segoe UI"/>
          <w:color w:val="auto"/>
          <w:sz w:val="21"/>
          <w:szCs w:val="21"/>
          <w:lang w:val="en-GB" w:eastAsia="en-US"/>
        </w:rPr>
        <w:t>Neither</w:t>
      </w:r>
      <w:r w:rsidRPr="00CC69DB">
        <w:rPr>
          <w:rFonts w:ascii="Segoe UI" w:eastAsia="Segoe UI" w:hAnsi="Segoe UI" w:cs="Segoe UI"/>
          <w:color w:val="auto"/>
          <w:spacing w:val="1"/>
          <w:sz w:val="21"/>
          <w:szCs w:val="21"/>
          <w:lang w:val="en-GB" w:eastAsia="en-US"/>
        </w:rPr>
        <w:t xml:space="preserve"> </w:t>
      </w:r>
      <w:r w:rsidRPr="00CC69DB">
        <w:rPr>
          <w:rFonts w:ascii="Segoe UI" w:eastAsia="Segoe UI" w:hAnsi="Segoe UI" w:cs="Segoe UI"/>
          <w:color w:val="auto"/>
          <w:sz w:val="21"/>
          <w:szCs w:val="21"/>
          <w:lang w:val="en-GB" w:eastAsia="en-US"/>
        </w:rPr>
        <w:t>important</w:t>
      </w:r>
      <w:r w:rsidRPr="00CC69DB">
        <w:rPr>
          <w:rFonts w:ascii="Segoe UI" w:eastAsia="Segoe UI" w:hAnsi="Segoe UI" w:cs="Segoe UI"/>
          <w:color w:val="auto"/>
          <w:spacing w:val="-15"/>
          <w:sz w:val="21"/>
          <w:szCs w:val="21"/>
          <w:lang w:val="en-GB" w:eastAsia="en-US"/>
        </w:rPr>
        <w:t xml:space="preserve"> </w:t>
      </w:r>
      <w:r w:rsidRPr="00CC69DB">
        <w:rPr>
          <w:rFonts w:ascii="Segoe UI" w:eastAsia="Segoe UI" w:hAnsi="Segoe UI" w:cs="Segoe UI"/>
          <w:color w:val="auto"/>
          <w:sz w:val="21"/>
          <w:szCs w:val="21"/>
          <w:lang w:val="en-GB" w:eastAsia="en-US"/>
        </w:rPr>
        <w:t>nor</w:t>
      </w:r>
      <w:r w:rsidRPr="00CC69DB">
        <w:rPr>
          <w:rFonts w:ascii="Segoe UI" w:eastAsia="Segoe UI" w:hAnsi="Segoe UI" w:cs="Segoe UI"/>
          <w:color w:val="auto"/>
          <w:spacing w:val="-54"/>
          <w:sz w:val="21"/>
          <w:szCs w:val="21"/>
          <w:lang w:val="en-GB" w:eastAsia="en-US"/>
        </w:rPr>
        <w:t xml:space="preserve"> </w:t>
      </w:r>
      <w:r w:rsidRPr="00CC69DB">
        <w:rPr>
          <w:rFonts w:ascii="Segoe UI" w:eastAsia="Segoe UI" w:hAnsi="Segoe UI" w:cs="Segoe UI"/>
          <w:color w:val="auto"/>
          <w:sz w:val="21"/>
          <w:szCs w:val="21"/>
          <w:lang w:val="en-GB" w:eastAsia="en-US"/>
        </w:rPr>
        <w:t>unimportant</w:t>
      </w:r>
    </w:p>
    <w:p w14:paraId="4DA83615" w14:textId="77777777" w:rsidR="00CC69DB" w:rsidRPr="00CC69DB" w:rsidRDefault="00CC69DB" w:rsidP="00CC69DB">
      <w:pPr>
        <w:widowControl w:val="0"/>
        <w:autoSpaceDE w:val="0"/>
        <w:autoSpaceDN w:val="0"/>
        <w:spacing w:before="5" w:line="240" w:lineRule="auto"/>
        <w:contextualSpacing w:val="0"/>
        <w:rPr>
          <w:rFonts w:ascii="Segoe UI" w:eastAsia="Segoe UI" w:hAnsi="Segoe UI" w:cs="Segoe UI"/>
          <w:color w:val="auto"/>
          <w:sz w:val="28"/>
          <w:szCs w:val="22"/>
          <w:lang w:val="en-GB" w:eastAsia="en-US"/>
        </w:rPr>
      </w:pPr>
      <w:r w:rsidRPr="00CC69DB">
        <w:rPr>
          <w:rFonts w:ascii="Segoe UI" w:eastAsia="Segoe UI" w:hAnsi="Segoe UI" w:cs="Segoe UI"/>
          <w:color w:val="auto"/>
          <w:sz w:val="22"/>
          <w:szCs w:val="22"/>
          <w:lang w:val="en-GB" w:eastAsia="en-US"/>
        </w:rPr>
        <w:br w:type="column"/>
      </w:r>
    </w:p>
    <w:p w14:paraId="492FB046" w14:textId="77777777" w:rsidR="00CC69DB" w:rsidRPr="00CC69DB" w:rsidRDefault="00CC69DB" w:rsidP="00CC69DB">
      <w:pPr>
        <w:widowControl w:val="0"/>
        <w:autoSpaceDE w:val="0"/>
        <w:autoSpaceDN w:val="0"/>
        <w:spacing w:line="232" w:lineRule="auto"/>
        <w:ind w:left="287" w:right="-18" w:hanging="28"/>
        <w:contextualSpacing w:val="0"/>
        <w:rPr>
          <w:rFonts w:ascii="Segoe UI" w:eastAsia="Segoe UI" w:hAnsi="Segoe UI" w:cs="Segoe UI"/>
          <w:color w:val="auto"/>
          <w:sz w:val="21"/>
          <w:szCs w:val="21"/>
          <w:lang w:val="en-GB" w:eastAsia="en-US"/>
        </w:rPr>
      </w:pPr>
      <w:r w:rsidRPr="00CC69DB">
        <w:rPr>
          <w:rFonts w:ascii="Segoe UI" w:eastAsia="Segoe UI" w:hAnsi="Segoe UI" w:cs="Segoe UI"/>
          <w:color w:val="auto"/>
          <w:sz w:val="21"/>
          <w:szCs w:val="21"/>
          <w:lang w:val="en-GB" w:eastAsia="en-US"/>
        </w:rPr>
        <w:t>Somewhat</w:t>
      </w:r>
      <w:r w:rsidRPr="00CC69DB">
        <w:rPr>
          <w:rFonts w:ascii="Segoe UI" w:eastAsia="Segoe UI" w:hAnsi="Segoe UI" w:cs="Segoe UI"/>
          <w:color w:val="auto"/>
          <w:spacing w:val="-56"/>
          <w:sz w:val="21"/>
          <w:szCs w:val="21"/>
          <w:lang w:val="en-GB" w:eastAsia="en-US"/>
        </w:rPr>
        <w:t xml:space="preserve"> </w:t>
      </w:r>
      <w:r w:rsidRPr="00CC69DB">
        <w:rPr>
          <w:rFonts w:ascii="Segoe UI" w:eastAsia="Segoe UI" w:hAnsi="Segoe UI" w:cs="Segoe UI"/>
          <w:color w:val="auto"/>
          <w:sz w:val="21"/>
          <w:szCs w:val="21"/>
          <w:lang w:val="en-GB" w:eastAsia="en-US"/>
        </w:rPr>
        <w:t>important</w:t>
      </w:r>
    </w:p>
    <w:p w14:paraId="458A55CE" w14:textId="77777777" w:rsidR="00CC69DB" w:rsidRPr="00CC69DB" w:rsidRDefault="00CC69DB" w:rsidP="00CC69DB">
      <w:pPr>
        <w:widowControl w:val="0"/>
        <w:autoSpaceDE w:val="0"/>
        <w:autoSpaceDN w:val="0"/>
        <w:spacing w:before="5" w:line="240" w:lineRule="auto"/>
        <w:contextualSpacing w:val="0"/>
        <w:rPr>
          <w:rFonts w:ascii="Segoe UI" w:eastAsia="Segoe UI" w:hAnsi="Segoe UI" w:cs="Segoe UI"/>
          <w:color w:val="auto"/>
          <w:sz w:val="28"/>
          <w:szCs w:val="22"/>
          <w:lang w:val="en-GB" w:eastAsia="en-US"/>
        </w:rPr>
      </w:pPr>
      <w:r w:rsidRPr="00CC69DB">
        <w:rPr>
          <w:rFonts w:ascii="Segoe UI" w:eastAsia="Segoe UI" w:hAnsi="Segoe UI" w:cs="Segoe UI"/>
          <w:color w:val="auto"/>
          <w:sz w:val="22"/>
          <w:szCs w:val="22"/>
          <w:lang w:val="en-GB" w:eastAsia="en-US"/>
        </w:rPr>
        <w:br w:type="column"/>
      </w:r>
    </w:p>
    <w:p w14:paraId="670A9AA6" w14:textId="77777777" w:rsidR="00CC69DB" w:rsidRPr="00CC69DB" w:rsidRDefault="00CC69DB" w:rsidP="00CC69DB">
      <w:pPr>
        <w:widowControl w:val="0"/>
        <w:autoSpaceDE w:val="0"/>
        <w:autoSpaceDN w:val="0"/>
        <w:spacing w:line="232" w:lineRule="auto"/>
        <w:ind w:left="453" w:right="351" w:firstLine="33"/>
        <w:contextualSpacing w:val="0"/>
        <w:rPr>
          <w:rFonts w:ascii="Segoe UI" w:eastAsia="Segoe UI" w:hAnsi="Segoe UI" w:cs="Segoe UI"/>
          <w:color w:val="auto"/>
          <w:sz w:val="21"/>
          <w:szCs w:val="21"/>
          <w:lang w:val="en-GB" w:eastAsia="en-US"/>
        </w:rPr>
      </w:pPr>
      <w:r w:rsidRPr="00CC69DB">
        <w:rPr>
          <w:rFonts w:ascii="Segoe UI" w:eastAsia="Segoe UI" w:hAnsi="Segoe UI" w:cs="Segoe UI"/>
          <w:color w:val="auto"/>
          <w:sz w:val="21"/>
          <w:szCs w:val="21"/>
          <w:lang w:val="en-GB" w:eastAsia="en-US"/>
        </w:rPr>
        <w:t>Not at all</w:t>
      </w:r>
      <w:r w:rsidRPr="00CC69DB">
        <w:rPr>
          <w:rFonts w:ascii="Segoe UI" w:eastAsia="Segoe UI" w:hAnsi="Segoe UI" w:cs="Segoe UI"/>
          <w:color w:val="auto"/>
          <w:spacing w:val="-55"/>
          <w:sz w:val="21"/>
          <w:szCs w:val="21"/>
          <w:lang w:val="en-GB" w:eastAsia="en-US"/>
        </w:rPr>
        <w:t xml:space="preserve"> </w:t>
      </w:r>
      <w:r w:rsidRPr="00CC69DB">
        <w:rPr>
          <w:rFonts w:ascii="Segoe UI" w:eastAsia="Segoe UI" w:hAnsi="Segoe UI" w:cs="Segoe UI"/>
          <w:color w:val="auto"/>
          <w:sz w:val="21"/>
          <w:szCs w:val="21"/>
          <w:lang w:val="en-GB" w:eastAsia="en-US"/>
        </w:rPr>
        <w:t>important</w:t>
      </w:r>
    </w:p>
    <w:p w14:paraId="1CDBB1D7" w14:textId="77777777" w:rsidR="00CC69DB" w:rsidRPr="00CC69DB" w:rsidRDefault="00CC69DB" w:rsidP="00CC69DB">
      <w:pPr>
        <w:widowControl w:val="0"/>
        <w:autoSpaceDE w:val="0"/>
        <w:autoSpaceDN w:val="0"/>
        <w:spacing w:line="232" w:lineRule="auto"/>
        <w:contextualSpacing w:val="0"/>
        <w:rPr>
          <w:rFonts w:ascii="Segoe UI" w:eastAsia="Segoe UI" w:hAnsi="Segoe UI" w:cs="Segoe UI"/>
          <w:color w:val="auto"/>
          <w:sz w:val="22"/>
          <w:szCs w:val="22"/>
          <w:lang w:val="en-GB" w:eastAsia="en-US"/>
        </w:rPr>
        <w:sectPr w:rsidR="00CC69DB" w:rsidRPr="00CC69DB">
          <w:type w:val="continuous"/>
          <w:pgSz w:w="11880" w:h="16840"/>
          <w:pgMar w:top="800" w:right="900" w:bottom="540" w:left="900" w:header="0" w:footer="343" w:gutter="0"/>
          <w:cols w:num="4" w:space="720" w:equalWidth="0">
            <w:col w:w="5413" w:space="40"/>
            <w:col w:w="1570" w:space="39"/>
            <w:col w:w="1235" w:space="39"/>
            <w:col w:w="1744"/>
          </w:cols>
        </w:sectPr>
      </w:pPr>
    </w:p>
    <w:p w14:paraId="33424F49" w14:textId="77777777" w:rsidR="00CC69DB" w:rsidRPr="00CC69DB" w:rsidRDefault="00CC69DB" w:rsidP="00CC69DB">
      <w:pPr>
        <w:widowControl w:val="0"/>
        <w:autoSpaceDE w:val="0"/>
        <w:autoSpaceDN w:val="0"/>
        <w:spacing w:before="8" w:line="240" w:lineRule="auto"/>
        <w:contextualSpacing w:val="0"/>
        <w:rPr>
          <w:rFonts w:ascii="Segoe UI" w:eastAsia="Segoe UI" w:hAnsi="Segoe UI" w:cs="Segoe UI"/>
          <w:color w:val="auto"/>
          <w:sz w:val="16"/>
          <w:szCs w:val="21"/>
          <w:lang w:val="en-GB" w:eastAsia="en-US"/>
        </w:rPr>
      </w:pPr>
    </w:p>
    <w:p w14:paraId="11E8769E" w14:textId="77777777" w:rsidR="00CC69DB" w:rsidRPr="001A64A1" w:rsidRDefault="00CC69DB" w:rsidP="001A64A1">
      <w:pPr>
        <w:rPr>
          <w:rFonts w:ascii="Segoe UI" w:hAnsi="Segoe UI" w:cs="Segoe UI"/>
          <w:color w:val="000000" w:themeColor="text1"/>
          <w:sz w:val="21"/>
          <w:szCs w:val="21"/>
          <w:lang w:val="en-GB" w:eastAsia="en-US"/>
        </w:rPr>
      </w:pPr>
      <w:r w:rsidRPr="001A64A1">
        <w:rPr>
          <w:rFonts w:ascii="Segoe UI" w:hAnsi="Segoe UI" w:cs="Segoe UI"/>
          <w:color w:val="000000" w:themeColor="text1"/>
          <w:sz w:val="21"/>
          <w:szCs w:val="21"/>
          <w:lang w:val="en-GB" w:eastAsia="en-US"/>
        </w:rPr>
        <w:t>COMMUNICATION</w:t>
      </w:r>
    </w:p>
    <w:p w14:paraId="0E81E5D5" w14:textId="77777777" w:rsidR="001A64A1" w:rsidRPr="001A64A1" w:rsidRDefault="00CC69DB" w:rsidP="001A64A1">
      <w:pPr>
        <w:rPr>
          <w:rFonts w:ascii="Segoe UI" w:hAnsi="Segoe UI" w:cs="Segoe UI"/>
          <w:color w:val="000000" w:themeColor="text1"/>
          <w:spacing w:val="-55"/>
          <w:sz w:val="21"/>
          <w:szCs w:val="21"/>
          <w:lang w:val="en-GB" w:eastAsia="en-US"/>
        </w:rPr>
      </w:pPr>
      <w:r w:rsidRPr="001A64A1">
        <w:rPr>
          <w:rFonts w:ascii="Segoe UI" w:hAnsi="Segoe UI" w:cs="Segoe UI"/>
          <w:noProof/>
          <w:color w:val="000000" w:themeColor="text1"/>
          <w:sz w:val="21"/>
          <w:szCs w:val="21"/>
          <w:lang w:val="en-IE" w:eastAsia="en-IE"/>
        </w:rPr>
        <w:drawing>
          <wp:anchor distT="0" distB="0" distL="0" distR="0" simplePos="0" relativeHeight="251613184" behindDoc="0" locked="0" layoutInCell="1" allowOverlap="1" wp14:anchorId="4FAB5267" wp14:editId="7A850D69">
            <wp:simplePos x="0" y="0"/>
            <wp:positionH relativeFrom="page">
              <wp:posOffset>2728453</wp:posOffset>
            </wp:positionH>
            <wp:positionV relativeFrom="paragraph">
              <wp:posOffset>119117</wp:posOffset>
            </wp:positionV>
            <wp:extent cx="171525" cy="171525"/>
            <wp:effectExtent l="0" t="0" r="0" b="0"/>
            <wp:wrapNone/>
            <wp:docPr id="37"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18.png"/>
                    <pic:cNvPicPr/>
                  </pic:nvPicPr>
                  <pic:blipFill>
                    <a:blip r:embed="rId38" cstate="print"/>
                    <a:stretch>
                      <a:fillRect/>
                    </a:stretch>
                  </pic:blipFill>
                  <pic:spPr>
                    <a:xfrm>
                      <a:off x="0" y="0"/>
                      <a:ext cx="171525" cy="171525"/>
                    </a:xfrm>
                    <a:prstGeom prst="rect">
                      <a:avLst/>
                    </a:prstGeom>
                  </pic:spPr>
                </pic:pic>
              </a:graphicData>
            </a:graphic>
          </wp:anchor>
        </w:drawing>
      </w:r>
      <w:r w:rsidRPr="001A64A1">
        <w:rPr>
          <w:rFonts w:ascii="Segoe UI" w:hAnsi="Segoe UI" w:cs="Segoe UI"/>
          <w:noProof/>
          <w:color w:val="000000" w:themeColor="text1"/>
          <w:sz w:val="21"/>
          <w:szCs w:val="21"/>
          <w:lang w:val="en-IE" w:eastAsia="en-IE"/>
        </w:rPr>
        <w:drawing>
          <wp:anchor distT="0" distB="0" distL="0" distR="0" simplePos="0" relativeHeight="251614208" behindDoc="0" locked="0" layoutInCell="1" allowOverlap="1" wp14:anchorId="5D6066BC" wp14:editId="56522239">
            <wp:simplePos x="0" y="0"/>
            <wp:positionH relativeFrom="page">
              <wp:posOffset>3633726</wp:posOffset>
            </wp:positionH>
            <wp:positionV relativeFrom="paragraph">
              <wp:posOffset>119117</wp:posOffset>
            </wp:positionV>
            <wp:extent cx="171525" cy="171525"/>
            <wp:effectExtent l="0" t="0" r="0" b="0"/>
            <wp:wrapNone/>
            <wp:docPr id="39"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18.png"/>
                    <pic:cNvPicPr/>
                  </pic:nvPicPr>
                  <pic:blipFill>
                    <a:blip r:embed="rId38" cstate="print"/>
                    <a:stretch>
                      <a:fillRect/>
                    </a:stretch>
                  </pic:blipFill>
                  <pic:spPr>
                    <a:xfrm>
                      <a:off x="0" y="0"/>
                      <a:ext cx="171525" cy="171525"/>
                    </a:xfrm>
                    <a:prstGeom prst="rect">
                      <a:avLst/>
                    </a:prstGeom>
                  </pic:spPr>
                </pic:pic>
              </a:graphicData>
            </a:graphic>
          </wp:anchor>
        </w:drawing>
      </w:r>
      <w:r w:rsidRPr="001A64A1">
        <w:rPr>
          <w:rFonts w:ascii="Segoe UI" w:hAnsi="Segoe UI" w:cs="Segoe UI"/>
          <w:noProof/>
          <w:color w:val="000000" w:themeColor="text1"/>
          <w:sz w:val="21"/>
          <w:szCs w:val="21"/>
          <w:lang w:val="en-IE" w:eastAsia="en-IE"/>
        </w:rPr>
        <w:drawing>
          <wp:anchor distT="0" distB="0" distL="0" distR="0" simplePos="0" relativeHeight="251615232" behindDoc="0" locked="0" layoutInCell="1" allowOverlap="1" wp14:anchorId="27F7BC13" wp14:editId="65F6F6CC">
            <wp:simplePos x="0" y="0"/>
            <wp:positionH relativeFrom="page">
              <wp:posOffset>4538999</wp:posOffset>
            </wp:positionH>
            <wp:positionV relativeFrom="paragraph">
              <wp:posOffset>119117</wp:posOffset>
            </wp:positionV>
            <wp:extent cx="171525" cy="171525"/>
            <wp:effectExtent l="0" t="0" r="0" b="0"/>
            <wp:wrapNone/>
            <wp:docPr id="41"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18.png"/>
                    <pic:cNvPicPr/>
                  </pic:nvPicPr>
                  <pic:blipFill>
                    <a:blip r:embed="rId38" cstate="print"/>
                    <a:stretch>
                      <a:fillRect/>
                    </a:stretch>
                  </pic:blipFill>
                  <pic:spPr>
                    <a:xfrm>
                      <a:off x="0" y="0"/>
                      <a:ext cx="171525" cy="171525"/>
                    </a:xfrm>
                    <a:prstGeom prst="rect">
                      <a:avLst/>
                    </a:prstGeom>
                  </pic:spPr>
                </pic:pic>
              </a:graphicData>
            </a:graphic>
          </wp:anchor>
        </w:drawing>
      </w:r>
      <w:r w:rsidRPr="001A64A1">
        <w:rPr>
          <w:rFonts w:ascii="Segoe UI" w:hAnsi="Segoe UI" w:cs="Segoe UI"/>
          <w:noProof/>
          <w:color w:val="000000" w:themeColor="text1"/>
          <w:sz w:val="21"/>
          <w:szCs w:val="21"/>
          <w:lang w:val="en-IE" w:eastAsia="en-IE"/>
        </w:rPr>
        <w:drawing>
          <wp:anchor distT="0" distB="0" distL="0" distR="0" simplePos="0" relativeHeight="251616256" behindDoc="0" locked="0" layoutInCell="1" allowOverlap="1" wp14:anchorId="4E66DE67" wp14:editId="5B6EFDA4">
            <wp:simplePos x="0" y="0"/>
            <wp:positionH relativeFrom="page">
              <wp:posOffset>5444273</wp:posOffset>
            </wp:positionH>
            <wp:positionV relativeFrom="paragraph">
              <wp:posOffset>119117</wp:posOffset>
            </wp:positionV>
            <wp:extent cx="171525" cy="171525"/>
            <wp:effectExtent l="0" t="0" r="0" b="0"/>
            <wp:wrapNone/>
            <wp:docPr id="43"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19.png"/>
                    <pic:cNvPicPr/>
                  </pic:nvPicPr>
                  <pic:blipFill>
                    <a:blip r:embed="rId39" cstate="print"/>
                    <a:stretch>
                      <a:fillRect/>
                    </a:stretch>
                  </pic:blipFill>
                  <pic:spPr>
                    <a:xfrm>
                      <a:off x="0" y="0"/>
                      <a:ext cx="171525" cy="171525"/>
                    </a:xfrm>
                    <a:prstGeom prst="rect">
                      <a:avLst/>
                    </a:prstGeom>
                  </pic:spPr>
                </pic:pic>
              </a:graphicData>
            </a:graphic>
          </wp:anchor>
        </w:drawing>
      </w:r>
      <w:r w:rsidRPr="001A64A1">
        <w:rPr>
          <w:rFonts w:ascii="Segoe UI" w:hAnsi="Segoe UI" w:cs="Segoe UI"/>
          <w:noProof/>
          <w:color w:val="000000" w:themeColor="text1"/>
          <w:sz w:val="21"/>
          <w:szCs w:val="21"/>
          <w:lang w:val="en-IE" w:eastAsia="en-IE"/>
        </w:rPr>
        <w:drawing>
          <wp:anchor distT="0" distB="0" distL="0" distR="0" simplePos="0" relativeHeight="251617280" behindDoc="0" locked="0" layoutInCell="1" allowOverlap="1" wp14:anchorId="4C056FD1" wp14:editId="079F8CB5">
            <wp:simplePos x="0" y="0"/>
            <wp:positionH relativeFrom="page">
              <wp:posOffset>6359075</wp:posOffset>
            </wp:positionH>
            <wp:positionV relativeFrom="paragraph">
              <wp:posOffset>119117</wp:posOffset>
            </wp:positionV>
            <wp:extent cx="171526" cy="171525"/>
            <wp:effectExtent l="0" t="0" r="0" b="0"/>
            <wp:wrapNone/>
            <wp:docPr id="45"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20.png"/>
                    <pic:cNvPicPr/>
                  </pic:nvPicPr>
                  <pic:blipFill>
                    <a:blip r:embed="rId40" cstate="print"/>
                    <a:stretch>
                      <a:fillRect/>
                    </a:stretch>
                  </pic:blipFill>
                  <pic:spPr>
                    <a:xfrm>
                      <a:off x="0" y="0"/>
                      <a:ext cx="171526" cy="171525"/>
                    </a:xfrm>
                    <a:prstGeom prst="rect">
                      <a:avLst/>
                    </a:prstGeom>
                  </pic:spPr>
                </pic:pic>
              </a:graphicData>
            </a:graphic>
          </wp:anchor>
        </w:drawing>
      </w:r>
      <w:r w:rsidRPr="001A64A1">
        <w:rPr>
          <w:rFonts w:ascii="Segoe UI" w:hAnsi="Segoe UI" w:cs="Segoe UI"/>
          <w:color w:val="000000" w:themeColor="text1"/>
          <w:sz w:val="21"/>
          <w:szCs w:val="21"/>
          <w:lang w:val="en-GB" w:eastAsia="en-US"/>
        </w:rPr>
        <w:t>(listening openly,</w:t>
      </w:r>
      <w:r w:rsidRPr="001A64A1">
        <w:rPr>
          <w:rFonts w:ascii="Segoe UI" w:hAnsi="Segoe UI" w:cs="Segoe UI"/>
          <w:color w:val="000000" w:themeColor="text1"/>
          <w:spacing w:val="-55"/>
          <w:sz w:val="21"/>
          <w:szCs w:val="21"/>
          <w:lang w:val="en-GB" w:eastAsia="en-US"/>
        </w:rPr>
        <w:t xml:space="preserve"> </w:t>
      </w:r>
    </w:p>
    <w:p w14:paraId="1E1B4FBC" w14:textId="7A183A4F" w:rsidR="00CC69DB" w:rsidRPr="001A64A1" w:rsidRDefault="00CC69DB" w:rsidP="001A64A1">
      <w:pPr>
        <w:rPr>
          <w:rFonts w:ascii="Segoe UI" w:hAnsi="Segoe UI" w:cs="Segoe UI"/>
          <w:color w:val="000000" w:themeColor="text1"/>
          <w:sz w:val="21"/>
          <w:szCs w:val="21"/>
          <w:lang w:val="en-GB" w:eastAsia="en-US"/>
        </w:rPr>
      </w:pPr>
      <w:r w:rsidRPr="001A64A1">
        <w:rPr>
          <w:rFonts w:ascii="Segoe UI" w:hAnsi="Segoe UI" w:cs="Segoe UI"/>
          <w:color w:val="000000" w:themeColor="text1"/>
          <w:sz w:val="21"/>
          <w:szCs w:val="21"/>
          <w:lang w:val="en-GB" w:eastAsia="en-US"/>
        </w:rPr>
        <w:t>sending clear</w:t>
      </w:r>
      <w:r w:rsidRPr="001A64A1">
        <w:rPr>
          <w:rFonts w:ascii="Segoe UI" w:hAnsi="Segoe UI" w:cs="Segoe UI"/>
          <w:color w:val="000000" w:themeColor="text1"/>
          <w:spacing w:val="1"/>
          <w:sz w:val="21"/>
          <w:szCs w:val="21"/>
          <w:lang w:val="en-GB" w:eastAsia="en-US"/>
        </w:rPr>
        <w:t xml:space="preserve"> </w:t>
      </w:r>
      <w:r w:rsidRPr="001A64A1">
        <w:rPr>
          <w:rFonts w:ascii="Segoe UI" w:hAnsi="Segoe UI" w:cs="Segoe UI"/>
          <w:color w:val="000000" w:themeColor="text1"/>
          <w:sz w:val="21"/>
          <w:szCs w:val="21"/>
          <w:lang w:val="en-GB" w:eastAsia="en-US"/>
        </w:rPr>
        <w:t>messages)</w:t>
      </w:r>
    </w:p>
    <w:p w14:paraId="4BA75C26" w14:textId="77777777" w:rsidR="00CC69DB" w:rsidRPr="001A64A1" w:rsidRDefault="00CC69DB" w:rsidP="001A64A1">
      <w:pPr>
        <w:rPr>
          <w:rFonts w:ascii="Segoe UI" w:hAnsi="Segoe UI" w:cs="Segoe UI"/>
          <w:color w:val="000000" w:themeColor="text1"/>
          <w:sz w:val="21"/>
          <w:szCs w:val="21"/>
          <w:lang w:val="en-GB" w:eastAsia="en-US"/>
        </w:rPr>
      </w:pPr>
      <w:r w:rsidRPr="001A64A1">
        <w:rPr>
          <w:rFonts w:ascii="Segoe UI" w:hAnsi="Segoe UI" w:cs="Segoe UI"/>
          <w:color w:val="000000" w:themeColor="text1"/>
          <w:sz w:val="21"/>
          <w:szCs w:val="21"/>
          <w:lang w:val="en-GB" w:eastAsia="en-US"/>
        </w:rPr>
        <w:t>TEAMWORK</w:t>
      </w:r>
    </w:p>
    <w:p w14:paraId="6E86F398" w14:textId="2646AD5B" w:rsidR="00CC69DB" w:rsidRPr="001A64A1" w:rsidRDefault="00CC69DB" w:rsidP="001A64A1">
      <w:pPr>
        <w:rPr>
          <w:rFonts w:ascii="Segoe UI" w:hAnsi="Segoe UI" w:cs="Segoe UI"/>
          <w:color w:val="000000" w:themeColor="text1"/>
          <w:sz w:val="21"/>
          <w:szCs w:val="21"/>
          <w:lang w:val="en-GB" w:eastAsia="en-US"/>
        </w:rPr>
      </w:pPr>
      <w:r w:rsidRPr="001A64A1">
        <w:rPr>
          <w:rFonts w:ascii="Segoe UI" w:hAnsi="Segoe UI" w:cs="Segoe UI"/>
          <w:color w:val="000000" w:themeColor="text1"/>
          <w:sz w:val="21"/>
          <w:szCs w:val="21"/>
          <w:lang w:val="en-GB" w:eastAsia="en-US"/>
        </w:rPr>
        <w:t>(working with others</w:t>
      </w:r>
      <w:r w:rsidRPr="001A64A1">
        <w:rPr>
          <w:rFonts w:ascii="Segoe UI" w:hAnsi="Segoe UI" w:cs="Segoe UI"/>
          <w:color w:val="000000" w:themeColor="text1"/>
          <w:sz w:val="21"/>
          <w:szCs w:val="21"/>
          <w:lang w:val="en-GB" w:eastAsia="en-US"/>
        </w:rPr>
        <w:tab/>
      </w:r>
      <w:r w:rsidRPr="001A64A1">
        <w:rPr>
          <w:rFonts w:ascii="Segoe UI" w:hAnsi="Segoe UI" w:cs="Segoe UI"/>
          <w:color w:val="000000" w:themeColor="text1"/>
          <w:position w:val="-5"/>
          <w:sz w:val="21"/>
          <w:szCs w:val="21"/>
          <w:lang w:val="en-GB" w:eastAsia="en-US"/>
        </w:rPr>
        <w:t xml:space="preserve">                      </w:t>
      </w:r>
      <w:r w:rsidR="00A007E5" w:rsidRPr="001A64A1">
        <w:rPr>
          <w:rFonts w:ascii="Segoe UI" w:hAnsi="Segoe UI" w:cs="Segoe UI"/>
          <w:noProof/>
          <w:color w:val="000000" w:themeColor="text1"/>
          <w:position w:val="-5"/>
          <w:sz w:val="21"/>
          <w:szCs w:val="21"/>
          <w:lang w:val="en-IE" w:eastAsia="en-IE"/>
        </w:rPr>
        <w:drawing>
          <wp:inline distT="0" distB="0" distL="0" distR="0" wp14:anchorId="6AB4F5EA" wp14:editId="3B4B0CD1">
            <wp:extent cx="171525" cy="171525"/>
            <wp:effectExtent l="0" t="0" r="0" b="0"/>
            <wp:docPr id="193" name="image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31.png"/>
                    <pic:cNvPicPr/>
                  </pic:nvPicPr>
                  <pic:blipFill>
                    <a:blip r:embed="rId41" cstate="print"/>
                    <a:stretch>
                      <a:fillRect/>
                    </a:stretch>
                  </pic:blipFill>
                  <pic:spPr>
                    <a:xfrm>
                      <a:off x="0" y="0"/>
                      <a:ext cx="171525" cy="171525"/>
                    </a:xfrm>
                    <a:prstGeom prst="rect">
                      <a:avLst/>
                    </a:prstGeom>
                  </pic:spPr>
                </pic:pic>
              </a:graphicData>
            </a:graphic>
          </wp:inline>
        </w:drawing>
      </w:r>
      <w:r w:rsidR="00A007E5" w:rsidRPr="001A64A1">
        <w:rPr>
          <w:rFonts w:ascii="Segoe UI" w:hAnsi="Segoe UI" w:cs="Segoe UI"/>
          <w:color w:val="000000" w:themeColor="text1"/>
          <w:position w:val="-5"/>
          <w:sz w:val="21"/>
          <w:szCs w:val="21"/>
          <w:lang w:val="en-GB" w:eastAsia="en-US"/>
        </w:rPr>
        <w:t xml:space="preserve">        </w:t>
      </w:r>
      <w:r w:rsidR="00A007E5">
        <w:rPr>
          <w:rFonts w:ascii="Segoe UI" w:hAnsi="Segoe UI" w:cs="Segoe UI"/>
          <w:color w:val="000000" w:themeColor="text1"/>
          <w:position w:val="-5"/>
          <w:sz w:val="21"/>
          <w:szCs w:val="21"/>
          <w:lang w:val="en-GB" w:eastAsia="en-US"/>
        </w:rPr>
        <w:t xml:space="preserve">   </w:t>
      </w:r>
      <w:r w:rsidR="00A007E5" w:rsidRPr="001A64A1">
        <w:rPr>
          <w:rFonts w:ascii="Segoe UI" w:hAnsi="Segoe UI" w:cs="Segoe UI"/>
          <w:color w:val="000000" w:themeColor="text1"/>
          <w:position w:val="-5"/>
          <w:sz w:val="21"/>
          <w:szCs w:val="21"/>
          <w:lang w:val="en-GB" w:eastAsia="en-US"/>
        </w:rPr>
        <w:t xml:space="preserve">     </w:t>
      </w:r>
      <w:r w:rsidR="00A007E5" w:rsidRPr="001A64A1">
        <w:rPr>
          <w:rFonts w:ascii="Segoe UI" w:hAnsi="Segoe UI" w:cs="Segoe UI"/>
          <w:noProof/>
          <w:color w:val="000000" w:themeColor="text1"/>
          <w:position w:val="-5"/>
          <w:sz w:val="21"/>
          <w:szCs w:val="21"/>
          <w:lang w:val="en-IE" w:eastAsia="en-IE"/>
        </w:rPr>
        <w:drawing>
          <wp:inline distT="0" distB="0" distL="0" distR="0" wp14:anchorId="49377C9A" wp14:editId="70B3EF24">
            <wp:extent cx="171525" cy="171525"/>
            <wp:effectExtent l="0" t="0" r="0" b="0"/>
            <wp:docPr id="19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32.png"/>
                    <pic:cNvPicPr/>
                  </pic:nvPicPr>
                  <pic:blipFill>
                    <a:blip r:embed="rId42" cstate="print"/>
                    <a:stretch>
                      <a:fillRect/>
                    </a:stretch>
                  </pic:blipFill>
                  <pic:spPr>
                    <a:xfrm>
                      <a:off x="0" y="0"/>
                      <a:ext cx="171525" cy="171525"/>
                    </a:xfrm>
                    <a:prstGeom prst="rect">
                      <a:avLst/>
                    </a:prstGeom>
                  </pic:spPr>
                </pic:pic>
              </a:graphicData>
            </a:graphic>
          </wp:inline>
        </w:drawing>
      </w:r>
      <w:r w:rsidR="00A007E5" w:rsidRPr="001A64A1">
        <w:rPr>
          <w:rFonts w:ascii="Segoe UI" w:hAnsi="Segoe UI" w:cs="Segoe UI"/>
          <w:color w:val="000000" w:themeColor="text1"/>
          <w:position w:val="-5"/>
          <w:sz w:val="21"/>
          <w:szCs w:val="21"/>
          <w:lang w:val="en-GB" w:eastAsia="en-US"/>
        </w:rPr>
        <w:t xml:space="preserve">                      </w:t>
      </w:r>
      <w:r w:rsidR="00A007E5" w:rsidRPr="001A64A1">
        <w:rPr>
          <w:rFonts w:ascii="Segoe UI" w:hAnsi="Segoe UI" w:cs="Segoe UI"/>
          <w:noProof/>
          <w:color w:val="000000" w:themeColor="text1"/>
          <w:position w:val="-5"/>
          <w:sz w:val="21"/>
          <w:szCs w:val="21"/>
          <w:lang w:val="en-IE" w:eastAsia="en-IE"/>
        </w:rPr>
        <w:drawing>
          <wp:inline distT="0" distB="0" distL="0" distR="0" wp14:anchorId="41EA380E" wp14:editId="51755437">
            <wp:extent cx="171525" cy="171525"/>
            <wp:effectExtent l="0" t="0" r="0" b="0"/>
            <wp:docPr id="197" name="image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33.png"/>
                    <pic:cNvPicPr/>
                  </pic:nvPicPr>
                  <pic:blipFill>
                    <a:blip r:embed="rId43" cstate="print"/>
                    <a:stretch>
                      <a:fillRect/>
                    </a:stretch>
                  </pic:blipFill>
                  <pic:spPr>
                    <a:xfrm>
                      <a:off x="0" y="0"/>
                      <a:ext cx="171525" cy="171525"/>
                    </a:xfrm>
                    <a:prstGeom prst="rect">
                      <a:avLst/>
                    </a:prstGeom>
                  </pic:spPr>
                </pic:pic>
              </a:graphicData>
            </a:graphic>
          </wp:inline>
        </w:drawing>
      </w:r>
      <w:r w:rsidR="00A007E5" w:rsidRPr="001A64A1">
        <w:rPr>
          <w:rFonts w:ascii="Segoe UI" w:hAnsi="Segoe UI" w:cs="Segoe UI"/>
          <w:color w:val="000000" w:themeColor="text1"/>
          <w:position w:val="-5"/>
          <w:sz w:val="21"/>
          <w:szCs w:val="21"/>
          <w:lang w:val="en-GB" w:eastAsia="en-US"/>
        </w:rPr>
        <w:t xml:space="preserve">                     </w:t>
      </w:r>
      <w:r w:rsidR="00A007E5" w:rsidRPr="001A64A1">
        <w:rPr>
          <w:rFonts w:ascii="Segoe UI" w:hAnsi="Segoe UI" w:cs="Segoe UI"/>
          <w:color w:val="000000" w:themeColor="text1"/>
          <w:spacing w:val="15"/>
          <w:position w:val="-5"/>
          <w:sz w:val="21"/>
          <w:szCs w:val="21"/>
          <w:lang w:val="en-GB" w:eastAsia="en-US"/>
        </w:rPr>
        <w:t xml:space="preserve"> </w:t>
      </w:r>
      <w:r w:rsidR="00A007E5" w:rsidRPr="001A64A1">
        <w:rPr>
          <w:rFonts w:ascii="Segoe UI" w:hAnsi="Segoe UI" w:cs="Segoe UI"/>
          <w:noProof/>
          <w:color w:val="000000" w:themeColor="text1"/>
          <w:position w:val="-5"/>
          <w:sz w:val="21"/>
          <w:szCs w:val="21"/>
          <w:lang w:val="en-IE" w:eastAsia="en-IE"/>
        </w:rPr>
        <w:drawing>
          <wp:inline distT="0" distB="0" distL="0" distR="0" wp14:anchorId="1D2CA7BC" wp14:editId="552BA466">
            <wp:extent cx="171526" cy="171525"/>
            <wp:effectExtent l="0" t="0" r="0" b="0"/>
            <wp:docPr id="199" name="image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34.png"/>
                    <pic:cNvPicPr/>
                  </pic:nvPicPr>
                  <pic:blipFill>
                    <a:blip r:embed="rId44" cstate="print"/>
                    <a:stretch>
                      <a:fillRect/>
                    </a:stretch>
                  </pic:blipFill>
                  <pic:spPr>
                    <a:xfrm>
                      <a:off x="0" y="0"/>
                      <a:ext cx="171526" cy="171525"/>
                    </a:xfrm>
                    <a:prstGeom prst="rect">
                      <a:avLst/>
                    </a:prstGeom>
                  </pic:spPr>
                </pic:pic>
              </a:graphicData>
            </a:graphic>
          </wp:inline>
        </w:drawing>
      </w:r>
      <w:r w:rsidR="00A007E5" w:rsidRPr="001A64A1">
        <w:rPr>
          <w:rFonts w:ascii="Segoe UI" w:hAnsi="Segoe UI" w:cs="Segoe UI"/>
          <w:color w:val="000000" w:themeColor="text1"/>
          <w:spacing w:val="15"/>
          <w:position w:val="-5"/>
          <w:sz w:val="21"/>
          <w:szCs w:val="21"/>
          <w:lang w:val="en-GB" w:eastAsia="en-US"/>
        </w:rPr>
        <w:t xml:space="preserve">               </w:t>
      </w:r>
      <w:r w:rsidR="00A007E5" w:rsidRPr="001A64A1">
        <w:rPr>
          <w:rFonts w:ascii="Segoe UI" w:hAnsi="Segoe UI" w:cs="Segoe UI"/>
          <w:noProof/>
          <w:color w:val="000000" w:themeColor="text1"/>
          <w:position w:val="-5"/>
          <w:sz w:val="21"/>
          <w:szCs w:val="21"/>
          <w:lang w:val="en-IE" w:eastAsia="en-IE"/>
        </w:rPr>
        <w:drawing>
          <wp:inline distT="0" distB="0" distL="0" distR="0" wp14:anchorId="064EB360" wp14:editId="144426F2">
            <wp:extent cx="171525" cy="171525"/>
            <wp:effectExtent l="0" t="0" r="0" b="0"/>
            <wp:docPr id="201"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30.png"/>
                    <pic:cNvPicPr/>
                  </pic:nvPicPr>
                  <pic:blipFill>
                    <a:blip r:embed="rId45" cstate="print"/>
                    <a:stretch>
                      <a:fillRect/>
                    </a:stretch>
                  </pic:blipFill>
                  <pic:spPr>
                    <a:xfrm>
                      <a:off x="0" y="0"/>
                      <a:ext cx="171525" cy="171525"/>
                    </a:xfrm>
                    <a:prstGeom prst="rect">
                      <a:avLst/>
                    </a:prstGeom>
                  </pic:spPr>
                </pic:pic>
              </a:graphicData>
            </a:graphic>
          </wp:inline>
        </w:drawing>
      </w:r>
      <w:r w:rsidR="00A007E5" w:rsidRPr="001A64A1">
        <w:rPr>
          <w:rFonts w:ascii="Segoe UI" w:hAnsi="Segoe UI" w:cs="Segoe UI"/>
          <w:color w:val="000000" w:themeColor="text1"/>
          <w:spacing w:val="15"/>
          <w:position w:val="-5"/>
          <w:sz w:val="21"/>
          <w:szCs w:val="21"/>
          <w:lang w:val="en-GB" w:eastAsia="en-US"/>
        </w:rPr>
        <w:t xml:space="preserve">             </w:t>
      </w:r>
      <w:r w:rsidRPr="001A64A1">
        <w:rPr>
          <w:rFonts w:ascii="Segoe UI" w:hAnsi="Segoe UI" w:cs="Segoe UI"/>
          <w:color w:val="000000" w:themeColor="text1"/>
          <w:position w:val="-5"/>
          <w:sz w:val="21"/>
          <w:szCs w:val="21"/>
          <w:lang w:val="en-GB" w:eastAsia="en-US"/>
        </w:rPr>
        <w:t xml:space="preserve">                                                            </w:t>
      </w:r>
      <w:r w:rsidRPr="001A64A1">
        <w:rPr>
          <w:rFonts w:ascii="Segoe UI" w:hAnsi="Segoe UI" w:cs="Segoe UI"/>
          <w:color w:val="000000" w:themeColor="text1"/>
          <w:spacing w:val="15"/>
          <w:position w:val="-5"/>
          <w:sz w:val="21"/>
          <w:szCs w:val="21"/>
          <w:lang w:val="en-GB" w:eastAsia="en-US"/>
        </w:rPr>
        <w:t xml:space="preserve">  </w:t>
      </w:r>
      <w:r w:rsidR="001A64A1" w:rsidRPr="001A64A1">
        <w:rPr>
          <w:rFonts w:ascii="Segoe UI" w:hAnsi="Segoe UI" w:cs="Segoe UI"/>
          <w:color w:val="000000" w:themeColor="text1"/>
          <w:spacing w:val="15"/>
          <w:position w:val="-5"/>
          <w:sz w:val="21"/>
          <w:szCs w:val="21"/>
          <w:lang w:val="en-GB" w:eastAsia="en-US"/>
        </w:rPr>
        <w:t xml:space="preserve">          </w:t>
      </w:r>
      <w:r w:rsidR="00A007E5">
        <w:rPr>
          <w:rFonts w:ascii="Segoe UI" w:hAnsi="Segoe UI" w:cs="Segoe UI"/>
          <w:noProof/>
          <w:color w:val="000000" w:themeColor="text1"/>
          <w:position w:val="-5"/>
          <w:sz w:val="21"/>
          <w:szCs w:val="21"/>
          <w:lang w:val="en-GB" w:eastAsia="en-US"/>
        </w:rPr>
        <w:t xml:space="preserve">                           </w:t>
      </w:r>
      <w:r w:rsidRPr="001A64A1">
        <w:rPr>
          <w:rFonts w:ascii="Segoe UI" w:hAnsi="Segoe UI" w:cs="Segoe UI"/>
          <w:color w:val="000000" w:themeColor="text1"/>
          <w:sz w:val="21"/>
          <w:szCs w:val="21"/>
          <w:lang w:val="en-GB" w:eastAsia="en-US"/>
        </w:rPr>
        <w:t>towards shared goals)</w:t>
      </w:r>
    </w:p>
    <w:p w14:paraId="5244B883" w14:textId="1F58DF20" w:rsidR="001A64A1" w:rsidRPr="001A64A1" w:rsidRDefault="00CC69DB" w:rsidP="001A64A1">
      <w:pPr>
        <w:rPr>
          <w:rFonts w:ascii="Segoe UI" w:hAnsi="Segoe UI" w:cs="Segoe UI"/>
          <w:color w:val="000000" w:themeColor="text1"/>
          <w:spacing w:val="-55"/>
          <w:sz w:val="21"/>
          <w:szCs w:val="21"/>
          <w:lang w:val="en-GB" w:eastAsia="en-US"/>
        </w:rPr>
      </w:pPr>
      <w:r w:rsidRPr="001A64A1">
        <w:rPr>
          <w:rFonts w:ascii="Segoe UI" w:hAnsi="Segoe UI" w:cs="Segoe UI"/>
          <w:color w:val="000000" w:themeColor="text1"/>
          <w:spacing w:val="-1"/>
          <w:sz w:val="21"/>
          <w:szCs w:val="21"/>
          <w:lang w:val="en-GB" w:eastAsia="en-US"/>
        </w:rPr>
        <w:t>ADAPTABILITY (flexible,</w:t>
      </w:r>
      <w:r w:rsidRPr="001A64A1">
        <w:rPr>
          <w:rFonts w:ascii="Segoe UI" w:hAnsi="Segoe UI" w:cs="Segoe UI"/>
          <w:color w:val="000000" w:themeColor="text1"/>
          <w:spacing w:val="-55"/>
          <w:sz w:val="21"/>
          <w:szCs w:val="21"/>
          <w:lang w:val="en-GB" w:eastAsia="en-US"/>
        </w:rPr>
        <w:t xml:space="preserve"> </w:t>
      </w:r>
    </w:p>
    <w:p w14:paraId="7CE27853" w14:textId="4592A1D0" w:rsidR="00CC69DB" w:rsidRPr="001A64A1" w:rsidRDefault="00CC69DB" w:rsidP="001A64A1">
      <w:pPr>
        <w:rPr>
          <w:rFonts w:ascii="Segoe UI" w:hAnsi="Segoe UI" w:cs="Segoe UI"/>
          <w:color w:val="000000" w:themeColor="text1"/>
          <w:sz w:val="21"/>
          <w:szCs w:val="21"/>
          <w:lang w:val="en-GB" w:eastAsia="en-US"/>
        </w:rPr>
      </w:pPr>
      <w:r w:rsidRPr="001A64A1">
        <w:rPr>
          <w:rFonts w:ascii="Segoe UI" w:hAnsi="Segoe UI" w:cs="Segoe UI"/>
          <w:color w:val="000000" w:themeColor="text1"/>
          <w:sz w:val="21"/>
          <w:szCs w:val="21"/>
          <w:lang w:val="en-GB" w:eastAsia="en-US"/>
        </w:rPr>
        <w:t>able to change)</w:t>
      </w:r>
      <w:r w:rsidR="00A007E5">
        <w:rPr>
          <w:rFonts w:ascii="Segoe UI" w:hAnsi="Segoe UI" w:cs="Segoe UI"/>
          <w:color w:val="000000" w:themeColor="text1"/>
          <w:sz w:val="21"/>
          <w:szCs w:val="21"/>
          <w:lang w:val="en-GB" w:eastAsia="en-US"/>
        </w:rPr>
        <w:tab/>
      </w:r>
      <w:r w:rsidR="00A007E5">
        <w:rPr>
          <w:rFonts w:ascii="Segoe UI" w:hAnsi="Segoe UI" w:cs="Segoe UI"/>
          <w:color w:val="000000" w:themeColor="text1"/>
          <w:sz w:val="21"/>
          <w:szCs w:val="21"/>
          <w:lang w:val="en-GB" w:eastAsia="en-US"/>
        </w:rPr>
        <w:tab/>
      </w:r>
      <w:r w:rsidR="00A007E5">
        <w:rPr>
          <w:rFonts w:ascii="Segoe UI" w:hAnsi="Segoe UI" w:cs="Segoe UI"/>
          <w:color w:val="000000" w:themeColor="text1"/>
          <w:sz w:val="21"/>
          <w:szCs w:val="21"/>
          <w:lang w:val="en-GB" w:eastAsia="en-US"/>
        </w:rPr>
        <w:tab/>
        <w:t xml:space="preserve">          </w:t>
      </w:r>
      <w:r w:rsidR="00A007E5" w:rsidRPr="001A64A1">
        <w:rPr>
          <w:rFonts w:ascii="Segoe UI" w:hAnsi="Segoe UI" w:cs="Segoe UI"/>
          <w:noProof/>
          <w:color w:val="000000" w:themeColor="text1"/>
          <w:position w:val="-5"/>
          <w:sz w:val="21"/>
          <w:szCs w:val="21"/>
          <w:lang w:val="en-IE" w:eastAsia="en-IE"/>
        </w:rPr>
        <w:drawing>
          <wp:inline distT="0" distB="0" distL="0" distR="0" wp14:anchorId="0AD53AEC" wp14:editId="314214AD">
            <wp:extent cx="171525" cy="171525"/>
            <wp:effectExtent l="0" t="0" r="0" b="0"/>
            <wp:docPr id="135" name="image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31.png"/>
                    <pic:cNvPicPr/>
                  </pic:nvPicPr>
                  <pic:blipFill>
                    <a:blip r:embed="rId41" cstate="print"/>
                    <a:stretch>
                      <a:fillRect/>
                    </a:stretch>
                  </pic:blipFill>
                  <pic:spPr>
                    <a:xfrm>
                      <a:off x="0" y="0"/>
                      <a:ext cx="171525" cy="171525"/>
                    </a:xfrm>
                    <a:prstGeom prst="rect">
                      <a:avLst/>
                    </a:prstGeom>
                  </pic:spPr>
                </pic:pic>
              </a:graphicData>
            </a:graphic>
          </wp:inline>
        </w:drawing>
      </w:r>
      <w:r w:rsidR="00A007E5" w:rsidRPr="001A64A1">
        <w:rPr>
          <w:rFonts w:ascii="Segoe UI" w:hAnsi="Segoe UI" w:cs="Segoe UI"/>
          <w:color w:val="000000" w:themeColor="text1"/>
          <w:position w:val="-5"/>
          <w:sz w:val="21"/>
          <w:szCs w:val="21"/>
          <w:lang w:val="en-GB" w:eastAsia="en-US"/>
        </w:rPr>
        <w:t xml:space="preserve">        </w:t>
      </w:r>
      <w:r w:rsidR="00A007E5">
        <w:rPr>
          <w:rFonts w:ascii="Segoe UI" w:hAnsi="Segoe UI" w:cs="Segoe UI"/>
          <w:color w:val="000000" w:themeColor="text1"/>
          <w:position w:val="-5"/>
          <w:sz w:val="21"/>
          <w:szCs w:val="21"/>
          <w:lang w:val="en-GB" w:eastAsia="en-US"/>
        </w:rPr>
        <w:t xml:space="preserve">   </w:t>
      </w:r>
      <w:r w:rsidR="00A007E5" w:rsidRPr="001A64A1">
        <w:rPr>
          <w:rFonts w:ascii="Segoe UI" w:hAnsi="Segoe UI" w:cs="Segoe UI"/>
          <w:color w:val="000000" w:themeColor="text1"/>
          <w:position w:val="-5"/>
          <w:sz w:val="21"/>
          <w:szCs w:val="21"/>
          <w:lang w:val="en-GB" w:eastAsia="en-US"/>
        </w:rPr>
        <w:t xml:space="preserve">     </w:t>
      </w:r>
      <w:r w:rsidR="00A007E5" w:rsidRPr="001A64A1">
        <w:rPr>
          <w:rFonts w:ascii="Segoe UI" w:hAnsi="Segoe UI" w:cs="Segoe UI"/>
          <w:noProof/>
          <w:color w:val="000000" w:themeColor="text1"/>
          <w:position w:val="-5"/>
          <w:sz w:val="21"/>
          <w:szCs w:val="21"/>
          <w:lang w:val="en-IE" w:eastAsia="en-IE"/>
        </w:rPr>
        <w:drawing>
          <wp:inline distT="0" distB="0" distL="0" distR="0" wp14:anchorId="4F1FF961" wp14:editId="18AED17D">
            <wp:extent cx="171525" cy="171525"/>
            <wp:effectExtent l="0" t="0" r="0" b="0"/>
            <wp:docPr id="16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32.png"/>
                    <pic:cNvPicPr/>
                  </pic:nvPicPr>
                  <pic:blipFill>
                    <a:blip r:embed="rId42" cstate="print"/>
                    <a:stretch>
                      <a:fillRect/>
                    </a:stretch>
                  </pic:blipFill>
                  <pic:spPr>
                    <a:xfrm>
                      <a:off x="0" y="0"/>
                      <a:ext cx="171525" cy="171525"/>
                    </a:xfrm>
                    <a:prstGeom prst="rect">
                      <a:avLst/>
                    </a:prstGeom>
                  </pic:spPr>
                </pic:pic>
              </a:graphicData>
            </a:graphic>
          </wp:inline>
        </w:drawing>
      </w:r>
      <w:r w:rsidR="00A007E5" w:rsidRPr="001A64A1">
        <w:rPr>
          <w:rFonts w:ascii="Segoe UI" w:hAnsi="Segoe UI" w:cs="Segoe UI"/>
          <w:color w:val="000000" w:themeColor="text1"/>
          <w:position w:val="-5"/>
          <w:sz w:val="21"/>
          <w:szCs w:val="21"/>
          <w:lang w:val="en-GB" w:eastAsia="en-US"/>
        </w:rPr>
        <w:t xml:space="preserve">                      </w:t>
      </w:r>
      <w:r w:rsidR="00A007E5" w:rsidRPr="001A64A1">
        <w:rPr>
          <w:rFonts w:ascii="Segoe UI" w:hAnsi="Segoe UI" w:cs="Segoe UI"/>
          <w:noProof/>
          <w:color w:val="000000" w:themeColor="text1"/>
          <w:position w:val="-5"/>
          <w:sz w:val="21"/>
          <w:szCs w:val="21"/>
          <w:lang w:val="en-IE" w:eastAsia="en-IE"/>
        </w:rPr>
        <w:drawing>
          <wp:inline distT="0" distB="0" distL="0" distR="0" wp14:anchorId="05A75452" wp14:editId="7F5A9232">
            <wp:extent cx="171525" cy="171525"/>
            <wp:effectExtent l="0" t="0" r="0" b="0"/>
            <wp:docPr id="187" name="image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33.png"/>
                    <pic:cNvPicPr/>
                  </pic:nvPicPr>
                  <pic:blipFill>
                    <a:blip r:embed="rId43" cstate="print"/>
                    <a:stretch>
                      <a:fillRect/>
                    </a:stretch>
                  </pic:blipFill>
                  <pic:spPr>
                    <a:xfrm>
                      <a:off x="0" y="0"/>
                      <a:ext cx="171525" cy="171525"/>
                    </a:xfrm>
                    <a:prstGeom prst="rect">
                      <a:avLst/>
                    </a:prstGeom>
                  </pic:spPr>
                </pic:pic>
              </a:graphicData>
            </a:graphic>
          </wp:inline>
        </w:drawing>
      </w:r>
      <w:r w:rsidR="00A007E5" w:rsidRPr="001A64A1">
        <w:rPr>
          <w:rFonts w:ascii="Segoe UI" w:hAnsi="Segoe UI" w:cs="Segoe UI"/>
          <w:color w:val="000000" w:themeColor="text1"/>
          <w:position w:val="-5"/>
          <w:sz w:val="21"/>
          <w:szCs w:val="21"/>
          <w:lang w:val="en-GB" w:eastAsia="en-US"/>
        </w:rPr>
        <w:t xml:space="preserve">                     </w:t>
      </w:r>
      <w:r w:rsidR="00A007E5" w:rsidRPr="001A64A1">
        <w:rPr>
          <w:rFonts w:ascii="Segoe UI" w:hAnsi="Segoe UI" w:cs="Segoe UI"/>
          <w:color w:val="000000" w:themeColor="text1"/>
          <w:spacing w:val="15"/>
          <w:position w:val="-5"/>
          <w:sz w:val="21"/>
          <w:szCs w:val="21"/>
          <w:lang w:val="en-GB" w:eastAsia="en-US"/>
        </w:rPr>
        <w:t xml:space="preserve"> </w:t>
      </w:r>
      <w:r w:rsidR="00A007E5" w:rsidRPr="001A64A1">
        <w:rPr>
          <w:rFonts w:ascii="Segoe UI" w:hAnsi="Segoe UI" w:cs="Segoe UI"/>
          <w:noProof/>
          <w:color w:val="000000" w:themeColor="text1"/>
          <w:position w:val="-5"/>
          <w:sz w:val="21"/>
          <w:szCs w:val="21"/>
          <w:lang w:val="en-IE" w:eastAsia="en-IE"/>
        </w:rPr>
        <w:drawing>
          <wp:inline distT="0" distB="0" distL="0" distR="0" wp14:anchorId="50A78226" wp14:editId="4538BA8E">
            <wp:extent cx="171526" cy="171525"/>
            <wp:effectExtent l="0" t="0" r="0" b="0"/>
            <wp:docPr id="189" name="image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34.png"/>
                    <pic:cNvPicPr/>
                  </pic:nvPicPr>
                  <pic:blipFill>
                    <a:blip r:embed="rId44" cstate="print"/>
                    <a:stretch>
                      <a:fillRect/>
                    </a:stretch>
                  </pic:blipFill>
                  <pic:spPr>
                    <a:xfrm>
                      <a:off x="0" y="0"/>
                      <a:ext cx="171526" cy="171525"/>
                    </a:xfrm>
                    <a:prstGeom prst="rect">
                      <a:avLst/>
                    </a:prstGeom>
                  </pic:spPr>
                </pic:pic>
              </a:graphicData>
            </a:graphic>
          </wp:inline>
        </w:drawing>
      </w:r>
      <w:r w:rsidR="00A007E5" w:rsidRPr="001A64A1">
        <w:rPr>
          <w:rFonts w:ascii="Segoe UI" w:hAnsi="Segoe UI" w:cs="Segoe UI"/>
          <w:color w:val="000000" w:themeColor="text1"/>
          <w:spacing w:val="15"/>
          <w:position w:val="-5"/>
          <w:sz w:val="21"/>
          <w:szCs w:val="21"/>
          <w:lang w:val="en-GB" w:eastAsia="en-US"/>
        </w:rPr>
        <w:t xml:space="preserve">               </w:t>
      </w:r>
      <w:r w:rsidR="00A007E5" w:rsidRPr="001A64A1">
        <w:rPr>
          <w:rFonts w:ascii="Segoe UI" w:hAnsi="Segoe UI" w:cs="Segoe UI"/>
          <w:noProof/>
          <w:color w:val="000000" w:themeColor="text1"/>
          <w:position w:val="-5"/>
          <w:sz w:val="21"/>
          <w:szCs w:val="21"/>
          <w:lang w:val="en-IE" w:eastAsia="en-IE"/>
        </w:rPr>
        <w:drawing>
          <wp:inline distT="0" distB="0" distL="0" distR="0" wp14:anchorId="2C59AFC1" wp14:editId="07B8549C">
            <wp:extent cx="171525" cy="171525"/>
            <wp:effectExtent l="0" t="0" r="0" b="0"/>
            <wp:docPr id="191"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30.png"/>
                    <pic:cNvPicPr/>
                  </pic:nvPicPr>
                  <pic:blipFill>
                    <a:blip r:embed="rId45" cstate="print"/>
                    <a:stretch>
                      <a:fillRect/>
                    </a:stretch>
                  </pic:blipFill>
                  <pic:spPr>
                    <a:xfrm>
                      <a:off x="0" y="0"/>
                      <a:ext cx="171525" cy="171525"/>
                    </a:xfrm>
                    <a:prstGeom prst="rect">
                      <a:avLst/>
                    </a:prstGeom>
                  </pic:spPr>
                </pic:pic>
              </a:graphicData>
            </a:graphic>
          </wp:inline>
        </w:drawing>
      </w:r>
      <w:r w:rsidR="00A007E5" w:rsidRPr="001A64A1">
        <w:rPr>
          <w:rFonts w:ascii="Segoe UI" w:hAnsi="Segoe UI" w:cs="Segoe UI"/>
          <w:color w:val="000000" w:themeColor="text1"/>
          <w:spacing w:val="15"/>
          <w:position w:val="-5"/>
          <w:sz w:val="21"/>
          <w:szCs w:val="21"/>
          <w:lang w:val="en-GB" w:eastAsia="en-US"/>
        </w:rPr>
        <w:t xml:space="preserve">             </w:t>
      </w:r>
    </w:p>
    <w:p w14:paraId="035A71A2" w14:textId="3C7CF294" w:rsidR="00CC69DB" w:rsidRPr="001A64A1" w:rsidRDefault="00CC69DB" w:rsidP="001A64A1">
      <w:pPr>
        <w:rPr>
          <w:rFonts w:ascii="Segoe UI" w:hAnsi="Segoe UI" w:cs="Segoe UI"/>
          <w:color w:val="000000" w:themeColor="text1"/>
          <w:sz w:val="21"/>
          <w:szCs w:val="21"/>
          <w:lang w:val="en-GB" w:eastAsia="en-US"/>
        </w:rPr>
      </w:pPr>
      <w:r w:rsidRPr="001A64A1">
        <w:rPr>
          <w:rFonts w:ascii="Segoe UI" w:hAnsi="Segoe UI" w:cs="Segoe UI"/>
          <w:color w:val="000000" w:themeColor="text1"/>
          <w:sz w:val="21"/>
          <w:szCs w:val="21"/>
          <w:lang w:val="en-GB" w:eastAsia="en-US"/>
        </w:rPr>
        <w:t>CONFLICT</w:t>
      </w:r>
      <w:r w:rsidRPr="001A64A1">
        <w:rPr>
          <w:rFonts w:ascii="Segoe UI" w:hAnsi="Segoe UI" w:cs="Segoe UI"/>
          <w:color w:val="000000" w:themeColor="text1"/>
          <w:spacing w:val="1"/>
          <w:sz w:val="21"/>
          <w:szCs w:val="21"/>
          <w:lang w:val="en-GB" w:eastAsia="en-US"/>
        </w:rPr>
        <w:t xml:space="preserve"> </w:t>
      </w:r>
      <w:r w:rsidRPr="001A64A1">
        <w:rPr>
          <w:rFonts w:ascii="Segoe UI" w:hAnsi="Segoe UI" w:cs="Segoe UI"/>
          <w:color w:val="000000" w:themeColor="text1"/>
          <w:spacing w:val="-1"/>
          <w:sz w:val="21"/>
          <w:szCs w:val="21"/>
          <w:lang w:val="en-GB" w:eastAsia="en-US"/>
        </w:rPr>
        <w:t>MANAGEMENT</w:t>
      </w:r>
    </w:p>
    <w:p w14:paraId="1552C6A8" w14:textId="77777777" w:rsidR="004430C9" w:rsidRDefault="00CC69DB" w:rsidP="001A64A1">
      <w:pPr>
        <w:rPr>
          <w:rFonts w:ascii="Segoe UI" w:hAnsi="Segoe UI" w:cs="Segoe UI"/>
          <w:color w:val="000000" w:themeColor="text1"/>
          <w:position w:val="-5"/>
          <w:sz w:val="21"/>
          <w:szCs w:val="21"/>
          <w:lang w:val="en-GB" w:eastAsia="en-US"/>
        </w:rPr>
      </w:pPr>
      <w:r w:rsidRPr="001A64A1">
        <w:rPr>
          <w:rFonts w:ascii="Segoe UI" w:hAnsi="Segoe UI" w:cs="Segoe UI"/>
          <w:color w:val="000000" w:themeColor="text1"/>
          <w:sz w:val="21"/>
          <w:szCs w:val="21"/>
          <w:lang w:val="en-GB" w:eastAsia="en-US"/>
        </w:rPr>
        <w:t>(negotiating &amp;</w:t>
      </w:r>
      <w:r w:rsidRPr="001A64A1">
        <w:rPr>
          <w:rFonts w:ascii="Segoe UI" w:hAnsi="Segoe UI" w:cs="Segoe UI"/>
          <w:color w:val="000000" w:themeColor="text1"/>
          <w:sz w:val="21"/>
          <w:szCs w:val="21"/>
          <w:lang w:val="en-GB" w:eastAsia="en-US"/>
        </w:rPr>
        <w:tab/>
      </w:r>
      <w:r w:rsidRPr="001A64A1">
        <w:rPr>
          <w:rFonts w:ascii="Segoe UI" w:hAnsi="Segoe UI" w:cs="Segoe UI"/>
          <w:color w:val="000000" w:themeColor="text1"/>
          <w:position w:val="-5"/>
          <w:sz w:val="21"/>
          <w:szCs w:val="21"/>
          <w:lang w:val="en-GB" w:eastAsia="en-US"/>
        </w:rPr>
        <w:t xml:space="preserve">                             </w:t>
      </w:r>
      <w:r w:rsidR="00A007E5">
        <w:rPr>
          <w:rFonts w:ascii="Segoe UI" w:hAnsi="Segoe UI" w:cs="Segoe UI"/>
          <w:color w:val="000000" w:themeColor="text1"/>
          <w:position w:val="-5"/>
          <w:sz w:val="21"/>
          <w:szCs w:val="21"/>
          <w:lang w:val="en-GB" w:eastAsia="en-US"/>
        </w:rPr>
        <w:t xml:space="preserve">    </w:t>
      </w:r>
      <w:r w:rsidRPr="001A64A1">
        <w:rPr>
          <w:rFonts w:ascii="Segoe UI" w:hAnsi="Segoe UI" w:cs="Segoe UI"/>
          <w:color w:val="000000" w:themeColor="text1"/>
          <w:position w:val="-5"/>
          <w:sz w:val="21"/>
          <w:szCs w:val="21"/>
          <w:lang w:val="en-GB" w:eastAsia="en-US"/>
        </w:rPr>
        <w:t xml:space="preserve"> </w:t>
      </w:r>
    </w:p>
    <w:p w14:paraId="2B1C92CD" w14:textId="27B9D8AE" w:rsidR="00CC69DB" w:rsidRPr="001A64A1" w:rsidRDefault="00CC69DB" w:rsidP="001A64A1">
      <w:pPr>
        <w:rPr>
          <w:rFonts w:ascii="Segoe UI" w:hAnsi="Segoe UI" w:cs="Segoe UI"/>
          <w:color w:val="000000" w:themeColor="text1"/>
          <w:sz w:val="21"/>
          <w:szCs w:val="21"/>
          <w:lang w:val="en-GB" w:eastAsia="en-US"/>
        </w:rPr>
      </w:pPr>
      <w:r w:rsidRPr="001A64A1">
        <w:rPr>
          <w:rFonts w:ascii="Segoe UI" w:hAnsi="Segoe UI" w:cs="Segoe UI"/>
          <w:color w:val="000000" w:themeColor="text1"/>
          <w:position w:val="-5"/>
          <w:sz w:val="21"/>
          <w:szCs w:val="21"/>
          <w:lang w:val="en-GB" w:eastAsia="en-US"/>
        </w:rPr>
        <w:t xml:space="preserve"> </w:t>
      </w:r>
      <w:r w:rsidRPr="001A64A1">
        <w:rPr>
          <w:rFonts w:ascii="Segoe UI" w:hAnsi="Segoe UI" w:cs="Segoe UI"/>
          <w:color w:val="000000" w:themeColor="text1"/>
          <w:sz w:val="21"/>
          <w:szCs w:val="21"/>
          <w:lang w:val="en-GB" w:eastAsia="en-US"/>
        </w:rPr>
        <w:t>resolving</w:t>
      </w:r>
      <w:r w:rsidR="001A64A1" w:rsidRPr="001A64A1">
        <w:rPr>
          <w:rFonts w:ascii="Segoe UI" w:hAnsi="Segoe UI" w:cs="Segoe UI"/>
          <w:color w:val="000000" w:themeColor="text1"/>
          <w:sz w:val="21"/>
          <w:szCs w:val="21"/>
          <w:lang w:val="en-GB" w:eastAsia="en-US"/>
        </w:rPr>
        <w:t xml:space="preserve"> </w:t>
      </w:r>
      <w:r w:rsidRPr="001A64A1">
        <w:rPr>
          <w:rFonts w:ascii="Segoe UI" w:hAnsi="Segoe UI" w:cs="Segoe UI"/>
          <w:color w:val="000000" w:themeColor="text1"/>
          <w:sz w:val="21"/>
          <w:szCs w:val="21"/>
          <w:lang w:val="en-GB" w:eastAsia="en-US"/>
        </w:rPr>
        <w:t>disagreements)</w:t>
      </w:r>
      <w:bookmarkStart w:id="44" w:name="_Hlk95905255"/>
      <w:r w:rsidR="004430C9" w:rsidRPr="004430C9">
        <w:rPr>
          <w:rFonts w:ascii="Segoe UI" w:hAnsi="Segoe UI" w:cs="Segoe UI"/>
          <w:noProof/>
          <w:color w:val="000000" w:themeColor="text1"/>
          <w:position w:val="-5"/>
          <w:sz w:val="21"/>
          <w:szCs w:val="21"/>
          <w:lang w:val="en-GB" w:eastAsia="en-US"/>
        </w:rPr>
        <w:t xml:space="preserve"> </w:t>
      </w:r>
      <w:r w:rsidR="004430C9">
        <w:rPr>
          <w:rFonts w:ascii="Segoe UI" w:hAnsi="Segoe UI" w:cs="Segoe UI"/>
          <w:noProof/>
          <w:color w:val="000000" w:themeColor="text1"/>
          <w:position w:val="-5"/>
          <w:sz w:val="21"/>
          <w:szCs w:val="21"/>
          <w:lang w:val="en-GB" w:eastAsia="en-US"/>
        </w:rPr>
        <w:tab/>
        <w:t xml:space="preserve">         </w:t>
      </w:r>
      <w:r w:rsidR="004430C9" w:rsidRPr="001A64A1">
        <w:rPr>
          <w:rFonts w:ascii="Segoe UI" w:hAnsi="Segoe UI" w:cs="Segoe UI"/>
          <w:noProof/>
          <w:color w:val="000000" w:themeColor="text1"/>
          <w:position w:val="-5"/>
          <w:sz w:val="21"/>
          <w:szCs w:val="21"/>
          <w:lang w:val="en-IE" w:eastAsia="en-IE"/>
        </w:rPr>
        <w:drawing>
          <wp:inline distT="0" distB="0" distL="0" distR="0" wp14:anchorId="01DA889D" wp14:editId="37B7A7D5">
            <wp:extent cx="171525" cy="171525"/>
            <wp:effectExtent l="0" t="0" r="0" b="0"/>
            <wp:docPr id="69" name="image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31.png"/>
                    <pic:cNvPicPr/>
                  </pic:nvPicPr>
                  <pic:blipFill>
                    <a:blip r:embed="rId41" cstate="print"/>
                    <a:stretch>
                      <a:fillRect/>
                    </a:stretch>
                  </pic:blipFill>
                  <pic:spPr>
                    <a:xfrm>
                      <a:off x="0" y="0"/>
                      <a:ext cx="171525" cy="171525"/>
                    </a:xfrm>
                    <a:prstGeom prst="rect">
                      <a:avLst/>
                    </a:prstGeom>
                  </pic:spPr>
                </pic:pic>
              </a:graphicData>
            </a:graphic>
          </wp:inline>
        </w:drawing>
      </w:r>
      <w:r w:rsidR="004430C9" w:rsidRPr="001A64A1">
        <w:rPr>
          <w:rFonts w:ascii="Segoe UI" w:hAnsi="Segoe UI" w:cs="Segoe UI"/>
          <w:color w:val="000000" w:themeColor="text1"/>
          <w:position w:val="-5"/>
          <w:sz w:val="21"/>
          <w:szCs w:val="21"/>
          <w:lang w:val="en-GB" w:eastAsia="en-US"/>
        </w:rPr>
        <w:t xml:space="preserve">        </w:t>
      </w:r>
      <w:r w:rsidR="004430C9">
        <w:rPr>
          <w:rFonts w:ascii="Segoe UI" w:hAnsi="Segoe UI" w:cs="Segoe UI"/>
          <w:color w:val="000000" w:themeColor="text1"/>
          <w:position w:val="-5"/>
          <w:sz w:val="21"/>
          <w:szCs w:val="21"/>
          <w:lang w:val="en-GB" w:eastAsia="en-US"/>
        </w:rPr>
        <w:t xml:space="preserve">   </w:t>
      </w:r>
      <w:r w:rsidR="004430C9" w:rsidRPr="001A64A1">
        <w:rPr>
          <w:rFonts w:ascii="Segoe UI" w:hAnsi="Segoe UI" w:cs="Segoe UI"/>
          <w:color w:val="000000" w:themeColor="text1"/>
          <w:position w:val="-5"/>
          <w:sz w:val="21"/>
          <w:szCs w:val="21"/>
          <w:lang w:val="en-GB" w:eastAsia="en-US"/>
        </w:rPr>
        <w:t xml:space="preserve"> </w:t>
      </w:r>
      <w:r w:rsidR="004430C9">
        <w:rPr>
          <w:rFonts w:ascii="Segoe UI" w:hAnsi="Segoe UI" w:cs="Segoe UI"/>
          <w:color w:val="000000" w:themeColor="text1"/>
          <w:position w:val="-5"/>
          <w:sz w:val="21"/>
          <w:szCs w:val="21"/>
          <w:lang w:val="en-GB" w:eastAsia="en-US"/>
        </w:rPr>
        <w:t xml:space="preserve"> </w:t>
      </w:r>
      <w:r w:rsidR="004430C9" w:rsidRPr="001A64A1">
        <w:rPr>
          <w:rFonts w:ascii="Segoe UI" w:hAnsi="Segoe UI" w:cs="Segoe UI"/>
          <w:color w:val="000000" w:themeColor="text1"/>
          <w:position w:val="-5"/>
          <w:sz w:val="21"/>
          <w:szCs w:val="21"/>
          <w:lang w:val="en-GB" w:eastAsia="en-US"/>
        </w:rPr>
        <w:t xml:space="preserve">    </w:t>
      </w:r>
      <w:r w:rsidR="004430C9" w:rsidRPr="001A64A1">
        <w:rPr>
          <w:rFonts w:ascii="Segoe UI" w:hAnsi="Segoe UI" w:cs="Segoe UI"/>
          <w:noProof/>
          <w:color w:val="000000" w:themeColor="text1"/>
          <w:position w:val="-5"/>
          <w:sz w:val="21"/>
          <w:szCs w:val="21"/>
          <w:lang w:val="en-IE" w:eastAsia="en-IE"/>
        </w:rPr>
        <w:drawing>
          <wp:inline distT="0" distB="0" distL="0" distR="0" wp14:anchorId="1BAE6416" wp14:editId="4C841BB9">
            <wp:extent cx="175700" cy="175700"/>
            <wp:effectExtent l="0" t="0" r="0" b="0"/>
            <wp:docPr id="71"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32.png"/>
                    <pic:cNvPicPr/>
                  </pic:nvPicPr>
                  <pic:blipFill>
                    <a:blip r:embed="rId42" cstate="print"/>
                    <a:stretch>
                      <a:fillRect/>
                    </a:stretch>
                  </pic:blipFill>
                  <pic:spPr>
                    <a:xfrm>
                      <a:off x="0" y="0"/>
                      <a:ext cx="180960" cy="180960"/>
                    </a:xfrm>
                    <a:prstGeom prst="rect">
                      <a:avLst/>
                    </a:prstGeom>
                  </pic:spPr>
                </pic:pic>
              </a:graphicData>
            </a:graphic>
          </wp:inline>
        </w:drawing>
      </w:r>
      <w:r w:rsidR="004430C9" w:rsidRPr="001A64A1">
        <w:rPr>
          <w:rFonts w:ascii="Segoe UI" w:hAnsi="Segoe UI" w:cs="Segoe UI"/>
          <w:color w:val="000000" w:themeColor="text1"/>
          <w:position w:val="-5"/>
          <w:sz w:val="21"/>
          <w:szCs w:val="21"/>
          <w:lang w:val="en-GB" w:eastAsia="en-US"/>
        </w:rPr>
        <w:t xml:space="preserve">                      </w:t>
      </w:r>
      <w:r w:rsidR="004430C9" w:rsidRPr="001A64A1">
        <w:rPr>
          <w:rFonts w:ascii="Segoe UI" w:hAnsi="Segoe UI" w:cs="Segoe UI"/>
          <w:noProof/>
          <w:color w:val="000000" w:themeColor="text1"/>
          <w:position w:val="-5"/>
          <w:sz w:val="21"/>
          <w:szCs w:val="21"/>
          <w:lang w:val="en-IE" w:eastAsia="en-IE"/>
        </w:rPr>
        <w:drawing>
          <wp:inline distT="0" distB="0" distL="0" distR="0" wp14:anchorId="674F76DA" wp14:editId="6E8F6847">
            <wp:extent cx="171525" cy="171525"/>
            <wp:effectExtent l="0" t="0" r="0" b="0"/>
            <wp:docPr id="73" name="image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33.png"/>
                    <pic:cNvPicPr/>
                  </pic:nvPicPr>
                  <pic:blipFill>
                    <a:blip r:embed="rId43" cstate="print"/>
                    <a:stretch>
                      <a:fillRect/>
                    </a:stretch>
                  </pic:blipFill>
                  <pic:spPr>
                    <a:xfrm>
                      <a:off x="0" y="0"/>
                      <a:ext cx="171525" cy="171525"/>
                    </a:xfrm>
                    <a:prstGeom prst="rect">
                      <a:avLst/>
                    </a:prstGeom>
                  </pic:spPr>
                </pic:pic>
              </a:graphicData>
            </a:graphic>
          </wp:inline>
        </w:drawing>
      </w:r>
      <w:r w:rsidR="004430C9" w:rsidRPr="001A64A1">
        <w:rPr>
          <w:rFonts w:ascii="Segoe UI" w:hAnsi="Segoe UI" w:cs="Segoe UI"/>
          <w:color w:val="000000" w:themeColor="text1"/>
          <w:position w:val="-5"/>
          <w:sz w:val="21"/>
          <w:szCs w:val="21"/>
          <w:lang w:val="en-GB" w:eastAsia="en-US"/>
        </w:rPr>
        <w:t xml:space="preserve">                     </w:t>
      </w:r>
      <w:r w:rsidR="004430C9" w:rsidRPr="001A64A1">
        <w:rPr>
          <w:rFonts w:ascii="Segoe UI" w:hAnsi="Segoe UI" w:cs="Segoe UI"/>
          <w:color w:val="000000" w:themeColor="text1"/>
          <w:spacing w:val="15"/>
          <w:position w:val="-5"/>
          <w:sz w:val="21"/>
          <w:szCs w:val="21"/>
          <w:lang w:val="en-GB" w:eastAsia="en-US"/>
        </w:rPr>
        <w:t xml:space="preserve"> </w:t>
      </w:r>
      <w:r w:rsidR="004430C9" w:rsidRPr="001A64A1">
        <w:rPr>
          <w:rFonts w:ascii="Segoe UI" w:hAnsi="Segoe UI" w:cs="Segoe UI"/>
          <w:noProof/>
          <w:color w:val="000000" w:themeColor="text1"/>
          <w:position w:val="-5"/>
          <w:sz w:val="21"/>
          <w:szCs w:val="21"/>
          <w:lang w:val="en-IE" w:eastAsia="en-IE"/>
        </w:rPr>
        <w:drawing>
          <wp:inline distT="0" distB="0" distL="0" distR="0" wp14:anchorId="0EA058E4" wp14:editId="387EE84A">
            <wp:extent cx="171526" cy="171525"/>
            <wp:effectExtent l="0" t="0" r="0" b="0"/>
            <wp:docPr id="75" name="image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34.png"/>
                    <pic:cNvPicPr/>
                  </pic:nvPicPr>
                  <pic:blipFill>
                    <a:blip r:embed="rId44" cstate="print"/>
                    <a:stretch>
                      <a:fillRect/>
                    </a:stretch>
                  </pic:blipFill>
                  <pic:spPr>
                    <a:xfrm>
                      <a:off x="0" y="0"/>
                      <a:ext cx="171526" cy="171525"/>
                    </a:xfrm>
                    <a:prstGeom prst="rect">
                      <a:avLst/>
                    </a:prstGeom>
                  </pic:spPr>
                </pic:pic>
              </a:graphicData>
            </a:graphic>
          </wp:inline>
        </w:drawing>
      </w:r>
      <w:r w:rsidR="004430C9" w:rsidRPr="001A64A1">
        <w:rPr>
          <w:rFonts w:ascii="Segoe UI" w:hAnsi="Segoe UI" w:cs="Segoe UI"/>
          <w:color w:val="000000" w:themeColor="text1"/>
          <w:spacing w:val="15"/>
          <w:position w:val="-5"/>
          <w:sz w:val="21"/>
          <w:szCs w:val="21"/>
          <w:lang w:val="en-GB" w:eastAsia="en-US"/>
        </w:rPr>
        <w:t xml:space="preserve">               </w:t>
      </w:r>
      <w:r w:rsidR="004430C9" w:rsidRPr="001A64A1">
        <w:rPr>
          <w:rFonts w:ascii="Segoe UI" w:hAnsi="Segoe UI" w:cs="Segoe UI"/>
          <w:noProof/>
          <w:color w:val="000000" w:themeColor="text1"/>
          <w:position w:val="-5"/>
          <w:sz w:val="21"/>
          <w:szCs w:val="21"/>
          <w:lang w:val="en-IE" w:eastAsia="en-IE"/>
        </w:rPr>
        <w:drawing>
          <wp:inline distT="0" distB="0" distL="0" distR="0" wp14:anchorId="77A220F7" wp14:editId="21D7ABE1">
            <wp:extent cx="171525" cy="171525"/>
            <wp:effectExtent l="0" t="0" r="0" b="0"/>
            <wp:docPr id="67"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30.png"/>
                    <pic:cNvPicPr/>
                  </pic:nvPicPr>
                  <pic:blipFill>
                    <a:blip r:embed="rId45" cstate="print"/>
                    <a:stretch>
                      <a:fillRect/>
                    </a:stretch>
                  </pic:blipFill>
                  <pic:spPr>
                    <a:xfrm>
                      <a:off x="0" y="0"/>
                      <a:ext cx="171525" cy="171525"/>
                    </a:xfrm>
                    <a:prstGeom prst="rect">
                      <a:avLst/>
                    </a:prstGeom>
                  </pic:spPr>
                </pic:pic>
              </a:graphicData>
            </a:graphic>
          </wp:inline>
        </w:drawing>
      </w:r>
      <w:bookmarkEnd w:id="44"/>
      <w:r w:rsidR="004430C9" w:rsidRPr="001A64A1">
        <w:rPr>
          <w:rFonts w:ascii="Segoe UI" w:hAnsi="Segoe UI" w:cs="Segoe UI"/>
          <w:color w:val="000000" w:themeColor="text1"/>
          <w:spacing w:val="15"/>
          <w:position w:val="-5"/>
          <w:sz w:val="21"/>
          <w:szCs w:val="21"/>
          <w:lang w:val="en-GB" w:eastAsia="en-US"/>
        </w:rPr>
        <w:t xml:space="preserve">             </w:t>
      </w:r>
    </w:p>
    <w:p w14:paraId="23551724" w14:textId="0C94C7C9" w:rsidR="001A64A1" w:rsidRPr="001A64A1" w:rsidRDefault="00CC69DB" w:rsidP="001A64A1">
      <w:pPr>
        <w:rPr>
          <w:rFonts w:ascii="Segoe UI" w:hAnsi="Segoe UI" w:cs="Segoe UI"/>
          <w:color w:val="000000" w:themeColor="text1"/>
          <w:sz w:val="21"/>
          <w:szCs w:val="21"/>
          <w:lang w:val="en-GB" w:eastAsia="en-US"/>
        </w:rPr>
      </w:pPr>
      <w:r w:rsidRPr="001A64A1">
        <w:rPr>
          <w:rFonts w:ascii="Segoe UI" w:hAnsi="Segoe UI" w:cs="Segoe UI"/>
          <w:color w:val="000000" w:themeColor="text1"/>
          <w:sz w:val="21"/>
          <w:szCs w:val="21"/>
          <w:lang w:val="en-GB" w:eastAsia="en-US"/>
        </w:rPr>
        <w:t>INITIATIVE</w:t>
      </w:r>
      <w:r w:rsidRPr="001A64A1">
        <w:rPr>
          <w:rFonts w:ascii="Segoe UI" w:hAnsi="Segoe UI" w:cs="Segoe UI"/>
          <w:color w:val="000000" w:themeColor="text1"/>
          <w:spacing w:val="-10"/>
          <w:sz w:val="21"/>
          <w:szCs w:val="21"/>
          <w:lang w:val="en-GB" w:eastAsia="en-US"/>
        </w:rPr>
        <w:t xml:space="preserve"> </w:t>
      </w:r>
      <w:r w:rsidRPr="001A64A1">
        <w:rPr>
          <w:rFonts w:ascii="Segoe UI" w:hAnsi="Segoe UI" w:cs="Segoe UI"/>
          <w:color w:val="000000" w:themeColor="text1"/>
          <w:sz w:val="21"/>
          <w:szCs w:val="21"/>
          <w:lang w:val="en-GB" w:eastAsia="en-US"/>
        </w:rPr>
        <w:t>(ready</w:t>
      </w:r>
      <w:r w:rsidRPr="001A64A1">
        <w:rPr>
          <w:rFonts w:ascii="Segoe UI" w:hAnsi="Segoe UI" w:cs="Segoe UI"/>
          <w:color w:val="000000" w:themeColor="text1"/>
          <w:spacing w:val="-9"/>
          <w:sz w:val="21"/>
          <w:szCs w:val="21"/>
          <w:lang w:val="en-GB" w:eastAsia="en-US"/>
        </w:rPr>
        <w:t xml:space="preserve"> </w:t>
      </w:r>
      <w:r w:rsidRPr="001A64A1">
        <w:rPr>
          <w:rFonts w:ascii="Segoe UI" w:hAnsi="Segoe UI" w:cs="Segoe UI"/>
          <w:color w:val="000000" w:themeColor="text1"/>
          <w:sz w:val="21"/>
          <w:szCs w:val="21"/>
          <w:lang w:val="en-GB" w:eastAsia="en-US"/>
        </w:rPr>
        <w:t>to</w:t>
      </w:r>
      <w:r w:rsidRPr="001A64A1">
        <w:rPr>
          <w:rFonts w:ascii="Segoe UI" w:hAnsi="Segoe UI" w:cs="Segoe UI"/>
          <w:color w:val="000000" w:themeColor="text1"/>
          <w:spacing w:val="-9"/>
          <w:sz w:val="21"/>
          <w:szCs w:val="21"/>
          <w:lang w:val="en-GB" w:eastAsia="en-US"/>
        </w:rPr>
        <w:t xml:space="preserve"> </w:t>
      </w:r>
      <w:r w:rsidRPr="001A64A1">
        <w:rPr>
          <w:rFonts w:ascii="Segoe UI" w:hAnsi="Segoe UI" w:cs="Segoe UI"/>
          <w:color w:val="000000" w:themeColor="text1"/>
          <w:sz w:val="21"/>
          <w:szCs w:val="21"/>
          <w:lang w:val="en-GB" w:eastAsia="en-US"/>
        </w:rPr>
        <w:t>act</w:t>
      </w:r>
      <w:r w:rsidRPr="001A64A1">
        <w:rPr>
          <w:rFonts w:ascii="Segoe UI" w:hAnsi="Segoe UI" w:cs="Segoe UI"/>
          <w:color w:val="000000" w:themeColor="text1"/>
          <w:spacing w:val="-55"/>
          <w:sz w:val="21"/>
          <w:szCs w:val="21"/>
          <w:lang w:val="en-GB" w:eastAsia="en-US"/>
        </w:rPr>
        <w:t xml:space="preserve"> </w:t>
      </w:r>
      <w:r w:rsidR="001A64A1" w:rsidRPr="001A64A1">
        <w:rPr>
          <w:rFonts w:ascii="Segoe UI" w:hAnsi="Segoe UI" w:cs="Segoe UI"/>
          <w:color w:val="000000" w:themeColor="text1"/>
          <w:spacing w:val="-55"/>
          <w:sz w:val="21"/>
          <w:szCs w:val="21"/>
          <w:lang w:val="en-GB" w:eastAsia="en-US"/>
        </w:rPr>
        <w:t>i</w:t>
      </w:r>
      <w:r w:rsidRPr="001A64A1">
        <w:rPr>
          <w:rFonts w:ascii="Segoe UI" w:hAnsi="Segoe UI" w:cs="Segoe UI"/>
          <w:color w:val="000000" w:themeColor="text1"/>
          <w:sz w:val="21"/>
          <w:szCs w:val="21"/>
          <w:lang w:val="en-GB" w:eastAsia="en-US"/>
        </w:rPr>
        <w:t xml:space="preserve">on </w:t>
      </w:r>
    </w:p>
    <w:p w14:paraId="66559C62" w14:textId="032876BB" w:rsidR="00CC69DB" w:rsidRPr="00CC69DB" w:rsidRDefault="00CC69DB" w:rsidP="004430C9">
      <w:pPr>
        <w:tabs>
          <w:tab w:val="left" w:pos="8989"/>
        </w:tabs>
        <w:rPr>
          <w:rFonts w:ascii="Segoe UI" w:eastAsia="Segoe UI" w:hAnsi="Segoe UI" w:cs="Segoe UI"/>
          <w:color w:val="auto"/>
          <w:sz w:val="22"/>
          <w:szCs w:val="22"/>
          <w:lang w:val="en-GB" w:eastAsia="en-US"/>
        </w:rPr>
        <w:sectPr w:rsidR="00CC69DB" w:rsidRPr="00CC69DB">
          <w:type w:val="continuous"/>
          <w:pgSz w:w="11880" w:h="16840"/>
          <w:pgMar w:top="800" w:right="900" w:bottom="540" w:left="900" w:header="0" w:footer="343" w:gutter="0"/>
          <w:cols w:space="720"/>
        </w:sectPr>
      </w:pPr>
      <w:r w:rsidRPr="001A64A1">
        <w:rPr>
          <w:rFonts w:ascii="Segoe UI" w:hAnsi="Segoe UI" w:cs="Segoe UI"/>
          <w:color w:val="000000" w:themeColor="text1"/>
          <w:sz w:val="21"/>
          <w:szCs w:val="21"/>
          <w:lang w:val="en-GB" w:eastAsia="en-US"/>
        </w:rPr>
        <w:t>opportunities)</w:t>
      </w:r>
      <w:r w:rsidR="00287404">
        <w:rPr>
          <w:rFonts w:ascii="Segoe UI" w:hAnsi="Segoe UI" w:cs="Segoe UI"/>
          <w:color w:val="000000" w:themeColor="text1"/>
          <w:sz w:val="21"/>
          <w:szCs w:val="21"/>
          <w:lang w:val="en-GB" w:eastAsia="en-US"/>
        </w:rPr>
        <w:t xml:space="preserve">                                    </w:t>
      </w:r>
      <w:r w:rsidR="00287404" w:rsidRPr="001A64A1">
        <w:rPr>
          <w:rFonts w:ascii="Segoe UI" w:hAnsi="Segoe UI" w:cs="Segoe UI"/>
          <w:noProof/>
          <w:color w:val="000000" w:themeColor="text1"/>
          <w:position w:val="-5"/>
          <w:sz w:val="21"/>
          <w:szCs w:val="21"/>
          <w:lang w:val="en-IE" w:eastAsia="en-IE"/>
        </w:rPr>
        <w:drawing>
          <wp:inline distT="0" distB="0" distL="0" distR="0" wp14:anchorId="6977F9CA" wp14:editId="3AB6AB13">
            <wp:extent cx="171525" cy="171525"/>
            <wp:effectExtent l="0" t="0" r="0" b="0"/>
            <wp:docPr id="203" name="image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31.png"/>
                    <pic:cNvPicPr/>
                  </pic:nvPicPr>
                  <pic:blipFill>
                    <a:blip r:embed="rId41" cstate="print"/>
                    <a:stretch>
                      <a:fillRect/>
                    </a:stretch>
                  </pic:blipFill>
                  <pic:spPr>
                    <a:xfrm>
                      <a:off x="0" y="0"/>
                      <a:ext cx="171525" cy="171525"/>
                    </a:xfrm>
                    <a:prstGeom prst="rect">
                      <a:avLst/>
                    </a:prstGeom>
                  </pic:spPr>
                </pic:pic>
              </a:graphicData>
            </a:graphic>
          </wp:inline>
        </w:drawing>
      </w:r>
      <w:r w:rsidR="00287404" w:rsidRPr="001A64A1">
        <w:rPr>
          <w:rFonts w:ascii="Segoe UI" w:hAnsi="Segoe UI" w:cs="Segoe UI"/>
          <w:color w:val="000000" w:themeColor="text1"/>
          <w:position w:val="-5"/>
          <w:sz w:val="21"/>
          <w:szCs w:val="21"/>
          <w:lang w:val="en-GB" w:eastAsia="en-US"/>
        </w:rPr>
        <w:t xml:space="preserve">        </w:t>
      </w:r>
      <w:r w:rsidR="00287404">
        <w:rPr>
          <w:rFonts w:ascii="Segoe UI" w:hAnsi="Segoe UI" w:cs="Segoe UI"/>
          <w:color w:val="000000" w:themeColor="text1"/>
          <w:position w:val="-5"/>
          <w:sz w:val="21"/>
          <w:szCs w:val="21"/>
          <w:lang w:val="en-GB" w:eastAsia="en-US"/>
        </w:rPr>
        <w:t xml:space="preserve">   </w:t>
      </w:r>
      <w:r w:rsidR="00287404" w:rsidRPr="001A64A1">
        <w:rPr>
          <w:rFonts w:ascii="Segoe UI" w:hAnsi="Segoe UI" w:cs="Segoe UI"/>
          <w:color w:val="000000" w:themeColor="text1"/>
          <w:position w:val="-5"/>
          <w:sz w:val="21"/>
          <w:szCs w:val="21"/>
          <w:lang w:val="en-GB" w:eastAsia="en-US"/>
        </w:rPr>
        <w:t xml:space="preserve">    </w:t>
      </w:r>
      <w:r w:rsidR="00287404">
        <w:rPr>
          <w:rFonts w:ascii="Segoe UI" w:hAnsi="Segoe UI" w:cs="Segoe UI"/>
          <w:color w:val="000000" w:themeColor="text1"/>
          <w:position w:val="-5"/>
          <w:sz w:val="21"/>
          <w:szCs w:val="21"/>
          <w:lang w:val="en-GB" w:eastAsia="en-US"/>
        </w:rPr>
        <w:t xml:space="preserve"> </w:t>
      </w:r>
      <w:r w:rsidR="00287404" w:rsidRPr="001A64A1">
        <w:rPr>
          <w:rFonts w:ascii="Segoe UI" w:hAnsi="Segoe UI" w:cs="Segoe UI"/>
          <w:color w:val="000000" w:themeColor="text1"/>
          <w:position w:val="-5"/>
          <w:sz w:val="21"/>
          <w:szCs w:val="21"/>
          <w:lang w:val="en-GB" w:eastAsia="en-US"/>
        </w:rPr>
        <w:t xml:space="preserve"> </w:t>
      </w:r>
      <w:r w:rsidR="00287404" w:rsidRPr="001A64A1">
        <w:rPr>
          <w:rFonts w:ascii="Segoe UI" w:hAnsi="Segoe UI" w:cs="Segoe UI"/>
          <w:noProof/>
          <w:color w:val="000000" w:themeColor="text1"/>
          <w:position w:val="-5"/>
          <w:sz w:val="21"/>
          <w:szCs w:val="21"/>
          <w:lang w:val="en-IE" w:eastAsia="en-IE"/>
        </w:rPr>
        <w:drawing>
          <wp:inline distT="0" distB="0" distL="0" distR="0" wp14:anchorId="0CCDD8F0" wp14:editId="50082B48">
            <wp:extent cx="171525" cy="171525"/>
            <wp:effectExtent l="0" t="0" r="0" b="0"/>
            <wp:docPr id="20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32.png"/>
                    <pic:cNvPicPr/>
                  </pic:nvPicPr>
                  <pic:blipFill>
                    <a:blip r:embed="rId42" cstate="print"/>
                    <a:stretch>
                      <a:fillRect/>
                    </a:stretch>
                  </pic:blipFill>
                  <pic:spPr>
                    <a:xfrm>
                      <a:off x="0" y="0"/>
                      <a:ext cx="171525" cy="171525"/>
                    </a:xfrm>
                    <a:prstGeom prst="rect">
                      <a:avLst/>
                    </a:prstGeom>
                  </pic:spPr>
                </pic:pic>
              </a:graphicData>
            </a:graphic>
          </wp:inline>
        </w:drawing>
      </w:r>
      <w:r w:rsidR="00287404" w:rsidRPr="001A64A1">
        <w:rPr>
          <w:rFonts w:ascii="Segoe UI" w:hAnsi="Segoe UI" w:cs="Segoe UI"/>
          <w:color w:val="000000" w:themeColor="text1"/>
          <w:position w:val="-5"/>
          <w:sz w:val="21"/>
          <w:szCs w:val="21"/>
          <w:lang w:val="en-GB" w:eastAsia="en-US"/>
        </w:rPr>
        <w:t xml:space="preserve">                      </w:t>
      </w:r>
      <w:r w:rsidR="00287404" w:rsidRPr="001A64A1">
        <w:rPr>
          <w:rFonts w:ascii="Segoe UI" w:hAnsi="Segoe UI" w:cs="Segoe UI"/>
          <w:noProof/>
          <w:color w:val="000000" w:themeColor="text1"/>
          <w:position w:val="-5"/>
          <w:sz w:val="21"/>
          <w:szCs w:val="21"/>
          <w:lang w:val="en-IE" w:eastAsia="en-IE"/>
        </w:rPr>
        <w:drawing>
          <wp:inline distT="0" distB="0" distL="0" distR="0" wp14:anchorId="6471368E" wp14:editId="6646D7C6">
            <wp:extent cx="171525" cy="171525"/>
            <wp:effectExtent l="0" t="0" r="0" b="0"/>
            <wp:docPr id="207" name="image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33.png"/>
                    <pic:cNvPicPr/>
                  </pic:nvPicPr>
                  <pic:blipFill>
                    <a:blip r:embed="rId43" cstate="print"/>
                    <a:stretch>
                      <a:fillRect/>
                    </a:stretch>
                  </pic:blipFill>
                  <pic:spPr>
                    <a:xfrm>
                      <a:off x="0" y="0"/>
                      <a:ext cx="171525" cy="171525"/>
                    </a:xfrm>
                    <a:prstGeom prst="rect">
                      <a:avLst/>
                    </a:prstGeom>
                  </pic:spPr>
                </pic:pic>
              </a:graphicData>
            </a:graphic>
          </wp:inline>
        </w:drawing>
      </w:r>
      <w:r w:rsidR="00287404" w:rsidRPr="001A64A1">
        <w:rPr>
          <w:rFonts w:ascii="Segoe UI" w:hAnsi="Segoe UI" w:cs="Segoe UI"/>
          <w:color w:val="000000" w:themeColor="text1"/>
          <w:position w:val="-5"/>
          <w:sz w:val="21"/>
          <w:szCs w:val="21"/>
          <w:lang w:val="en-GB" w:eastAsia="en-US"/>
        </w:rPr>
        <w:t xml:space="preserve">                     </w:t>
      </w:r>
      <w:r w:rsidR="00287404" w:rsidRPr="001A64A1">
        <w:rPr>
          <w:rFonts w:ascii="Segoe UI" w:hAnsi="Segoe UI" w:cs="Segoe UI"/>
          <w:color w:val="000000" w:themeColor="text1"/>
          <w:spacing w:val="15"/>
          <w:position w:val="-5"/>
          <w:sz w:val="21"/>
          <w:szCs w:val="21"/>
          <w:lang w:val="en-GB" w:eastAsia="en-US"/>
        </w:rPr>
        <w:t xml:space="preserve"> </w:t>
      </w:r>
      <w:r w:rsidR="00287404" w:rsidRPr="001A64A1">
        <w:rPr>
          <w:rFonts w:ascii="Segoe UI" w:hAnsi="Segoe UI" w:cs="Segoe UI"/>
          <w:noProof/>
          <w:color w:val="000000" w:themeColor="text1"/>
          <w:position w:val="-5"/>
          <w:sz w:val="21"/>
          <w:szCs w:val="21"/>
          <w:lang w:val="en-IE" w:eastAsia="en-IE"/>
        </w:rPr>
        <w:drawing>
          <wp:inline distT="0" distB="0" distL="0" distR="0" wp14:anchorId="46D0C03D" wp14:editId="516BC0EC">
            <wp:extent cx="171526" cy="171525"/>
            <wp:effectExtent l="0" t="0" r="0" b="0"/>
            <wp:docPr id="209" name="image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34.png"/>
                    <pic:cNvPicPr/>
                  </pic:nvPicPr>
                  <pic:blipFill>
                    <a:blip r:embed="rId44" cstate="print"/>
                    <a:stretch>
                      <a:fillRect/>
                    </a:stretch>
                  </pic:blipFill>
                  <pic:spPr>
                    <a:xfrm>
                      <a:off x="0" y="0"/>
                      <a:ext cx="171526" cy="171525"/>
                    </a:xfrm>
                    <a:prstGeom prst="rect">
                      <a:avLst/>
                    </a:prstGeom>
                  </pic:spPr>
                </pic:pic>
              </a:graphicData>
            </a:graphic>
          </wp:inline>
        </w:drawing>
      </w:r>
      <w:r w:rsidR="00287404" w:rsidRPr="001A64A1">
        <w:rPr>
          <w:rFonts w:ascii="Segoe UI" w:hAnsi="Segoe UI" w:cs="Segoe UI"/>
          <w:color w:val="000000" w:themeColor="text1"/>
          <w:spacing w:val="15"/>
          <w:position w:val="-5"/>
          <w:sz w:val="21"/>
          <w:szCs w:val="21"/>
          <w:lang w:val="en-GB" w:eastAsia="en-US"/>
        </w:rPr>
        <w:t xml:space="preserve">               </w:t>
      </w:r>
      <w:r w:rsidR="00287404" w:rsidRPr="001A64A1">
        <w:rPr>
          <w:rFonts w:ascii="Segoe UI" w:hAnsi="Segoe UI" w:cs="Segoe UI"/>
          <w:noProof/>
          <w:color w:val="000000" w:themeColor="text1"/>
          <w:position w:val="-5"/>
          <w:sz w:val="21"/>
          <w:szCs w:val="21"/>
          <w:lang w:val="en-IE" w:eastAsia="en-IE"/>
        </w:rPr>
        <w:drawing>
          <wp:inline distT="0" distB="0" distL="0" distR="0" wp14:anchorId="2DD4F2A1" wp14:editId="5D6CDC9C">
            <wp:extent cx="171525" cy="171525"/>
            <wp:effectExtent l="0" t="0" r="0" b="0"/>
            <wp:docPr id="211"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30.png"/>
                    <pic:cNvPicPr/>
                  </pic:nvPicPr>
                  <pic:blipFill>
                    <a:blip r:embed="rId45" cstate="print"/>
                    <a:stretch>
                      <a:fillRect/>
                    </a:stretch>
                  </pic:blipFill>
                  <pic:spPr>
                    <a:xfrm>
                      <a:off x="0" y="0"/>
                      <a:ext cx="171525" cy="171525"/>
                    </a:xfrm>
                    <a:prstGeom prst="rect">
                      <a:avLst/>
                    </a:prstGeom>
                  </pic:spPr>
                </pic:pic>
              </a:graphicData>
            </a:graphic>
          </wp:inline>
        </w:drawing>
      </w:r>
      <w:r w:rsidR="00287404" w:rsidRPr="001A64A1">
        <w:rPr>
          <w:rFonts w:ascii="Segoe UI" w:hAnsi="Segoe UI" w:cs="Segoe UI"/>
          <w:color w:val="000000" w:themeColor="text1"/>
          <w:spacing w:val="15"/>
          <w:position w:val="-5"/>
          <w:sz w:val="21"/>
          <w:szCs w:val="21"/>
          <w:lang w:val="en-GB" w:eastAsia="en-US"/>
        </w:rPr>
        <w:t xml:space="preserve">             </w:t>
      </w:r>
      <w:r w:rsidR="00287404">
        <w:rPr>
          <w:rFonts w:ascii="Segoe UI" w:hAnsi="Segoe UI" w:cs="Segoe UI"/>
          <w:color w:val="000000" w:themeColor="text1"/>
          <w:sz w:val="21"/>
          <w:szCs w:val="21"/>
          <w:lang w:val="en-GB" w:eastAsia="en-US"/>
        </w:rPr>
        <w:t xml:space="preserve">                   </w:t>
      </w:r>
      <w:r w:rsidR="004430C9">
        <w:rPr>
          <w:rFonts w:ascii="Segoe UI" w:hAnsi="Segoe UI" w:cs="Segoe UI"/>
          <w:color w:val="000000" w:themeColor="text1"/>
          <w:sz w:val="21"/>
          <w:szCs w:val="21"/>
          <w:lang w:val="en-GB" w:eastAsia="en-US"/>
        </w:rPr>
        <w:tab/>
      </w:r>
    </w:p>
    <w:p w14:paraId="7D5D4D7D" w14:textId="4AD960A3" w:rsidR="00CC69DB" w:rsidRPr="00CC69DB" w:rsidRDefault="00CC69DB" w:rsidP="00CC69DB">
      <w:pPr>
        <w:widowControl w:val="0"/>
        <w:autoSpaceDE w:val="0"/>
        <w:autoSpaceDN w:val="0"/>
        <w:spacing w:before="80" w:line="240" w:lineRule="auto"/>
        <w:contextualSpacing w:val="0"/>
        <w:rPr>
          <w:rFonts w:ascii="Segoe UI" w:eastAsia="Segoe UI" w:hAnsi="Segoe UI" w:cs="Segoe UI"/>
          <w:color w:val="auto"/>
          <w:sz w:val="27"/>
          <w:szCs w:val="21"/>
          <w:lang w:val="en-GB" w:eastAsia="en-US"/>
        </w:rPr>
      </w:pPr>
      <w:r w:rsidRPr="00CC69DB">
        <w:rPr>
          <w:rFonts w:ascii="Segoe UI" w:eastAsia="Segoe UI" w:hAnsi="Segoe UI" w:cs="Segoe UI"/>
          <w:color w:val="auto"/>
          <w:szCs w:val="24"/>
          <w:lang w:val="en-GB" w:eastAsia="en-US"/>
        </w:rPr>
        <w:lastRenderedPageBreak/>
        <w:t>7 As</w:t>
      </w:r>
      <w:r w:rsidRPr="00CC69DB">
        <w:rPr>
          <w:rFonts w:ascii="Segoe UI" w:eastAsia="Segoe UI" w:hAnsi="Segoe UI" w:cs="Segoe UI"/>
          <w:color w:val="auto"/>
          <w:spacing w:val="13"/>
          <w:szCs w:val="24"/>
          <w:lang w:val="en-GB" w:eastAsia="en-US"/>
        </w:rPr>
        <w:t xml:space="preserve"> </w:t>
      </w:r>
      <w:r w:rsidRPr="00CC69DB">
        <w:rPr>
          <w:rFonts w:ascii="Segoe UI" w:eastAsia="Segoe UI" w:hAnsi="Segoe UI" w:cs="Segoe UI"/>
          <w:color w:val="auto"/>
          <w:szCs w:val="24"/>
          <w:lang w:val="en-GB" w:eastAsia="en-US"/>
        </w:rPr>
        <w:t>an</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employer,</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how</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important</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are</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these</w:t>
      </w:r>
      <w:r w:rsidRPr="00CC69DB">
        <w:rPr>
          <w:rFonts w:ascii="Segoe UI" w:eastAsia="Segoe UI" w:hAnsi="Segoe UI" w:cs="Segoe UI"/>
          <w:color w:val="auto"/>
          <w:spacing w:val="13"/>
          <w:szCs w:val="24"/>
          <w:lang w:val="en-GB" w:eastAsia="en-US"/>
        </w:rPr>
        <w:t xml:space="preserve"> </w:t>
      </w:r>
      <w:r w:rsidRPr="00CC69DB">
        <w:rPr>
          <w:rFonts w:ascii="Segoe UI" w:eastAsia="Segoe UI" w:hAnsi="Segoe UI" w:cs="Segoe UI"/>
          <w:color w:val="auto"/>
          <w:szCs w:val="24"/>
          <w:lang w:val="en-GB" w:eastAsia="en-US"/>
        </w:rPr>
        <w:t>EMOTIONAL</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competencies</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in</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your</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 xml:space="preserve">work </w:t>
      </w:r>
      <w:r w:rsidRPr="00CC69DB">
        <w:rPr>
          <w:rFonts w:ascii="Segoe UI" w:eastAsia="Segoe UI" w:hAnsi="Segoe UI" w:cs="Segoe UI"/>
          <w:color w:val="auto"/>
          <w:spacing w:val="-66"/>
          <w:szCs w:val="24"/>
          <w:lang w:val="en-GB" w:eastAsia="en-US"/>
        </w:rPr>
        <w:t xml:space="preserve"> </w:t>
      </w:r>
      <w:r w:rsidRPr="00CC69DB">
        <w:rPr>
          <w:rFonts w:ascii="Segoe UI" w:eastAsia="Segoe UI" w:hAnsi="Segoe UI" w:cs="Segoe UI"/>
          <w:color w:val="auto"/>
          <w:szCs w:val="24"/>
          <w:lang w:val="en-GB" w:eastAsia="en-US"/>
        </w:rPr>
        <w:t>environment</w:t>
      </w:r>
      <w:r w:rsidRPr="00CC69DB">
        <w:rPr>
          <w:rFonts w:ascii="Segoe UI" w:eastAsia="Segoe UI" w:hAnsi="Segoe UI" w:cs="Segoe UI"/>
          <w:color w:val="auto"/>
          <w:sz w:val="21"/>
          <w:szCs w:val="21"/>
          <w:lang w:val="en-GB" w:eastAsia="en-US"/>
        </w:rPr>
        <w:t>?</w:t>
      </w:r>
      <w:r w:rsidRPr="00CC69DB">
        <w:rPr>
          <w:rFonts w:ascii="Segoe UI" w:eastAsia="Segoe UI" w:hAnsi="Segoe UI" w:cs="Segoe UI"/>
          <w:color w:val="auto"/>
          <w:spacing w:val="1"/>
          <w:sz w:val="21"/>
          <w:szCs w:val="21"/>
          <w:lang w:val="en-GB" w:eastAsia="en-US"/>
        </w:rPr>
        <w:t xml:space="preserve"> </w:t>
      </w:r>
    </w:p>
    <w:p w14:paraId="7F72B835" w14:textId="77777777" w:rsidR="00CC69DB" w:rsidRPr="00CC69DB" w:rsidRDefault="00CC69DB" w:rsidP="00CC69DB">
      <w:pPr>
        <w:widowControl w:val="0"/>
        <w:autoSpaceDE w:val="0"/>
        <w:autoSpaceDN w:val="0"/>
        <w:spacing w:line="240" w:lineRule="auto"/>
        <w:contextualSpacing w:val="0"/>
        <w:rPr>
          <w:rFonts w:ascii="Segoe UI" w:eastAsia="Segoe UI" w:hAnsi="Segoe UI" w:cs="Segoe UI"/>
          <w:color w:val="auto"/>
          <w:sz w:val="27"/>
          <w:szCs w:val="22"/>
          <w:lang w:val="en-GB" w:eastAsia="en-US"/>
        </w:rPr>
        <w:sectPr w:rsidR="00CC69DB" w:rsidRPr="00CC69DB">
          <w:pgSz w:w="11880" w:h="16840"/>
          <w:pgMar w:top="500" w:right="900" w:bottom="540" w:left="900" w:header="0" w:footer="343" w:gutter="0"/>
          <w:cols w:space="720"/>
        </w:sectPr>
      </w:pPr>
    </w:p>
    <w:p w14:paraId="6F11B692" w14:textId="77777777" w:rsidR="00CC69DB" w:rsidRPr="00CC69DB" w:rsidRDefault="00CC69DB" w:rsidP="00CC69DB">
      <w:pPr>
        <w:widowControl w:val="0"/>
        <w:autoSpaceDE w:val="0"/>
        <w:autoSpaceDN w:val="0"/>
        <w:spacing w:line="240" w:lineRule="auto"/>
        <w:contextualSpacing w:val="0"/>
        <w:rPr>
          <w:rFonts w:ascii="Segoe UI" w:eastAsia="Segoe UI" w:hAnsi="Segoe UI" w:cs="Segoe UI"/>
          <w:color w:val="auto"/>
          <w:sz w:val="28"/>
          <w:szCs w:val="21"/>
          <w:lang w:val="en-GB" w:eastAsia="en-US"/>
        </w:rPr>
      </w:pPr>
    </w:p>
    <w:p w14:paraId="1595FFD8" w14:textId="77777777" w:rsidR="00CC69DB" w:rsidRPr="00CC69DB" w:rsidRDefault="00CC69DB" w:rsidP="00CC69DB">
      <w:pPr>
        <w:widowControl w:val="0"/>
        <w:autoSpaceDE w:val="0"/>
        <w:autoSpaceDN w:val="0"/>
        <w:spacing w:line="240" w:lineRule="auto"/>
        <w:contextualSpacing w:val="0"/>
        <w:rPr>
          <w:rFonts w:ascii="Segoe UI" w:eastAsia="Segoe UI" w:hAnsi="Segoe UI" w:cs="Segoe UI"/>
          <w:color w:val="000000" w:themeColor="text1"/>
          <w:sz w:val="28"/>
          <w:szCs w:val="21"/>
          <w:lang w:val="en-GB" w:eastAsia="en-US"/>
        </w:rPr>
      </w:pPr>
    </w:p>
    <w:p w14:paraId="4D043FE0" w14:textId="77777777" w:rsidR="00B400BE" w:rsidRPr="009F4539" w:rsidRDefault="00B400BE" w:rsidP="00DD65A2">
      <w:pPr>
        <w:rPr>
          <w:rFonts w:ascii="Segoe UI" w:hAnsi="Segoe UI" w:cs="Segoe UI"/>
          <w:color w:val="000000" w:themeColor="text1"/>
          <w:sz w:val="20"/>
          <w:szCs w:val="16"/>
          <w:lang w:val="en-GB" w:eastAsia="en-US"/>
        </w:rPr>
      </w:pPr>
    </w:p>
    <w:p w14:paraId="3684BE3D" w14:textId="04730E9D" w:rsidR="00CC69DB" w:rsidRPr="009F4539" w:rsidRDefault="00CC69DB" w:rsidP="00DD65A2">
      <w:pPr>
        <w:rPr>
          <w:rFonts w:ascii="Segoe UI" w:hAnsi="Segoe UI" w:cs="Segoe UI"/>
          <w:color w:val="000000" w:themeColor="text1"/>
          <w:sz w:val="20"/>
          <w:szCs w:val="16"/>
          <w:lang w:val="en-GB" w:eastAsia="en-US"/>
        </w:rPr>
      </w:pPr>
      <w:r w:rsidRPr="009F4539">
        <w:rPr>
          <w:rFonts w:ascii="Segoe UI" w:hAnsi="Segoe UI" w:cs="Segoe UI"/>
          <w:color w:val="000000" w:themeColor="text1"/>
          <w:sz w:val="20"/>
          <w:szCs w:val="16"/>
          <w:lang w:val="en-GB" w:eastAsia="en-US"/>
        </w:rPr>
        <w:t>EMOTIONAL</w:t>
      </w:r>
      <w:r w:rsidRPr="009F4539">
        <w:rPr>
          <w:rFonts w:ascii="Segoe UI" w:hAnsi="Segoe UI" w:cs="Segoe UI"/>
          <w:color w:val="000000" w:themeColor="text1"/>
          <w:spacing w:val="-5"/>
          <w:sz w:val="20"/>
          <w:szCs w:val="16"/>
          <w:lang w:val="en-GB" w:eastAsia="en-US"/>
        </w:rPr>
        <w:t xml:space="preserve"> </w:t>
      </w:r>
      <w:r w:rsidRPr="009F4539">
        <w:rPr>
          <w:rFonts w:ascii="Segoe UI" w:hAnsi="Segoe UI" w:cs="Segoe UI"/>
          <w:color w:val="000000" w:themeColor="text1"/>
          <w:sz w:val="20"/>
          <w:szCs w:val="16"/>
          <w:lang w:val="en-GB" w:eastAsia="en-US"/>
        </w:rPr>
        <w:t>SELF-</w:t>
      </w:r>
    </w:p>
    <w:p w14:paraId="1D82E98D" w14:textId="77777777" w:rsidR="00CC69DB" w:rsidRPr="009F4539" w:rsidRDefault="00CC69DB" w:rsidP="00DD65A2">
      <w:pPr>
        <w:rPr>
          <w:rFonts w:ascii="Segoe UI" w:hAnsi="Segoe UI" w:cs="Segoe UI"/>
          <w:color w:val="000000" w:themeColor="text1"/>
          <w:sz w:val="20"/>
          <w:szCs w:val="16"/>
          <w:lang w:val="en-GB" w:eastAsia="en-US"/>
        </w:rPr>
      </w:pPr>
      <w:r w:rsidRPr="009F4539">
        <w:rPr>
          <w:rFonts w:ascii="Segoe UI" w:hAnsi="Segoe UI" w:cs="Segoe UI"/>
          <w:color w:val="000000" w:themeColor="text1"/>
          <w:sz w:val="20"/>
          <w:szCs w:val="16"/>
          <w:lang w:val="en-GB" w:eastAsia="en-US"/>
        </w:rPr>
        <w:t>CONTROL (holding</w:t>
      </w:r>
      <w:r w:rsidRPr="009F4539">
        <w:rPr>
          <w:rFonts w:ascii="Segoe UI" w:hAnsi="Segoe UI" w:cs="Segoe UI"/>
          <w:color w:val="000000" w:themeColor="text1"/>
          <w:spacing w:val="1"/>
          <w:sz w:val="20"/>
          <w:szCs w:val="16"/>
          <w:lang w:val="en-GB" w:eastAsia="en-US"/>
        </w:rPr>
        <w:t xml:space="preserve"> </w:t>
      </w:r>
      <w:r w:rsidRPr="009F4539">
        <w:rPr>
          <w:rFonts w:ascii="Segoe UI" w:hAnsi="Segoe UI" w:cs="Segoe UI"/>
          <w:color w:val="000000" w:themeColor="text1"/>
          <w:sz w:val="20"/>
          <w:szCs w:val="16"/>
          <w:lang w:val="en-GB" w:eastAsia="en-US"/>
        </w:rPr>
        <w:t>disruptive emotions in</w:t>
      </w:r>
      <w:r w:rsidRPr="009F4539">
        <w:rPr>
          <w:rFonts w:ascii="Segoe UI" w:hAnsi="Segoe UI" w:cs="Segoe UI"/>
          <w:color w:val="000000" w:themeColor="text1"/>
          <w:spacing w:val="-56"/>
          <w:sz w:val="20"/>
          <w:szCs w:val="16"/>
          <w:lang w:val="en-GB" w:eastAsia="en-US"/>
        </w:rPr>
        <w:t xml:space="preserve"> </w:t>
      </w:r>
      <w:r w:rsidRPr="009F4539">
        <w:rPr>
          <w:rFonts w:ascii="Segoe UI" w:hAnsi="Segoe UI" w:cs="Segoe UI"/>
          <w:color w:val="000000" w:themeColor="text1"/>
          <w:sz w:val="20"/>
          <w:szCs w:val="16"/>
          <w:lang w:val="en-GB" w:eastAsia="en-US"/>
        </w:rPr>
        <w:t>check)</w:t>
      </w:r>
    </w:p>
    <w:p w14:paraId="42469353" w14:textId="77777777" w:rsidR="00CC69DB" w:rsidRPr="009F4539" w:rsidRDefault="00CC69DB" w:rsidP="00DD65A2">
      <w:pPr>
        <w:rPr>
          <w:rFonts w:ascii="Segoe UI" w:hAnsi="Segoe UI" w:cs="Segoe UI"/>
          <w:color w:val="000000" w:themeColor="text1"/>
          <w:sz w:val="20"/>
          <w:szCs w:val="16"/>
          <w:lang w:val="en-GB" w:eastAsia="en-US"/>
        </w:rPr>
      </w:pPr>
    </w:p>
    <w:p w14:paraId="288EAD79" w14:textId="1C13D50A" w:rsidR="00CC69DB" w:rsidRPr="009F4539" w:rsidRDefault="00CC69DB" w:rsidP="00DD65A2">
      <w:pPr>
        <w:rPr>
          <w:rFonts w:ascii="Segoe UI" w:hAnsi="Segoe UI" w:cs="Segoe UI"/>
          <w:color w:val="000000" w:themeColor="text1"/>
          <w:sz w:val="20"/>
          <w:szCs w:val="16"/>
          <w:lang w:val="en-GB" w:eastAsia="en-US"/>
        </w:rPr>
      </w:pPr>
      <w:r w:rsidRPr="009F4539">
        <w:rPr>
          <w:rFonts w:ascii="Segoe UI" w:hAnsi="Segoe UI" w:cs="Segoe UI"/>
          <w:color w:val="000000" w:themeColor="text1"/>
          <w:sz w:val="20"/>
          <w:szCs w:val="16"/>
          <w:lang w:val="en-GB" w:eastAsia="en-US"/>
        </w:rPr>
        <w:t>EMOTIONAL SELF-AWARENESS (recognising own emotions &amp; impact)</w:t>
      </w:r>
    </w:p>
    <w:p w14:paraId="3FE09695" w14:textId="77777777" w:rsidR="00B400BE" w:rsidRPr="009F4539" w:rsidRDefault="00B400BE" w:rsidP="00DD65A2">
      <w:pPr>
        <w:rPr>
          <w:rFonts w:ascii="Segoe UI" w:hAnsi="Segoe UI" w:cs="Segoe UI"/>
          <w:color w:val="000000" w:themeColor="text1"/>
          <w:sz w:val="20"/>
          <w:szCs w:val="16"/>
          <w:lang w:val="en-GB" w:eastAsia="en-US"/>
        </w:rPr>
      </w:pPr>
    </w:p>
    <w:p w14:paraId="0176F1C8" w14:textId="77777777" w:rsidR="00B400BE" w:rsidRPr="00B400BE" w:rsidRDefault="00B400BE" w:rsidP="00B400BE">
      <w:pPr>
        <w:rPr>
          <w:rFonts w:ascii="Segoe UI" w:hAnsi="Segoe UI" w:cs="Segoe UI"/>
          <w:color w:val="000000" w:themeColor="text1"/>
          <w:sz w:val="18"/>
          <w:szCs w:val="18"/>
          <w:lang w:val="en-GB" w:eastAsia="en-US"/>
        </w:rPr>
      </w:pPr>
      <w:bookmarkStart w:id="45" w:name="_Hlk95837887"/>
      <w:r w:rsidRPr="00B400BE">
        <w:rPr>
          <w:rFonts w:ascii="Segoe UI" w:hAnsi="Segoe UI" w:cs="Segoe UI"/>
          <w:noProof/>
          <w:color w:val="000000" w:themeColor="text1"/>
          <w:sz w:val="18"/>
          <w:szCs w:val="18"/>
          <w:lang w:val="en-IE" w:eastAsia="en-IE"/>
        </w:rPr>
        <w:drawing>
          <wp:anchor distT="0" distB="0" distL="0" distR="0" simplePos="0" relativeHeight="251633664" behindDoc="0" locked="0" layoutInCell="1" allowOverlap="1" wp14:anchorId="6C6ECD6A" wp14:editId="2D392D03">
            <wp:simplePos x="0" y="0"/>
            <wp:positionH relativeFrom="page">
              <wp:posOffset>2836817</wp:posOffset>
            </wp:positionH>
            <wp:positionV relativeFrom="paragraph">
              <wp:posOffset>158659</wp:posOffset>
            </wp:positionV>
            <wp:extent cx="171525" cy="171525"/>
            <wp:effectExtent l="19050" t="19050" r="19050" b="19050"/>
            <wp:wrapNone/>
            <wp:docPr id="107" name="image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48.png"/>
                    <pic:cNvPicPr/>
                  </pic:nvPicPr>
                  <pic:blipFill>
                    <a:blip r:embed="rId46" cstate="print"/>
                    <a:stretch>
                      <a:fillRect/>
                    </a:stretch>
                  </pic:blipFill>
                  <pic:spPr>
                    <a:xfrm rot="21444838">
                      <a:off x="0" y="0"/>
                      <a:ext cx="171525" cy="171525"/>
                    </a:xfrm>
                    <a:prstGeom prst="rect">
                      <a:avLst/>
                    </a:prstGeom>
                  </pic:spPr>
                </pic:pic>
              </a:graphicData>
            </a:graphic>
            <wp14:sizeRelH relativeFrom="margin">
              <wp14:pctWidth>0</wp14:pctWidth>
            </wp14:sizeRelH>
            <wp14:sizeRelV relativeFrom="margin">
              <wp14:pctHeight>0</wp14:pctHeight>
            </wp14:sizeRelV>
          </wp:anchor>
        </w:drawing>
      </w:r>
      <w:r w:rsidRPr="00B400BE">
        <w:rPr>
          <w:rFonts w:ascii="Segoe UI" w:hAnsi="Segoe UI" w:cs="Segoe UI"/>
          <w:noProof/>
          <w:color w:val="000000" w:themeColor="text1"/>
          <w:sz w:val="18"/>
          <w:szCs w:val="18"/>
          <w:lang w:val="en-IE" w:eastAsia="en-IE"/>
        </w:rPr>
        <w:drawing>
          <wp:anchor distT="0" distB="0" distL="0" distR="0" simplePos="0" relativeHeight="251634688" behindDoc="0" locked="0" layoutInCell="1" allowOverlap="1" wp14:anchorId="1D685675" wp14:editId="46C994F4">
            <wp:simplePos x="0" y="0"/>
            <wp:positionH relativeFrom="page">
              <wp:posOffset>3633726</wp:posOffset>
            </wp:positionH>
            <wp:positionV relativeFrom="paragraph">
              <wp:posOffset>169918</wp:posOffset>
            </wp:positionV>
            <wp:extent cx="171525" cy="171525"/>
            <wp:effectExtent l="0" t="0" r="0" b="0"/>
            <wp:wrapNone/>
            <wp:docPr id="109" name="image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49.png"/>
                    <pic:cNvPicPr/>
                  </pic:nvPicPr>
                  <pic:blipFill>
                    <a:blip r:embed="rId47" cstate="print"/>
                    <a:stretch>
                      <a:fillRect/>
                    </a:stretch>
                  </pic:blipFill>
                  <pic:spPr>
                    <a:xfrm>
                      <a:off x="0" y="0"/>
                      <a:ext cx="171525" cy="171525"/>
                    </a:xfrm>
                    <a:prstGeom prst="rect">
                      <a:avLst/>
                    </a:prstGeom>
                  </pic:spPr>
                </pic:pic>
              </a:graphicData>
            </a:graphic>
          </wp:anchor>
        </w:drawing>
      </w:r>
      <w:r w:rsidRPr="00B400BE">
        <w:rPr>
          <w:rFonts w:ascii="Segoe UI" w:hAnsi="Segoe UI" w:cs="Segoe UI"/>
          <w:noProof/>
          <w:color w:val="000000" w:themeColor="text1"/>
          <w:sz w:val="18"/>
          <w:szCs w:val="18"/>
          <w:lang w:val="en-IE" w:eastAsia="en-IE"/>
        </w:rPr>
        <w:drawing>
          <wp:anchor distT="0" distB="0" distL="0" distR="0" simplePos="0" relativeHeight="251635712" behindDoc="0" locked="0" layoutInCell="1" allowOverlap="1" wp14:anchorId="3E64354C" wp14:editId="255D8A97">
            <wp:simplePos x="0" y="0"/>
            <wp:positionH relativeFrom="page">
              <wp:posOffset>4538999</wp:posOffset>
            </wp:positionH>
            <wp:positionV relativeFrom="paragraph">
              <wp:posOffset>169918</wp:posOffset>
            </wp:positionV>
            <wp:extent cx="171525" cy="171525"/>
            <wp:effectExtent l="0" t="0" r="0" b="0"/>
            <wp:wrapNone/>
            <wp:docPr id="111"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50.png"/>
                    <pic:cNvPicPr/>
                  </pic:nvPicPr>
                  <pic:blipFill>
                    <a:blip r:embed="rId48" cstate="print"/>
                    <a:stretch>
                      <a:fillRect/>
                    </a:stretch>
                  </pic:blipFill>
                  <pic:spPr>
                    <a:xfrm>
                      <a:off x="0" y="0"/>
                      <a:ext cx="171525" cy="171525"/>
                    </a:xfrm>
                    <a:prstGeom prst="rect">
                      <a:avLst/>
                    </a:prstGeom>
                  </pic:spPr>
                </pic:pic>
              </a:graphicData>
            </a:graphic>
          </wp:anchor>
        </w:drawing>
      </w:r>
      <w:r w:rsidRPr="00B400BE">
        <w:rPr>
          <w:rFonts w:ascii="Segoe UI" w:hAnsi="Segoe UI" w:cs="Segoe UI"/>
          <w:noProof/>
          <w:color w:val="000000" w:themeColor="text1"/>
          <w:sz w:val="18"/>
          <w:szCs w:val="18"/>
          <w:lang w:val="en-IE" w:eastAsia="en-IE"/>
        </w:rPr>
        <w:drawing>
          <wp:anchor distT="0" distB="0" distL="0" distR="0" simplePos="0" relativeHeight="251636736" behindDoc="0" locked="0" layoutInCell="1" allowOverlap="1" wp14:anchorId="109A7E80" wp14:editId="11F3BE75">
            <wp:simplePos x="0" y="0"/>
            <wp:positionH relativeFrom="page">
              <wp:posOffset>5444273</wp:posOffset>
            </wp:positionH>
            <wp:positionV relativeFrom="paragraph">
              <wp:posOffset>169918</wp:posOffset>
            </wp:positionV>
            <wp:extent cx="171525" cy="171525"/>
            <wp:effectExtent l="0" t="0" r="0" b="0"/>
            <wp:wrapNone/>
            <wp:docPr id="113"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50.png"/>
                    <pic:cNvPicPr/>
                  </pic:nvPicPr>
                  <pic:blipFill>
                    <a:blip r:embed="rId48" cstate="print"/>
                    <a:stretch>
                      <a:fillRect/>
                    </a:stretch>
                  </pic:blipFill>
                  <pic:spPr>
                    <a:xfrm>
                      <a:off x="0" y="0"/>
                      <a:ext cx="171525" cy="171525"/>
                    </a:xfrm>
                    <a:prstGeom prst="rect">
                      <a:avLst/>
                    </a:prstGeom>
                  </pic:spPr>
                </pic:pic>
              </a:graphicData>
            </a:graphic>
          </wp:anchor>
        </w:drawing>
      </w:r>
      <w:r w:rsidRPr="00B400BE">
        <w:rPr>
          <w:rFonts w:ascii="Segoe UI" w:hAnsi="Segoe UI" w:cs="Segoe UI"/>
          <w:noProof/>
          <w:color w:val="000000" w:themeColor="text1"/>
          <w:sz w:val="18"/>
          <w:szCs w:val="18"/>
          <w:lang w:val="en-IE" w:eastAsia="en-IE"/>
        </w:rPr>
        <w:drawing>
          <wp:anchor distT="0" distB="0" distL="0" distR="0" simplePos="0" relativeHeight="251637760" behindDoc="0" locked="0" layoutInCell="1" allowOverlap="1" wp14:anchorId="4EDE4CB2" wp14:editId="4131195D">
            <wp:simplePos x="0" y="0"/>
            <wp:positionH relativeFrom="page">
              <wp:posOffset>6359075</wp:posOffset>
            </wp:positionH>
            <wp:positionV relativeFrom="paragraph">
              <wp:posOffset>169918</wp:posOffset>
            </wp:positionV>
            <wp:extent cx="171526" cy="171525"/>
            <wp:effectExtent l="0" t="0" r="0" b="0"/>
            <wp:wrapNone/>
            <wp:docPr id="115"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50.png"/>
                    <pic:cNvPicPr/>
                  </pic:nvPicPr>
                  <pic:blipFill>
                    <a:blip r:embed="rId48" cstate="print"/>
                    <a:stretch>
                      <a:fillRect/>
                    </a:stretch>
                  </pic:blipFill>
                  <pic:spPr>
                    <a:xfrm>
                      <a:off x="0" y="0"/>
                      <a:ext cx="171526" cy="171525"/>
                    </a:xfrm>
                    <a:prstGeom prst="rect">
                      <a:avLst/>
                    </a:prstGeom>
                  </pic:spPr>
                </pic:pic>
              </a:graphicData>
            </a:graphic>
          </wp:anchor>
        </w:drawing>
      </w:r>
      <w:r w:rsidRPr="00B400BE">
        <w:rPr>
          <w:rFonts w:ascii="Segoe UI" w:hAnsi="Segoe UI" w:cs="Segoe UI"/>
          <w:color w:val="000000" w:themeColor="text1"/>
          <w:sz w:val="18"/>
          <w:szCs w:val="18"/>
          <w:lang w:val="en-GB" w:eastAsia="en-US"/>
        </w:rPr>
        <w:t>MOTIVATION</w:t>
      </w:r>
    </w:p>
    <w:bookmarkEnd w:id="45"/>
    <w:p w14:paraId="4B262EDE" w14:textId="77777777" w:rsidR="00B400BE" w:rsidRPr="00B400BE" w:rsidRDefault="00B400BE" w:rsidP="00B400BE">
      <w:pPr>
        <w:rPr>
          <w:rFonts w:ascii="Segoe UI" w:hAnsi="Segoe UI" w:cs="Segoe UI"/>
          <w:color w:val="000000" w:themeColor="text1"/>
          <w:sz w:val="18"/>
          <w:szCs w:val="18"/>
          <w:lang w:val="en-GB" w:eastAsia="en-US"/>
        </w:rPr>
      </w:pPr>
      <w:r w:rsidRPr="00B400BE">
        <w:rPr>
          <w:rFonts w:ascii="Segoe UI" w:hAnsi="Segoe UI" w:cs="Segoe UI"/>
          <w:color w:val="000000" w:themeColor="text1"/>
          <w:sz w:val="18"/>
          <w:szCs w:val="18"/>
          <w:lang w:val="en-GB" w:eastAsia="en-US"/>
        </w:rPr>
        <w:t>(being goal oriented)</w:t>
      </w:r>
    </w:p>
    <w:p w14:paraId="12E0D0BF" w14:textId="77777777" w:rsidR="00B400BE" w:rsidRPr="00B400BE" w:rsidRDefault="00B400BE" w:rsidP="00B400BE">
      <w:pPr>
        <w:rPr>
          <w:rFonts w:ascii="Segoe UI" w:hAnsi="Segoe UI" w:cs="Segoe UI"/>
          <w:color w:val="000000" w:themeColor="text1"/>
          <w:sz w:val="18"/>
          <w:szCs w:val="18"/>
          <w:lang w:val="en-GB" w:eastAsia="en-US"/>
        </w:rPr>
      </w:pPr>
    </w:p>
    <w:p w14:paraId="55B4E303" w14:textId="52E5F671" w:rsidR="00B400BE" w:rsidRPr="00B400BE" w:rsidRDefault="00B400BE" w:rsidP="00B400BE">
      <w:pPr>
        <w:rPr>
          <w:rFonts w:ascii="Segoe UI" w:hAnsi="Segoe UI" w:cs="Segoe UI"/>
          <w:color w:val="000000" w:themeColor="text1"/>
          <w:sz w:val="18"/>
          <w:szCs w:val="18"/>
          <w:lang w:val="en-GB" w:eastAsia="en-US"/>
        </w:rPr>
      </w:pPr>
      <w:r w:rsidRPr="00B400BE">
        <w:rPr>
          <w:rFonts w:ascii="Segoe UI" w:hAnsi="Segoe UI" w:cs="Segoe UI"/>
          <w:color w:val="000000" w:themeColor="text1"/>
          <w:sz w:val="18"/>
          <w:szCs w:val="18"/>
          <w:lang w:val="en-GB" w:eastAsia="en-US"/>
        </w:rPr>
        <w:t>EMPATHY</w:t>
      </w:r>
      <w:r w:rsidRPr="00B400BE">
        <w:rPr>
          <w:rFonts w:ascii="Segoe UI" w:hAnsi="Segoe UI" w:cs="Segoe UI"/>
          <w:noProof/>
          <w:color w:val="000000" w:themeColor="text1"/>
          <w:sz w:val="18"/>
          <w:szCs w:val="18"/>
          <w:lang w:val="en-IE" w:eastAsia="en-IE"/>
        </w:rPr>
        <w:drawing>
          <wp:anchor distT="0" distB="0" distL="0" distR="0" simplePos="0" relativeHeight="251638784" behindDoc="0" locked="0" layoutInCell="1" allowOverlap="1" wp14:anchorId="4109FE07" wp14:editId="376326EA">
            <wp:simplePos x="0" y="0"/>
            <wp:positionH relativeFrom="page">
              <wp:posOffset>2836817</wp:posOffset>
            </wp:positionH>
            <wp:positionV relativeFrom="paragraph">
              <wp:posOffset>158659</wp:posOffset>
            </wp:positionV>
            <wp:extent cx="171525" cy="171525"/>
            <wp:effectExtent l="19050" t="19050" r="19050" b="19050"/>
            <wp:wrapNone/>
            <wp:docPr id="92" name="image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48.png"/>
                    <pic:cNvPicPr/>
                  </pic:nvPicPr>
                  <pic:blipFill>
                    <a:blip r:embed="rId46" cstate="print"/>
                    <a:stretch>
                      <a:fillRect/>
                    </a:stretch>
                  </pic:blipFill>
                  <pic:spPr>
                    <a:xfrm rot="21444838">
                      <a:off x="0" y="0"/>
                      <a:ext cx="171525" cy="171525"/>
                    </a:xfrm>
                    <a:prstGeom prst="rect">
                      <a:avLst/>
                    </a:prstGeom>
                  </pic:spPr>
                </pic:pic>
              </a:graphicData>
            </a:graphic>
            <wp14:sizeRelH relativeFrom="margin">
              <wp14:pctWidth>0</wp14:pctWidth>
            </wp14:sizeRelH>
            <wp14:sizeRelV relativeFrom="margin">
              <wp14:pctHeight>0</wp14:pctHeight>
            </wp14:sizeRelV>
          </wp:anchor>
        </w:drawing>
      </w:r>
      <w:r w:rsidRPr="00B400BE">
        <w:rPr>
          <w:rFonts w:ascii="Segoe UI" w:hAnsi="Segoe UI" w:cs="Segoe UI"/>
          <w:noProof/>
          <w:color w:val="000000" w:themeColor="text1"/>
          <w:sz w:val="18"/>
          <w:szCs w:val="18"/>
          <w:lang w:val="en-IE" w:eastAsia="en-IE"/>
        </w:rPr>
        <w:drawing>
          <wp:anchor distT="0" distB="0" distL="0" distR="0" simplePos="0" relativeHeight="251639808" behindDoc="0" locked="0" layoutInCell="1" allowOverlap="1" wp14:anchorId="71D8A6B6" wp14:editId="1F808DCE">
            <wp:simplePos x="0" y="0"/>
            <wp:positionH relativeFrom="page">
              <wp:posOffset>3633726</wp:posOffset>
            </wp:positionH>
            <wp:positionV relativeFrom="paragraph">
              <wp:posOffset>169918</wp:posOffset>
            </wp:positionV>
            <wp:extent cx="171525" cy="171525"/>
            <wp:effectExtent l="0" t="0" r="0" b="0"/>
            <wp:wrapNone/>
            <wp:docPr id="94" name="image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49.png"/>
                    <pic:cNvPicPr/>
                  </pic:nvPicPr>
                  <pic:blipFill>
                    <a:blip r:embed="rId47" cstate="print"/>
                    <a:stretch>
                      <a:fillRect/>
                    </a:stretch>
                  </pic:blipFill>
                  <pic:spPr>
                    <a:xfrm>
                      <a:off x="0" y="0"/>
                      <a:ext cx="171525" cy="171525"/>
                    </a:xfrm>
                    <a:prstGeom prst="rect">
                      <a:avLst/>
                    </a:prstGeom>
                  </pic:spPr>
                </pic:pic>
              </a:graphicData>
            </a:graphic>
          </wp:anchor>
        </w:drawing>
      </w:r>
      <w:r w:rsidRPr="00B400BE">
        <w:rPr>
          <w:rFonts w:ascii="Segoe UI" w:hAnsi="Segoe UI" w:cs="Segoe UI"/>
          <w:noProof/>
          <w:color w:val="000000" w:themeColor="text1"/>
          <w:sz w:val="18"/>
          <w:szCs w:val="18"/>
          <w:lang w:val="en-IE" w:eastAsia="en-IE"/>
        </w:rPr>
        <w:drawing>
          <wp:anchor distT="0" distB="0" distL="0" distR="0" simplePos="0" relativeHeight="251640832" behindDoc="0" locked="0" layoutInCell="1" allowOverlap="1" wp14:anchorId="21CCCAB7" wp14:editId="48898EC5">
            <wp:simplePos x="0" y="0"/>
            <wp:positionH relativeFrom="page">
              <wp:posOffset>4538999</wp:posOffset>
            </wp:positionH>
            <wp:positionV relativeFrom="paragraph">
              <wp:posOffset>169918</wp:posOffset>
            </wp:positionV>
            <wp:extent cx="171525" cy="171525"/>
            <wp:effectExtent l="0" t="0" r="0" b="0"/>
            <wp:wrapNone/>
            <wp:docPr id="96"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50.png"/>
                    <pic:cNvPicPr/>
                  </pic:nvPicPr>
                  <pic:blipFill>
                    <a:blip r:embed="rId48" cstate="print"/>
                    <a:stretch>
                      <a:fillRect/>
                    </a:stretch>
                  </pic:blipFill>
                  <pic:spPr>
                    <a:xfrm>
                      <a:off x="0" y="0"/>
                      <a:ext cx="171525" cy="171525"/>
                    </a:xfrm>
                    <a:prstGeom prst="rect">
                      <a:avLst/>
                    </a:prstGeom>
                  </pic:spPr>
                </pic:pic>
              </a:graphicData>
            </a:graphic>
          </wp:anchor>
        </w:drawing>
      </w:r>
      <w:r w:rsidRPr="00B400BE">
        <w:rPr>
          <w:rFonts w:ascii="Segoe UI" w:hAnsi="Segoe UI" w:cs="Segoe UI"/>
          <w:noProof/>
          <w:color w:val="000000" w:themeColor="text1"/>
          <w:sz w:val="18"/>
          <w:szCs w:val="18"/>
          <w:lang w:val="en-IE" w:eastAsia="en-IE"/>
        </w:rPr>
        <w:drawing>
          <wp:anchor distT="0" distB="0" distL="0" distR="0" simplePos="0" relativeHeight="251641856" behindDoc="0" locked="0" layoutInCell="1" allowOverlap="1" wp14:anchorId="6036EF8F" wp14:editId="3691328B">
            <wp:simplePos x="0" y="0"/>
            <wp:positionH relativeFrom="page">
              <wp:posOffset>5444273</wp:posOffset>
            </wp:positionH>
            <wp:positionV relativeFrom="paragraph">
              <wp:posOffset>169918</wp:posOffset>
            </wp:positionV>
            <wp:extent cx="171525" cy="171525"/>
            <wp:effectExtent l="0" t="0" r="0" b="0"/>
            <wp:wrapNone/>
            <wp:docPr id="98"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50.png"/>
                    <pic:cNvPicPr/>
                  </pic:nvPicPr>
                  <pic:blipFill>
                    <a:blip r:embed="rId48" cstate="print"/>
                    <a:stretch>
                      <a:fillRect/>
                    </a:stretch>
                  </pic:blipFill>
                  <pic:spPr>
                    <a:xfrm>
                      <a:off x="0" y="0"/>
                      <a:ext cx="171525" cy="171525"/>
                    </a:xfrm>
                    <a:prstGeom prst="rect">
                      <a:avLst/>
                    </a:prstGeom>
                  </pic:spPr>
                </pic:pic>
              </a:graphicData>
            </a:graphic>
          </wp:anchor>
        </w:drawing>
      </w:r>
      <w:r w:rsidRPr="00B400BE">
        <w:rPr>
          <w:rFonts w:ascii="Segoe UI" w:hAnsi="Segoe UI" w:cs="Segoe UI"/>
          <w:noProof/>
          <w:color w:val="000000" w:themeColor="text1"/>
          <w:sz w:val="18"/>
          <w:szCs w:val="18"/>
          <w:lang w:val="en-IE" w:eastAsia="en-IE"/>
        </w:rPr>
        <w:drawing>
          <wp:anchor distT="0" distB="0" distL="0" distR="0" simplePos="0" relativeHeight="251642880" behindDoc="0" locked="0" layoutInCell="1" allowOverlap="1" wp14:anchorId="7B4CC00E" wp14:editId="4A70D6D1">
            <wp:simplePos x="0" y="0"/>
            <wp:positionH relativeFrom="page">
              <wp:posOffset>6359075</wp:posOffset>
            </wp:positionH>
            <wp:positionV relativeFrom="paragraph">
              <wp:posOffset>169918</wp:posOffset>
            </wp:positionV>
            <wp:extent cx="171526" cy="171525"/>
            <wp:effectExtent l="0" t="0" r="0" b="0"/>
            <wp:wrapNone/>
            <wp:docPr id="100"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50.png"/>
                    <pic:cNvPicPr/>
                  </pic:nvPicPr>
                  <pic:blipFill>
                    <a:blip r:embed="rId48" cstate="print"/>
                    <a:stretch>
                      <a:fillRect/>
                    </a:stretch>
                  </pic:blipFill>
                  <pic:spPr>
                    <a:xfrm>
                      <a:off x="0" y="0"/>
                      <a:ext cx="171526" cy="171525"/>
                    </a:xfrm>
                    <a:prstGeom prst="rect">
                      <a:avLst/>
                    </a:prstGeom>
                  </pic:spPr>
                </pic:pic>
              </a:graphicData>
            </a:graphic>
          </wp:anchor>
        </w:drawing>
      </w:r>
    </w:p>
    <w:p w14:paraId="1775C9B3" w14:textId="15073954" w:rsidR="00B400BE" w:rsidRPr="00B400BE" w:rsidRDefault="00B400BE" w:rsidP="00B400BE">
      <w:pPr>
        <w:rPr>
          <w:rFonts w:ascii="Segoe UI" w:hAnsi="Segoe UI" w:cs="Segoe UI"/>
          <w:color w:val="000000" w:themeColor="text1"/>
          <w:sz w:val="18"/>
          <w:szCs w:val="18"/>
          <w:lang w:val="en-GB" w:eastAsia="en-US"/>
        </w:rPr>
      </w:pPr>
      <w:r w:rsidRPr="00B400BE">
        <w:rPr>
          <w:rFonts w:ascii="Segoe UI" w:hAnsi="Segoe UI" w:cs="Segoe UI"/>
          <w:color w:val="000000" w:themeColor="text1"/>
          <w:sz w:val="18"/>
          <w:szCs w:val="18"/>
          <w:lang w:val="en-GB" w:eastAsia="en-US"/>
        </w:rPr>
        <w:t>(understanding other's</w:t>
      </w:r>
      <w:r w:rsidRPr="00B400BE">
        <w:rPr>
          <w:rFonts w:ascii="Segoe UI" w:hAnsi="Segoe UI" w:cs="Segoe UI"/>
          <w:color w:val="000000" w:themeColor="text1"/>
          <w:sz w:val="18"/>
          <w:szCs w:val="18"/>
          <w:lang w:val="en-GB" w:eastAsia="en-US"/>
        </w:rPr>
        <w:tab/>
        <w:t xml:space="preserve">                                                                                               feelings &amp; perspectives)</w:t>
      </w:r>
    </w:p>
    <w:p w14:paraId="1CC7A92D" w14:textId="77777777" w:rsidR="00B400BE" w:rsidRPr="00B400BE" w:rsidRDefault="00B400BE" w:rsidP="00B400BE">
      <w:pPr>
        <w:rPr>
          <w:rFonts w:ascii="Segoe UI" w:hAnsi="Segoe UI" w:cs="Segoe UI"/>
          <w:color w:val="000000" w:themeColor="text1"/>
          <w:sz w:val="18"/>
          <w:szCs w:val="18"/>
          <w:lang w:val="en-GB" w:eastAsia="en-US"/>
        </w:rPr>
      </w:pPr>
    </w:p>
    <w:p w14:paraId="32B1F253" w14:textId="6031E3B4" w:rsidR="00B400BE" w:rsidRPr="00B400BE" w:rsidRDefault="00B400BE" w:rsidP="00B400BE">
      <w:pPr>
        <w:rPr>
          <w:rFonts w:ascii="Segoe UI" w:hAnsi="Segoe UI" w:cs="Segoe UI"/>
          <w:color w:val="000000" w:themeColor="text1"/>
          <w:sz w:val="18"/>
          <w:szCs w:val="18"/>
          <w:lang w:val="en-GB" w:eastAsia="en-US"/>
        </w:rPr>
      </w:pPr>
      <w:r w:rsidRPr="00B400BE">
        <w:rPr>
          <w:rFonts w:ascii="Segoe UI" w:hAnsi="Segoe UI" w:cs="Segoe UI"/>
          <w:color w:val="000000" w:themeColor="text1"/>
          <w:sz w:val="18"/>
          <w:szCs w:val="18"/>
          <w:lang w:val="en-GB" w:eastAsia="en-US"/>
        </w:rPr>
        <w:t>POSITIVE OUTLOOK</w:t>
      </w:r>
      <w:r w:rsidRPr="00B400BE">
        <w:rPr>
          <w:rFonts w:ascii="Segoe UI" w:hAnsi="Segoe UI" w:cs="Segoe UI"/>
          <w:noProof/>
          <w:color w:val="000000" w:themeColor="text1"/>
          <w:sz w:val="18"/>
          <w:szCs w:val="18"/>
          <w:lang w:val="en-IE" w:eastAsia="en-IE"/>
        </w:rPr>
        <w:drawing>
          <wp:anchor distT="0" distB="0" distL="0" distR="0" simplePos="0" relativeHeight="251643904" behindDoc="0" locked="0" layoutInCell="1" allowOverlap="1" wp14:anchorId="5751E353" wp14:editId="7B8ACD93">
            <wp:simplePos x="0" y="0"/>
            <wp:positionH relativeFrom="page">
              <wp:posOffset>2836817</wp:posOffset>
            </wp:positionH>
            <wp:positionV relativeFrom="paragraph">
              <wp:posOffset>158659</wp:posOffset>
            </wp:positionV>
            <wp:extent cx="171525" cy="171525"/>
            <wp:effectExtent l="19050" t="19050" r="19050" b="19050"/>
            <wp:wrapNone/>
            <wp:docPr id="102" name="image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48.png"/>
                    <pic:cNvPicPr/>
                  </pic:nvPicPr>
                  <pic:blipFill>
                    <a:blip r:embed="rId46" cstate="print"/>
                    <a:stretch>
                      <a:fillRect/>
                    </a:stretch>
                  </pic:blipFill>
                  <pic:spPr>
                    <a:xfrm rot="21444838">
                      <a:off x="0" y="0"/>
                      <a:ext cx="171525" cy="171525"/>
                    </a:xfrm>
                    <a:prstGeom prst="rect">
                      <a:avLst/>
                    </a:prstGeom>
                  </pic:spPr>
                </pic:pic>
              </a:graphicData>
            </a:graphic>
            <wp14:sizeRelH relativeFrom="margin">
              <wp14:pctWidth>0</wp14:pctWidth>
            </wp14:sizeRelH>
            <wp14:sizeRelV relativeFrom="margin">
              <wp14:pctHeight>0</wp14:pctHeight>
            </wp14:sizeRelV>
          </wp:anchor>
        </w:drawing>
      </w:r>
      <w:r w:rsidRPr="00B400BE">
        <w:rPr>
          <w:rFonts w:ascii="Segoe UI" w:hAnsi="Segoe UI" w:cs="Segoe UI"/>
          <w:noProof/>
          <w:color w:val="000000" w:themeColor="text1"/>
          <w:sz w:val="18"/>
          <w:szCs w:val="18"/>
          <w:lang w:val="en-IE" w:eastAsia="en-IE"/>
        </w:rPr>
        <w:drawing>
          <wp:anchor distT="0" distB="0" distL="0" distR="0" simplePos="0" relativeHeight="251644928" behindDoc="0" locked="0" layoutInCell="1" allowOverlap="1" wp14:anchorId="16FD8C39" wp14:editId="17F91816">
            <wp:simplePos x="0" y="0"/>
            <wp:positionH relativeFrom="page">
              <wp:posOffset>3633726</wp:posOffset>
            </wp:positionH>
            <wp:positionV relativeFrom="paragraph">
              <wp:posOffset>169918</wp:posOffset>
            </wp:positionV>
            <wp:extent cx="171525" cy="171525"/>
            <wp:effectExtent l="0" t="0" r="0" b="0"/>
            <wp:wrapNone/>
            <wp:docPr id="104" name="image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49.png"/>
                    <pic:cNvPicPr/>
                  </pic:nvPicPr>
                  <pic:blipFill>
                    <a:blip r:embed="rId47" cstate="print"/>
                    <a:stretch>
                      <a:fillRect/>
                    </a:stretch>
                  </pic:blipFill>
                  <pic:spPr>
                    <a:xfrm>
                      <a:off x="0" y="0"/>
                      <a:ext cx="171525" cy="171525"/>
                    </a:xfrm>
                    <a:prstGeom prst="rect">
                      <a:avLst/>
                    </a:prstGeom>
                  </pic:spPr>
                </pic:pic>
              </a:graphicData>
            </a:graphic>
          </wp:anchor>
        </w:drawing>
      </w:r>
      <w:r w:rsidRPr="00B400BE">
        <w:rPr>
          <w:rFonts w:ascii="Segoe UI" w:hAnsi="Segoe UI" w:cs="Segoe UI"/>
          <w:noProof/>
          <w:color w:val="000000" w:themeColor="text1"/>
          <w:sz w:val="18"/>
          <w:szCs w:val="18"/>
          <w:lang w:val="en-IE" w:eastAsia="en-IE"/>
        </w:rPr>
        <w:drawing>
          <wp:anchor distT="0" distB="0" distL="0" distR="0" simplePos="0" relativeHeight="251645952" behindDoc="0" locked="0" layoutInCell="1" allowOverlap="1" wp14:anchorId="4A1DD25E" wp14:editId="751C39D6">
            <wp:simplePos x="0" y="0"/>
            <wp:positionH relativeFrom="page">
              <wp:posOffset>4538999</wp:posOffset>
            </wp:positionH>
            <wp:positionV relativeFrom="paragraph">
              <wp:posOffset>169918</wp:posOffset>
            </wp:positionV>
            <wp:extent cx="171525" cy="171525"/>
            <wp:effectExtent l="0" t="0" r="0" b="0"/>
            <wp:wrapNone/>
            <wp:docPr id="106"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50.png"/>
                    <pic:cNvPicPr/>
                  </pic:nvPicPr>
                  <pic:blipFill>
                    <a:blip r:embed="rId48" cstate="print"/>
                    <a:stretch>
                      <a:fillRect/>
                    </a:stretch>
                  </pic:blipFill>
                  <pic:spPr>
                    <a:xfrm>
                      <a:off x="0" y="0"/>
                      <a:ext cx="171525" cy="171525"/>
                    </a:xfrm>
                    <a:prstGeom prst="rect">
                      <a:avLst/>
                    </a:prstGeom>
                  </pic:spPr>
                </pic:pic>
              </a:graphicData>
            </a:graphic>
          </wp:anchor>
        </w:drawing>
      </w:r>
      <w:r w:rsidRPr="00B400BE">
        <w:rPr>
          <w:rFonts w:ascii="Segoe UI" w:hAnsi="Segoe UI" w:cs="Segoe UI"/>
          <w:noProof/>
          <w:color w:val="000000" w:themeColor="text1"/>
          <w:sz w:val="18"/>
          <w:szCs w:val="18"/>
          <w:lang w:val="en-IE" w:eastAsia="en-IE"/>
        </w:rPr>
        <w:drawing>
          <wp:anchor distT="0" distB="0" distL="0" distR="0" simplePos="0" relativeHeight="251646976" behindDoc="0" locked="0" layoutInCell="1" allowOverlap="1" wp14:anchorId="56E3B0D7" wp14:editId="780409BC">
            <wp:simplePos x="0" y="0"/>
            <wp:positionH relativeFrom="page">
              <wp:posOffset>5444273</wp:posOffset>
            </wp:positionH>
            <wp:positionV relativeFrom="paragraph">
              <wp:posOffset>169918</wp:posOffset>
            </wp:positionV>
            <wp:extent cx="171525" cy="171525"/>
            <wp:effectExtent l="0" t="0" r="0" b="0"/>
            <wp:wrapNone/>
            <wp:docPr id="108"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50.png"/>
                    <pic:cNvPicPr/>
                  </pic:nvPicPr>
                  <pic:blipFill>
                    <a:blip r:embed="rId48" cstate="print"/>
                    <a:stretch>
                      <a:fillRect/>
                    </a:stretch>
                  </pic:blipFill>
                  <pic:spPr>
                    <a:xfrm>
                      <a:off x="0" y="0"/>
                      <a:ext cx="171525" cy="171525"/>
                    </a:xfrm>
                    <a:prstGeom prst="rect">
                      <a:avLst/>
                    </a:prstGeom>
                  </pic:spPr>
                </pic:pic>
              </a:graphicData>
            </a:graphic>
          </wp:anchor>
        </w:drawing>
      </w:r>
      <w:r w:rsidRPr="00B400BE">
        <w:rPr>
          <w:rFonts w:ascii="Segoe UI" w:hAnsi="Segoe UI" w:cs="Segoe UI"/>
          <w:noProof/>
          <w:color w:val="000000" w:themeColor="text1"/>
          <w:sz w:val="18"/>
          <w:szCs w:val="18"/>
          <w:lang w:val="en-IE" w:eastAsia="en-IE"/>
        </w:rPr>
        <w:drawing>
          <wp:anchor distT="0" distB="0" distL="0" distR="0" simplePos="0" relativeHeight="251648000" behindDoc="0" locked="0" layoutInCell="1" allowOverlap="1" wp14:anchorId="4DF66523" wp14:editId="0092C2AA">
            <wp:simplePos x="0" y="0"/>
            <wp:positionH relativeFrom="page">
              <wp:posOffset>6359075</wp:posOffset>
            </wp:positionH>
            <wp:positionV relativeFrom="paragraph">
              <wp:posOffset>169918</wp:posOffset>
            </wp:positionV>
            <wp:extent cx="171526" cy="171525"/>
            <wp:effectExtent l="0" t="0" r="0" b="0"/>
            <wp:wrapNone/>
            <wp:docPr id="110"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50.png"/>
                    <pic:cNvPicPr/>
                  </pic:nvPicPr>
                  <pic:blipFill>
                    <a:blip r:embed="rId48" cstate="print"/>
                    <a:stretch>
                      <a:fillRect/>
                    </a:stretch>
                  </pic:blipFill>
                  <pic:spPr>
                    <a:xfrm>
                      <a:off x="0" y="0"/>
                      <a:ext cx="171526" cy="171525"/>
                    </a:xfrm>
                    <a:prstGeom prst="rect">
                      <a:avLst/>
                    </a:prstGeom>
                  </pic:spPr>
                </pic:pic>
              </a:graphicData>
            </a:graphic>
          </wp:anchor>
        </w:drawing>
      </w:r>
    </w:p>
    <w:p w14:paraId="6FAA1EDC" w14:textId="1731312D" w:rsidR="00B400BE" w:rsidRPr="00B400BE" w:rsidRDefault="00B400BE" w:rsidP="00B400BE">
      <w:pPr>
        <w:rPr>
          <w:rFonts w:ascii="Segoe UI" w:hAnsi="Segoe UI" w:cs="Segoe UI"/>
          <w:color w:val="000000" w:themeColor="text1"/>
          <w:sz w:val="18"/>
          <w:szCs w:val="18"/>
          <w:lang w:val="en-GB" w:eastAsia="en-US"/>
        </w:rPr>
      </w:pPr>
      <w:r w:rsidRPr="00B400BE">
        <w:rPr>
          <w:rFonts w:ascii="Segoe UI" w:hAnsi="Segoe UI" w:cs="Segoe UI"/>
          <w:color w:val="000000" w:themeColor="text1"/>
          <w:sz w:val="18"/>
          <w:szCs w:val="18"/>
          <w:lang w:val="en-GB" w:eastAsia="en-US"/>
        </w:rPr>
        <w:t>(resilient, persistent</w:t>
      </w:r>
      <w:r w:rsidRPr="00B400BE">
        <w:rPr>
          <w:rFonts w:ascii="Segoe UI" w:hAnsi="Segoe UI" w:cs="Segoe UI"/>
          <w:color w:val="000000" w:themeColor="text1"/>
          <w:sz w:val="18"/>
          <w:szCs w:val="18"/>
          <w:lang w:val="en-GB" w:eastAsia="en-US"/>
        </w:rPr>
        <w:tab/>
        <w:t xml:space="preserve">                                                                                                      despite setbacks)</w:t>
      </w:r>
    </w:p>
    <w:p w14:paraId="04A1B807" w14:textId="77777777" w:rsidR="00CC69DB" w:rsidRPr="009F4539" w:rsidRDefault="00CC69DB" w:rsidP="00DD65A2">
      <w:pPr>
        <w:rPr>
          <w:rFonts w:ascii="Segoe UI" w:hAnsi="Segoe UI" w:cs="Segoe UI"/>
          <w:color w:val="000000" w:themeColor="text1"/>
          <w:sz w:val="22"/>
          <w:szCs w:val="18"/>
          <w:lang w:val="en-GB" w:eastAsia="en-US"/>
        </w:rPr>
      </w:pPr>
      <w:r w:rsidRPr="009F4539">
        <w:rPr>
          <w:rFonts w:ascii="Segoe UI" w:hAnsi="Segoe UI" w:cs="Segoe UI"/>
          <w:color w:val="000000" w:themeColor="text1"/>
          <w:sz w:val="18"/>
          <w:szCs w:val="18"/>
          <w:lang w:val="en-GB" w:eastAsia="en-US"/>
        </w:rPr>
        <w:br w:type="column"/>
      </w:r>
    </w:p>
    <w:p w14:paraId="4B1D9971" w14:textId="77777777" w:rsidR="00CC69DB" w:rsidRPr="009F4539" w:rsidRDefault="00CC69DB" w:rsidP="00DD65A2">
      <w:pPr>
        <w:rPr>
          <w:rFonts w:ascii="Segoe UI" w:hAnsi="Segoe UI" w:cs="Segoe UI"/>
          <w:color w:val="000000" w:themeColor="text1"/>
          <w:sz w:val="16"/>
          <w:szCs w:val="16"/>
          <w:lang w:val="en-GB" w:eastAsia="en-US"/>
        </w:rPr>
      </w:pPr>
    </w:p>
    <w:p w14:paraId="49946708" w14:textId="44FDF739" w:rsidR="00CC69DB" w:rsidRPr="009F4539" w:rsidRDefault="00CC69DB" w:rsidP="00DD65A2">
      <w:pPr>
        <w:rPr>
          <w:rFonts w:ascii="Segoe UI" w:hAnsi="Segoe UI" w:cs="Segoe UI"/>
          <w:color w:val="000000" w:themeColor="text1"/>
          <w:sz w:val="20"/>
          <w:szCs w:val="16"/>
          <w:lang w:val="en-GB" w:eastAsia="en-US"/>
        </w:rPr>
      </w:pPr>
      <w:r w:rsidRPr="009F4539">
        <w:rPr>
          <w:rFonts w:ascii="Segoe UI" w:hAnsi="Segoe UI" w:cs="Segoe UI"/>
          <w:color w:val="000000" w:themeColor="text1"/>
          <w:sz w:val="20"/>
          <w:szCs w:val="16"/>
          <w:lang w:val="en-GB" w:eastAsia="en-US"/>
        </w:rPr>
        <w:t>Very</w:t>
      </w:r>
      <w:r w:rsidRPr="009F4539">
        <w:rPr>
          <w:rFonts w:ascii="Segoe UI" w:hAnsi="Segoe UI" w:cs="Segoe UI"/>
          <w:color w:val="000000" w:themeColor="text1"/>
          <w:spacing w:val="-5"/>
          <w:sz w:val="20"/>
          <w:szCs w:val="16"/>
          <w:lang w:val="en-GB" w:eastAsia="en-US"/>
        </w:rPr>
        <w:t xml:space="preserve"> </w:t>
      </w:r>
      <w:r w:rsidRPr="009F4539">
        <w:rPr>
          <w:rFonts w:ascii="Segoe UI" w:hAnsi="Segoe UI" w:cs="Segoe UI"/>
          <w:color w:val="000000" w:themeColor="text1"/>
          <w:sz w:val="20"/>
          <w:szCs w:val="16"/>
          <w:lang w:val="en-GB" w:eastAsia="en-US"/>
        </w:rPr>
        <w:t>important</w:t>
      </w:r>
      <w:r w:rsidRPr="009F4539">
        <w:rPr>
          <w:rFonts w:ascii="Segoe UI" w:hAnsi="Segoe UI" w:cs="Segoe UI"/>
          <w:color w:val="000000" w:themeColor="text1"/>
          <w:sz w:val="20"/>
          <w:szCs w:val="16"/>
          <w:lang w:val="en-GB" w:eastAsia="en-US"/>
        </w:rPr>
        <w:tab/>
      </w:r>
      <w:r w:rsidR="00C162A0">
        <w:rPr>
          <w:rFonts w:ascii="Segoe UI" w:hAnsi="Segoe UI" w:cs="Segoe UI"/>
          <w:color w:val="000000" w:themeColor="text1"/>
          <w:sz w:val="20"/>
          <w:szCs w:val="16"/>
          <w:lang w:val="en-GB" w:eastAsia="en-US"/>
        </w:rPr>
        <w:t xml:space="preserve">      </w:t>
      </w:r>
      <w:r w:rsidRPr="009F4539">
        <w:rPr>
          <w:rFonts w:ascii="Segoe UI" w:hAnsi="Segoe UI" w:cs="Segoe UI"/>
          <w:color w:val="000000" w:themeColor="text1"/>
          <w:spacing w:val="-1"/>
          <w:sz w:val="20"/>
          <w:szCs w:val="16"/>
          <w:lang w:val="en-GB" w:eastAsia="en-US"/>
        </w:rPr>
        <w:t>Important</w:t>
      </w:r>
    </w:p>
    <w:p w14:paraId="5D4175B9" w14:textId="36896277" w:rsidR="00CC69DB" w:rsidRPr="009F4539" w:rsidRDefault="00B400BE" w:rsidP="00DD65A2">
      <w:pPr>
        <w:rPr>
          <w:rFonts w:ascii="Segoe UI" w:hAnsi="Segoe UI" w:cs="Segoe UI"/>
          <w:color w:val="000000" w:themeColor="text1"/>
          <w:sz w:val="20"/>
          <w:szCs w:val="16"/>
          <w:lang w:val="en-GB" w:eastAsia="en-US"/>
        </w:rPr>
      </w:pPr>
      <w:r w:rsidRPr="009F4539">
        <w:rPr>
          <w:rFonts w:ascii="Segoe UI" w:hAnsi="Segoe UI" w:cs="Segoe UI"/>
          <w:noProof/>
          <w:color w:val="000000" w:themeColor="text1"/>
          <w:sz w:val="20"/>
          <w:szCs w:val="16"/>
          <w:lang w:val="en-IE" w:eastAsia="en-IE"/>
        </w:rPr>
        <w:drawing>
          <wp:anchor distT="0" distB="0" distL="0" distR="0" simplePos="0" relativeHeight="251602944" behindDoc="0" locked="0" layoutInCell="1" allowOverlap="1" wp14:anchorId="408D040A" wp14:editId="4C3B6B59">
            <wp:simplePos x="0" y="0"/>
            <wp:positionH relativeFrom="page">
              <wp:posOffset>2760526</wp:posOffset>
            </wp:positionH>
            <wp:positionV relativeFrom="paragraph">
              <wp:posOffset>354965</wp:posOffset>
            </wp:positionV>
            <wp:extent cx="171450" cy="171450"/>
            <wp:effectExtent l="0" t="0" r="0" b="0"/>
            <wp:wrapTopAndBottom/>
            <wp:docPr id="87" name="image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39.png"/>
                    <pic:cNvPicPr/>
                  </pic:nvPicPr>
                  <pic:blipFill>
                    <a:blip r:embed="rId49" cstate="print"/>
                    <a:stretch>
                      <a:fillRect/>
                    </a:stretch>
                  </pic:blipFill>
                  <pic:spPr>
                    <a:xfrm>
                      <a:off x="0" y="0"/>
                      <a:ext cx="171450" cy="171450"/>
                    </a:xfrm>
                    <a:prstGeom prst="rect">
                      <a:avLst/>
                    </a:prstGeom>
                  </pic:spPr>
                </pic:pic>
              </a:graphicData>
            </a:graphic>
          </wp:anchor>
        </w:drawing>
      </w:r>
      <w:r w:rsidRPr="009F4539">
        <w:rPr>
          <w:rFonts w:ascii="Segoe UI" w:hAnsi="Segoe UI" w:cs="Segoe UI"/>
          <w:noProof/>
          <w:color w:val="000000" w:themeColor="text1"/>
          <w:sz w:val="20"/>
          <w:szCs w:val="16"/>
          <w:lang w:val="en-IE" w:eastAsia="en-IE"/>
        </w:rPr>
        <w:drawing>
          <wp:anchor distT="0" distB="0" distL="0" distR="0" simplePos="0" relativeHeight="251603968" behindDoc="0" locked="0" layoutInCell="1" allowOverlap="1" wp14:anchorId="58A75C13" wp14:editId="0D4ED3F8">
            <wp:simplePos x="0" y="0"/>
            <wp:positionH relativeFrom="page">
              <wp:posOffset>3687626</wp:posOffset>
            </wp:positionH>
            <wp:positionV relativeFrom="paragraph">
              <wp:posOffset>355056</wp:posOffset>
            </wp:positionV>
            <wp:extent cx="171450" cy="171450"/>
            <wp:effectExtent l="0" t="0" r="0" b="0"/>
            <wp:wrapTopAndBottom/>
            <wp:docPr id="89" name="image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39.png"/>
                    <pic:cNvPicPr/>
                  </pic:nvPicPr>
                  <pic:blipFill>
                    <a:blip r:embed="rId49" cstate="print"/>
                    <a:stretch>
                      <a:fillRect/>
                    </a:stretch>
                  </pic:blipFill>
                  <pic:spPr>
                    <a:xfrm>
                      <a:off x="0" y="0"/>
                      <a:ext cx="171450" cy="171450"/>
                    </a:xfrm>
                    <a:prstGeom prst="rect">
                      <a:avLst/>
                    </a:prstGeom>
                  </pic:spPr>
                </pic:pic>
              </a:graphicData>
            </a:graphic>
          </wp:anchor>
        </w:drawing>
      </w:r>
    </w:p>
    <w:p w14:paraId="334E0F8D" w14:textId="77777777" w:rsidR="00CC69DB" w:rsidRPr="009F4539" w:rsidRDefault="00CC69DB" w:rsidP="00DD65A2">
      <w:pPr>
        <w:rPr>
          <w:rFonts w:ascii="Segoe UI" w:hAnsi="Segoe UI" w:cs="Segoe UI"/>
          <w:color w:val="000000" w:themeColor="text1"/>
          <w:sz w:val="16"/>
          <w:szCs w:val="16"/>
          <w:lang w:val="en-GB" w:eastAsia="en-US"/>
        </w:rPr>
      </w:pPr>
    </w:p>
    <w:p w14:paraId="54B769CA" w14:textId="20B7284B" w:rsidR="00CC69DB" w:rsidRPr="009F4539" w:rsidRDefault="00CC69DB" w:rsidP="00DD65A2">
      <w:pPr>
        <w:rPr>
          <w:rFonts w:ascii="Segoe UI" w:hAnsi="Segoe UI" w:cs="Segoe UI"/>
          <w:color w:val="000000" w:themeColor="text1"/>
          <w:sz w:val="16"/>
          <w:szCs w:val="16"/>
          <w:lang w:val="en-GB" w:eastAsia="en-US"/>
        </w:rPr>
      </w:pPr>
    </w:p>
    <w:p w14:paraId="1B6254DC" w14:textId="03D29E49" w:rsidR="00CC69DB" w:rsidRPr="009F4539" w:rsidRDefault="00CC69DB" w:rsidP="00DD65A2">
      <w:pPr>
        <w:rPr>
          <w:rFonts w:ascii="Segoe UI" w:hAnsi="Segoe UI" w:cs="Segoe UI"/>
          <w:color w:val="000000" w:themeColor="text1"/>
          <w:sz w:val="12"/>
          <w:szCs w:val="16"/>
          <w:lang w:val="en-GB" w:eastAsia="en-US"/>
        </w:rPr>
      </w:pPr>
    </w:p>
    <w:p w14:paraId="265E33AC" w14:textId="041DB190" w:rsidR="00CC69DB" w:rsidRPr="009F4539" w:rsidRDefault="00B400BE" w:rsidP="00CF2D01">
      <w:pPr>
        <w:jc w:val="center"/>
        <w:rPr>
          <w:rFonts w:ascii="Segoe UI" w:hAnsi="Segoe UI" w:cs="Segoe UI"/>
          <w:color w:val="000000" w:themeColor="text1"/>
          <w:sz w:val="20"/>
          <w:szCs w:val="16"/>
          <w:lang w:val="en-GB" w:eastAsia="en-US"/>
        </w:rPr>
      </w:pPr>
      <w:r w:rsidRPr="009F4539">
        <w:rPr>
          <w:rFonts w:ascii="Segoe UI" w:hAnsi="Segoe UI" w:cs="Segoe UI"/>
          <w:noProof/>
          <w:color w:val="000000" w:themeColor="text1"/>
          <w:sz w:val="20"/>
          <w:szCs w:val="16"/>
          <w:lang w:val="en-IE" w:eastAsia="en-IE"/>
        </w:rPr>
        <w:drawing>
          <wp:anchor distT="0" distB="0" distL="0" distR="0" simplePos="0" relativeHeight="251606016" behindDoc="0" locked="0" layoutInCell="1" allowOverlap="1" wp14:anchorId="2B571E75" wp14:editId="1011A51B">
            <wp:simplePos x="0" y="0"/>
            <wp:positionH relativeFrom="page">
              <wp:posOffset>3655060</wp:posOffset>
            </wp:positionH>
            <wp:positionV relativeFrom="paragraph">
              <wp:posOffset>201386</wp:posOffset>
            </wp:positionV>
            <wp:extent cx="171450" cy="171450"/>
            <wp:effectExtent l="0" t="0" r="0" b="0"/>
            <wp:wrapTopAndBottom/>
            <wp:docPr id="93" name="image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41.png"/>
                    <pic:cNvPicPr/>
                  </pic:nvPicPr>
                  <pic:blipFill>
                    <a:blip r:embed="rId50" cstate="print"/>
                    <a:stretch>
                      <a:fillRect/>
                    </a:stretch>
                  </pic:blipFill>
                  <pic:spPr>
                    <a:xfrm>
                      <a:off x="0" y="0"/>
                      <a:ext cx="171450" cy="171450"/>
                    </a:xfrm>
                    <a:prstGeom prst="rect">
                      <a:avLst/>
                    </a:prstGeom>
                  </pic:spPr>
                </pic:pic>
              </a:graphicData>
            </a:graphic>
          </wp:anchor>
        </w:drawing>
      </w:r>
      <w:r w:rsidRPr="009F4539">
        <w:rPr>
          <w:rFonts w:ascii="Segoe UI" w:hAnsi="Segoe UI" w:cs="Segoe UI"/>
          <w:noProof/>
          <w:color w:val="000000" w:themeColor="text1"/>
          <w:sz w:val="20"/>
          <w:szCs w:val="16"/>
          <w:lang w:val="en-IE" w:eastAsia="en-IE"/>
        </w:rPr>
        <w:drawing>
          <wp:anchor distT="0" distB="0" distL="0" distR="0" simplePos="0" relativeHeight="251604992" behindDoc="0" locked="0" layoutInCell="1" allowOverlap="1" wp14:anchorId="1400A0A9" wp14:editId="7A5C82AA">
            <wp:simplePos x="0" y="0"/>
            <wp:positionH relativeFrom="page">
              <wp:posOffset>2727234</wp:posOffset>
            </wp:positionH>
            <wp:positionV relativeFrom="paragraph">
              <wp:posOffset>201295</wp:posOffset>
            </wp:positionV>
            <wp:extent cx="171450" cy="171450"/>
            <wp:effectExtent l="0" t="0" r="0" b="0"/>
            <wp:wrapTopAndBottom/>
            <wp:docPr id="91" name="image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40.png"/>
                    <pic:cNvPicPr/>
                  </pic:nvPicPr>
                  <pic:blipFill>
                    <a:blip r:embed="rId51" cstate="print"/>
                    <a:stretch>
                      <a:fillRect/>
                    </a:stretch>
                  </pic:blipFill>
                  <pic:spPr>
                    <a:xfrm>
                      <a:off x="0" y="0"/>
                      <a:ext cx="171450" cy="171450"/>
                    </a:xfrm>
                    <a:prstGeom prst="rect">
                      <a:avLst/>
                    </a:prstGeom>
                  </pic:spPr>
                </pic:pic>
              </a:graphicData>
            </a:graphic>
          </wp:anchor>
        </w:drawing>
      </w:r>
      <w:r w:rsidR="00CC69DB" w:rsidRPr="009F4539">
        <w:rPr>
          <w:rFonts w:ascii="Segoe UI" w:hAnsi="Segoe UI" w:cs="Segoe UI"/>
          <w:color w:val="000000" w:themeColor="text1"/>
          <w:sz w:val="20"/>
          <w:szCs w:val="16"/>
          <w:lang w:val="en-GB" w:eastAsia="en-US"/>
        </w:rPr>
        <w:br w:type="column"/>
      </w:r>
      <w:r w:rsidR="00CC69DB" w:rsidRPr="009F4539">
        <w:rPr>
          <w:rFonts w:ascii="Segoe UI" w:hAnsi="Segoe UI" w:cs="Segoe UI"/>
          <w:color w:val="000000" w:themeColor="text1"/>
          <w:sz w:val="20"/>
          <w:szCs w:val="16"/>
          <w:lang w:val="en-GB" w:eastAsia="en-US"/>
        </w:rPr>
        <w:t>Neither</w:t>
      </w:r>
      <w:r w:rsidR="00CC69DB" w:rsidRPr="009F4539">
        <w:rPr>
          <w:rFonts w:ascii="Segoe UI" w:hAnsi="Segoe UI" w:cs="Segoe UI"/>
          <w:color w:val="000000" w:themeColor="text1"/>
          <w:spacing w:val="1"/>
          <w:sz w:val="20"/>
          <w:szCs w:val="16"/>
          <w:lang w:val="en-GB" w:eastAsia="en-US"/>
        </w:rPr>
        <w:t xml:space="preserve"> </w:t>
      </w:r>
      <w:r w:rsidR="00CC69DB" w:rsidRPr="009F4539">
        <w:rPr>
          <w:rFonts w:ascii="Segoe UI" w:hAnsi="Segoe UI" w:cs="Segoe UI"/>
          <w:color w:val="000000" w:themeColor="text1"/>
          <w:sz w:val="20"/>
          <w:szCs w:val="16"/>
          <w:lang w:val="en-GB" w:eastAsia="en-US"/>
        </w:rPr>
        <w:t>important</w:t>
      </w:r>
      <w:r w:rsidR="00CC69DB" w:rsidRPr="009F4539">
        <w:rPr>
          <w:rFonts w:ascii="Segoe UI" w:hAnsi="Segoe UI" w:cs="Segoe UI"/>
          <w:color w:val="000000" w:themeColor="text1"/>
          <w:spacing w:val="-15"/>
          <w:sz w:val="20"/>
          <w:szCs w:val="16"/>
          <w:lang w:val="en-GB" w:eastAsia="en-US"/>
        </w:rPr>
        <w:t xml:space="preserve"> </w:t>
      </w:r>
      <w:r w:rsidR="00CC69DB" w:rsidRPr="009F4539">
        <w:rPr>
          <w:rFonts w:ascii="Segoe UI" w:hAnsi="Segoe UI" w:cs="Segoe UI"/>
          <w:color w:val="000000" w:themeColor="text1"/>
          <w:sz w:val="20"/>
          <w:szCs w:val="16"/>
          <w:lang w:val="en-GB" w:eastAsia="en-US"/>
        </w:rPr>
        <w:t>nor</w:t>
      </w:r>
      <w:r w:rsidR="00CC69DB" w:rsidRPr="009F4539">
        <w:rPr>
          <w:rFonts w:ascii="Segoe UI" w:hAnsi="Segoe UI" w:cs="Segoe UI"/>
          <w:color w:val="000000" w:themeColor="text1"/>
          <w:spacing w:val="-54"/>
          <w:sz w:val="20"/>
          <w:szCs w:val="16"/>
          <w:lang w:val="en-GB" w:eastAsia="en-US"/>
        </w:rPr>
        <w:t xml:space="preserve"> </w:t>
      </w:r>
      <w:r w:rsidR="00CC69DB" w:rsidRPr="009F4539">
        <w:rPr>
          <w:rFonts w:ascii="Segoe UI" w:hAnsi="Segoe UI" w:cs="Segoe UI"/>
          <w:color w:val="000000" w:themeColor="text1"/>
          <w:sz w:val="20"/>
          <w:szCs w:val="16"/>
          <w:lang w:val="en-GB" w:eastAsia="en-US"/>
        </w:rPr>
        <w:t>unimportant</w:t>
      </w:r>
    </w:p>
    <w:p w14:paraId="06F1065C" w14:textId="77777777" w:rsidR="00CC69DB" w:rsidRPr="009F4539" w:rsidRDefault="00CC69DB" w:rsidP="00DD65A2">
      <w:pPr>
        <w:rPr>
          <w:rFonts w:ascii="Segoe UI" w:hAnsi="Segoe UI" w:cs="Segoe UI"/>
          <w:color w:val="000000" w:themeColor="text1"/>
          <w:sz w:val="20"/>
          <w:szCs w:val="16"/>
          <w:lang w:val="en-GB" w:eastAsia="en-US"/>
        </w:rPr>
      </w:pPr>
      <w:r w:rsidRPr="009F4539">
        <w:rPr>
          <w:rFonts w:ascii="Segoe UI" w:hAnsi="Segoe UI" w:cs="Segoe UI"/>
          <w:noProof/>
          <w:color w:val="000000" w:themeColor="text1"/>
          <w:sz w:val="20"/>
          <w:szCs w:val="16"/>
          <w:lang w:val="en-IE" w:eastAsia="en-IE"/>
        </w:rPr>
        <w:drawing>
          <wp:anchor distT="0" distB="0" distL="0" distR="0" simplePos="0" relativeHeight="251607040" behindDoc="0" locked="0" layoutInCell="1" allowOverlap="1" wp14:anchorId="2DEC5B4E" wp14:editId="4858DCA0">
            <wp:simplePos x="0" y="0"/>
            <wp:positionH relativeFrom="page">
              <wp:posOffset>4549775</wp:posOffset>
            </wp:positionH>
            <wp:positionV relativeFrom="paragraph">
              <wp:posOffset>300446</wp:posOffset>
            </wp:positionV>
            <wp:extent cx="171450" cy="171450"/>
            <wp:effectExtent l="0" t="0" r="0" b="0"/>
            <wp:wrapTopAndBottom/>
            <wp:docPr id="95" name="image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42.png"/>
                    <pic:cNvPicPr/>
                  </pic:nvPicPr>
                  <pic:blipFill>
                    <a:blip r:embed="rId52" cstate="print"/>
                    <a:stretch>
                      <a:fillRect/>
                    </a:stretch>
                  </pic:blipFill>
                  <pic:spPr>
                    <a:xfrm>
                      <a:off x="0" y="0"/>
                      <a:ext cx="171450" cy="171450"/>
                    </a:xfrm>
                    <a:prstGeom prst="rect">
                      <a:avLst/>
                    </a:prstGeom>
                  </pic:spPr>
                </pic:pic>
              </a:graphicData>
            </a:graphic>
          </wp:anchor>
        </w:drawing>
      </w:r>
    </w:p>
    <w:p w14:paraId="678DA5BA" w14:textId="77777777" w:rsidR="00CC69DB" w:rsidRPr="009F4539" w:rsidRDefault="00CC69DB" w:rsidP="00DD65A2">
      <w:pPr>
        <w:rPr>
          <w:rFonts w:ascii="Segoe UI" w:hAnsi="Segoe UI" w:cs="Segoe UI"/>
          <w:color w:val="000000" w:themeColor="text1"/>
          <w:sz w:val="16"/>
          <w:szCs w:val="16"/>
          <w:lang w:val="en-GB" w:eastAsia="en-US"/>
        </w:rPr>
      </w:pPr>
    </w:p>
    <w:p w14:paraId="401BB426" w14:textId="77777777" w:rsidR="00CC69DB" w:rsidRPr="009F4539" w:rsidRDefault="00CC69DB" w:rsidP="00DD65A2">
      <w:pPr>
        <w:rPr>
          <w:rFonts w:ascii="Segoe UI" w:hAnsi="Segoe UI" w:cs="Segoe UI"/>
          <w:color w:val="000000" w:themeColor="text1"/>
          <w:sz w:val="16"/>
          <w:szCs w:val="16"/>
          <w:lang w:val="en-GB" w:eastAsia="en-US"/>
        </w:rPr>
      </w:pPr>
    </w:p>
    <w:p w14:paraId="01DAFF02" w14:textId="2C24052B" w:rsidR="00CC69DB" w:rsidRPr="009F4539" w:rsidRDefault="00CC69DB" w:rsidP="00DD65A2">
      <w:pPr>
        <w:rPr>
          <w:rFonts w:ascii="Segoe UI" w:hAnsi="Segoe UI" w:cs="Segoe UI"/>
          <w:color w:val="000000" w:themeColor="text1"/>
          <w:sz w:val="12"/>
          <w:szCs w:val="16"/>
          <w:lang w:val="en-GB" w:eastAsia="en-US"/>
        </w:rPr>
      </w:pPr>
    </w:p>
    <w:p w14:paraId="4975A41A" w14:textId="7CE71BDB" w:rsidR="00CC69DB" w:rsidRPr="009F4539" w:rsidRDefault="00B400BE" w:rsidP="00DD65A2">
      <w:pPr>
        <w:rPr>
          <w:rFonts w:ascii="Segoe UI" w:hAnsi="Segoe UI" w:cs="Segoe UI"/>
          <w:color w:val="000000" w:themeColor="text1"/>
          <w:sz w:val="22"/>
          <w:szCs w:val="18"/>
          <w:lang w:val="en-GB" w:eastAsia="en-US"/>
        </w:rPr>
      </w:pPr>
      <w:r w:rsidRPr="009F4539">
        <w:rPr>
          <w:rFonts w:ascii="Segoe UI" w:hAnsi="Segoe UI" w:cs="Segoe UI"/>
          <w:noProof/>
          <w:color w:val="000000" w:themeColor="text1"/>
          <w:sz w:val="20"/>
          <w:szCs w:val="16"/>
          <w:lang w:val="en-IE" w:eastAsia="en-IE"/>
        </w:rPr>
        <w:drawing>
          <wp:anchor distT="0" distB="0" distL="0" distR="0" simplePos="0" relativeHeight="251608064" behindDoc="0" locked="0" layoutInCell="1" allowOverlap="1" wp14:anchorId="05DB1776" wp14:editId="37D23806">
            <wp:simplePos x="0" y="0"/>
            <wp:positionH relativeFrom="page">
              <wp:posOffset>4560570</wp:posOffset>
            </wp:positionH>
            <wp:positionV relativeFrom="paragraph">
              <wp:posOffset>198664</wp:posOffset>
            </wp:positionV>
            <wp:extent cx="171450" cy="171450"/>
            <wp:effectExtent l="0" t="0" r="0" b="0"/>
            <wp:wrapTopAndBottom/>
            <wp:docPr id="97" name="image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43.png"/>
                    <pic:cNvPicPr/>
                  </pic:nvPicPr>
                  <pic:blipFill>
                    <a:blip r:embed="rId51" cstate="print"/>
                    <a:stretch>
                      <a:fillRect/>
                    </a:stretch>
                  </pic:blipFill>
                  <pic:spPr>
                    <a:xfrm>
                      <a:off x="0" y="0"/>
                      <a:ext cx="171450" cy="171450"/>
                    </a:xfrm>
                    <a:prstGeom prst="rect">
                      <a:avLst/>
                    </a:prstGeom>
                  </pic:spPr>
                </pic:pic>
              </a:graphicData>
            </a:graphic>
          </wp:anchor>
        </w:drawing>
      </w:r>
      <w:r w:rsidR="00CC69DB" w:rsidRPr="009F4539">
        <w:rPr>
          <w:rFonts w:ascii="Segoe UI" w:hAnsi="Segoe UI" w:cs="Segoe UI"/>
          <w:color w:val="000000" w:themeColor="text1"/>
          <w:sz w:val="18"/>
          <w:szCs w:val="18"/>
          <w:lang w:val="en-GB" w:eastAsia="en-US"/>
        </w:rPr>
        <w:br w:type="column"/>
      </w:r>
    </w:p>
    <w:p w14:paraId="41255203" w14:textId="77777777" w:rsidR="00CC69DB" w:rsidRPr="009F4539" w:rsidRDefault="00CC69DB" w:rsidP="00DD65A2">
      <w:pPr>
        <w:rPr>
          <w:rFonts w:ascii="Segoe UI" w:hAnsi="Segoe UI" w:cs="Segoe UI"/>
          <w:color w:val="000000" w:themeColor="text1"/>
          <w:sz w:val="20"/>
          <w:szCs w:val="16"/>
          <w:lang w:val="en-GB" w:eastAsia="en-US"/>
        </w:rPr>
      </w:pPr>
      <w:r w:rsidRPr="009F4539">
        <w:rPr>
          <w:rFonts w:ascii="Segoe UI" w:hAnsi="Segoe UI" w:cs="Segoe UI"/>
          <w:color w:val="000000" w:themeColor="text1"/>
          <w:sz w:val="20"/>
          <w:szCs w:val="16"/>
          <w:lang w:val="en-GB" w:eastAsia="en-US"/>
        </w:rPr>
        <w:t>Somewhat</w:t>
      </w:r>
      <w:r w:rsidRPr="009F4539">
        <w:rPr>
          <w:rFonts w:ascii="Segoe UI" w:hAnsi="Segoe UI" w:cs="Segoe UI"/>
          <w:color w:val="000000" w:themeColor="text1"/>
          <w:spacing w:val="-55"/>
          <w:sz w:val="20"/>
          <w:szCs w:val="16"/>
          <w:lang w:val="en-GB" w:eastAsia="en-US"/>
        </w:rPr>
        <w:t xml:space="preserve"> </w:t>
      </w:r>
      <w:r w:rsidRPr="009F4539">
        <w:rPr>
          <w:rFonts w:ascii="Segoe UI" w:hAnsi="Segoe UI" w:cs="Segoe UI"/>
          <w:color w:val="000000" w:themeColor="text1"/>
          <w:sz w:val="20"/>
          <w:szCs w:val="16"/>
          <w:lang w:val="en-GB" w:eastAsia="en-US"/>
        </w:rPr>
        <w:t>important</w:t>
      </w:r>
    </w:p>
    <w:p w14:paraId="4FC82264" w14:textId="77777777" w:rsidR="00CC69DB" w:rsidRPr="009F4539" w:rsidRDefault="00CC69DB" w:rsidP="00DD65A2">
      <w:pPr>
        <w:rPr>
          <w:rFonts w:ascii="Segoe UI" w:hAnsi="Segoe UI" w:cs="Segoe UI"/>
          <w:color w:val="000000" w:themeColor="text1"/>
          <w:sz w:val="20"/>
          <w:szCs w:val="16"/>
          <w:lang w:val="en-GB" w:eastAsia="en-US"/>
        </w:rPr>
      </w:pPr>
      <w:r w:rsidRPr="009F4539">
        <w:rPr>
          <w:rFonts w:ascii="Segoe UI" w:hAnsi="Segoe UI" w:cs="Segoe UI"/>
          <w:noProof/>
          <w:color w:val="000000" w:themeColor="text1"/>
          <w:sz w:val="20"/>
          <w:szCs w:val="16"/>
          <w:lang w:val="en-IE" w:eastAsia="en-IE"/>
        </w:rPr>
        <w:drawing>
          <wp:anchor distT="0" distB="0" distL="0" distR="0" simplePos="0" relativeHeight="251609088" behindDoc="0" locked="0" layoutInCell="1" allowOverlap="1" wp14:anchorId="79033266" wp14:editId="12C6B474">
            <wp:simplePos x="0" y="0"/>
            <wp:positionH relativeFrom="page">
              <wp:posOffset>5465627</wp:posOffset>
            </wp:positionH>
            <wp:positionV relativeFrom="paragraph">
              <wp:posOffset>279944</wp:posOffset>
            </wp:positionV>
            <wp:extent cx="171450" cy="171450"/>
            <wp:effectExtent l="0" t="0" r="0" b="0"/>
            <wp:wrapTopAndBottom/>
            <wp:docPr id="99" name="image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44.png"/>
                    <pic:cNvPicPr/>
                  </pic:nvPicPr>
                  <pic:blipFill>
                    <a:blip r:embed="rId53" cstate="print"/>
                    <a:stretch>
                      <a:fillRect/>
                    </a:stretch>
                  </pic:blipFill>
                  <pic:spPr>
                    <a:xfrm>
                      <a:off x="0" y="0"/>
                      <a:ext cx="171450" cy="171450"/>
                    </a:xfrm>
                    <a:prstGeom prst="rect">
                      <a:avLst/>
                    </a:prstGeom>
                  </pic:spPr>
                </pic:pic>
              </a:graphicData>
            </a:graphic>
          </wp:anchor>
        </w:drawing>
      </w:r>
    </w:p>
    <w:p w14:paraId="4BDC4658" w14:textId="77777777" w:rsidR="00CC69DB" w:rsidRPr="009F4539" w:rsidRDefault="00CC69DB" w:rsidP="00DD65A2">
      <w:pPr>
        <w:rPr>
          <w:rFonts w:ascii="Segoe UI" w:hAnsi="Segoe UI" w:cs="Segoe UI"/>
          <w:color w:val="000000" w:themeColor="text1"/>
          <w:sz w:val="16"/>
          <w:szCs w:val="16"/>
          <w:lang w:val="en-GB" w:eastAsia="en-US"/>
        </w:rPr>
      </w:pPr>
    </w:p>
    <w:p w14:paraId="5C838D03" w14:textId="77777777" w:rsidR="00CC69DB" w:rsidRPr="009F4539" w:rsidRDefault="00CC69DB" w:rsidP="00DD65A2">
      <w:pPr>
        <w:rPr>
          <w:rFonts w:ascii="Segoe UI" w:hAnsi="Segoe UI" w:cs="Segoe UI"/>
          <w:color w:val="000000" w:themeColor="text1"/>
          <w:sz w:val="16"/>
          <w:szCs w:val="16"/>
          <w:lang w:val="en-GB" w:eastAsia="en-US"/>
        </w:rPr>
      </w:pPr>
    </w:p>
    <w:p w14:paraId="3DC58D46" w14:textId="405A3F5C" w:rsidR="00CC69DB" w:rsidRPr="009F4539" w:rsidRDefault="00CC69DB" w:rsidP="00DD65A2">
      <w:pPr>
        <w:rPr>
          <w:rFonts w:ascii="Segoe UI" w:hAnsi="Segoe UI" w:cs="Segoe UI"/>
          <w:color w:val="000000" w:themeColor="text1"/>
          <w:sz w:val="12"/>
          <w:szCs w:val="16"/>
          <w:lang w:val="en-GB" w:eastAsia="en-US"/>
        </w:rPr>
      </w:pPr>
    </w:p>
    <w:p w14:paraId="5EC98075" w14:textId="452B6E3E" w:rsidR="00CC69DB" w:rsidRPr="009F4539" w:rsidRDefault="00AE7F4E" w:rsidP="00DD65A2">
      <w:pPr>
        <w:rPr>
          <w:rFonts w:ascii="Segoe UI" w:hAnsi="Segoe UI" w:cs="Segoe UI"/>
          <w:color w:val="000000" w:themeColor="text1"/>
          <w:sz w:val="18"/>
          <w:szCs w:val="18"/>
          <w:lang w:val="en-GB" w:eastAsia="en-US"/>
        </w:rPr>
      </w:pPr>
      <w:r w:rsidRPr="00DD65A2">
        <w:rPr>
          <w:rFonts w:ascii="Segoe UI" w:hAnsi="Segoe UI" w:cs="Segoe UI"/>
          <w:noProof/>
          <w:sz w:val="20"/>
          <w:szCs w:val="16"/>
          <w:lang w:val="en-IE" w:eastAsia="en-IE"/>
        </w:rPr>
        <w:drawing>
          <wp:anchor distT="0" distB="0" distL="0" distR="0" simplePos="0" relativeHeight="251612160" behindDoc="0" locked="0" layoutInCell="1" allowOverlap="1" wp14:anchorId="2FED2DC2" wp14:editId="30FC18C6">
            <wp:simplePos x="0" y="0"/>
            <wp:positionH relativeFrom="page">
              <wp:posOffset>6327873</wp:posOffset>
            </wp:positionH>
            <wp:positionV relativeFrom="paragraph">
              <wp:posOffset>213507</wp:posOffset>
            </wp:positionV>
            <wp:extent cx="171450" cy="171450"/>
            <wp:effectExtent l="0" t="0" r="0" b="0"/>
            <wp:wrapTopAndBottom/>
            <wp:docPr id="105" name="image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image47.png"/>
                    <pic:cNvPicPr/>
                  </pic:nvPicPr>
                  <pic:blipFill>
                    <a:blip r:embed="rId54" cstate="print"/>
                    <a:stretch>
                      <a:fillRect/>
                    </a:stretch>
                  </pic:blipFill>
                  <pic:spPr>
                    <a:xfrm>
                      <a:off x="0" y="0"/>
                      <a:ext cx="171450" cy="171450"/>
                    </a:xfrm>
                    <a:prstGeom prst="rect">
                      <a:avLst/>
                    </a:prstGeom>
                  </pic:spPr>
                </pic:pic>
              </a:graphicData>
            </a:graphic>
          </wp:anchor>
        </w:drawing>
      </w:r>
      <w:r w:rsidR="00B400BE" w:rsidRPr="009F4539">
        <w:rPr>
          <w:rFonts w:ascii="Segoe UI" w:hAnsi="Segoe UI" w:cs="Segoe UI"/>
          <w:noProof/>
          <w:color w:val="000000" w:themeColor="text1"/>
          <w:sz w:val="20"/>
          <w:szCs w:val="16"/>
          <w:lang w:val="en-IE" w:eastAsia="en-IE"/>
        </w:rPr>
        <w:drawing>
          <wp:anchor distT="0" distB="0" distL="0" distR="0" simplePos="0" relativeHeight="251610112" behindDoc="0" locked="0" layoutInCell="1" allowOverlap="1" wp14:anchorId="515DE23A" wp14:editId="0FBBEA9F">
            <wp:simplePos x="0" y="0"/>
            <wp:positionH relativeFrom="page">
              <wp:posOffset>5465627</wp:posOffset>
            </wp:positionH>
            <wp:positionV relativeFrom="paragraph">
              <wp:posOffset>201657</wp:posOffset>
            </wp:positionV>
            <wp:extent cx="171450" cy="171450"/>
            <wp:effectExtent l="0" t="0" r="0" b="0"/>
            <wp:wrapTopAndBottom/>
            <wp:docPr id="101"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45.png"/>
                    <pic:cNvPicPr/>
                  </pic:nvPicPr>
                  <pic:blipFill>
                    <a:blip r:embed="rId55" cstate="print"/>
                    <a:stretch>
                      <a:fillRect/>
                    </a:stretch>
                  </pic:blipFill>
                  <pic:spPr>
                    <a:xfrm>
                      <a:off x="0" y="0"/>
                      <a:ext cx="171450" cy="171450"/>
                    </a:xfrm>
                    <a:prstGeom prst="rect">
                      <a:avLst/>
                    </a:prstGeom>
                  </pic:spPr>
                </pic:pic>
              </a:graphicData>
            </a:graphic>
          </wp:anchor>
        </w:drawing>
      </w:r>
    </w:p>
    <w:p w14:paraId="7351F406" w14:textId="77777777" w:rsidR="00CC69DB" w:rsidRPr="009F4539" w:rsidRDefault="00CC69DB" w:rsidP="00DD65A2">
      <w:pPr>
        <w:rPr>
          <w:rFonts w:ascii="Segoe UI" w:hAnsi="Segoe UI" w:cs="Segoe UI"/>
          <w:color w:val="000000" w:themeColor="text1"/>
          <w:sz w:val="22"/>
          <w:szCs w:val="18"/>
          <w:lang w:val="en-GB" w:eastAsia="en-US"/>
        </w:rPr>
      </w:pPr>
      <w:r w:rsidRPr="009F4539">
        <w:rPr>
          <w:rFonts w:ascii="Segoe UI" w:hAnsi="Segoe UI" w:cs="Segoe UI"/>
          <w:color w:val="000000" w:themeColor="text1"/>
          <w:sz w:val="18"/>
          <w:szCs w:val="18"/>
          <w:lang w:val="en-GB" w:eastAsia="en-US"/>
        </w:rPr>
        <w:br w:type="column"/>
      </w:r>
    </w:p>
    <w:p w14:paraId="2A0B7D1F" w14:textId="77777777" w:rsidR="00CC69DB" w:rsidRPr="009F4539" w:rsidRDefault="00CC69DB" w:rsidP="00DD65A2">
      <w:pPr>
        <w:rPr>
          <w:rFonts w:ascii="Segoe UI" w:hAnsi="Segoe UI" w:cs="Segoe UI"/>
          <w:color w:val="000000" w:themeColor="text1"/>
          <w:sz w:val="20"/>
          <w:szCs w:val="16"/>
          <w:lang w:val="en-GB" w:eastAsia="en-US"/>
        </w:rPr>
      </w:pPr>
      <w:r w:rsidRPr="009F4539">
        <w:rPr>
          <w:rFonts w:ascii="Segoe UI" w:hAnsi="Segoe UI" w:cs="Segoe UI"/>
          <w:color w:val="000000" w:themeColor="text1"/>
          <w:sz w:val="20"/>
          <w:szCs w:val="16"/>
          <w:lang w:val="en-GB" w:eastAsia="en-US"/>
        </w:rPr>
        <w:t>Not at all</w:t>
      </w:r>
      <w:r w:rsidRPr="009F4539">
        <w:rPr>
          <w:rFonts w:ascii="Segoe UI" w:hAnsi="Segoe UI" w:cs="Segoe UI"/>
          <w:color w:val="000000" w:themeColor="text1"/>
          <w:spacing w:val="-55"/>
          <w:sz w:val="20"/>
          <w:szCs w:val="16"/>
          <w:lang w:val="en-GB" w:eastAsia="en-US"/>
        </w:rPr>
        <w:t xml:space="preserve"> </w:t>
      </w:r>
      <w:r w:rsidRPr="009F4539">
        <w:rPr>
          <w:rFonts w:ascii="Segoe UI" w:hAnsi="Segoe UI" w:cs="Segoe UI"/>
          <w:color w:val="000000" w:themeColor="text1"/>
          <w:sz w:val="20"/>
          <w:szCs w:val="16"/>
          <w:lang w:val="en-GB" w:eastAsia="en-US"/>
        </w:rPr>
        <w:t>important</w:t>
      </w:r>
    </w:p>
    <w:p w14:paraId="15CBDA51" w14:textId="77777777" w:rsidR="00CC69DB" w:rsidRPr="00DD65A2" w:rsidRDefault="00CC69DB" w:rsidP="00DD65A2">
      <w:pPr>
        <w:rPr>
          <w:rFonts w:ascii="Segoe UI" w:hAnsi="Segoe UI" w:cs="Segoe UI"/>
          <w:sz w:val="20"/>
          <w:szCs w:val="16"/>
          <w:lang w:val="en-GB" w:eastAsia="en-US"/>
        </w:rPr>
      </w:pPr>
      <w:r w:rsidRPr="00DD65A2">
        <w:rPr>
          <w:rFonts w:ascii="Segoe UI" w:hAnsi="Segoe UI" w:cs="Segoe UI"/>
          <w:noProof/>
          <w:sz w:val="20"/>
          <w:szCs w:val="16"/>
          <w:lang w:val="en-IE" w:eastAsia="en-IE"/>
        </w:rPr>
        <w:drawing>
          <wp:anchor distT="0" distB="0" distL="0" distR="0" simplePos="0" relativeHeight="251611136" behindDoc="0" locked="0" layoutInCell="1" allowOverlap="1" wp14:anchorId="76E99AF9" wp14:editId="355FF2D2">
            <wp:simplePos x="0" y="0"/>
            <wp:positionH relativeFrom="page">
              <wp:posOffset>6358890</wp:posOffset>
            </wp:positionH>
            <wp:positionV relativeFrom="paragraph">
              <wp:posOffset>301716</wp:posOffset>
            </wp:positionV>
            <wp:extent cx="171450" cy="171450"/>
            <wp:effectExtent l="0" t="0" r="0" b="0"/>
            <wp:wrapTopAndBottom/>
            <wp:docPr id="103" name="image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46.png"/>
                    <pic:cNvPicPr/>
                  </pic:nvPicPr>
                  <pic:blipFill>
                    <a:blip r:embed="rId56" cstate="print"/>
                    <a:stretch>
                      <a:fillRect/>
                    </a:stretch>
                  </pic:blipFill>
                  <pic:spPr>
                    <a:xfrm>
                      <a:off x="0" y="0"/>
                      <a:ext cx="171450" cy="171450"/>
                    </a:xfrm>
                    <a:prstGeom prst="rect">
                      <a:avLst/>
                    </a:prstGeom>
                  </pic:spPr>
                </pic:pic>
              </a:graphicData>
            </a:graphic>
          </wp:anchor>
        </w:drawing>
      </w:r>
    </w:p>
    <w:p w14:paraId="32D47608" w14:textId="66EA4A25" w:rsidR="00CC69DB" w:rsidRPr="00CF2D01" w:rsidRDefault="00CC69DB" w:rsidP="00DD65A2">
      <w:pPr>
        <w:rPr>
          <w:rFonts w:ascii="Segoe UI" w:hAnsi="Segoe UI" w:cs="Segoe UI"/>
          <w:sz w:val="12"/>
          <w:szCs w:val="16"/>
          <w:lang w:val="en-GB" w:eastAsia="en-US"/>
        </w:rPr>
        <w:sectPr w:rsidR="00CC69DB" w:rsidRPr="00CF2D01">
          <w:type w:val="continuous"/>
          <w:pgSz w:w="11880" w:h="16840"/>
          <w:pgMar w:top="800" w:right="900" w:bottom="540" w:left="900" w:header="0" w:footer="343" w:gutter="0"/>
          <w:cols w:num="5" w:space="720" w:equalWidth="0">
            <w:col w:w="2415" w:space="70"/>
            <w:col w:w="2928" w:space="39"/>
            <w:col w:w="1570" w:space="40"/>
            <w:col w:w="1275" w:space="102"/>
            <w:col w:w="1641"/>
          </w:cols>
        </w:sectPr>
      </w:pPr>
    </w:p>
    <w:p w14:paraId="390E9E5B" w14:textId="77777777" w:rsidR="00CC69DB" w:rsidRPr="00CF2D01" w:rsidRDefault="00CC69DB" w:rsidP="00CF2D01">
      <w:pPr>
        <w:rPr>
          <w:b/>
          <w:bCs/>
          <w:lang w:val="en-GB" w:eastAsia="en-US"/>
        </w:rPr>
      </w:pPr>
      <w:r w:rsidRPr="00CF2D01">
        <w:rPr>
          <w:b/>
          <w:bCs/>
          <w:lang w:val="en-GB" w:eastAsia="en-US"/>
        </w:rPr>
        <w:lastRenderedPageBreak/>
        <w:t>New</w:t>
      </w:r>
      <w:r w:rsidRPr="00CF2D01">
        <w:rPr>
          <w:b/>
          <w:bCs/>
          <w:spacing w:val="18"/>
          <w:lang w:val="en-GB" w:eastAsia="en-US"/>
        </w:rPr>
        <w:t xml:space="preserve"> </w:t>
      </w:r>
      <w:r w:rsidRPr="00CF2D01">
        <w:rPr>
          <w:b/>
          <w:bCs/>
          <w:lang w:val="en-GB" w:eastAsia="en-US"/>
        </w:rPr>
        <w:t>graduates’</w:t>
      </w:r>
      <w:r w:rsidRPr="00CF2D01">
        <w:rPr>
          <w:b/>
          <w:bCs/>
          <w:spacing w:val="19"/>
          <w:lang w:val="en-GB" w:eastAsia="en-US"/>
        </w:rPr>
        <w:t xml:space="preserve"> </w:t>
      </w:r>
      <w:r w:rsidRPr="00CF2D01">
        <w:rPr>
          <w:b/>
          <w:bCs/>
          <w:lang w:val="en-GB" w:eastAsia="en-US"/>
        </w:rPr>
        <w:t>social</w:t>
      </w:r>
      <w:r w:rsidRPr="00CF2D01">
        <w:rPr>
          <w:b/>
          <w:bCs/>
          <w:spacing w:val="18"/>
          <w:lang w:val="en-GB" w:eastAsia="en-US"/>
        </w:rPr>
        <w:t xml:space="preserve"> </w:t>
      </w:r>
      <w:r w:rsidRPr="00CF2D01">
        <w:rPr>
          <w:b/>
          <w:bCs/>
          <w:lang w:val="en-GB" w:eastAsia="en-US"/>
        </w:rPr>
        <w:t>and</w:t>
      </w:r>
      <w:r w:rsidRPr="00CF2D01">
        <w:rPr>
          <w:b/>
          <w:bCs/>
          <w:spacing w:val="19"/>
          <w:lang w:val="en-GB" w:eastAsia="en-US"/>
        </w:rPr>
        <w:t xml:space="preserve"> </w:t>
      </w:r>
      <w:r w:rsidRPr="00CF2D01">
        <w:rPr>
          <w:b/>
          <w:bCs/>
          <w:lang w:val="en-GB" w:eastAsia="en-US"/>
        </w:rPr>
        <w:t>emotional</w:t>
      </w:r>
      <w:r w:rsidRPr="00CF2D01">
        <w:rPr>
          <w:b/>
          <w:bCs/>
          <w:spacing w:val="19"/>
          <w:lang w:val="en-GB" w:eastAsia="en-US"/>
        </w:rPr>
        <w:t xml:space="preserve"> </w:t>
      </w:r>
      <w:r w:rsidRPr="00CF2D01">
        <w:rPr>
          <w:b/>
          <w:bCs/>
          <w:lang w:val="en-GB" w:eastAsia="en-US"/>
        </w:rPr>
        <w:t>competencies</w:t>
      </w:r>
    </w:p>
    <w:p w14:paraId="5809493F" w14:textId="77777777" w:rsidR="00CC69DB" w:rsidRPr="00CC69DB" w:rsidRDefault="00CC69DB" w:rsidP="00CC69DB">
      <w:pPr>
        <w:widowControl w:val="0"/>
        <w:autoSpaceDE w:val="0"/>
        <w:autoSpaceDN w:val="0"/>
        <w:spacing w:line="240" w:lineRule="auto"/>
        <w:contextualSpacing w:val="0"/>
        <w:rPr>
          <w:rFonts w:ascii="Segoe UI" w:eastAsia="Segoe UI" w:hAnsi="Segoe UI" w:cs="Segoe UI"/>
          <w:color w:val="auto"/>
          <w:spacing w:val="-65"/>
          <w:szCs w:val="24"/>
          <w:lang w:val="en-GB" w:eastAsia="en-US"/>
        </w:rPr>
      </w:pPr>
      <w:r w:rsidRPr="00CC69DB">
        <w:rPr>
          <w:rFonts w:ascii="Segoe UI" w:eastAsia="Segoe UI" w:hAnsi="Segoe UI" w:cs="Segoe UI"/>
          <w:color w:val="auto"/>
          <w:szCs w:val="24"/>
          <w:lang w:val="en-GB" w:eastAsia="en-US"/>
        </w:rPr>
        <w:t>8 How</w:t>
      </w:r>
      <w:r w:rsidRPr="00CC69DB">
        <w:rPr>
          <w:rFonts w:ascii="Segoe UI" w:eastAsia="Segoe UI" w:hAnsi="Segoe UI" w:cs="Segoe UI"/>
          <w:color w:val="auto"/>
          <w:spacing w:val="15"/>
          <w:szCs w:val="24"/>
          <w:lang w:val="en-GB" w:eastAsia="en-US"/>
        </w:rPr>
        <w:t xml:space="preserve"> </w:t>
      </w:r>
      <w:r w:rsidRPr="00CC69DB">
        <w:rPr>
          <w:rFonts w:ascii="Segoe UI" w:eastAsia="Segoe UI" w:hAnsi="Segoe UI" w:cs="Segoe UI"/>
          <w:color w:val="auto"/>
          <w:szCs w:val="24"/>
          <w:lang w:val="en-GB" w:eastAsia="en-US"/>
        </w:rPr>
        <w:t>would</w:t>
      </w:r>
      <w:r w:rsidRPr="00CC69DB">
        <w:rPr>
          <w:rFonts w:ascii="Segoe UI" w:eastAsia="Segoe UI" w:hAnsi="Segoe UI" w:cs="Segoe UI"/>
          <w:color w:val="auto"/>
          <w:spacing w:val="15"/>
          <w:szCs w:val="24"/>
          <w:lang w:val="en-GB" w:eastAsia="en-US"/>
        </w:rPr>
        <w:t xml:space="preserve"> </w:t>
      </w:r>
      <w:r w:rsidRPr="00CC69DB">
        <w:rPr>
          <w:rFonts w:ascii="Segoe UI" w:eastAsia="Segoe UI" w:hAnsi="Segoe UI" w:cs="Segoe UI"/>
          <w:color w:val="auto"/>
          <w:szCs w:val="24"/>
          <w:lang w:val="en-GB" w:eastAsia="en-US"/>
        </w:rPr>
        <w:t>you</w:t>
      </w:r>
      <w:r w:rsidRPr="00CC69DB">
        <w:rPr>
          <w:rFonts w:ascii="Segoe UI" w:eastAsia="Segoe UI" w:hAnsi="Segoe UI" w:cs="Segoe UI"/>
          <w:color w:val="auto"/>
          <w:spacing w:val="16"/>
          <w:szCs w:val="24"/>
          <w:lang w:val="en-GB" w:eastAsia="en-US"/>
        </w:rPr>
        <w:t xml:space="preserve"> </w:t>
      </w:r>
      <w:r w:rsidRPr="00CC69DB">
        <w:rPr>
          <w:rFonts w:ascii="Segoe UI" w:eastAsia="Segoe UI" w:hAnsi="Segoe UI" w:cs="Segoe UI"/>
          <w:color w:val="auto"/>
          <w:szCs w:val="24"/>
          <w:lang w:val="en-GB" w:eastAsia="en-US"/>
        </w:rPr>
        <w:t>rate</w:t>
      </w:r>
      <w:r w:rsidRPr="00CC69DB">
        <w:rPr>
          <w:rFonts w:ascii="Segoe UI" w:eastAsia="Segoe UI" w:hAnsi="Segoe UI" w:cs="Segoe UI"/>
          <w:color w:val="auto"/>
          <w:spacing w:val="15"/>
          <w:szCs w:val="24"/>
          <w:lang w:val="en-GB" w:eastAsia="en-US"/>
        </w:rPr>
        <w:t xml:space="preserve"> </w:t>
      </w:r>
      <w:r w:rsidRPr="00CC69DB">
        <w:rPr>
          <w:rFonts w:ascii="Segoe UI" w:eastAsia="Segoe UI" w:hAnsi="Segoe UI" w:cs="Segoe UI"/>
          <w:color w:val="auto"/>
          <w:szCs w:val="24"/>
          <w:lang w:val="en-GB" w:eastAsia="en-US"/>
        </w:rPr>
        <w:t>the</w:t>
      </w:r>
      <w:r w:rsidRPr="00CC69DB">
        <w:rPr>
          <w:rFonts w:ascii="Segoe UI" w:eastAsia="Segoe UI" w:hAnsi="Segoe UI" w:cs="Segoe UI"/>
          <w:color w:val="auto"/>
          <w:spacing w:val="16"/>
          <w:szCs w:val="24"/>
          <w:lang w:val="en-GB" w:eastAsia="en-US"/>
        </w:rPr>
        <w:t xml:space="preserve"> </w:t>
      </w:r>
      <w:r w:rsidRPr="00CC69DB">
        <w:rPr>
          <w:rFonts w:ascii="Segoe UI" w:eastAsia="Segoe UI" w:hAnsi="Segoe UI" w:cs="Segoe UI"/>
          <w:color w:val="auto"/>
          <w:szCs w:val="24"/>
          <w:lang w:val="en-GB" w:eastAsia="en-US"/>
        </w:rPr>
        <w:t>SOCIAL</w:t>
      </w:r>
      <w:r w:rsidRPr="00CC69DB">
        <w:rPr>
          <w:rFonts w:ascii="Segoe UI" w:eastAsia="Segoe UI" w:hAnsi="Segoe UI" w:cs="Segoe UI"/>
          <w:color w:val="auto"/>
          <w:spacing w:val="15"/>
          <w:szCs w:val="24"/>
          <w:lang w:val="en-GB" w:eastAsia="en-US"/>
        </w:rPr>
        <w:t xml:space="preserve"> </w:t>
      </w:r>
      <w:r w:rsidRPr="00CC69DB">
        <w:rPr>
          <w:rFonts w:ascii="Segoe UI" w:eastAsia="Segoe UI" w:hAnsi="Segoe UI" w:cs="Segoe UI"/>
          <w:color w:val="auto"/>
          <w:szCs w:val="24"/>
          <w:lang w:val="en-GB" w:eastAsia="en-US"/>
        </w:rPr>
        <w:t>competencies</w:t>
      </w:r>
      <w:r w:rsidRPr="00CC69DB">
        <w:rPr>
          <w:rFonts w:ascii="Segoe UI" w:eastAsia="Segoe UI" w:hAnsi="Segoe UI" w:cs="Segoe UI"/>
          <w:color w:val="auto"/>
          <w:spacing w:val="16"/>
          <w:szCs w:val="24"/>
          <w:lang w:val="en-GB" w:eastAsia="en-US"/>
        </w:rPr>
        <w:t xml:space="preserve"> </w:t>
      </w:r>
      <w:r w:rsidRPr="00CC69DB">
        <w:rPr>
          <w:rFonts w:ascii="Segoe UI" w:eastAsia="Segoe UI" w:hAnsi="Segoe UI" w:cs="Segoe UI"/>
          <w:color w:val="auto"/>
          <w:szCs w:val="24"/>
          <w:lang w:val="en-GB" w:eastAsia="en-US"/>
        </w:rPr>
        <w:t>of</w:t>
      </w:r>
      <w:r w:rsidRPr="00CC69DB">
        <w:rPr>
          <w:rFonts w:ascii="Segoe UI" w:eastAsia="Segoe UI" w:hAnsi="Segoe UI" w:cs="Segoe UI"/>
          <w:color w:val="auto"/>
          <w:spacing w:val="15"/>
          <w:szCs w:val="24"/>
          <w:lang w:val="en-GB" w:eastAsia="en-US"/>
        </w:rPr>
        <w:t xml:space="preserve"> </w:t>
      </w:r>
      <w:r w:rsidRPr="00CC69DB">
        <w:rPr>
          <w:rFonts w:ascii="Segoe UI" w:eastAsia="Segoe UI" w:hAnsi="Segoe UI" w:cs="Segoe UI"/>
          <w:color w:val="auto"/>
          <w:szCs w:val="24"/>
          <w:lang w:val="en-GB" w:eastAsia="en-US"/>
        </w:rPr>
        <w:t>graduates</w:t>
      </w:r>
      <w:r w:rsidRPr="00CC69DB">
        <w:rPr>
          <w:rFonts w:ascii="Segoe UI" w:eastAsia="Segoe UI" w:hAnsi="Segoe UI" w:cs="Segoe UI"/>
          <w:color w:val="auto"/>
          <w:spacing w:val="16"/>
          <w:szCs w:val="24"/>
          <w:lang w:val="en-GB" w:eastAsia="en-US"/>
        </w:rPr>
        <w:t xml:space="preserve"> </w:t>
      </w:r>
      <w:r w:rsidRPr="00CC69DB">
        <w:rPr>
          <w:rFonts w:ascii="Segoe UI" w:eastAsia="Segoe UI" w:hAnsi="Segoe UI" w:cs="Segoe UI"/>
          <w:color w:val="auto"/>
          <w:szCs w:val="24"/>
          <w:lang w:val="en-GB" w:eastAsia="en-US"/>
        </w:rPr>
        <w:t>currently</w:t>
      </w:r>
      <w:r w:rsidRPr="00CC69DB">
        <w:rPr>
          <w:rFonts w:ascii="Segoe UI" w:eastAsia="Segoe UI" w:hAnsi="Segoe UI" w:cs="Segoe UI"/>
          <w:color w:val="auto"/>
          <w:spacing w:val="15"/>
          <w:szCs w:val="24"/>
          <w:lang w:val="en-GB" w:eastAsia="en-US"/>
        </w:rPr>
        <w:t xml:space="preserve"> </w:t>
      </w:r>
      <w:r w:rsidRPr="00CC69DB">
        <w:rPr>
          <w:rFonts w:ascii="Segoe UI" w:eastAsia="Segoe UI" w:hAnsi="Segoe UI" w:cs="Segoe UI"/>
          <w:color w:val="auto"/>
          <w:szCs w:val="24"/>
          <w:lang w:val="en-GB" w:eastAsia="en-US"/>
        </w:rPr>
        <w:t xml:space="preserve">entering </w:t>
      </w:r>
      <w:r w:rsidRPr="00CC69DB">
        <w:rPr>
          <w:rFonts w:ascii="Segoe UI" w:eastAsia="Segoe UI" w:hAnsi="Segoe UI" w:cs="Segoe UI"/>
          <w:color w:val="auto"/>
          <w:spacing w:val="-65"/>
          <w:szCs w:val="24"/>
          <w:lang w:val="en-GB" w:eastAsia="en-US"/>
        </w:rPr>
        <w:t xml:space="preserve">    </w:t>
      </w:r>
      <w:r w:rsidRPr="00CC69DB">
        <w:rPr>
          <w:rFonts w:ascii="Segoe UI" w:eastAsia="Segoe UI" w:hAnsi="Segoe UI" w:cs="Segoe UI"/>
          <w:color w:val="auto"/>
          <w:szCs w:val="24"/>
          <w:lang w:val="en-GB" w:eastAsia="en-US"/>
        </w:rPr>
        <w:t>your</w:t>
      </w:r>
      <w:r w:rsidRPr="00CC69DB">
        <w:rPr>
          <w:rFonts w:ascii="Segoe UI" w:eastAsia="Segoe UI" w:hAnsi="Segoe UI" w:cs="Segoe UI"/>
          <w:color w:val="auto"/>
          <w:spacing w:val="1"/>
          <w:szCs w:val="24"/>
          <w:lang w:val="en-GB" w:eastAsia="en-US"/>
        </w:rPr>
        <w:t xml:space="preserve"> </w:t>
      </w:r>
      <w:r w:rsidRPr="00CC69DB">
        <w:rPr>
          <w:rFonts w:ascii="Segoe UI" w:eastAsia="Segoe UI" w:hAnsi="Segoe UI" w:cs="Segoe UI"/>
          <w:color w:val="auto"/>
          <w:szCs w:val="24"/>
          <w:lang w:val="en-GB" w:eastAsia="en-US"/>
        </w:rPr>
        <w:t>workplace?</w:t>
      </w:r>
      <w:r w:rsidRPr="00CC69DB">
        <w:rPr>
          <w:rFonts w:ascii="Segoe UI" w:eastAsia="Segoe UI" w:hAnsi="Segoe UI" w:cs="Segoe UI"/>
          <w:color w:val="auto"/>
          <w:spacing w:val="1"/>
          <w:szCs w:val="24"/>
          <w:lang w:val="en-GB" w:eastAsia="en-US"/>
        </w:rPr>
        <w:t xml:space="preserve"> </w:t>
      </w:r>
      <w:r w:rsidRPr="00CC69DB">
        <w:rPr>
          <w:rFonts w:ascii="Segoe UI" w:eastAsia="Segoe UI" w:hAnsi="Segoe UI" w:cs="Segoe UI"/>
          <w:color w:val="auto"/>
          <w:szCs w:val="24"/>
          <w:lang w:val="en-GB" w:eastAsia="en-US"/>
        </w:rPr>
        <w:t>*</w:t>
      </w:r>
    </w:p>
    <w:p w14:paraId="774BE59A" w14:textId="77777777" w:rsidR="00CC69DB" w:rsidRPr="00CC69DB" w:rsidRDefault="00CC69DB" w:rsidP="00CC69DB">
      <w:pPr>
        <w:widowControl w:val="0"/>
        <w:tabs>
          <w:tab w:val="left" w:pos="4463"/>
          <w:tab w:val="left" w:pos="5925"/>
          <w:tab w:val="left" w:pos="7594"/>
          <w:tab w:val="left" w:pos="8798"/>
        </w:tabs>
        <w:autoSpaceDE w:val="0"/>
        <w:autoSpaceDN w:val="0"/>
        <w:spacing w:before="100" w:line="240" w:lineRule="auto"/>
        <w:ind w:left="3118"/>
        <w:contextualSpacing w:val="0"/>
        <w:rPr>
          <w:rFonts w:ascii="Segoe UI" w:eastAsia="Segoe UI" w:hAnsi="Segoe UI" w:cs="Segoe UI"/>
          <w:color w:val="auto"/>
          <w:sz w:val="21"/>
          <w:szCs w:val="21"/>
          <w:lang w:val="en-GB" w:eastAsia="en-US"/>
        </w:rPr>
      </w:pPr>
      <w:r w:rsidRPr="00CC69DB">
        <w:rPr>
          <w:rFonts w:ascii="Segoe UI" w:eastAsia="Segoe UI" w:hAnsi="Segoe UI" w:cs="Segoe UI"/>
          <w:color w:val="auto"/>
          <w:sz w:val="21"/>
          <w:szCs w:val="21"/>
          <w:lang w:val="en-GB" w:eastAsia="en-US"/>
        </w:rPr>
        <w:t>Excellent</w:t>
      </w:r>
      <w:r w:rsidRPr="00CC69DB">
        <w:rPr>
          <w:rFonts w:ascii="Segoe UI" w:eastAsia="Segoe UI" w:hAnsi="Segoe UI" w:cs="Segoe UI"/>
          <w:color w:val="auto"/>
          <w:sz w:val="21"/>
          <w:szCs w:val="21"/>
          <w:lang w:val="en-GB" w:eastAsia="en-US"/>
        </w:rPr>
        <w:tab/>
        <w:t>Very</w:t>
      </w:r>
      <w:r w:rsidRPr="00CC69DB">
        <w:rPr>
          <w:rFonts w:ascii="Segoe UI" w:eastAsia="Segoe UI" w:hAnsi="Segoe UI" w:cs="Segoe UI"/>
          <w:color w:val="auto"/>
          <w:spacing w:val="-5"/>
          <w:sz w:val="21"/>
          <w:szCs w:val="21"/>
          <w:lang w:val="en-GB" w:eastAsia="en-US"/>
        </w:rPr>
        <w:t xml:space="preserve"> </w:t>
      </w:r>
      <w:r w:rsidRPr="00CC69DB">
        <w:rPr>
          <w:rFonts w:ascii="Segoe UI" w:eastAsia="Segoe UI" w:hAnsi="Segoe UI" w:cs="Segoe UI"/>
          <w:color w:val="auto"/>
          <w:sz w:val="21"/>
          <w:szCs w:val="21"/>
          <w:lang w:val="en-GB" w:eastAsia="en-US"/>
        </w:rPr>
        <w:t>Good</w:t>
      </w:r>
      <w:r w:rsidRPr="00CC69DB">
        <w:rPr>
          <w:rFonts w:ascii="Segoe UI" w:eastAsia="Segoe UI" w:hAnsi="Segoe UI" w:cs="Segoe UI"/>
          <w:color w:val="auto"/>
          <w:sz w:val="21"/>
          <w:szCs w:val="21"/>
          <w:lang w:val="en-GB" w:eastAsia="en-US"/>
        </w:rPr>
        <w:tab/>
        <w:t>Adequate</w:t>
      </w:r>
      <w:r w:rsidRPr="00CC69DB">
        <w:rPr>
          <w:rFonts w:ascii="Segoe UI" w:eastAsia="Segoe UI" w:hAnsi="Segoe UI" w:cs="Segoe UI"/>
          <w:color w:val="auto"/>
          <w:sz w:val="21"/>
          <w:szCs w:val="21"/>
          <w:lang w:val="en-GB" w:eastAsia="en-US"/>
        </w:rPr>
        <w:tab/>
        <w:t>Poor</w:t>
      </w:r>
      <w:r w:rsidRPr="00CC69DB">
        <w:rPr>
          <w:rFonts w:ascii="Segoe UI" w:eastAsia="Segoe UI" w:hAnsi="Segoe UI" w:cs="Segoe UI"/>
          <w:color w:val="auto"/>
          <w:sz w:val="21"/>
          <w:szCs w:val="21"/>
          <w:lang w:val="en-GB" w:eastAsia="en-US"/>
        </w:rPr>
        <w:tab/>
        <w:t>Very</w:t>
      </w:r>
      <w:r w:rsidRPr="00CC69DB">
        <w:rPr>
          <w:rFonts w:ascii="Segoe UI" w:eastAsia="Segoe UI" w:hAnsi="Segoe UI" w:cs="Segoe UI"/>
          <w:color w:val="auto"/>
          <w:spacing w:val="-6"/>
          <w:sz w:val="21"/>
          <w:szCs w:val="21"/>
          <w:lang w:val="en-GB" w:eastAsia="en-US"/>
        </w:rPr>
        <w:t xml:space="preserve"> </w:t>
      </w:r>
      <w:r w:rsidRPr="00CC69DB">
        <w:rPr>
          <w:rFonts w:ascii="Segoe UI" w:eastAsia="Segoe UI" w:hAnsi="Segoe UI" w:cs="Segoe UI"/>
          <w:color w:val="auto"/>
          <w:sz w:val="21"/>
          <w:szCs w:val="21"/>
          <w:lang w:val="en-GB" w:eastAsia="en-US"/>
        </w:rPr>
        <w:t>poor</w:t>
      </w:r>
    </w:p>
    <w:p w14:paraId="35B449F2" w14:textId="77777777" w:rsidR="00CC69DB" w:rsidRPr="00CC69DB" w:rsidRDefault="00CC69DB" w:rsidP="00CC69DB">
      <w:pPr>
        <w:widowControl w:val="0"/>
        <w:autoSpaceDE w:val="0"/>
        <w:autoSpaceDN w:val="0"/>
        <w:spacing w:before="8" w:line="240" w:lineRule="auto"/>
        <w:contextualSpacing w:val="0"/>
        <w:rPr>
          <w:rFonts w:ascii="Segoe UI" w:eastAsia="Segoe UI" w:hAnsi="Segoe UI" w:cs="Segoe UI"/>
          <w:color w:val="auto"/>
          <w:sz w:val="16"/>
          <w:szCs w:val="21"/>
          <w:lang w:val="en-GB" w:eastAsia="en-US"/>
        </w:rPr>
      </w:pPr>
    </w:p>
    <w:p w14:paraId="60858C46" w14:textId="77777777" w:rsidR="00CC69DB" w:rsidRPr="00C333D6" w:rsidRDefault="00CC69DB" w:rsidP="00C333D6">
      <w:pPr>
        <w:rPr>
          <w:rFonts w:ascii="Segoe UI" w:hAnsi="Segoe UI" w:cs="Segoe UI"/>
          <w:color w:val="000000" w:themeColor="text1"/>
          <w:sz w:val="20"/>
          <w:szCs w:val="16"/>
          <w:lang w:val="en-GB" w:eastAsia="en-US"/>
        </w:rPr>
      </w:pPr>
      <w:r w:rsidRPr="00C333D6">
        <w:rPr>
          <w:rFonts w:ascii="Segoe UI" w:hAnsi="Segoe UI" w:cs="Segoe UI"/>
          <w:color w:val="000000" w:themeColor="text1"/>
          <w:sz w:val="20"/>
          <w:szCs w:val="16"/>
          <w:lang w:val="en-GB" w:eastAsia="en-US"/>
        </w:rPr>
        <w:t>COMMUNICATION</w:t>
      </w:r>
    </w:p>
    <w:p w14:paraId="31125D69" w14:textId="77777777" w:rsidR="00C333D6" w:rsidRPr="00C333D6" w:rsidRDefault="00CC69DB" w:rsidP="00C333D6">
      <w:pPr>
        <w:rPr>
          <w:rFonts w:ascii="Segoe UI" w:hAnsi="Segoe UI" w:cs="Segoe UI"/>
          <w:color w:val="000000" w:themeColor="text1"/>
          <w:spacing w:val="-55"/>
          <w:sz w:val="20"/>
          <w:szCs w:val="16"/>
          <w:lang w:val="en-GB" w:eastAsia="en-US"/>
        </w:rPr>
      </w:pPr>
      <w:r w:rsidRPr="00C333D6">
        <w:rPr>
          <w:rFonts w:ascii="Segoe UI" w:hAnsi="Segoe UI" w:cs="Segoe UI"/>
          <w:noProof/>
          <w:color w:val="000000" w:themeColor="text1"/>
          <w:sz w:val="20"/>
          <w:szCs w:val="16"/>
          <w:lang w:val="en-IE" w:eastAsia="en-IE"/>
        </w:rPr>
        <w:drawing>
          <wp:anchor distT="0" distB="0" distL="0" distR="0" simplePos="0" relativeHeight="251618304" behindDoc="0" locked="0" layoutInCell="1" allowOverlap="1" wp14:anchorId="218241AF" wp14:editId="1D1EA494">
            <wp:simplePos x="0" y="0"/>
            <wp:positionH relativeFrom="page">
              <wp:posOffset>2728453</wp:posOffset>
            </wp:positionH>
            <wp:positionV relativeFrom="paragraph">
              <wp:posOffset>119118</wp:posOffset>
            </wp:positionV>
            <wp:extent cx="171525" cy="171525"/>
            <wp:effectExtent l="0" t="0" r="0" b="0"/>
            <wp:wrapNone/>
            <wp:docPr id="137" name="image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image57.png"/>
                    <pic:cNvPicPr/>
                  </pic:nvPicPr>
                  <pic:blipFill>
                    <a:blip r:embed="rId57"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19328" behindDoc="0" locked="0" layoutInCell="1" allowOverlap="1" wp14:anchorId="3B9C789D" wp14:editId="7CCBF75F">
            <wp:simplePos x="0" y="0"/>
            <wp:positionH relativeFrom="page">
              <wp:posOffset>3633726</wp:posOffset>
            </wp:positionH>
            <wp:positionV relativeFrom="paragraph">
              <wp:posOffset>119118</wp:posOffset>
            </wp:positionV>
            <wp:extent cx="171525" cy="171525"/>
            <wp:effectExtent l="0" t="0" r="0" b="0"/>
            <wp:wrapNone/>
            <wp:docPr id="139" name="image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image58.png"/>
                    <pic:cNvPicPr/>
                  </pic:nvPicPr>
                  <pic:blipFill>
                    <a:blip r:embed="rId58"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20352" behindDoc="0" locked="0" layoutInCell="1" allowOverlap="1" wp14:anchorId="37DDFDA2" wp14:editId="5A580F16">
            <wp:simplePos x="0" y="0"/>
            <wp:positionH relativeFrom="page">
              <wp:posOffset>5444273</wp:posOffset>
            </wp:positionH>
            <wp:positionV relativeFrom="paragraph">
              <wp:posOffset>119118</wp:posOffset>
            </wp:positionV>
            <wp:extent cx="171525" cy="171525"/>
            <wp:effectExtent l="0" t="0" r="0" b="0"/>
            <wp:wrapNone/>
            <wp:docPr id="141" name="image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image59.png"/>
                    <pic:cNvPicPr/>
                  </pic:nvPicPr>
                  <pic:blipFill>
                    <a:blip r:embed="rId59"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21376" behindDoc="0" locked="0" layoutInCell="1" allowOverlap="1" wp14:anchorId="7F4793A8" wp14:editId="77F89DF9">
            <wp:simplePos x="0" y="0"/>
            <wp:positionH relativeFrom="page">
              <wp:posOffset>4538999</wp:posOffset>
            </wp:positionH>
            <wp:positionV relativeFrom="paragraph">
              <wp:posOffset>119118</wp:posOffset>
            </wp:positionV>
            <wp:extent cx="171525" cy="171525"/>
            <wp:effectExtent l="0" t="0" r="0" b="0"/>
            <wp:wrapNone/>
            <wp:docPr id="143" name="image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image60.png"/>
                    <pic:cNvPicPr/>
                  </pic:nvPicPr>
                  <pic:blipFill>
                    <a:blip r:embed="rId60"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22400" behindDoc="0" locked="0" layoutInCell="1" allowOverlap="1" wp14:anchorId="17D142BC" wp14:editId="51F9E1B7">
            <wp:simplePos x="0" y="0"/>
            <wp:positionH relativeFrom="page">
              <wp:posOffset>6359075</wp:posOffset>
            </wp:positionH>
            <wp:positionV relativeFrom="paragraph">
              <wp:posOffset>119118</wp:posOffset>
            </wp:positionV>
            <wp:extent cx="171526" cy="171525"/>
            <wp:effectExtent l="0" t="0" r="0" b="0"/>
            <wp:wrapNone/>
            <wp:docPr id="145" name="image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image61.png"/>
                    <pic:cNvPicPr/>
                  </pic:nvPicPr>
                  <pic:blipFill>
                    <a:blip r:embed="rId59" cstate="print"/>
                    <a:stretch>
                      <a:fillRect/>
                    </a:stretch>
                  </pic:blipFill>
                  <pic:spPr>
                    <a:xfrm>
                      <a:off x="0" y="0"/>
                      <a:ext cx="171526" cy="171525"/>
                    </a:xfrm>
                    <a:prstGeom prst="rect">
                      <a:avLst/>
                    </a:prstGeom>
                  </pic:spPr>
                </pic:pic>
              </a:graphicData>
            </a:graphic>
          </wp:anchor>
        </w:drawing>
      </w:r>
      <w:r w:rsidRPr="00C333D6">
        <w:rPr>
          <w:rFonts w:ascii="Segoe UI" w:hAnsi="Segoe UI" w:cs="Segoe UI"/>
          <w:color w:val="000000" w:themeColor="text1"/>
          <w:sz w:val="20"/>
          <w:szCs w:val="16"/>
          <w:lang w:val="en-GB" w:eastAsia="en-US"/>
        </w:rPr>
        <w:t>(listening openly,</w:t>
      </w:r>
      <w:r w:rsidRPr="00C333D6">
        <w:rPr>
          <w:rFonts w:ascii="Segoe UI" w:hAnsi="Segoe UI" w:cs="Segoe UI"/>
          <w:color w:val="000000" w:themeColor="text1"/>
          <w:spacing w:val="-55"/>
          <w:sz w:val="20"/>
          <w:szCs w:val="16"/>
          <w:lang w:val="en-GB" w:eastAsia="en-US"/>
        </w:rPr>
        <w:t xml:space="preserve"> </w:t>
      </w:r>
      <w:r w:rsidR="00C333D6" w:rsidRPr="00C333D6">
        <w:rPr>
          <w:rFonts w:ascii="Segoe UI" w:hAnsi="Segoe UI" w:cs="Segoe UI"/>
          <w:color w:val="000000" w:themeColor="text1"/>
          <w:spacing w:val="-55"/>
          <w:sz w:val="20"/>
          <w:szCs w:val="16"/>
          <w:lang w:val="en-GB" w:eastAsia="en-US"/>
        </w:rPr>
        <w:t xml:space="preserve"> </w:t>
      </w:r>
    </w:p>
    <w:p w14:paraId="7E633E94" w14:textId="65C77CFA" w:rsidR="00CC69DB" w:rsidRPr="00C333D6" w:rsidRDefault="00CC69DB" w:rsidP="00C333D6">
      <w:pPr>
        <w:rPr>
          <w:rFonts w:ascii="Segoe UI" w:hAnsi="Segoe UI" w:cs="Segoe UI"/>
          <w:color w:val="000000" w:themeColor="text1"/>
          <w:sz w:val="20"/>
          <w:szCs w:val="16"/>
          <w:lang w:val="en-GB" w:eastAsia="en-US"/>
        </w:rPr>
      </w:pPr>
      <w:r w:rsidRPr="00C333D6">
        <w:rPr>
          <w:rFonts w:ascii="Segoe UI" w:hAnsi="Segoe UI" w:cs="Segoe UI"/>
          <w:color w:val="000000" w:themeColor="text1"/>
          <w:sz w:val="20"/>
          <w:szCs w:val="16"/>
          <w:lang w:val="en-GB" w:eastAsia="en-US"/>
        </w:rPr>
        <w:t>sending clear</w:t>
      </w:r>
      <w:r w:rsidRPr="00C333D6">
        <w:rPr>
          <w:rFonts w:ascii="Segoe UI" w:hAnsi="Segoe UI" w:cs="Segoe UI"/>
          <w:color w:val="000000" w:themeColor="text1"/>
          <w:spacing w:val="1"/>
          <w:sz w:val="20"/>
          <w:szCs w:val="16"/>
          <w:lang w:val="en-GB" w:eastAsia="en-US"/>
        </w:rPr>
        <w:t xml:space="preserve"> </w:t>
      </w:r>
      <w:r w:rsidRPr="00C333D6">
        <w:rPr>
          <w:rFonts w:ascii="Segoe UI" w:hAnsi="Segoe UI" w:cs="Segoe UI"/>
          <w:color w:val="000000" w:themeColor="text1"/>
          <w:sz w:val="20"/>
          <w:szCs w:val="16"/>
          <w:lang w:val="en-GB" w:eastAsia="en-US"/>
        </w:rPr>
        <w:t>messages)</w:t>
      </w:r>
    </w:p>
    <w:p w14:paraId="7395349D" w14:textId="77777777" w:rsidR="00CC69DB" w:rsidRPr="00C333D6" w:rsidRDefault="00CC69DB" w:rsidP="00C333D6">
      <w:pPr>
        <w:rPr>
          <w:rFonts w:ascii="Segoe UI" w:hAnsi="Segoe UI" w:cs="Segoe UI"/>
          <w:color w:val="000000" w:themeColor="text1"/>
          <w:sz w:val="20"/>
          <w:szCs w:val="16"/>
          <w:lang w:val="en-GB" w:eastAsia="en-US"/>
        </w:rPr>
      </w:pPr>
      <w:r w:rsidRPr="00C333D6">
        <w:rPr>
          <w:rFonts w:ascii="Segoe UI" w:hAnsi="Segoe UI" w:cs="Segoe UI"/>
          <w:color w:val="000000" w:themeColor="text1"/>
          <w:sz w:val="20"/>
          <w:szCs w:val="16"/>
          <w:lang w:val="en-GB" w:eastAsia="en-US"/>
        </w:rPr>
        <w:t>TEAMWORK</w:t>
      </w:r>
    </w:p>
    <w:p w14:paraId="3E105270" w14:textId="677E1062" w:rsidR="00CC69DB" w:rsidRPr="00C333D6" w:rsidRDefault="00CC69DB" w:rsidP="00C333D6">
      <w:pPr>
        <w:rPr>
          <w:rFonts w:ascii="Segoe UI" w:hAnsi="Segoe UI" w:cs="Segoe UI"/>
          <w:color w:val="000000" w:themeColor="text1"/>
          <w:sz w:val="20"/>
          <w:szCs w:val="16"/>
          <w:lang w:val="en-GB" w:eastAsia="en-US"/>
        </w:rPr>
      </w:pPr>
      <w:r w:rsidRPr="00C333D6">
        <w:rPr>
          <w:rFonts w:ascii="Segoe UI" w:hAnsi="Segoe UI" w:cs="Segoe UI"/>
          <w:color w:val="000000" w:themeColor="text1"/>
          <w:sz w:val="20"/>
          <w:szCs w:val="16"/>
          <w:lang w:val="en-GB" w:eastAsia="en-US"/>
        </w:rPr>
        <w:t>(working with others</w:t>
      </w:r>
      <w:r w:rsidRPr="00C333D6">
        <w:rPr>
          <w:rFonts w:ascii="Segoe UI" w:hAnsi="Segoe UI" w:cs="Segoe UI"/>
          <w:color w:val="000000" w:themeColor="text1"/>
          <w:sz w:val="20"/>
          <w:szCs w:val="16"/>
          <w:lang w:val="en-GB" w:eastAsia="en-US"/>
        </w:rPr>
        <w:tab/>
      </w:r>
      <w:r w:rsidRPr="00C333D6">
        <w:rPr>
          <w:rFonts w:ascii="Segoe UI" w:hAnsi="Segoe UI" w:cs="Segoe UI"/>
          <w:color w:val="000000" w:themeColor="text1"/>
          <w:position w:val="-5"/>
          <w:sz w:val="20"/>
          <w:szCs w:val="16"/>
          <w:lang w:val="en-GB" w:eastAsia="en-US"/>
        </w:rPr>
        <w:t xml:space="preserve">            </w:t>
      </w:r>
      <w:r w:rsidR="00C73241">
        <w:rPr>
          <w:rFonts w:ascii="Segoe UI" w:hAnsi="Segoe UI" w:cs="Segoe UI"/>
          <w:color w:val="000000" w:themeColor="text1"/>
          <w:position w:val="-5"/>
          <w:sz w:val="20"/>
          <w:szCs w:val="16"/>
          <w:lang w:val="en-GB" w:eastAsia="en-US"/>
        </w:rPr>
        <w:tab/>
      </w:r>
      <w:r w:rsidR="00287404">
        <w:rPr>
          <w:rFonts w:ascii="Segoe UI" w:hAnsi="Segoe UI" w:cs="Segoe UI"/>
          <w:color w:val="000000" w:themeColor="text1"/>
          <w:position w:val="-5"/>
          <w:sz w:val="20"/>
          <w:szCs w:val="16"/>
          <w:lang w:val="en-GB" w:eastAsia="en-US"/>
        </w:rPr>
        <w:t xml:space="preserve">          </w:t>
      </w:r>
      <w:r w:rsidRPr="00C333D6">
        <w:rPr>
          <w:rFonts w:ascii="Segoe UI" w:hAnsi="Segoe UI" w:cs="Segoe UI"/>
          <w:color w:val="000000" w:themeColor="text1"/>
          <w:position w:val="-5"/>
          <w:sz w:val="20"/>
          <w:szCs w:val="16"/>
          <w:lang w:val="en-GB" w:eastAsia="en-US"/>
        </w:rPr>
        <w:t xml:space="preserve"> </w:t>
      </w:r>
      <w:r w:rsidR="00C333D6" w:rsidRPr="00C333D6">
        <w:rPr>
          <w:rFonts w:ascii="Segoe UI" w:hAnsi="Segoe UI" w:cs="Segoe UI"/>
          <w:noProof/>
          <w:color w:val="000000" w:themeColor="text1"/>
          <w:position w:val="-5"/>
          <w:sz w:val="20"/>
          <w:szCs w:val="16"/>
          <w:lang w:val="en-IE" w:eastAsia="en-IE"/>
        </w:rPr>
        <w:drawing>
          <wp:inline distT="0" distB="0" distL="0" distR="0" wp14:anchorId="5B1B05DC" wp14:editId="36BCA948">
            <wp:extent cx="171525" cy="171525"/>
            <wp:effectExtent l="0" t="0" r="0" b="0"/>
            <wp:docPr id="147" name="image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image62.png"/>
                    <pic:cNvPicPr/>
                  </pic:nvPicPr>
                  <pic:blipFill>
                    <a:blip r:embed="rId61" cstate="print"/>
                    <a:stretch>
                      <a:fillRect/>
                    </a:stretch>
                  </pic:blipFill>
                  <pic:spPr>
                    <a:xfrm>
                      <a:off x="0" y="0"/>
                      <a:ext cx="171525" cy="171525"/>
                    </a:xfrm>
                    <a:prstGeom prst="rect">
                      <a:avLst/>
                    </a:prstGeom>
                  </pic:spPr>
                </pic:pic>
              </a:graphicData>
            </a:graphic>
          </wp:inline>
        </w:drawing>
      </w:r>
      <w:r w:rsidRPr="00C333D6">
        <w:rPr>
          <w:rFonts w:ascii="Segoe UI" w:hAnsi="Segoe UI" w:cs="Segoe UI"/>
          <w:color w:val="000000" w:themeColor="text1"/>
          <w:position w:val="-5"/>
          <w:sz w:val="20"/>
          <w:szCs w:val="16"/>
          <w:lang w:val="en-GB" w:eastAsia="en-US"/>
        </w:rPr>
        <w:t xml:space="preserve">                       </w:t>
      </w:r>
      <w:r w:rsidR="00C333D6" w:rsidRPr="00C333D6">
        <w:rPr>
          <w:rFonts w:ascii="Segoe UI" w:hAnsi="Segoe UI" w:cs="Segoe UI"/>
          <w:noProof/>
          <w:color w:val="000000" w:themeColor="text1"/>
          <w:position w:val="-5"/>
          <w:sz w:val="20"/>
          <w:szCs w:val="16"/>
          <w:lang w:val="en-IE" w:eastAsia="en-IE"/>
        </w:rPr>
        <w:drawing>
          <wp:inline distT="0" distB="0" distL="0" distR="0" wp14:anchorId="7E4F2510" wp14:editId="3D4DCC27">
            <wp:extent cx="171525" cy="171525"/>
            <wp:effectExtent l="0" t="0" r="0" b="0"/>
            <wp:docPr id="149" name="image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image62.png"/>
                    <pic:cNvPicPr/>
                  </pic:nvPicPr>
                  <pic:blipFill>
                    <a:blip r:embed="rId61" cstate="print"/>
                    <a:stretch>
                      <a:fillRect/>
                    </a:stretch>
                  </pic:blipFill>
                  <pic:spPr>
                    <a:xfrm>
                      <a:off x="0" y="0"/>
                      <a:ext cx="171525" cy="171525"/>
                    </a:xfrm>
                    <a:prstGeom prst="rect">
                      <a:avLst/>
                    </a:prstGeom>
                  </pic:spPr>
                </pic:pic>
              </a:graphicData>
            </a:graphic>
          </wp:inline>
        </w:drawing>
      </w:r>
      <w:r w:rsidRPr="00C333D6">
        <w:rPr>
          <w:rFonts w:ascii="Segoe UI" w:hAnsi="Segoe UI" w:cs="Segoe UI"/>
          <w:color w:val="000000" w:themeColor="text1"/>
          <w:position w:val="-5"/>
          <w:sz w:val="20"/>
          <w:szCs w:val="16"/>
          <w:lang w:val="en-GB" w:eastAsia="en-US"/>
        </w:rPr>
        <w:t xml:space="preserve">                     </w:t>
      </w:r>
      <w:r w:rsidR="00C333D6" w:rsidRPr="00C333D6">
        <w:rPr>
          <w:rFonts w:ascii="Segoe UI" w:hAnsi="Segoe UI" w:cs="Segoe UI"/>
          <w:noProof/>
          <w:color w:val="000000" w:themeColor="text1"/>
          <w:position w:val="-5"/>
          <w:sz w:val="20"/>
          <w:szCs w:val="16"/>
          <w:lang w:val="en-IE" w:eastAsia="en-IE"/>
        </w:rPr>
        <w:drawing>
          <wp:inline distT="0" distB="0" distL="0" distR="0" wp14:anchorId="6E968323" wp14:editId="1F31D83E">
            <wp:extent cx="171525" cy="171525"/>
            <wp:effectExtent l="0" t="0" r="0" b="0"/>
            <wp:docPr id="151" name="image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image62.png"/>
                    <pic:cNvPicPr/>
                  </pic:nvPicPr>
                  <pic:blipFill>
                    <a:blip r:embed="rId61" cstate="print"/>
                    <a:stretch>
                      <a:fillRect/>
                    </a:stretch>
                  </pic:blipFill>
                  <pic:spPr>
                    <a:xfrm>
                      <a:off x="0" y="0"/>
                      <a:ext cx="171525" cy="171525"/>
                    </a:xfrm>
                    <a:prstGeom prst="rect">
                      <a:avLst/>
                    </a:prstGeom>
                  </pic:spPr>
                </pic:pic>
              </a:graphicData>
            </a:graphic>
          </wp:inline>
        </w:drawing>
      </w:r>
      <w:r w:rsidRPr="00C333D6">
        <w:rPr>
          <w:rFonts w:ascii="Segoe UI" w:hAnsi="Segoe UI" w:cs="Segoe UI"/>
          <w:color w:val="000000" w:themeColor="text1"/>
          <w:position w:val="-5"/>
          <w:sz w:val="20"/>
          <w:szCs w:val="16"/>
          <w:lang w:val="en-GB" w:eastAsia="en-US"/>
        </w:rPr>
        <w:t xml:space="preserve">                       </w:t>
      </w:r>
      <w:r w:rsidR="00C333D6" w:rsidRPr="00C333D6">
        <w:rPr>
          <w:rFonts w:ascii="Segoe UI" w:hAnsi="Segoe UI" w:cs="Segoe UI"/>
          <w:noProof/>
          <w:color w:val="000000" w:themeColor="text1"/>
          <w:position w:val="-5"/>
          <w:sz w:val="20"/>
          <w:szCs w:val="16"/>
          <w:lang w:val="en-IE" w:eastAsia="en-IE"/>
        </w:rPr>
        <w:drawing>
          <wp:inline distT="0" distB="0" distL="0" distR="0" wp14:anchorId="51CE1F7D" wp14:editId="6B9AF1CC">
            <wp:extent cx="171525" cy="171525"/>
            <wp:effectExtent l="0" t="0" r="0" b="0"/>
            <wp:docPr id="153" name="image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image63.png"/>
                    <pic:cNvPicPr/>
                  </pic:nvPicPr>
                  <pic:blipFill>
                    <a:blip r:embed="rId62" cstate="print"/>
                    <a:stretch>
                      <a:fillRect/>
                    </a:stretch>
                  </pic:blipFill>
                  <pic:spPr>
                    <a:xfrm>
                      <a:off x="0" y="0"/>
                      <a:ext cx="171525" cy="171525"/>
                    </a:xfrm>
                    <a:prstGeom prst="rect">
                      <a:avLst/>
                    </a:prstGeom>
                  </pic:spPr>
                </pic:pic>
              </a:graphicData>
            </a:graphic>
          </wp:inline>
        </w:drawing>
      </w:r>
      <w:r w:rsidRPr="00C333D6">
        <w:rPr>
          <w:rFonts w:ascii="Segoe UI" w:hAnsi="Segoe UI" w:cs="Segoe UI"/>
          <w:color w:val="000000" w:themeColor="text1"/>
          <w:position w:val="-5"/>
          <w:sz w:val="20"/>
          <w:szCs w:val="16"/>
          <w:lang w:val="en-GB" w:eastAsia="en-US"/>
        </w:rPr>
        <w:t xml:space="preserve">       </w:t>
      </w:r>
      <w:r w:rsidRPr="00C333D6">
        <w:rPr>
          <w:rFonts w:ascii="Segoe UI" w:hAnsi="Segoe UI" w:cs="Segoe UI"/>
          <w:color w:val="000000" w:themeColor="text1"/>
          <w:spacing w:val="15"/>
          <w:position w:val="-5"/>
          <w:sz w:val="20"/>
          <w:szCs w:val="16"/>
          <w:lang w:val="en-GB" w:eastAsia="en-US"/>
        </w:rPr>
        <w:t xml:space="preserve">  </w:t>
      </w:r>
      <w:r w:rsidR="00C333D6" w:rsidRPr="00C333D6">
        <w:rPr>
          <w:rFonts w:ascii="Segoe UI" w:hAnsi="Segoe UI" w:cs="Segoe UI"/>
          <w:color w:val="000000" w:themeColor="text1"/>
          <w:spacing w:val="15"/>
          <w:position w:val="-5"/>
          <w:sz w:val="20"/>
          <w:szCs w:val="16"/>
          <w:lang w:val="en-GB" w:eastAsia="en-US"/>
        </w:rPr>
        <w:t xml:space="preserve">      </w:t>
      </w:r>
      <w:r w:rsidR="00C333D6" w:rsidRPr="00C333D6">
        <w:rPr>
          <w:rFonts w:ascii="Segoe UI" w:hAnsi="Segoe UI" w:cs="Segoe UI"/>
          <w:noProof/>
          <w:color w:val="000000" w:themeColor="text1"/>
          <w:position w:val="-5"/>
          <w:sz w:val="20"/>
          <w:szCs w:val="16"/>
          <w:lang w:val="en-IE" w:eastAsia="en-IE"/>
        </w:rPr>
        <w:drawing>
          <wp:inline distT="0" distB="0" distL="0" distR="0" wp14:anchorId="0E62E50C" wp14:editId="02F9C67E">
            <wp:extent cx="171526" cy="171525"/>
            <wp:effectExtent l="0" t="0" r="0" b="0"/>
            <wp:docPr id="155" name="image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image64.png"/>
                    <pic:cNvPicPr/>
                  </pic:nvPicPr>
                  <pic:blipFill>
                    <a:blip r:embed="rId63" cstate="print"/>
                    <a:stretch>
                      <a:fillRect/>
                    </a:stretch>
                  </pic:blipFill>
                  <pic:spPr>
                    <a:xfrm>
                      <a:off x="0" y="0"/>
                      <a:ext cx="171526" cy="171525"/>
                    </a:xfrm>
                    <a:prstGeom prst="rect">
                      <a:avLst/>
                    </a:prstGeom>
                  </pic:spPr>
                </pic:pic>
              </a:graphicData>
            </a:graphic>
          </wp:inline>
        </w:drawing>
      </w:r>
      <w:r w:rsidR="00C333D6" w:rsidRPr="00C333D6">
        <w:rPr>
          <w:rFonts w:ascii="Segoe UI" w:hAnsi="Segoe UI" w:cs="Segoe UI"/>
          <w:color w:val="000000" w:themeColor="text1"/>
          <w:spacing w:val="15"/>
          <w:position w:val="-5"/>
          <w:sz w:val="20"/>
          <w:szCs w:val="16"/>
          <w:lang w:val="en-GB" w:eastAsia="en-US"/>
        </w:rPr>
        <w:t xml:space="preserve">       </w:t>
      </w:r>
      <w:r w:rsidRPr="00C333D6">
        <w:rPr>
          <w:rFonts w:ascii="Segoe UI" w:hAnsi="Segoe UI" w:cs="Segoe UI"/>
          <w:color w:val="000000" w:themeColor="text1"/>
          <w:sz w:val="20"/>
          <w:szCs w:val="16"/>
          <w:lang w:val="en-GB" w:eastAsia="en-US"/>
        </w:rPr>
        <w:t>towards shared goals)</w:t>
      </w:r>
    </w:p>
    <w:p w14:paraId="581E81F5" w14:textId="46BA7E67" w:rsidR="00C333D6" w:rsidRPr="00C333D6" w:rsidRDefault="00CC69DB" w:rsidP="00C333D6">
      <w:pPr>
        <w:rPr>
          <w:rFonts w:ascii="Segoe UI" w:hAnsi="Segoe UI" w:cs="Segoe UI"/>
          <w:color w:val="000000" w:themeColor="text1"/>
          <w:spacing w:val="-1"/>
          <w:sz w:val="20"/>
          <w:szCs w:val="16"/>
          <w:lang w:val="en-GB" w:eastAsia="en-US"/>
        </w:rPr>
      </w:pPr>
      <w:r w:rsidRPr="00C333D6">
        <w:rPr>
          <w:rFonts w:ascii="Segoe UI" w:hAnsi="Segoe UI" w:cs="Segoe UI"/>
          <w:noProof/>
          <w:color w:val="000000" w:themeColor="text1"/>
          <w:sz w:val="20"/>
          <w:szCs w:val="16"/>
          <w:lang w:val="en-IE" w:eastAsia="en-IE"/>
        </w:rPr>
        <w:drawing>
          <wp:anchor distT="0" distB="0" distL="0" distR="0" simplePos="0" relativeHeight="251623424" behindDoc="0" locked="0" layoutInCell="1" allowOverlap="1" wp14:anchorId="70F2CAAB" wp14:editId="1B6ADDCC">
            <wp:simplePos x="0" y="0"/>
            <wp:positionH relativeFrom="page">
              <wp:posOffset>2858588</wp:posOffset>
            </wp:positionH>
            <wp:positionV relativeFrom="paragraph">
              <wp:posOffset>168910</wp:posOffset>
            </wp:positionV>
            <wp:extent cx="171525" cy="171525"/>
            <wp:effectExtent l="0" t="0" r="0" b="0"/>
            <wp:wrapNone/>
            <wp:docPr id="157" name="image6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image65.png"/>
                    <pic:cNvPicPr/>
                  </pic:nvPicPr>
                  <pic:blipFill>
                    <a:blip r:embed="rId64"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24448" behindDoc="0" locked="0" layoutInCell="1" allowOverlap="1" wp14:anchorId="5733E0DE" wp14:editId="7C46854D">
            <wp:simplePos x="0" y="0"/>
            <wp:positionH relativeFrom="page">
              <wp:posOffset>3633726</wp:posOffset>
            </wp:positionH>
            <wp:positionV relativeFrom="paragraph">
              <wp:posOffset>169283</wp:posOffset>
            </wp:positionV>
            <wp:extent cx="171525" cy="171525"/>
            <wp:effectExtent l="0" t="0" r="0" b="0"/>
            <wp:wrapNone/>
            <wp:docPr id="159" name="image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image66.png"/>
                    <pic:cNvPicPr/>
                  </pic:nvPicPr>
                  <pic:blipFill>
                    <a:blip r:embed="rId65"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25472" behindDoc="0" locked="0" layoutInCell="1" allowOverlap="1" wp14:anchorId="3874E750" wp14:editId="77DACA24">
            <wp:simplePos x="0" y="0"/>
            <wp:positionH relativeFrom="page">
              <wp:posOffset>4538999</wp:posOffset>
            </wp:positionH>
            <wp:positionV relativeFrom="paragraph">
              <wp:posOffset>169283</wp:posOffset>
            </wp:positionV>
            <wp:extent cx="171525" cy="171525"/>
            <wp:effectExtent l="0" t="0" r="0" b="0"/>
            <wp:wrapNone/>
            <wp:docPr id="161" name="image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image66.png"/>
                    <pic:cNvPicPr/>
                  </pic:nvPicPr>
                  <pic:blipFill>
                    <a:blip r:embed="rId65"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26496" behindDoc="0" locked="0" layoutInCell="1" allowOverlap="1" wp14:anchorId="1F89BE5E" wp14:editId="0258D639">
            <wp:simplePos x="0" y="0"/>
            <wp:positionH relativeFrom="page">
              <wp:posOffset>5444273</wp:posOffset>
            </wp:positionH>
            <wp:positionV relativeFrom="paragraph">
              <wp:posOffset>169283</wp:posOffset>
            </wp:positionV>
            <wp:extent cx="171525" cy="171525"/>
            <wp:effectExtent l="0" t="0" r="0" b="0"/>
            <wp:wrapNone/>
            <wp:docPr id="163" name="image6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image67.png"/>
                    <pic:cNvPicPr/>
                  </pic:nvPicPr>
                  <pic:blipFill>
                    <a:blip r:embed="rId66"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27520" behindDoc="0" locked="0" layoutInCell="1" allowOverlap="1" wp14:anchorId="251EF36B" wp14:editId="2F6D17E2">
            <wp:simplePos x="0" y="0"/>
            <wp:positionH relativeFrom="page">
              <wp:posOffset>6359075</wp:posOffset>
            </wp:positionH>
            <wp:positionV relativeFrom="paragraph">
              <wp:posOffset>169283</wp:posOffset>
            </wp:positionV>
            <wp:extent cx="171526" cy="171525"/>
            <wp:effectExtent l="0" t="0" r="0" b="0"/>
            <wp:wrapNone/>
            <wp:docPr id="165" name="image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image68.png"/>
                    <pic:cNvPicPr/>
                  </pic:nvPicPr>
                  <pic:blipFill>
                    <a:blip r:embed="rId67" cstate="print"/>
                    <a:stretch>
                      <a:fillRect/>
                    </a:stretch>
                  </pic:blipFill>
                  <pic:spPr>
                    <a:xfrm>
                      <a:off x="0" y="0"/>
                      <a:ext cx="171526" cy="171525"/>
                    </a:xfrm>
                    <a:prstGeom prst="rect">
                      <a:avLst/>
                    </a:prstGeom>
                  </pic:spPr>
                </pic:pic>
              </a:graphicData>
            </a:graphic>
          </wp:anchor>
        </w:drawing>
      </w:r>
      <w:r w:rsidRPr="00C333D6">
        <w:rPr>
          <w:rFonts w:ascii="Segoe UI" w:hAnsi="Segoe UI" w:cs="Segoe UI"/>
          <w:color w:val="000000" w:themeColor="text1"/>
          <w:spacing w:val="-1"/>
          <w:sz w:val="20"/>
          <w:szCs w:val="16"/>
          <w:lang w:val="en-GB" w:eastAsia="en-US"/>
        </w:rPr>
        <w:t>ADAPTABILITY (flexible,</w:t>
      </w:r>
      <w:r w:rsidR="00F202A5">
        <w:rPr>
          <w:rFonts w:ascii="Segoe UI" w:hAnsi="Segoe UI" w:cs="Segoe UI"/>
          <w:color w:val="000000" w:themeColor="text1"/>
          <w:spacing w:val="-1"/>
          <w:sz w:val="20"/>
          <w:szCs w:val="16"/>
          <w:lang w:val="en-GB" w:eastAsia="en-US"/>
        </w:rPr>
        <w:tab/>
      </w:r>
      <w:r w:rsidR="00F202A5">
        <w:rPr>
          <w:rFonts w:ascii="Segoe UI" w:hAnsi="Segoe UI" w:cs="Segoe UI"/>
          <w:color w:val="000000" w:themeColor="text1"/>
          <w:spacing w:val="-1"/>
          <w:sz w:val="20"/>
          <w:szCs w:val="16"/>
          <w:lang w:val="en-GB" w:eastAsia="en-US"/>
        </w:rPr>
        <w:tab/>
      </w:r>
      <w:r w:rsidR="00F202A5">
        <w:rPr>
          <w:rFonts w:ascii="Segoe UI" w:hAnsi="Segoe UI" w:cs="Segoe UI"/>
          <w:color w:val="000000" w:themeColor="text1"/>
          <w:spacing w:val="-1"/>
          <w:sz w:val="20"/>
          <w:szCs w:val="16"/>
          <w:lang w:val="en-GB" w:eastAsia="en-US"/>
        </w:rPr>
        <w:tab/>
      </w:r>
    </w:p>
    <w:p w14:paraId="4E5CDEF5" w14:textId="616DF548" w:rsidR="00CC69DB" w:rsidRPr="00C333D6" w:rsidRDefault="00CC69DB" w:rsidP="00C333D6">
      <w:pPr>
        <w:rPr>
          <w:rFonts w:ascii="Segoe UI" w:hAnsi="Segoe UI" w:cs="Segoe UI"/>
          <w:color w:val="000000" w:themeColor="text1"/>
          <w:sz w:val="20"/>
          <w:szCs w:val="16"/>
          <w:lang w:val="en-GB" w:eastAsia="en-US"/>
        </w:rPr>
      </w:pPr>
      <w:r w:rsidRPr="00C333D6">
        <w:rPr>
          <w:rFonts w:ascii="Segoe UI" w:hAnsi="Segoe UI" w:cs="Segoe UI"/>
          <w:color w:val="000000" w:themeColor="text1"/>
          <w:spacing w:val="-55"/>
          <w:sz w:val="20"/>
          <w:szCs w:val="16"/>
          <w:lang w:val="en-GB" w:eastAsia="en-US"/>
        </w:rPr>
        <w:t xml:space="preserve"> </w:t>
      </w:r>
      <w:r w:rsidRPr="00C333D6">
        <w:rPr>
          <w:rFonts w:ascii="Segoe UI" w:hAnsi="Segoe UI" w:cs="Segoe UI"/>
          <w:color w:val="000000" w:themeColor="text1"/>
          <w:sz w:val="20"/>
          <w:szCs w:val="16"/>
          <w:lang w:val="en-GB" w:eastAsia="en-US"/>
        </w:rPr>
        <w:t>able to change)</w:t>
      </w:r>
      <w:r w:rsidR="00F202A5">
        <w:rPr>
          <w:rFonts w:ascii="Segoe UI" w:hAnsi="Segoe UI" w:cs="Segoe UI"/>
          <w:color w:val="000000" w:themeColor="text1"/>
          <w:sz w:val="20"/>
          <w:szCs w:val="16"/>
          <w:lang w:val="en-GB" w:eastAsia="en-US"/>
        </w:rPr>
        <w:tab/>
      </w:r>
      <w:r w:rsidR="00F202A5">
        <w:rPr>
          <w:rFonts w:ascii="Segoe UI" w:hAnsi="Segoe UI" w:cs="Segoe UI"/>
          <w:color w:val="000000" w:themeColor="text1"/>
          <w:sz w:val="20"/>
          <w:szCs w:val="16"/>
          <w:lang w:val="en-GB" w:eastAsia="en-US"/>
        </w:rPr>
        <w:tab/>
      </w:r>
      <w:r w:rsidR="00F202A5">
        <w:rPr>
          <w:rFonts w:ascii="Segoe UI" w:hAnsi="Segoe UI" w:cs="Segoe UI"/>
          <w:color w:val="000000" w:themeColor="text1"/>
          <w:sz w:val="20"/>
          <w:szCs w:val="16"/>
          <w:lang w:val="en-GB" w:eastAsia="en-US"/>
        </w:rPr>
        <w:tab/>
      </w:r>
      <w:r w:rsidR="00F202A5">
        <w:rPr>
          <w:rFonts w:ascii="Segoe UI" w:hAnsi="Segoe UI" w:cs="Segoe UI"/>
          <w:color w:val="000000" w:themeColor="text1"/>
          <w:sz w:val="20"/>
          <w:szCs w:val="16"/>
          <w:lang w:val="en-GB" w:eastAsia="en-US"/>
        </w:rPr>
        <w:tab/>
        <w:t xml:space="preserve">                                           </w:t>
      </w:r>
    </w:p>
    <w:p w14:paraId="130AEF5D" w14:textId="6E488EB5" w:rsidR="00CC69DB" w:rsidRPr="00C333D6" w:rsidRDefault="00C333D6" w:rsidP="00C333D6">
      <w:pPr>
        <w:rPr>
          <w:rFonts w:ascii="Segoe UI" w:hAnsi="Segoe UI" w:cs="Segoe UI"/>
          <w:color w:val="000000" w:themeColor="text1"/>
          <w:sz w:val="20"/>
          <w:szCs w:val="16"/>
          <w:lang w:val="en-GB" w:eastAsia="en-US"/>
        </w:rPr>
      </w:pPr>
      <w:r w:rsidRPr="00C333D6">
        <w:rPr>
          <w:rFonts w:ascii="Segoe UI" w:hAnsi="Segoe UI" w:cs="Segoe UI"/>
          <w:noProof/>
          <w:color w:val="000000" w:themeColor="text1"/>
          <w:sz w:val="20"/>
          <w:szCs w:val="16"/>
          <w:lang w:val="en-IE" w:eastAsia="en-IE"/>
        </w:rPr>
        <w:drawing>
          <wp:anchor distT="0" distB="0" distL="0" distR="0" simplePos="0" relativeHeight="251649024" behindDoc="0" locked="0" layoutInCell="1" allowOverlap="1" wp14:anchorId="3026641A" wp14:editId="5C1C1971">
            <wp:simplePos x="0" y="0"/>
            <wp:positionH relativeFrom="page">
              <wp:posOffset>6343015</wp:posOffset>
            </wp:positionH>
            <wp:positionV relativeFrom="paragraph">
              <wp:posOffset>252095</wp:posOffset>
            </wp:positionV>
            <wp:extent cx="171450" cy="171450"/>
            <wp:effectExtent l="0" t="0" r="0" b="0"/>
            <wp:wrapNone/>
            <wp:docPr id="112" name="image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image68.png"/>
                    <pic:cNvPicPr/>
                  </pic:nvPicPr>
                  <pic:blipFill>
                    <a:blip r:embed="rId67" cstate="print"/>
                    <a:stretch>
                      <a:fillRect/>
                    </a:stretch>
                  </pic:blipFill>
                  <pic:spPr>
                    <a:xfrm>
                      <a:off x="0" y="0"/>
                      <a:ext cx="171450" cy="171450"/>
                    </a:xfrm>
                    <a:prstGeom prst="rect">
                      <a:avLst/>
                    </a:prstGeom>
                  </pic:spPr>
                </pic:pic>
              </a:graphicData>
            </a:graphic>
          </wp:anchor>
        </w:drawing>
      </w:r>
      <w:r w:rsidR="00CC69DB" w:rsidRPr="00C333D6">
        <w:rPr>
          <w:rFonts w:ascii="Segoe UI" w:hAnsi="Segoe UI" w:cs="Segoe UI"/>
          <w:color w:val="000000" w:themeColor="text1"/>
          <w:sz w:val="20"/>
          <w:szCs w:val="16"/>
          <w:lang w:val="en-GB" w:eastAsia="en-US"/>
        </w:rPr>
        <w:t>CONFLICT</w:t>
      </w:r>
      <w:r w:rsidR="00CC69DB" w:rsidRPr="00C333D6">
        <w:rPr>
          <w:rFonts w:ascii="Segoe UI" w:hAnsi="Segoe UI" w:cs="Segoe UI"/>
          <w:color w:val="000000" w:themeColor="text1"/>
          <w:spacing w:val="1"/>
          <w:sz w:val="20"/>
          <w:szCs w:val="16"/>
          <w:lang w:val="en-GB" w:eastAsia="en-US"/>
        </w:rPr>
        <w:t xml:space="preserve"> </w:t>
      </w:r>
      <w:r w:rsidR="00CC69DB" w:rsidRPr="00C333D6">
        <w:rPr>
          <w:rFonts w:ascii="Segoe UI" w:hAnsi="Segoe UI" w:cs="Segoe UI"/>
          <w:color w:val="000000" w:themeColor="text1"/>
          <w:spacing w:val="-1"/>
          <w:sz w:val="20"/>
          <w:szCs w:val="16"/>
          <w:lang w:val="en-GB" w:eastAsia="en-US"/>
        </w:rPr>
        <w:t>MANAGEMENT</w:t>
      </w:r>
    </w:p>
    <w:p w14:paraId="258D8673" w14:textId="3B63B2CA" w:rsidR="00CC69DB" w:rsidRPr="00C333D6" w:rsidRDefault="00CC69DB" w:rsidP="00C333D6">
      <w:pPr>
        <w:rPr>
          <w:rFonts w:ascii="Segoe UI" w:hAnsi="Segoe UI" w:cs="Segoe UI"/>
          <w:color w:val="000000" w:themeColor="text1"/>
          <w:sz w:val="20"/>
          <w:szCs w:val="16"/>
          <w:lang w:val="en-GB" w:eastAsia="en-US"/>
        </w:rPr>
      </w:pPr>
      <w:r w:rsidRPr="00C333D6">
        <w:rPr>
          <w:rFonts w:ascii="Segoe UI" w:hAnsi="Segoe UI" w:cs="Segoe UI"/>
          <w:color w:val="000000" w:themeColor="text1"/>
          <w:sz w:val="20"/>
          <w:szCs w:val="16"/>
          <w:lang w:val="en-GB" w:eastAsia="en-US"/>
        </w:rPr>
        <w:t>(negotiating &amp;</w:t>
      </w:r>
      <w:r w:rsidRPr="00C333D6">
        <w:rPr>
          <w:rFonts w:ascii="Segoe UI" w:hAnsi="Segoe UI" w:cs="Segoe UI"/>
          <w:color w:val="000000" w:themeColor="text1"/>
          <w:sz w:val="20"/>
          <w:szCs w:val="16"/>
          <w:lang w:val="en-GB" w:eastAsia="en-US"/>
        </w:rPr>
        <w:tab/>
      </w:r>
      <w:r w:rsidRPr="00C333D6">
        <w:rPr>
          <w:rFonts w:ascii="Segoe UI" w:hAnsi="Segoe UI" w:cs="Segoe UI"/>
          <w:color w:val="000000" w:themeColor="text1"/>
          <w:position w:val="-5"/>
          <w:sz w:val="20"/>
          <w:szCs w:val="16"/>
          <w:lang w:val="en-GB" w:eastAsia="en-US"/>
        </w:rPr>
        <w:t xml:space="preserve">                           </w:t>
      </w:r>
      <w:r w:rsidR="00287404">
        <w:rPr>
          <w:rFonts w:ascii="Segoe UI" w:hAnsi="Segoe UI" w:cs="Segoe UI"/>
          <w:color w:val="000000" w:themeColor="text1"/>
          <w:position w:val="-5"/>
          <w:sz w:val="20"/>
          <w:szCs w:val="16"/>
          <w:lang w:val="en-GB" w:eastAsia="en-US"/>
        </w:rPr>
        <w:t xml:space="preserve">          </w:t>
      </w:r>
      <w:r w:rsidR="00C333D6" w:rsidRPr="00C333D6">
        <w:rPr>
          <w:rFonts w:ascii="Segoe UI" w:hAnsi="Segoe UI" w:cs="Segoe UI"/>
          <w:noProof/>
          <w:color w:val="000000" w:themeColor="text1"/>
          <w:position w:val="-5"/>
          <w:sz w:val="20"/>
          <w:szCs w:val="16"/>
          <w:lang w:val="en-IE" w:eastAsia="en-IE"/>
        </w:rPr>
        <w:drawing>
          <wp:inline distT="0" distB="0" distL="0" distR="0" wp14:anchorId="1743C282" wp14:editId="1D89AAE1">
            <wp:extent cx="171525" cy="171525"/>
            <wp:effectExtent l="0" t="0" r="0" b="0"/>
            <wp:docPr id="169" name="image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image70.png"/>
                    <pic:cNvPicPr/>
                  </pic:nvPicPr>
                  <pic:blipFill>
                    <a:blip r:embed="rId68" cstate="print"/>
                    <a:stretch>
                      <a:fillRect/>
                    </a:stretch>
                  </pic:blipFill>
                  <pic:spPr>
                    <a:xfrm>
                      <a:off x="0" y="0"/>
                      <a:ext cx="171525" cy="171525"/>
                    </a:xfrm>
                    <a:prstGeom prst="rect">
                      <a:avLst/>
                    </a:prstGeom>
                  </pic:spPr>
                </pic:pic>
              </a:graphicData>
            </a:graphic>
          </wp:inline>
        </w:drawing>
      </w:r>
      <w:r w:rsidRPr="00C333D6">
        <w:rPr>
          <w:rFonts w:ascii="Segoe UI" w:hAnsi="Segoe UI" w:cs="Segoe UI"/>
          <w:color w:val="000000" w:themeColor="text1"/>
          <w:position w:val="-5"/>
          <w:sz w:val="20"/>
          <w:szCs w:val="16"/>
          <w:lang w:val="en-GB" w:eastAsia="en-US"/>
        </w:rPr>
        <w:t xml:space="preserve">                      </w:t>
      </w:r>
      <w:r w:rsidR="00C333D6" w:rsidRPr="00C333D6">
        <w:rPr>
          <w:rFonts w:ascii="Segoe UI" w:hAnsi="Segoe UI" w:cs="Segoe UI"/>
          <w:noProof/>
          <w:color w:val="000000" w:themeColor="text1"/>
          <w:position w:val="-5"/>
          <w:sz w:val="20"/>
          <w:szCs w:val="16"/>
          <w:lang w:val="en-IE" w:eastAsia="en-IE"/>
        </w:rPr>
        <w:drawing>
          <wp:inline distT="0" distB="0" distL="0" distR="0" wp14:anchorId="7839A596" wp14:editId="569256A3">
            <wp:extent cx="171525" cy="171525"/>
            <wp:effectExtent l="0" t="0" r="0" b="0"/>
            <wp:docPr id="171" name="image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image71.png"/>
                    <pic:cNvPicPr/>
                  </pic:nvPicPr>
                  <pic:blipFill>
                    <a:blip r:embed="rId69" cstate="print"/>
                    <a:stretch>
                      <a:fillRect/>
                    </a:stretch>
                  </pic:blipFill>
                  <pic:spPr>
                    <a:xfrm>
                      <a:off x="0" y="0"/>
                      <a:ext cx="171525" cy="171525"/>
                    </a:xfrm>
                    <a:prstGeom prst="rect">
                      <a:avLst/>
                    </a:prstGeom>
                  </pic:spPr>
                </pic:pic>
              </a:graphicData>
            </a:graphic>
          </wp:inline>
        </w:drawing>
      </w:r>
      <w:r w:rsidRPr="00C333D6">
        <w:rPr>
          <w:rFonts w:ascii="Segoe UI" w:hAnsi="Segoe UI" w:cs="Segoe UI"/>
          <w:color w:val="000000" w:themeColor="text1"/>
          <w:position w:val="-5"/>
          <w:sz w:val="20"/>
          <w:szCs w:val="16"/>
          <w:lang w:val="en-GB" w:eastAsia="en-US"/>
        </w:rPr>
        <w:t xml:space="preserve">                        </w:t>
      </w:r>
      <w:r w:rsidR="00C333D6" w:rsidRPr="00C333D6">
        <w:rPr>
          <w:rFonts w:ascii="Segoe UI" w:hAnsi="Segoe UI" w:cs="Segoe UI"/>
          <w:noProof/>
          <w:color w:val="000000" w:themeColor="text1"/>
          <w:position w:val="-5"/>
          <w:sz w:val="20"/>
          <w:szCs w:val="16"/>
          <w:lang w:val="en-IE" w:eastAsia="en-IE"/>
        </w:rPr>
        <w:drawing>
          <wp:inline distT="0" distB="0" distL="0" distR="0" wp14:anchorId="1FE56A5E" wp14:editId="3F2E5B6F">
            <wp:extent cx="171525" cy="171525"/>
            <wp:effectExtent l="0" t="0" r="0" b="0"/>
            <wp:docPr id="173" name="image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image72.png"/>
                    <pic:cNvPicPr/>
                  </pic:nvPicPr>
                  <pic:blipFill>
                    <a:blip r:embed="rId70" cstate="print"/>
                    <a:stretch>
                      <a:fillRect/>
                    </a:stretch>
                  </pic:blipFill>
                  <pic:spPr>
                    <a:xfrm>
                      <a:off x="0" y="0"/>
                      <a:ext cx="171525" cy="171525"/>
                    </a:xfrm>
                    <a:prstGeom prst="rect">
                      <a:avLst/>
                    </a:prstGeom>
                  </pic:spPr>
                </pic:pic>
              </a:graphicData>
            </a:graphic>
          </wp:inline>
        </w:drawing>
      </w:r>
      <w:r w:rsidRPr="00C333D6">
        <w:rPr>
          <w:rFonts w:ascii="Segoe UI" w:hAnsi="Segoe UI" w:cs="Segoe UI"/>
          <w:color w:val="000000" w:themeColor="text1"/>
          <w:position w:val="-5"/>
          <w:sz w:val="20"/>
          <w:szCs w:val="16"/>
          <w:lang w:val="en-GB" w:eastAsia="en-US"/>
        </w:rPr>
        <w:t xml:space="preserve">              </w:t>
      </w:r>
      <w:r w:rsidRPr="00C333D6">
        <w:rPr>
          <w:rFonts w:ascii="Segoe UI" w:hAnsi="Segoe UI" w:cs="Segoe UI"/>
          <w:color w:val="000000" w:themeColor="text1"/>
          <w:spacing w:val="15"/>
          <w:position w:val="-5"/>
          <w:sz w:val="20"/>
          <w:szCs w:val="16"/>
          <w:lang w:val="en-GB" w:eastAsia="en-US"/>
        </w:rPr>
        <w:t xml:space="preserve"> </w:t>
      </w:r>
      <w:r w:rsidR="00C333D6" w:rsidRPr="00C333D6">
        <w:rPr>
          <w:rFonts w:ascii="Segoe UI" w:hAnsi="Segoe UI" w:cs="Segoe UI"/>
          <w:noProof/>
          <w:color w:val="000000" w:themeColor="text1"/>
          <w:position w:val="-5"/>
          <w:sz w:val="20"/>
          <w:szCs w:val="16"/>
          <w:lang w:val="en-IE" w:eastAsia="en-IE"/>
        </w:rPr>
        <w:drawing>
          <wp:inline distT="0" distB="0" distL="0" distR="0" wp14:anchorId="7EA3BE93" wp14:editId="6AD30775">
            <wp:extent cx="171526" cy="171525"/>
            <wp:effectExtent l="0" t="0" r="0" b="0"/>
            <wp:docPr id="175" name="image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image72.png"/>
                    <pic:cNvPicPr/>
                  </pic:nvPicPr>
                  <pic:blipFill>
                    <a:blip r:embed="rId70" cstate="print"/>
                    <a:stretch>
                      <a:fillRect/>
                    </a:stretch>
                  </pic:blipFill>
                  <pic:spPr>
                    <a:xfrm>
                      <a:off x="0" y="0"/>
                      <a:ext cx="171526" cy="171525"/>
                    </a:xfrm>
                    <a:prstGeom prst="rect">
                      <a:avLst/>
                    </a:prstGeom>
                  </pic:spPr>
                </pic:pic>
              </a:graphicData>
            </a:graphic>
          </wp:inline>
        </w:drawing>
      </w:r>
      <w:r w:rsidR="00C333D6" w:rsidRPr="00C333D6">
        <w:rPr>
          <w:rFonts w:ascii="Segoe UI" w:hAnsi="Segoe UI" w:cs="Segoe UI"/>
          <w:color w:val="000000" w:themeColor="text1"/>
          <w:spacing w:val="15"/>
          <w:position w:val="-5"/>
          <w:sz w:val="20"/>
          <w:szCs w:val="16"/>
          <w:lang w:val="en-GB" w:eastAsia="en-US"/>
        </w:rPr>
        <w:t xml:space="preserve">                                </w:t>
      </w:r>
      <w:r w:rsidRPr="00C333D6">
        <w:rPr>
          <w:rFonts w:ascii="Segoe UI" w:hAnsi="Segoe UI" w:cs="Segoe UI"/>
          <w:color w:val="000000" w:themeColor="text1"/>
          <w:spacing w:val="15"/>
          <w:position w:val="-5"/>
          <w:sz w:val="20"/>
          <w:szCs w:val="16"/>
          <w:lang w:val="en-GB" w:eastAsia="en-US"/>
        </w:rPr>
        <w:t xml:space="preserve"> </w:t>
      </w:r>
      <w:r w:rsidRPr="00C333D6">
        <w:rPr>
          <w:rFonts w:ascii="Segoe UI" w:hAnsi="Segoe UI" w:cs="Segoe UI"/>
          <w:color w:val="000000" w:themeColor="text1"/>
          <w:sz w:val="20"/>
          <w:szCs w:val="16"/>
          <w:lang w:val="en-GB" w:eastAsia="en-US"/>
        </w:rPr>
        <w:t>resolving</w:t>
      </w:r>
    </w:p>
    <w:p w14:paraId="416B9E14" w14:textId="77777777" w:rsidR="00CC69DB" w:rsidRPr="00C333D6" w:rsidRDefault="00CC69DB" w:rsidP="00C333D6">
      <w:pPr>
        <w:rPr>
          <w:rFonts w:ascii="Segoe UI" w:hAnsi="Segoe UI" w:cs="Segoe UI"/>
          <w:color w:val="000000" w:themeColor="text1"/>
          <w:sz w:val="20"/>
          <w:szCs w:val="16"/>
          <w:lang w:val="en-GB" w:eastAsia="en-US"/>
        </w:rPr>
      </w:pPr>
      <w:r w:rsidRPr="00C333D6">
        <w:rPr>
          <w:rFonts w:ascii="Segoe UI" w:hAnsi="Segoe UI" w:cs="Segoe UI"/>
          <w:color w:val="000000" w:themeColor="text1"/>
          <w:sz w:val="20"/>
          <w:szCs w:val="16"/>
          <w:lang w:val="en-GB" w:eastAsia="en-US"/>
        </w:rPr>
        <w:t>disagreements)</w:t>
      </w:r>
    </w:p>
    <w:p w14:paraId="78745F0B" w14:textId="77777777" w:rsidR="00C333D6" w:rsidRPr="00C333D6" w:rsidRDefault="00CC69DB" w:rsidP="00C333D6">
      <w:pPr>
        <w:rPr>
          <w:rFonts w:ascii="Segoe UI" w:hAnsi="Segoe UI" w:cs="Segoe UI"/>
          <w:color w:val="000000" w:themeColor="text1"/>
          <w:sz w:val="20"/>
          <w:szCs w:val="16"/>
          <w:lang w:val="en-GB" w:eastAsia="en-US"/>
        </w:rPr>
      </w:pPr>
      <w:r w:rsidRPr="00C333D6">
        <w:rPr>
          <w:rFonts w:ascii="Segoe UI" w:hAnsi="Segoe UI" w:cs="Segoe UI"/>
          <w:noProof/>
          <w:color w:val="000000" w:themeColor="text1"/>
          <w:sz w:val="20"/>
          <w:szCs w:val="16"/>
          <w:lang w:val="en-IE" w:eastAsia="en-IE"/>
        </w:rPr>
        <w:drawing>
          <wp:anchor distT="0" distB="0" distL="0" distR="0" simplePos="0" relativeHeight="251628544" behindDoc="0" locked="0" layoutInCell="1" allowOverlap="1" wp14:anchorId="52E1A008" wp14:editId="60F8D6F3">
            <wp:simplePos x="0" y="0"/>
            <wp:positionH relativeFrom="page">
              <wp:posOffset>2918879</wp:posOffset>
            </wp:positionH>
            <wp:positionV relativeFrom="paragraph">
              <wp:posOffset>148814</wp:posOffset>
            </wp:positionV>
            <wp:extent cx="171525" cy="171525"/>
            <wp:effectExtent l="0" t="0" r="0" b="0"/>
            <wp:wrapNone/>
            <wp:docPr id="177" name="image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image73.png"/>
                    <pic:cNvPicPr/>
                  </pic:nvPicPr>
                  <pic:blipFill>
                    <a:blip r:embed="rId71"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29568" behindDoc="0" locked="0" layoutInCell="1" allowOverlap="1" wp14:anchorId="0AEDD197" wp14:editId="608E37AA">
            <wp:simplePos x="0" y="0"/>
            <wp:positionH relativeFrom="page">
              <wp:posOffset>3633726</wp:posOffset>
            </wp:positionH>
            <wp:positionV relativeFrom="paragraph">
              <wp:posOffset>169283</wp:posOffset>
            </wp:positionV>
            <wp:extent cx="171525" cy="171525"/>
            <wp:effectExtent l="0" t="0" r="0" b="0"/>
            <wp:wrapNone/>
            <wp:docPr id="179" name="image7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image74.png"/>
                    <pic:cNvPicPr/>
                  </pic:nvPicPr>
                  <pic:blipFill>
                    <a:blip r:embed="rId72"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30592" behindDoc="0" locked="0" layoutInCell="1" allowOverlap="1" wp14:anchorId="4AFA5C3C" wp14:editId="01B13DB8">
            <wp:simplePos x="0" y="0"/>
            <wp:positionH relativeFrom="page">
              <wp:posOffset>4538999</wp:posOffset>
            </wp:positionH>
            <wp:positionV relativeFrom="paragraph">
              <wp:posOffset>169283</wp:posOffset>
            </wp:positionV>
            <wp:extent cx="171525" cy="171525"/>
            <wp:effectExtent l="0" t="0" r="0" b="0"/>
            <wp:wrapNone/>
            <wp:docPr id="181" name="image7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image75.png"/>
                    <pic:cNvPicPr/>
                  </pic:nvPicPr>
                  <pic:blipFill>
                    <a:blip r:embed="rId73"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31616" behindDoc="0" locked="0" layoutInCell="1" allowOverlap="1" wp14:anchorId="0799801B" wp14:editId="26D4517F">
            <wp:simplePos x="0" y="0"/>
            <wp:positionH relativeFrom="page">
              <wp:posOffset>5444273</wp:posOffset>
            </wp:positionH>
            <wp:positionV relativeFrom="paragraph">
              <wp:posOffset>169283</wp:posOffset>
            </wp:positionV>
            <wp:extent cx="171525" cy="171525"/>
            <wp:effectExtent l="0" t="0" r="0" b="0"/>
            <wp:wrapNone/>
            <wp:docPr id="183" name="image7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image76.png"/>
                    <pic:cNvPicPr/>
                  </pic:nvPicPr>
                  <pic:blipFill>
                    <a:blip r:embed="rId74" cstate="print"/>
                    <a:stretch>
                      <a:fillRect/>
                    </a:stretch>
                  </pic:blipFill>
                  <pic:spPr>
                    <a:xfrm>
                      <a:off x="0" y="0"/>
                      <a:ext cx="171525" cy="171525"/>
                    </a:xfrm>
                    <a:prstGeom prst="rect">
                      <a:avLst/>
                    </a:prstGeom>
                  </pic:spPr>
                </pic:pic>
              </a:graphicData>
            </a:graphic>
          </wp:anchor>
        </w:drawing>
      </w:r>
      <w:r w:rsidRPr="00C333D6">
        <w:rPr>
          <w:rFonts w:ascii="Segoe UI" w:hAnsi="Segoe UI" w:cs="Segoe UI"/>
          <w:noProof/>
          <w:color w:val="000000" w:themeColor="text1"/>
          <w:sz w:val="20"/>
          <w:szCs w:val="16"/>
          <w:lang w:val="en-IE" w:eastAsia="en-IE"/>
        </w:rPr>
        <w:drawing>
          <wp:anchor distT="0" distB="0" distL="0" distR="0" simplePos="0" relativeHeight="251632640" behindDoc="0" locked="0" layoutInCell="1" allowOverlap="1" wp14:anchorId="3A473CC2" wp14:editId="59F2C1F1">
            <wp:simplePos x="0" y="0"/>
            <wp:positionH relativeFrom="page">
              <wp:posOffset>6359075</wp:posOffset>
            </wp:positionH>
            <wp:positionV relativeFrom="paragraph">
              <wp:posOffset>169283</wp:posOffset>
            </wp:positionV>
            <wp:extent cx="171526" cy="171525"/>
            <wp:effectExtent l="0" t="0" r="0" b="0"/>
            <wp:wrapNone/>
            <wp:docPr id="185" name="image7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image77.png"/>
                    <pic:cNvPicPr/>
                  </pic:nvPicPr>
                  <pic:blipFill>
                    <a:blip r:embed="rId75" cstate="print"/>
                    <a:stretch>
                      <a:fillRect/>
                    </a:stretch>
                  </pic:blipFill>
                  <pic:spPr>
                    <a:xfrm>
                      <a:off x="0" y="0"/>
                      <a:ext cx="171526" cy="171525"/>
                    </a:xfrm>
                    <a:prstGeom prst="rect">
                      <a:avLst/>
                    </a:prstGeom>
                  </pic:spPr>
                </pic:pic>
              </a:graphicData>
            </a:graphic>
          </wp:anchor>
        </w:drawing>
      </w:r>
      <w:r w:rsidRPr="00C333D6">
        <w:rPr>
          <w:rFonts w:ascii="Segoe UI" w:hAnsi="Segoe UI" w:cs="Segoe UI"/>
          <w:color w:val="000000" w:themeColor="text1"/>
          <w:sz w:val="20"/>
          <w:szCs w:val="16"/>
          <w:lang w:val="en-GB" w:eastAsia="en-US"/>
        </w:rPr>
        <w:t>INITIATIVE</w:t>
      </w:r>
      <w:r w:rsidRPr="00C333D6">
        <w:rPr>
          <w:rFonts w:ascii="Segoe UI" w:hAnsi="Segoe UI" w:cs="Segoe UI"/>
          <w:color w:val="000000" w:themeColor="text1"/>
          <w:spacing w:val="-10"/>
          <w:sz w:val="20"/>
          <w:szCs w:val="16"/>
          <w:lang w:val="en-GB" w:eastAsia="en-US"/>
        </w:rPr>
        <w:t xml:space="preserve"> </w:t>
      </w:r>
      <w:r w:rsidRPr="00C333D6">
        <w:rPr>
          <w:rFonts w:ascii="Segoe UI" w:hAnsi="Segoe UI" w:cs="Segoe UI"/>
          <w:color w:val="000000" w:themeColor="text1"/>
          <w:sz w:val="20"/>
          <w:szCs w:val="16"/>
          <w:lang w:val="en-GB" w:eastAsia="en-US"/>
        </w:rPr>
        <w:t>(ready</w:t>
      </w:r>
      <w:r w:rsidRPr="00C333D6">
        <w:rPr>
          <w:rFonts w:ascii="Segoe UI" w:hAnsi="Segoe UI" w:cs="Segoe UI"/>
          <w:color w:val="000000" w:themeColor="text1"/>
          <w:spacing w:val="-9"/>
          <w:sz w:val="20"/>
          <w:szCs w:val="16"/>
          <w:lang w:val="en-GB" w:eastAsia="en-US"/>
        </w:rPr>
        <w:t xml:space="preserve"> </w:t>
      </w:r>
      <w:r w:rsidRPr="00C333D6">
        <w:rPr>
          <w:rFonts w:ascii="Segoe UI" w:hAnsi="Segoe UI" w:cs="Segoe UI"/>
          <w:color w:val="000000" w:themeColor="text1"/>
          <w:sz w:val="20"/>
          <w:szCs w:val="16"/>
          <w:lang w:val="en-GB" w:eastAsia="en-US"/>
        </w:rPr>
        <w:t>to</w:t>
      </w:r>
      <w:r w:rsidRPr="00C333D6">
        <w:rPr>
          <w:rFonts w:ascii="Segoe UI" w:hAnsi="Segoe UI" w:cs="Segoe UI"/>
          <w:color w:val="000000" w:themeColor="text1"/>
          <w:spacing w:val="-9"/>
          <w:sz w:val="20"/>
          <w:szCs w:val="16"/>
          <w:lang w:val="en-GB" w:eastAsia="en-US"/>
        </w:rPr>
        <w:t xml:space="preserve"> </w:t>
      </w:r>
      <w:r w:rsidRPr="00C333D6">
        <w:rPr>
          <w:rFonts w:ascii="Segoe UI" w:hAnsi="Segoe UI" w:cs="Segoe UI"/>
          <w:color w:val="000000" w:themeColor="text1"/>
          <w:sz w:val="20"/>
          <w:szCs w:val="16"/>
          <w:lang w:val="en-GB" w:eastAsia="en-US"/>
        </w:rPr>
        <w:t>act</w:t>
      </w:r>
      <w:r w:rsidRPr="00C333D6">
        <w:rPr>
          <w:rFonts w:ascii="Segoe UI" w:hAnsi="Segoe UI" w:cs="Segoe UI"/>
          <w:color w:val="000000" w:themeColor="text1"/>
          <w:spacing w:val="-55"/>
          <w:sz w:val="20"/>
          <w:szCs w:val="16"/>
          <w:lang w:val="en-GB" w:eastAsia="en-US"/>
        </w:rPr>
        <w:t xml:space="preserve"> </w:t>
      </w:r>
      <w:r w:rsidR="00C333D6" w:rsidRPr="00C333D6">
        <w:rPr>
          <w:rFonts w:ascii="Segoe UI" w:hAnsi="Segoe UI" w:cs="Segoe UI"/>
          <w:color w:val="000000" w:themeColor="text1"/>
          <w:spacing w:val="-55"/>
          <w:sz w:val="20"/>
          <w:szCs w:val="16"/>
          <w:lang w:val="en-GB" w:eastAsia="en-US"/>
        </w:rPr>
        <w:t>i</w:t>
      </w:r>
      <w:r w:rsidRPr="00C333D6">
        <w:rPr>
          <w:rFonts w:ascii="Segoe UI" w:hAnsi="Segoe UI" w:cs="Segoe UI"/>
          <w:color w:val="000000" w:themeColor="text1"/>
          <w:sz w:val="20"/>
          <w:szCs w:val="16"/>
          <w:lang w:val="en-GB" w:eastAsia="en-US"/>
        </w:rPr>
        <w:t xml:space="preserve">on </w:t>
      </w:r>
    </w:p>
    <w:p w14:paraId="3856DAA3" w14:textId="47007AD0" w:rsidR="00C15BB7" w:rsidRPr="00C333D6" w:rsidRDefault="00CC69DB" w:rsidP="00C333D6">
      <w:pPr>
        <w:rPr>
          <w:rFonts w:ascii="Segoe UI" w:hAnsi="Segoe UI" w:cs="Segoe UI"/>
          <w:color w:val="000000" w:themeColor="text1"/>
          <w:sz w:val="20"/>
          <w:szCs w:val="16"/>
          <w:lang w:val="en-GB" w:eastAsia="en-US"/>
        </w:rPr>
      </w:pPr>
      <w:r w:rsidRPr="00C333D6">
        <w:rPr>
          <w:rFonts w:ascii="Segoe UI" w:hAnsi="Segoe UI" w:cs="Segoe UI"/>
          <w:color w:val="000000" w:themeColor="text1"/>
          <w:sz w:val="20"/>
          <w:szCs w:val="16"/>
          <w:lang w:val="en-GB" w:eastAsia="en-US"/>
        </w:rPr>
        <w:t>opportunities)</w:t>
      </w:r>
    </w:p>
    <w:p w14:paraId="34977A8E" w14:textId="77777777" w:rsidR="00B46735" w:rsidRDefault="00B46735" w:rsidP="00E835D9">
      <w:pPr>
        <w:widowControl w:val="0"/>
        <w:autoSpaceDE w:val="0"/>
        <w:autoSpaceDN w:val="0"/>
        <w:spacing w:line="240" w:lineRule="auto"/>
        <w:contextualSpacing w:val="0"/>
        <w:rPr>
          <w:rFonts w:ascii="Segoe UI" w:eastAsia="Segoe UI" w:hAnsi="Segoe UI" w:cs="Segoe UI"/>
          <w:color w:val="auto"/>
          <w:szCs w:val="24"/>
          <w:lang w:val="en-GB" w:eastAsia="en-US"/>
        </w:rPr>
      </w:pPr>
    </w:p>
    <w:p w14:paraId="7EFE18E5" w14:textId="324568B6" w:rsidR="00CC69DB" w:rsidRPr="00CC69DB" w:rsidRDefault="00C333D6" w:rsidP="00E835D9">
      <w:pPr>
        <w:widowControl w:val="0"/>
        <w:autoSpaceDE w:val="0"/>
        <w:autoSpaceDN w:val="0"/>
        <w:spacing w:line="240" w:lineRule="auto"/>
        <w:contextualSpacing w:val="0"/>
        <w:rPr>
          <w:rFonts w:ascii="Segoe UI" w:eastAsia="Segoe UI" w:hAnsi="Segoe UI" w:cs="Segoe UI"/>
          <w:color w:val="auto"/>
          <w:szCs w:val="24"/>
          <w:lang w:val="en-GB" w:eastAsia="en-US"/>
        </w:rPr>
      </w:pPr>
      <w:r w:rsidRPr="00CC69DB">
        <w:rPr>
          <w:rFonts w:ascii="Segoe UI" w:eastAsia="Segoe UI" w:hAnsi="Segoe UI" w:cs="Segoe UI"/>
          <w:color w:val="auto"/>
          <w:szCs w:val="24"/>
          <w:lang w:val="en-GB" w:eastAsia="en-US"/>
        </w:rPr>
        <w:t>9. How would you</w:t>
      </w:r>
      <w:r w:rsidR="00E835D9" w:rsidRPr="00E835D9">
        <w:rPr>
          <w:rFonts w:ascii="Segoe UI" w:eastAsia="Segoe UI" w:hAnsi="Segoe UI" w:cs="Segoe UI"/>
          <w:color w:val="auto"/>
          <w:szCs w:val="24"/>
          <w:lang w:val="en-GB" w:eastAsia="en-US"/>
        </w:rPr>
        <w:t xml:space="preserve"> </w:t>
      </w:r>
      <w:r w:rsidRPr="00CC69DB">
        <w:rPr>
          <w:rFonts w:ascii="Segoe UI" w:eastAsia="Segoe UI" w:hAnsi="Segoe UI" w:cs="Segoe UI"/>
          <w:color w:val="auto"/>
          <w:szCs w:val="24"/>
          <w:lang w:val="en-GB" w:eastAsia="en-US"/>
        </w:rPr>
        <w:t>rate the EMOTIONAL competencies of graduates entering your workplace?</w:t>
      </w:r>
    </w:p>
    <w:p w14:paraId="750E0618" w14:textId="77777777" w:rsidR="00CC69DB" w:rsidRPr="00CC69DB" w:rsidRDefault="00CC69DB" w:rsidP="00CC69DB">
      <w:pPr>
        <w:widowControl w:val="0"/>
        <w:tabs>
          <w:tab w:val="left" w:pos="4473"/>
          <w:tab w:val="left" w:pos="5925"/>
          <w:tab w:val="left" w:pos="7594"/>
          <w:tab w:val="left" w:pos="8805"/>
        </w:tabs>
        <w:autoSpaceDE w:val="0"/>
        <w:autoSpaceDN w:val="0"/>
        <w:spacing w:before="101" w:line="240" w:lineRule="auto"/>
        <w:ind w:left="3118"/>
        <w:contextualSpacing w:val="0"/>
        <w:rPr>
          <w:rFonts w:ascii="Segoe UI" w:eastAsia="Segoe UI" w:hAnsi="Segoe UI" w:cs="Segoe UI"/>
          <w:color w:val="auto"/>
          <w:sz w:val="21"/>
          <w:szCs w:val="21"/>
          <w:lang w:val="en-GB" w:eastAsia="en-US"/>
        </w:rPr>
      </w:pPr>
      <w:bookmarkStart w:id="46" w:name="_Hlk95839450"/>
      <w:r w:rsidRPr="00CC69DB">
        <w:rPr>
          <w:rFonts w:ascii="Segoe UI" w:eastAsia="Segoe UI" w:hAnsi="Segoe UI" w:cs="Segoe UI"/>
          <w:color w:val="auto"/>
          <w:sz w:val="21"/>
          <w:szCs w:val="21"/>
          <w:lang w:val="en-GB" w:eastAsia="en-US"/>
        </w:rPr>
        <w:t>Excellent</w:t>
      </w:r>
      <w:r w:rsidRPr="00CC69DB">
        <w:rPr>
          <w:rFonts w:ascii="Segoe UI" w:eastAsia="Segoe UI" w:hAnsi="Segoe UI" w:cs="Segoe UI"/>
          <w:color w:val="auto"/>
          <w:sz w:val="21"/>
          <w:szCs w:val="21"/>
          <w:lang w:val="en-GB" w:eastAsia="en-US"/>
        </w:rPr>
        <w:tab/>
        <w:t>Very</w:t>
      </w:r>
      <w:r w:rsidRPr="00CC69DB">
        <w:rPr>
          <w:rFonts w:ascii="Segoe UI" w:eastAsia="Segoe UI" w:hAnsi="Segoe UI" w:cs="Segoe UI"/>
          <w:color w:val="auto"/>
          <w:spacing w:val="-5"/>
          <w:sz w:val="21"/>
          <w:szCs w:val="21"/>
          <w:lang w:val="en-GB" w:eastAsia="en-US"/>
        </w:rPr>
        <w:t xml:space="preserve"> </w:t>
      </w:r>
      <w:r w:rsidRPr="00CC69DB">
        <w:rPr>
          <w:rFonts w:ascii="Segoe UI" w:eastAsia="Segoe UI" w:hAnsi="Segoe UI" w:cs="Segoe UI"/>
          <w:color w:val="auto"/>
          <w:sz w:val="21"/>
          <w:szCs w:val="21"/>
          <w:lang w:val="en-GB" w:eastAsia="en-US"/>
        </w:rPr>
        <w:t>good</w:t>
      </w:r>
      <w:r w:rsidRPr="00CC69DB">
        <w:rPr>
          <w:rFonts w:ascii="Segoe UI" w:eastAsia="Segoe UI" w:hAnsi="Segoe UI" w:cs="Segoe UI"/>
          <w:color w:val="auto"/>
          <w:sz w:val="21"/>
          <w:szCs w:val="21"/>
          <w:lang w:val="en-GB" w:eastAsia="en-US"/>
        </w:rPr>
        <w:tab/>
        <w:t>Adequate</w:t>
      </w:r>
      <w:r w:rsidRPr="00CC69DB">
        <w:rPr>
          <w:rFonts w:ascii="Segoe UI" w:eastAsia="Segoe UI" w:hAnsi="Segoe UI" w:cs="Segoe UI"/>
          <w:color w:val="auto"/>
          <w:sz w:val="21"/>
          <w:szCs w:val="21"/>
          <w:lang w:val="en-GB" w:eastAsia="en-US"/>
        </w:rPr>
        <w:tab/>
        <w:t>Poor</w:t>
      </w:r>
      <w:r w:rsidRPr="00CC69DB">
        <w:rPr>
          <w:rFonts w:ascii="Segoe UI" w:eastAsia="Segoe UI" w:hAnsi="Segoe UI" w:cs="Segoe UI"/>
          <w:color w:val="auto"/>
          <w:sz w:val="21"/>
          <w:szCs w:val="21"/>
          <w:lang w:val="en-GB" w:eastAsia="en-US"/>
        </w:rPr>
        <w:tab/>
        <w:t>Very</w:t>
      </w:r>
      <w:r w:rsidRPr="00CC69DB">
        <w:rPr>
          <w:rFonts w:ascii="Segoe UI" w:eastAsia="Segoe UI" w:hAnsi="Segoe UI" w:cs="Segoe UI"/>
          <w:color w:val="auto"/>
          <w:spacing w:val="-9"/>
          <w:sz w:val="21"/>
          <w:szCs w:val="21"/>
          <w:lang w:val="en-GB" w:eastAsia="en-US"/>
        </w:rPr>
        <w:t xml:space="preserve"> </w:t>
      </w:r>
      <w:r w:rsidRPr="00CC69DB">
        <w:rPr>
          <w:rFonts w:ascii="Segoe UI" w:eastAsia="Segoe UI" w:hAnsi="Segoe UI" w:cs="Segoe UI"/>
          <w:color w:val="auto"/>
          <w:sz w:val="21"/>
          <w:szCs w:val="21"/>
          <w:lang w:val="en-GB" w:eastAsia="en-US"/>
        </w:rPr>
        <w:t>Poor</w:t>
      </w:r>
    </w:p>
    <w:bookmarkEnd w:id="46"/>
    <w:p w14:paraId="360CBF21" w14:textId="77777777" w:rsidR="00CC69DB" w:rsidRPr="00CC69DB" w:rsidRDefault="00CC69DB" w:rsidP="00CC69DB">
      <w:pPr>
        <w:widowControl w:val="0"/>
        <w:autoSpaceDE w:val="0"/>
        <w:autoSpaceDN w:val="0"/>
        <w:spacing w:before="8" w:line="240" w:lineRule="auto"/>
        <w:contextualSpacing w:val="0"/>
        <w:rPr>
          <w:rFonts w:ascii="Segoe UI" w:eastAsia="Segoe UI" w:hAnsi="Segoe UI" w:cs="Segoe UI"/>
          <w:color w:val="auto"/>
          <w:sz w:val="16"/>
          <w:szCs w:val="21"/>
          <w:lang w:val="en-GB" w:eastAsia="en-US"/>
        </w:rPr>
      </w:pPr>
    </w:p>
    <w:p w14:paraId="220D2AEF" w14:textId="0F073A0F" w:rsidR="00CC69DB" w:rsidRPr="00EA6435" w:rsidRDefault="00CC69DB" w:rsidP="00660927">
      <w:pPr>
        <w:rPr>
          <w:rFonts w:ascii="Segoe UI" w:hAnsi="Segoe UI" w:cs="Segoe UI"/>
          <w:color w:val="000000" w:themeColor="text1"/>
          <w:sz w:val="20"/>
          <w:szCs w:val="16"/>
          <w:lang w:val="en-GB" w:eastAsia="en-US"/>
        </w:rPr>
      </w:pPr>
      <w:r w:rsidRPr="00EA6435">
        <w:rPr>
          <w:rFonts w:ascii="Segoe UI" w:hAnsi="Segoe UI" w:cs="Segoe UI"/>
          <w:color w:val="000000" w:themeColor="text1"/>
          <w:sz w:val="20"/>
          <w:szCs w:val="16"/>
          <w:lang w:val="en-GB" w:eastAsia="en-US"/>
        </w:rPr>
        <w:t>MOTIVATION</w:t>
      </w:r>
    </w:p>
    <w:p w14:paraId="6E34D369" w14:textId="4835BC55" w:rsidR="00CC69DB" w:rsidRPr="00EA6435" w:rsidRDefault="00CC69DB" w:rsidP="00660927">
      <w:pPr>
        <w:rPr>
          <w:rFonts w:ascii="Segoe UI" w:hAnsi="Segoe UI" w:cs="Segoe UI"/>
          <w:color w:val="000000" w:themeColor="text1"/>
          <w:sz w:val="20"/>
          <w:szCs w:val="16"/>
          <w:lang w:val="en-GB" w:eastAsia="en-US"/>
        </w:rPr>
      </w:pPr>
      <w:r w:rsidRPr="00EA6435">
        <w:rPr>
          <w:rFonts w:ascii="Segoe UI" w:hAnsi="Segoe UI" w:cs="Segoe UI"/>
          <w:color w:val="000000" w:themeColor="text1"/>
          <w:sz w:val="20"/>
          <w:szCs w:val="16"/>
          <w:lang w:val="en-GB" w:eastAsia="en-US"/>
        </w:rPr>
        <w:t>(being goal oriented)</w:t>
      </w:r>
      <w:r w:rsidR="00030DE1">
        <w:rPr>
          <w:rFonts w:ascii="Segoe UI" w:hAnsi="Segoe UI" w:cs="Segoe UI"/>
          <w:color w:val="000000" w:themeColor="text1"/>
          <w:sz w:val="20"/>
          <w:szCs w:val="16"/>
          <w:lang w:val="en-GB" w:eastAsia="en-US"/>
        </w:rPr>
        <w:tab/>
      </w:r>
      <w:r w:rsidR="00030DE1">
        <w:rPr>
          <w:rFonts w:ascii="Segoe UI" w:hAnsi="Segoe UI" w:cs="Segoe UI"/>
          <w:color w:val="000000" w:themeColor="text1"/>
          <w:sz w:val="20"/>
          <w:szCs w:val="16"/>
          <w:lang w:val="en-GB" w:eastAsia="en-US"/>
        </w:rPr>
        <w:tab/>
      </w:r>
      <w:r w:rsidR="00030DE1">
        <w:rPr>
          <w:rFonts w:ascii="Segoe UI" w:hAnsi="Segoe UI" w:cs="Segoe UI"/>
          <w:color w:val="000000" w:themeColor="text1"/>
          <w:sz w:val="20"/>
          <w:szCs w:val="16"/>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0E5C7D0B" wp14:editId="0D35C240">
            <wp:extent cx="171525" cy="171525"/>
            <wp:effectExtent l="0" t="0" r="0" b="0"/>
            <wp:docPr id="128"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6269CE04" wp14:editId="10115536">
            <wp:extent cx="171525" cy="171525"/>
            <wp:effectExtent l="0" t="0" r="0" b="0"/>
            <wp:docPr id="130"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03FE9F5C" wp14:editId="5A343C60">
            <wp:extent cx="171525" cy="171525"/>
            <wp:effectExtent l="0" t="0" r="0" b="0"/>
            <wp:docPr id="132"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0FD124F" wp14:editId="27B4159A">
            <wp:extent cx="171525" cy="171525"/>
            <wp:effectExtent l="0" t="0" r="0" b="0"/>
            <wp:docPr id="134"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42AD7190" wp14:editId="12EA7922">
            <wp:extent cx="171526" cy="171525"/>
            <wp:effectExtent l="0" t="0" r="0" b="0"/>
            <wp:docPr id="136"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p>
    <w:p w14:paraId="2A407B46" w14:textId="77777777" w:rsidR="00CC69DB" w:rsidRPr="00EA6435" w:rsidRDefault="00CC69DB" w:rsidP="00660927">
      <w:pPr>
        <w:rPr>
          <w:rFonts w:ascii="Segoe UI" w:hAnsi="Segoe UI" w:cs="Segoe UI"/>
          <w:color w:val="000000" w:themeColor="text1"/>
          <w:sz w:val="20"/>
          <w:szCs w:val="16"/>
          <w:lang w:val="en-GB" w:eastAsia="en-US"/>
        </w:rPr>
      </w:pPr>
      <w:r w:rsidRPr="00EA6435">
        <w:rPr>
          <w:rFonts w:ascii="Segoe UI" w:hAnsi="Segoe UI" w:cs="Segoe UI"/>
          <w:color w:val="000000" w:themeColor="text1"/>
          <w:sz w:val="20"/>
          <w:szCs w:val="16"/>
          <w:lang w:val="en-GB" w:eastAsia="en-US"/>
        </w:rPr>
        <w:t>EMOTIONAL</w:t>
      </w:r>
      <w:r w:rsidRPr="00EA6435">
        <w:rPr>
          <w:rFonts w:ascii="Segoe UI" w:hAnsi="Segoe UI" w:cs="Segoe UI"/>
          <w:color w:val="000000" w:themeColor="text1"/>
          <w:spacing w:val="-5"/>
          <w:sz w:val="20"/>
          <w:szCs w:val="16"/>
          <w:lang w:val="en-GB" w:eastAsia="en-US"/>
        </w:rPr>
        <w:t xml:space="preserve"> </w:t>
      </w:r>
      <w:r w:rsidRPr="00EA6435">
        <w:rPr>
          <w:rFonts w:ascii="Segoe UI" w:hAnsi="Segoe UI" w:cs="Segoe UI"/>
          <w:color w:val="000000" w:themeColor="text1"/>
          <w:sz w:val="20"/>
          <w:szCs w:val="16"/>
          <w:lang w:val="en-GB" w:eastAsia="en-US"/>
        </w:rPr>
        <w:t>SELF-</w:t>
      </w:r>
    </w:p>
    <w:p w14:paraId="5EE15FA9" w14:textId="0F736FAC" w:rsidR="00660927" w:rsidRPr="00EA6435" w:rsidRDefault="00CC69DB" w:rsidP="00660927">
      <w:pPr>
        <w:rPr>
          <w:rFonts w:ascii="Segoe UI" w:hAnsi="Segoe UI" w:cs="Segoe UI"/>
          <w:color w:val="000000" w:themeColor="text1"/>
          <w:sz w:val="20"/>
          <w:szCs w:val="16"/>
          <w:lang w:val="en-GB" w:eastAsia="en-US"/>
        </w:rPr>
      </w:pPr>
      <w:r w:rsidRPr="00EA6435">
        <w:rPr>
          <w:rFonts w:ascii="Segoe UI" w:hAnsi="Segoe UI" w:cs="Segoe UI"/>
          <w:color w:val="000000" w:themeColor="text1"/>
          <w:sz w:val="20"/>
          <w:szCs w:val="16"/>
          <w:lang w:val="en-GB" w:eastAsia="en-US"/>
        </w:rPr>
        <w:t>CONTROL (holding</w:t>
      </w:r>
      <w:r w:rsidRPr="00EA6435">
        <w:rPr>
          <w:rFonts w:ascii="Segoe UI" w:hAnsi="Segoe UI" w:cs="Segoe UI"/>
          <w:color w:val="000000" w:themeColor="text1"/>
          <w:spacing w:val="1"/>
          <w:sz w:val="20"/>
          <w:szCs w:val="16"/>
          <w:lang w:val="en-GB" w:eastAsia="en-US"/>
        </w:rPr>
        <w:t xml:space="preserve"> </w:t>
      </w:r>
      <w:r w:rsidRPr="00EA6435">
        <w:rPr>
          <w:rFonts w:ascii="Segoe UI" w:hAnsi="Segoe UI" w:cs="Segoe UI"/>
          <w:color w:val="000000" w:themeColor="text1"/>
          <w:sz w:val="20"/>
          <w:szCs w:val="16"/>
          <w:lang w:val="en-GB" w:eastAsia="en-US"/>
        </w:rPr>
        <w:t xml:space="preserve">disruptive </w:t>
      </w:r>
    </w:p>
    <w:p w14:paraId="06C5F68A" w14:textId="6DF62D2D" w:rsidR="00CC69DB" w:rsidRPr="00EA6435" w:rsidRDefault="00CC69DB" w:rsidP="00660927">
      <w:pPr>
        <w:rPr>
          <w:rFonts w:ascii="Segoe UI" w:hAnsi="Segoe UI" w:cs="Segoe UI"/>
          <w:color w:val="000000" w:themeColor="text1"/>
          <w:sz w:val="20"/>
          <w:szCs w:val="16"/>
          <w:lang w:val="en-GB" w:eastAsia="en-US"/>
        </w:rPr>
      </w:pPr>
      <w:r w:rsidRPr="00EA6435">
        <w:rPr>
          <w:rFonts w:ascii="Segoe UI" w:hAnsi="Segoe UI" w:cs="Segoe UI"/>
          <w:color w:val="000000" w:themeColor="text1"/>
          <w:sz w:val="20"/>
          <w:szCs w:val="16"/>
          <w:lang w:val="en-GB" w:eastAsia="en-US"/>
        </w:rPr>
        <w:t>emotions in</w:t>
      </w:r>
      <w:r w:rsidRPr="00EA6435">
        <w:rPr>
          <w:rFonts w:ascii="Segoe UI" w:hAnsi="Segoe UI" w:cs="Segoe UI"/>
          <w:color w:val="000000" w:themeColor="text1"/>
          <w:spacing w:val="-55"/>
          <w:sz w:val="20"/>
          <w:szCs w:val="16"/>
          <w:lang w:val="en-GB" w:eastAsia="en-US"/>
        </w:rPr>
        <w:t xml:space="preserve"> </w:t>
      </w:r>
      <w:r w:rsidRPr="00EA6435">
        <w:rPr>
          <w:rFonts w:ascii="Segoe UI" w:hAnsi="Segoe UI" w:cs="Segoe UI"/>
          <w:color w:val="000000" w:themeColor="text1"/>
          <w:sz w:val="20"/>
          <w:szCs w:val="16"/>
          <w:lang w:val="en-GB" w:eastAsia="en-US"/>
        </w:rPr>
        <w:t>check)</w:t>
      </w:r>
      <w:r w:rsidR="00030DE1">
        <w:rPr>
          <w:rFonts w:ascii="Segoe UI" w:hAnsi="Segoe UI" w:cs="Segoe UI"/>
          <w:color w:val="000000" w:themeColor="text1"/>
          <w:sz w:val="20"/>
          <w:szCs w:val="16"/>
          <w:lang w:val="en-GB" w:eastAsia="en-US"/>
        </w:rPr>
        <w:tab/>
      </w:r>
      <w:r w:rsidR="00030DE1">
        <w:rPr>
          <w:rFonts w:ascii="Segoe UI" w:hAnsi="Segoe UI" w:cs="Segoe UI"/>
          <w:color w:val="000000" w:themeColor="text1"/>
          <w:sz w:val="20"/>
          <w:szCs w:val="16"/>
          <w:lang w:val="en-GB" w:eastAsia="en-US"/>
        </w:rPr>
        <w:tab/>
      </w:r>
      <w:r w:rsidR="00030DE1">
        <w:rPr>
          <w:rFonts w:ascii="Segoe UI" w:hAnsi="Segoe UI" w:cs="Segoe UI"/>
          <w:color w:val="000000" w:themeColor="text1"/>
          <w:sz w:val="20"/>
          <w:szCs w:val="16"/>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18300EDC" wp14:editId="06B6DCFA">
            <wp:extent cx="171525" cy="171525"/>
            <wp:effectExtent l="0" t="0" r="0" b="0"/>
            <wp:docPr id="138"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30480823" wp14:editId="566CEBB9">
            <wp:extent cx="171525" cy="171525"/>
            <wp:effectExtent l="0" t="0" r="0" b="0"/>
            <wp:docPr id="140"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B9BFD36" wp14:editId="1A4DD4C4">
            <wp:extent cx="171525" cy="171525"/>
            <wp:effectExtent l="0" t="0" r="0" b="0"/>
            <wp:docPr id="142"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36E81601" wp14:editId="00A1040D">
            <wp:extent cx="171525" cy="171525"/>
            <wp:effectExtent l="0" t="0" r="0" b="0"/>
            <wp:docPr id="144"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3C25187A" wp14:editId="7628CB2C">
            <wp:extent cx="171526" cy="171525"/>
            <wp:effectExtent l="0" t="0" r="0" b="0"/>
            <wp:docPr id="146"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p>
    <w:p w14:paraId="6AA88D02" w14:textId="53EF2208" w:rsidR="00CC69DB" w:rsidRPr="00EA6435" w:rsidRDefault="00CC69DB" w:rsidP="00660927">
      <w:pPr>
        <w:rPr>
          <w:rFonts w:ascii="Segoe UI" w:hAnsi="Segoe UI" w:cs="Segoe UI"/>
          <w:color w:val="000000" w:themeColor="text1"/>
          <w:sz w:val="20"/>
          <w:szCs w:val="16"/>
          <w:lang w:val="en-GB" w:eastAsia="en-US"/>
        </w:rPr>
      </w:pPr>
      <w:bookmarkStart w:id="47" w:name="_Hlk95834330"/>
      <w:r w:rsidRPr="00EA6435">
        <w:rPr>
          <w:rFonts w:ascii="Segoe UI" w:hAnsi="Segoe UI" w:cs="Segoe UI"/>
          <w:color w:val="000000" w:themeColor="text1"/>
          <w:spacing w:val="-1"/>
          <w:sz w:val="20"/>
          <w:szCs w:val="16"/>
          <w:lang w:val="en-GB" w:eastAsia="en-US"/>
        </w:rPr>
        <w:t xml:space="preserve">EMOTIONAL </w:t>
      </w:r>
      <w:r w:rsidRPr="00EA6435">
        <w:rPr>
          <w:rFonts w:ascii="Segoe UI" w:hAnsi="Segoe UI" w:cs="Segoe UI"/>
          <w:color w:val="000000" w:themeColor="text1"/>
          <w:sz w:val="20"/>
          <w:szCs w:val="16"/>
          <w:lang w:val="en-GB" w:eastAsia="en-US"/>
        </w:rPr>
        <w:t>SELF-</w:t>
      </w:r>
      <w:r w:rsidRPr="00EA6435">
        <w:rPr>
          <w:rFonts w:ascii="Segoe UI" w:hAnsi="Segoe UI" w:cs="Segoe UI"/>
          <w:color w:val="000000" w:themeColor="text1"/>
          <w:spacing w:val="-55"/>
          <w:sz w:val="20"/>
          <w:szCs w:val="16"/>
          <w:lang w:val="en-GB" w:eastAsia="en-US"/>
        </w:rPr>
        <w:t xml:space="preserve"> </w:t>
      </w:r>
      <w:r w:rsidRPr="00EA6435">
        <w:rPr>
          <w:rFonts w:ascii="Segoe UI" w:hAnsi="Segoe UI" w:cs="Segoe UI"/>
          <w:color w:val="000000" w:themeColor="text1"/>
          <w:sz w:val="20"/>
          <w:szCs w:val="16"/>
          <w:lang w:val="en-GB" w:eastAsia="en-US"/>
        </w:rPr>
        <w:t>AWARENESS</w:t>
      </w:r>
    </w:p>
    <w:p w14:paraId="397EA053" w14:textId="16074DE6" w:rsidR="00C15BB7" w:rsidRPr="00EA6435" w:rsidRDefault="00CC69DB" w:rsidP="00660927">
      <w:pPr>
        <w:rPr>
          <w:rFonts w:ascii="Segoe UI" w:hAnsi="Segoe UI" w:cs="Segoe UI"/>
          <w:color w:val="000000" w:themeColor="text1"/>
          <w:sz w:val="20"/>
          <w:szCs w:val="16"/>
          <w:lang w:val="en-GB" w:eastAsia="en-US"/>
        </w:rPr>
      </w:pPr>
      <w:r w:rsidRPr="00EA6435">
        <w:rPr>
          <w:rFonts w:ascii="Segoe UI" w:hAnsi="Segoe UI" w:cs="Segoe UI"/>
          <w:color w:val="000000" w:themeColor="text1"/>
          <w:sz w:val="20"/>
          <w:szCs w:val="16"/>
          <w:lang w:val="en-GB" w:eastAsia="en-US"/>
        </w:rPr>
        <w:t>(recognising own</w:t>
      </w:r>
      <w:r w:rsidRPr="00EA6435">
        <w:rPr>
          <w:rFonts w:ascii="Segoe UI" w:hAnsi="Segoe UI" w:cs="Segoe UI"/>
          <w:color w:val="000000" w:themeColor="text1"/>
          <w:spacing w:val="1"/>
          <w:sz w:val="20"/>
          <w:szCs w:val="16"/>
          <w:lang w:val="en-GB" w:eastAsia="en-US"/>
        </w:rPr>
        <w:t xml:space="preserve"> </w:t>
      </w:r>
      <w:r w:rsidRPr="00EA6435">
        <w:rPr>
          <w:rFonts w:ascii="Segoe UI" w:hAnsi="Segoe UI" w:cs="Segoe UI"/>
          <w:color w:val="000000" w:themeColor="text1"/>
          <w:sz w:val="20"/>
          <w:szCs w:val="16"/>
          <w:lang w:val="en-GB" w:eastAsia="en-US"/>
        </w:rPr>
        <w:t>emotions</w:t>
      </w:r>
    </w:p>
    <w:p w14:paraId="5F367871" w14:textId="04A62B07" w:rsidR="00CC69DB" w:rsidRPr="00EA6435" w:rsidRDefault="00CC69DB" w:rsidP="00660927">
      <w:pPr>
        <w:rPr>
          <w:rFonts w:ascii="Segoe UI" w:hAnsi="Segoe UI" w:cs="Segoe UI"/>
          <w:color w:val="000000" w:themeColor="text1"/>
          <w:sz w:val="20"/>
          <w:szCs w:val="16"/>
          <w:lang w:val="en-GB" w:eastAsia="en-US"/>
        </w:rPr>
      </w:pPr>
      <w:r w:rsidRPr="00EA6435">
        <w:rPr>
          <w:rFonts w:ascii="Segoe UI" w:hAnsi="Segoe UI" w:cs="Segoe UI"/>
          <w:color w:val="000000" w:themeColor="text1"/>
          <w:spacing w:val="-7"/>
          <w:sz w:val="20"/>
          <w:szCs w:val="16"/>
          <w:lang w:val="en-GB" w:eastAsia="en-US"/>
        </w:rPr>
        <w:t xml:space="preserve"> </w:t>
      </w:r>
      <w:r w:rsidRPr="00EA6435">
        <w:rPr>
          <w:rFonts w:ascii="Segoe UI" w:hAnsi="Segoe UI" w:cs="Segoe UI"/>
          <w:color w:val="000000" w:themeColor="text1"/>
          <w:sz w:val="20"/>
          <w:szCs w:val="16"/>
          <w:lang w:val="en-GB" w:eastAsia="en-US"/>
        </w:rPr>
        <w:t>and</w:t>
      </w:r>
      <w:r w:rsidRPr="00EA6435">
        <w:rPr>
          <w:rFonts w:ascii="Segoe UI" w:hAnsi="Segoe UI" w:cs="Segoe UI"/>
          <w:color w:val="000000" w:themeColor="text1"/>
          <w:spacing w:val="-7"/>
          <w:sz w:val="20"/>
          <w:szCs w:val="16"/>
          <w:lang w:val="en-GB" w:eastAsia="en-US"/>
        </w:rPr>
        <w:t xml:space="preserve"> </w:t>
      </w:r>
      <w:r w:rsidRPr="00EA6435">
        <w:rPr>
          <w:rFonts w:ascii="Segoe UI" w:hAnsi="Segoe UI" w:cs="Segoe UI"/>
          <w:color w:val="000000" w:themeColor="text1"/>
          <w:sz w:val="20"/>
          <w:szCs w:val="16"/>
          <w:lang w:val="en-GB" w:eastAsia="en-US"/>
        </w:rPr>
        <w:t>impact)</w:t>
      </w:r>
      <w:r w:rsidR="00030DE1">
        <w:rPr>
          <w:rFonts w:ascii="Segoe UI" w:hAnsi="Segoe UI" w:cs="Segoe UI"/>
          <w:color w:val="000000" w:themeColor="text1"/>
          <w:sz w:val="20"/>
          <w:szCs w:val="16"/>
          <w:lang w:val="en-GB" w:eastAsia="en-US"/>
        </w:rPr>
        <w:tab/>
      </w:r>
      <w:r w:rsidR="00030DE1">
        <w:rPr>
          <w:rFonts w:ascii="Segoe UI" w:hAnsi="Segoe UI" w:cs="Segoe UI"/>
          <w:color w:val="000000" w:themeColor="text1"/>
          <w:sz w:val="20"/>
          <w:szCs w:val="16"/>
          <w:lang w:val="en-GB" w:eastAsia="en-US"/>
        </w:rPr>
        <w:tab/>
      </w:r>
      <w:r w:rsidR="00030DE1">
        <w:rPr>
          <w:rFonts w:ascii="Segoe UI" w:hAnsi="Segoe UI" w:cs="Segoe UI"/>
          <w:color w:val="000000" w:themeColor="text1"/>
          <w:sz w:val="20"/>
          <w:szCs w:val="16"/>
          <w:lang w:val="en-GB" w:eastAsia="en-US"/>
        </w:rPr>
        <w:tab/>
      </w:r>
      <w:r w:rsidR="00030DE1">
        <w:rPr>
          <w:rFonts w:ascii="Segoe UI" w:hAnsi="Segoe UI" w:cs="Segoe UI"/>
          <w:color w:val="000000" w:themeColor="text1"/>
          <w:sz w:val="20"/>
          <w:szCs w:val="16"/>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75CD68AE" wp14:editId="6435E3CE">
            <wp:extent cx="171525" cy="171525"/>
            <wp:effectExtent l="0" t="0" r="0" b="0"/>
            <wp:docPr id="148"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027134C6" wp14:editId="4C0248BA">
            <wp:extent cx="171525" cy="171525"/>
            <wp:effectExtent l="0" t="0" r="0" b="0"/>
            <wp:docPr id="150"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0EACD547" wp14:editId="177EB6C6">
            <wp:extent cx="171525" cy="171525"/>
            <wp:effectExtent l="0" t="0" r="0" b="0"/>
            <wp:docPr id="152"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73368352" wp14:editId="0D58E63D">
            <wp:extent cx="171525" cy="171525"/>
            <wp:effectExtent l="0" t="0" r="0" b="0"/>
            <wp:docPr id="154"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68578F8" wp14:editId="697E8E85">
            <wp:extent cx="171526" cy="171525"/>
            <wp:effectExtent l="0" t="0" r="0" b="0"/>
            <wp:docPr id="156"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p>
    <w:bookmarkEnd w:id="47"/>
    <w:p w14:paraId="6193F66C" w14:textId="3624EA67" w:rsidR="00CC69DB" w:rsidRPr="00EA6435" w:rsidRDefault="00CC69DB" w:rsidP="00660927">
      <w:pPr>
        <w:rPr>
          <w:rFonts w:ascii="Segoe UI" w:hAnsi="Segoe UI" w:cs="Segoe UI"/>
          <w:color w:val="000000" w:themeColor="text1"/>
          <w:sz w:val="20"/>
          <w:szCs w:val="16"/>
          <w:lang w:val="en-GB" w:eastAsia="en-US"/>
        </w:rPr>
      </w:pPr>
      <w:r w:rsidRPr="00EA6435">
        <w:rPr>
          <w:rFonts w:ascii="Segoe UI" w:hAnsi="Segoe UI" w:cs="Segoe UI"/>
          <w:color w:val="000000" w:themeColor="text1"/>
          <w:sz w:val="20"/>
          <w:szCs w:val="16"/>
          <w:lang w:val="en-GB" w:eastAsia="en-US"/>
        </w:rPr>
        <w:t>EMPATHY</w:t>
      </w:r>
    </w:p>
    <w:p w14:paraId="5C09A189" w14:textId="77777777" w:rsidR="00030DE1" w:rsidRDefault="00CC69DB" w:rsidP="00660927">
      <w:pPr>
        <w:rPr>
          <w:rFonts w:ascii="Segoe UI" w:hAnsi="Segoe UI" w:cs="Segoe UI"/>
          <w:color w:val="000000" w:themeColor="text1"/>
          <w:position w:val="-5"/>
          <w:sz w:val="20"/>
          <w:szCs w:val="16"/>
          <w:lang w:val="en-GB" w:eastAsia="en-US"/>
        </w:rPr>
      </w:pPr>
      <w:r w:rsidRPr="00EA6435">
        <w:rPr>
          <w:rFonts w:ascii="Segoe UI" w:hAnsi="Segoe UI" w:cs="Segoe UI"/>
          <w:color w:val="000000" w:themeColor="text1"/>
          <w:sz w:val="20"/>
          <w:szCs w:val="16"/>
          <w:lang w:val="en-GB" w:eastAsia="en-US"/>
        </w:rPr>
        <w:t>(understanding other's</w:t>
      </w:r>
      <w:r w:rsidRPr="00EA6435">
        <w:rPr>
          <w:rFonts w:ascii="Segoe UI" w:hAnsi="Segoe UI" w:cs="Segoe UI"/>
          <w:color w:val="000000" w:themeColor="text1"/>
          <w:sz w:val="20"/>
          <w:szCs w:val="16"/>
          <w:lang w:val="en-GB" w:eastAsia="en-US"/>
        </w:rPr>
        <w:tab/>
      </w:r>
      <w:r w:rsidR="00C15BB7" w:rsidRPr="00EA6435">
        <w:rPr>
          <w:rFonts w:ascii="Segoe UI" w:hAnsi="Segoe UI" w:cs="Segoe UI"/>
          <w:color w:val="000000" w:themeColor="text1"/>
          <w:sz w:val="20"/>
          <w:szCs w:val="16"/>
          <w:lang w:val="en-GB" w:eastAsia="en-US"/>
        </w:rPr>
        <w:t xml:space="preserve">   </w:t>
      </w:r>
      <w:r w:rsidRPr="00EA6435">
        <w:rPr>
          <w:rFonts w:ascii="Segoe UI" w:hAnsi="Segoe UI" w:cs="Segoe UI"/>
          <w:color w:val="000000" w:themeColor="text1"/>
          <w:position w:val="-5"/>
          <w:sz w:val="20"/>
          <w:szCs w:val="16"/>
          <w:lang w:val="en-GB" w:eastAsia="en-US"/>
        </w:rPr>
        <w:t xml:space="preserve">       </w:t>
      </w:r>
      <w:r w:rsidR="00030DE1">
        <w:rPr>
          <w:rFonts w:ascii="Segoe UI" w:hAnsi="Segoe UI" w:cs="Segoe UI"/>
          <w:color w:val="000000" w:themeColor="text1"/>
          <w:position w:val="-5"/>
          <w:sz w:val="20"/>
          <w:szCs w:val="16"/>
          <w:lang w:val="en-GB" w:eastAsia="en-US"/>
        </w:rPr>
        <w:tab/>
      </w:r>
      <w:r w:rsidR="00030DE1">
        <w:rPr>
          <w:rFonts w:ascii="Segoe UI" w:hAnsi="Segoe UI" w:cs="Segoe UI"/>
          <w:color w:val="000000" w:themeColor="text1"/>
          <w:position w:val="-5"/>
          <w:sz w:val="20"/>
          <w:szCs w:val="16"/>
          <w:lang w:val="en-GB" w:eastAsia="en-US"/>
        </w:rPr>
        <w:tab/>
      </w:r>
    </w:p>
    <w:p w14:paraId="046164C1" w14:textId="339D39CF" w:rsidR="00CC69DB" w:rsidRDefault="00CC69DB" w:rsidP="00660927">
      <w:pPr>
        <w:rPr>
          <w:rFonts w:ascii="Segoe UI" w:hAnsi="Segoe UI" w:cs="Segoe UI"/>
          <w:color w:val="000000" w:themeColor="text1"/>
          <w:sz w:val="20"/>
          <w:szCs w:val="16"/>
          <w:lang w:val="en-GB" w:eastAsia="en-US"/>
        </w:rPr>
      </w:pPr>
      <w:r w:rsidRPr="00EA6435">
        <w:rPr>
          <w:rFonts w:ascii="Segoe UI" w:hAnsi="Segoe UI" w:cs="Segoe UI"/>
          <w:color w:val="000000" w:themeColor="text1"/>
          <w:sz w:val="20"/>
          <w:szCs w:val="16"/>
          <w:lang w:val="en-GB" w:eastAsia="en-US"/>
        </w:rPr>
        <w:t>feelings &amp; perspectives)</w:t>
      </w:r>
      <w:r w:rsidR="00030DE1">
        <w:rPr>
          <w:rFonts w:ascii="Segoe UI" w:hAnsi="Segoe UI" w:cs="Segoe UI"/>
          <w:color w:val="000000" w:themeColor="text1"/>
          <w:sz w:val="20"/>
          <w:szCs w:val="16"/>
          <w:lang w:val="en-GB" w:eastAsia="en-US"/>
        </w:rPr>
        <w:tab/>
      </w:r>
      <w:r w:rsidR="00030DE1">
        <w:rPr>
          <w:rFonts w:ascii="Segoe UI" w:hAnsi="Segoe UI" w:cs="Segoe UI"/>
          <w:color w:val="000000" w:themeColor="text1"/>
          <w:sz w:val="20"/>
          <w:szCs w:val="16"/>
          <w:lang w:val="en-GB" w:eastAsia="en-US"/>
        </w:rPr>
        <w:tab/>
      </w:r>
      <w:r w:rsidR="00030DE1">
        <w:rPr>
          <w:rFonts w:ascii="Segoe UI" w:hAnsi="Segoe UI" w:cs="Segoe UI"/>
          <w:color w:val="000000" w:themeColor="text1"/>
          <w:sz w:val="20"/>
          <w:szCs w:val="16"/>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31BF8FB2" wp14:editId="1CF85CCF">
            <wp:extent cx="171525" cy="171525"/>
            <wp:effectExtent l="0" t="0" r="0" b="0"/>
            <wp:docPr id="168"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7F0D2D10" wp14:editId="3786C409">
            <wp:extent cx="171525" cy="171525"/>
            <wp:effectExtent l="0" t="0" r="0" b="0"/>
            <wp:docPr id="170"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481B659C" wp14:editId="5E15F16E">
            <wp:extent cx="171525" cy="171525"/>
            <wp:effectExtent l="0" t="0" r="0" b="0"/>
            <wp:docPr id="172"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0ADBE80C" wp14:editId="3161DB18">
            <wp:extent cx="171525" cy="171525"/>
            <wp:effectExtent l="0" t="0" r="0" b="0"/>
            <wp:docPr id="174"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121EED2E" wp14:editId="477DBFCC">
            <wp:extent cx="171526" cy="171525"/>
            <wp:effectExtent l="0" t="0" r="0" b="0"/>
            <wp:docPr id="176"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p>
    <w:p w14:paraId="259903F1" w14:textId="77777777" w:rsidR="00030DE1" w:rsidRPr="00030DE1" w:rsidRDefault="00030DE1" w:rsidP="00660927">
      <w:pPr>
        <w:rPr>
          <w:rFonts w:ascii="Segoe UI" w:hAnsi="Segoe UI" w:cs="Segoe UI"/>
          <w:color w:val="000000" w:themeColor="text1"/>
          <w:sz w:val="6"/>
          <w:szCs w:val="6"/>
          <w:lang w:val="en-GB" w:eastAsia="en-US"/>
        </w:rPr>
      </w:pPr>
    </w:p>
    <w:p w14:paraId="1B0DAF2F" w14:textId="77777777" w:rsidR="00CC69DB" w:rsidRPr="00EA6435" w:rsidRDefault="00CC69DB" w:rsidP="00660927">
      <w:pPr>
        <w:rPr>
          <w:rFonts w:ascii="Segoe UI" w:hAnsi="Segoe UI" w:cs="Segoe UI"/>
          <w:color w:val="000000" w:themeColor="text1"/>
          <w:sz w:val="20"/>
          <w:szCs w:val="16"/>
          <w:lang w:val="en-GB" w:eastAsia="en-US"/>
        </w:rPr>
      </w:pPr>
      <w:r w:rsidRPr="00EA6435">
        <w:rPr>
          <w:rFonts w:ascii="Segoe UI" w:hAnsi="Segoe UI" w:cs="Segoe UI"/>
          <w:color w:val="000000" w:themeColor="text1"/>
          <w:sz w:val="20"/>
          <w:szCs w:val="16"/>
          <w:lang w:val="en-GB" w:eastAsia="en-US"/>
        </w:rPr>
        <w:t>POSITIVE</w:t>
      </w:r>
      <w:r w:rsidRPr="00EA6435">
        <w:rPr>
          <w:rFonts w:ascii="Segoe UI" w:hAnsi="Segoe UI" w:cs="Segoe UI"/>
          <w:color w:val="000000" w:themeColor="text1"/>
          <w:spacing w:val="-4"/>
          <w:sz w:val="20"/>
          <w:szCs w:val="16"/>
          <w:lang w:val="en-GB" w:eastAsia="en-US"/>
        </w:rPr>
        <w:t xml:space="preserve"> </w:t>
      </w:r>
      <w:r w:rsidRPr="00EA6435">
        <w:rPr>
          <w:rFonts w:ascii="Segoe UI" w:hAnsi="Segoe UI" w:cs="Segoe UI"/>
          <w:color w:val="000000" w:themeColor="text1"/>
          <w:sz w:val="20"/>
          <w:szCs w:val="16"/>
          <w:lang w:val="en-GB" w:eastAsia="en-US"/>
        </w:rPr>
        <w:t>OUTLOOK</w:t>
      </w:r>
    </w:p>
    <w:p w14:paraId="4DD700F9" w14:textId="6259285B" w:rsidR="00030DE1" w:rsidRDefault="00CC69DB" w:rsidP="00660927">
      <w:pPr>
        <w:rPr>
          <w:rFonts w:ascii="Segoe UI" w:hAnsi="Segoe UI" w:cs="Segoe UI"/>
          <w:color w:val="000000" w:themeColor="text1"/>
          <w:sz w:val="20"/>
          <w:szCs w:val="16"/>
          <w:lang w:val="en-GB" w:eastAsia="en-US"/>
        </w:rPr>
      </w:pPr>
      <w:r w:rsidRPr="00EA6435">
        <w:rPr>
          <w:rFonts w:ascii="Segoe UI" w:hAnsi="Segoe UI" w:cs="Segoe UI"/>
          <w:color w:val="000000" w:themeColor="text1"/>
          <w:sz w:val="20"/>
          <w:szCs w:val="16"/>
          <w:lang w:val="en-GB" w:eastAsia="en-US"/>
        </w:rPr>
        <w:t>(resilient, persistent</w:t>
      </w:r>
      <w:r w:rsidR="00030DE1">
        <w:rPr>
          <w:rFonts w:ascii="Segoe UI" w:hAnsi="Segoe UI" w:cs="Segoe UI"/>
          <w:color w:val="000000" w:themeColor="text1"/>
          <w:sz w:val="20"/>
          <w:szCs w:val="16"/>
          <w:lang w:val="en-GB" w:eastAsia="en-US"/>
        </w:rPr>
        <w:tab/>
      </w:r>
      <w:r w:rsidR="00030DE1">
        <w:rPr>
          <w:rFonts w:ascii="Segoe UI" w:hAnsi="Segoe UI" w:cs="Segoe UI"/>
          <w:color w:val="000000" w:themeColor="text1"/>
          <w:sz w:val="20"/>
          <w:szCs w:val="16"/>
          <w:lang w:val="en-GB" w:eastAsia="en-US"/>
        </w:rPr>
        <w:tab/>
      </w:r>
      <w:r w:rsidR="00030DE1">
        <w:rPr>
          <w:rFonts w:ascii="Segoe UI" w:hAnsi="Segoe UI" w:cs="Segoe UI"/>
          <w:color w:val="000000" w:themeColor="text1"/>
          <w:sz w:val="20"/>
          <w:szCs w:val="16"/>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116E27BE" wp14:editId="49F76117">
            <wp:extent cx="171525" cy="171525"/>
            <wp:effectExtent l="0" t="0" r="0" b="0"/>
            <wp:docPr id="158"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32548A9F" wp14:editId="7056B260">
            <wp:extent cx="171525" cy="171525"/>
            <wp:effectExtent l="0" t="0" r="0" b="0"/>
            <wp:docPr id="160"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49060B0E" wp14:editId="07E2ED6F">
            <wp:extent cx="171525" cy="171525"/>
            <wp:effectExtent l="0" t="0" r="0" b="0"/>
            <wp:docPr id="162"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7BB6A88" wp14:editId="5BF2A784">
            <wp:extent cx="171525" cy="171525"/>
            <wp:effectExtent l="0" t="0" r="0" b="0"/>
            <wp:docPr id="164"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07115111" wp14:editId="3E5FB20C">
            <wp:extent cx="171526" cy="171525"/>
            <wp:effectExtent l="0" t="0" r="0" b="0"/>
            <wp:docPr id="166"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p>
    <w:p w14:paraId="770660AF" w14:textId="5F0D073B" w:rsidR="00CC69DB" w:rsidRPr="00EA6435" w:rsidRDefault="00CC69DB" w:rsidP="00660927">
      <w:pPr>
        <w:rPr>
          <w:color w:val="000000" w:themeColor="text1"/>
          <w:sz w:val="20"/>
          <w:szCs w:val="16"/>
          <w:lang w:val="en-GB" w:eastAsia="en-US"/>
        </w:rPr>
      </w:pPr>
      <w:r w:rsidRPr="00EA6435">
        <w:rPr>
          <w:rFonts w:ascii="Segoe UI" w:hAnsi="Segoe UI" w:cs="Segoe UI"/>
          <w:color w:val="000000" w:themeColor="text1"/>
          <w:sz w:val="20"/>
          <w:szCs w:val="16"/>
          <w:lang w:val="en-GB" w:eastAsia="en-US"/>
        </w:rPr>
        <w:t>despite setbacks</w:t>
      </w:r>
      <w:r w:rsidRPr="00EA6435">
        <w:rPr>
          <w:color w:val="000000" w:themeColor="text1"/>
          <w:sz w:val="20"/>
          <w:szCs w:val="16"/>
          <w:lang w:val="en-GB" w:eastAsia="en-US"/>
        </w:rPr>
        <w:t>)</w:t>
      </w:r>
    </w:p>
    <w:p w14:paraId="3967EB4B" w14:textId="77777777" w:rsidR="00030DE1" w:rsidRDefault="00030DE1" w:rsidP="00D71F90">
      <w:pPr>
        <w:rPr>
          <w:b/>
          <w:bCs/>
          <w:lang w:val="en-GB" w:eastAsia="en-US"/>
        </w:rPr>
      </w:pPr>
    </w:p>
    <w:p w14:paraId="2EC8D829" w14:textId="5D3035D3" w:rsidR="002F3DB8" w:rsidRDefault="00CC69DB" w:rsidP="002F3DB8">
      <w:pPr>
        <w:rPr>
          <w:b/>
          <w:bCs/>
          <w:lang w:val="en-GB" w:eastAsia="en-US"/>
        </w:rPr>
      </w:pPr>
      <w:r w:rsidRPr="00D71F90">
        <w:rPr>
          <w:b/>
          <w:bCs/>
          <w:lang w:val="en-GB" w:eastAsia="en-US"/>
        </w:rPr>
        <w:t>Covid-19,</w:t>
      </w:r>
      <w:r w:rsidRPr="00D71F90">
        <w:rPr>
          <w:b/>
          <w:bCs/>
          <w:spacing w:val="18"/>
          <w:lang w:val="en-GB" w:eastAsia="en-US"/>
        </w:rPr>
        <w:t xml:space="preserve"> </w:t>
      </w:r>
      <w:r w:rsidR="00EA236F" w:rsidRPr="00D71F90">
        <w:rPr>
          <w:b/>
          <w:bCs/>
          <w:lang w:val="en-GB" w:eastAsia="en-US"/>
        </w:rPr>
        <w:t>work,</w:t>
      </w:r>
      <w:r w:rsidRPr="00D71F90">
        <w:rPr>
          <w:b/>
          <w:bCs/>
          <w:spacing w:val="18"/>
          <w:lang w:val="en-GB" w:eastAsia="en-US"/>
        </w:rPr>
        <w:t xml:space="preserve"> </w:t>
      </w:r>
      <w:r w:rsidRPr="00D71F90">
        <w:rPr>
          <w:b/>
          <w:bCs/>
          <w:lang w:val="en-GB" w:eastAsia="en-US"/>
        </w:rPr>
        <w:t>and</w:t>
      </w:r>
      <w:r w:rsidRPr="00D71F90">
        <w:rPr>
          <w:b/>
          <w:bCs/>
          <w:spacing w:val="18"/>
          <w:lang w:val="en-GB" w:eastAsia="en-US"/>
        </w:rPr>
        <w:t xml:space="preserve"> </w:t>
      </w:r>
      <w:r w:rsidRPr="00D71F90">
        <w:rPr>
          <w:b/>
          <w:bCs/>
          <w:lang w:val="en-GB" w:eastAsia="en-US"/>
        </w:rPr>
        <w:t>socio-emotional</w:t>
      </w:r>
      <w:r w:rsidRPr="00D71F90">
        <w:rPr>
          <w:b/>
          <w:bCs/>
          <w:spacing w:val="18"/>
          <w:lang w:val="en-GB" w:eastAsia="en-US"/>
        </w:rPr>
        <w:t xml:space="preserve"> </w:t>
      </w:r>
      <w:r w:rsidRPr="00D71F90">
        <w:rPr>
          <w:b/>
          <w:bCs/>
          <w:lang w:val="en-GB" w:eastAsia="en-US"/>
        </w:rPr>
        <w:t>skills</w:t>
      </w:r>
    </w:p>
    <w:p w14:paraId="0D9FCBA5" w14:textId="77777777" w:rsidR="00CC69DB" w:rsidRPr="00CC69DB" w:rsidRDefault="00CC69DB" w:rsidP="00CC69DB">
      <w:pPr>
        <w:widowControl w:val="0"/>
        <w:autoSpaceDE w:val="0"/>
        <w:autoSpaceDN w:val="0"/>
        <w:spacing w:line="240" w:lineRule="auto"/>
        <w:contextualSpacing w:val="0"/>
        <w:rPr>
          <w:rFonts w:ascii="Segoe UI" w:eastAsia="Segoe UI" w:hAnsi="Segoe UI" w:cs="Segoe UI"/>
          <w:color w:val="auto"/>
          <w:spacing w:val="13"/>
          <w:szCs w:val="24"/>
          <w:lang w:val="en-GB" w:eastAsia="en-US"/>
        </w:rPr>
      </w:pPr>
      <w:r w:rsidRPr="00CC69DB">
        <w:rPr>
          <w:rFonts w:ascii="Segoe UI" w:eastAsia="Segoe UI" w:hAnsi="Segoe UI" w:cs="Segoe UI"/>
          <w:color w:val="auto"/>
          <w:szCs w:val="24"/>
          <w:lang w:val="en-GB" w:eastAsia="en-US"/>
        </w:rPr>
        <w:t>10 During</w:t>
      </w:r>
      <w:r w:rsidRPr="00CC69DB">
        <w:rPr>
          <w:rFonts w:ascii="Segoe UI" w:eastAsia="Segoe UI" w:hAnsi="Segoe UI" w:cs="Segoe UI"/>
          <w:color w:val="auto"/>
          <w:spacing w:val="13"/>
          <w:szCs w:val="24"/>
          <w:lang w:val="en-GB" w:eastAsia="en-US"/>
        </w:rPr>
        <w:t xml:space="preserve"> </w:t>
      </w:r>
      <w:r w:rsidRPr="00CC69DB">
        <w:rPr>
          <w:rFonts w:ascii="Segoe UI" w:eastAsia="Segoe UI" w:hAnsi="Segoe UI" w:cs="Segoe UI"/>
          <w:color w:val="auto"/>
          <w:szCs w:val="24"/>
          <w:lang w:val="en-GB" w:eastAsia="en-US"/>
        </w:rPr>
        <w:t>the</w:t>
      </w:r>
      <w:r w:rsidRPr="00CC69DB">
        <w:rPr>
          <w:rFonts w:ascii="Segoe UI" w:eastAsia="Segoe UI" w:hAnsi="Segoe UI" w:cs="Segoe UI"/>
          <w:color w:val="auto"/>
          <w:spacing w:val="13"/>
          <w:szCs w:val="24"/>
          <w:lang w:val="en-GB" w:eastAsia="en-US"/>
        </w:rPr>
        <w:t xml:space="preserve"> </w:t>
      </w:r>
      <w:r w:rsidRPr="00CC69DB">
        <w:rPr>
          <w:rFonts w:ascii="Segoe UI" w:eastAsia="Segoe UI" w:hAnsi="Segoe UI" w:cs="Segoe UI"/>
          <w:color w:val="auto"/>
          <w:szCs w:val="24"/>
          <w:lang w:val="en-GB" w:eastAsia="en-US"/>
        </w:rPr>
        <w:t>lockdowns,</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how</w:t>
      </w:r>
      <w:r w:rsidRPr="00CC69DB">
        <w:rPr>
          <w:rFonts w:ascii="Segoe UI" w:eastAsia="Segoe UI" w:hAnsi="Segoe UI" w:cs="Segoe UI"/>
          <w:color w:val="auto"/>
          <w:spacing w:val="13"/>
          <w:szCs w:val="24"/>
          <w:lang w:val="en-GB" w:eastAsia="en-US"/>
        </w:rPr>
        <w:t xml:space="preserve"> </w:t>
      </w:r>
      <w:r w:rsidRPr="00CC69DB">
        <w:rPr>
          <w:rFonts w:ascii="Segoe UI" w:eastAsia="Segoe UI" w:hAnsi="Segoe UI" w:cs="Segoe UI"/>
          <w:color w:val="auto"/>
          <w:szCs w:val="24"/>
          <w:lang w:val="en-GB" w:eastAsia="en-US"/>
        </w:rPr>
        <w:t>did</w:t>
      </w:r>
      <w:r w:rsidRPr="00CC69DB">
        <w:rPr>
          <w:rFonts w:ascii="Segoe UI" w:eastAsia="Segoe UI" w:hAnsi="Segoe UI" w:cs="Segoe UI"/>
          <w:color w:val="auto"/>
          <w:spacing w:val="13"/>
          <w:szCs w:val="24"/>
          <w:lang w:val="en-GB" w:eastAsia="en-US"/>
        </w:rPr>
        <w:t xml:space="preserve"> </w:t>
      </w:r>
      <w:r w:rsidRPr="00CC69DB">
        <w:rPr>
          <w:rFonts w:ascii="Segoe UI" w:eastAsia="Segoe UI" w:hAnsi="Segoe UI" w:cs="Segoe UI"/>
          <w:color w:val="auto"/>
          <w:szCs w:val="24"/>
          <w:lang w:val="en-GB" w:eastAsia="en-US"/>
        </w:rPr>
        <w:t>work</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change</w:t>
      </w:r>
      <w:r w:rsidRPr="00CC69DB">
        <w:rPr>
          <w:rFonts w:ascii="Segoe UI" w:eastAsia="Segoe UI" w:hAnsi="Segoe UI" w:cs="Segoe UI"/>
          <w:color w:val="auto"/>
          <w:spacing w:val="13"/>
          <w:szCs w:val="24"/>
          <w:lang w:val="en-GB" w:eastAsia="en-US"/>
        </w:rPr>
        <w:t xml:space="preserve"> </w:t>
      </w:r>
      <w:r w:rsidRPr="00CC69DB">
        <w:rPr>
          <w:rFonts w:ascii="Segoe UI" w:eastAsia="Segoe UI" w:hAnsi="Segoe UI" w:cs="Segoe UI"/>
          <w:color w:val="auto"/>
          <w:szCs w:val="24"/>
          <w:lang w:val="en-GB" w:eastAsia="en-US"/>
        </w:rPr>
        <w:t>in</w:t>
      </w:r>
      <w:r w:rsidRPr="00CC69DB">
        <w:rPr>
          <w:rFonts w:ascii="Segoe UI" w:eastAsia="Segoe UI" w:hAnsi="Segoe UI" w:cs="Segoe UI"/>
          <w:color w:val="auto"/>
          <w:spacing w:val="14"/>
          <w:szCs w:val="24"/>
          <w:lang w:val="en-GB" w:eastAsia="en-US"/>
        </w:rPr>
        <w:t xml:space="preserve"> </w:t>
      </w:r>
      <w:r w:rsidRPr="00CC69DB">
        <w:rPr>
          <w:rFonts w:ascii="Segoe UI" w:eastAsia="Segoe UI" w:hAnsi="Segoe UI" w:cs="Segoe UI"/>
          <w:color w:val="auto"/>
          <w:szCs w:val="24"/>
          <w:lang w:val="en-GB" w:eastAsia="en-US"/>
        </w:rPr>
        <w:t>your</w:t>
      </w:r>
      <w:r w:rsidRPr="00CC69DB">
        <w:rPr>
          <w:rFonts w:ascii="Segoe UI" w:eastAsia="Segoe UI" w:hAnsi="Segoe UI" w:cs="Segoe UI"/>
          <w:color w:val="auto"/>
          <w:spacing w:val="13"/>
          <w:szCs w:val="24"/>
          <w:lang w:val="en-GB" w:eastAsia="en-US"/>
        </w:rPr>
        <w:t xml:space="preserve"> </w:t>
      </w:r>
      <w:r w:rsidRPr="00CC69DB">
        <w:rPr>
          <w:rFonts w:ascii="Segoe UI" w:eastAsia="Segoe UI" w:hAnsi="Segoe UI" w:cs="Segoe UI"/>
          <w:color w:val="auto"/>
          <w:szCs w:val="24"/>
          <w:lang w:val="en-GB" w:eastAsia="en-US"/>
        </w:rPr>
        <w:t>organisation?</w:t>
      </w:r>
      <w:r w:rsidRPr="00CC69DB">
        <w:rPr>
          <w:rFonts w:ascii="Segoe UI" w:eastAsia="Segoe UI" w:hAnsi="Segoe UI" w:cs="Segoe UI"/>
          <w:color w:val="auto"/>
          <w:spacing w:val="13"/>
          <w:szCs w:val="24"/>
          <w:lang w:val="en-GB" w:eastAsia="en-US"/>
        </w:rPr>
        <w:t xml:space="preserve"> </w:t>
      </w:r>
    </w:p>
    <w:p w14:paraId="46542E37" w14:textId="77777777" w:rsidR="00CC69DB" w:rsidRPr="00CC69DB" w:rsidRDefault="00CC69DB" w:rsidP="00CC69DB">
      <w:pPr>
        <w:widowControl w:val="0"/>
        <w:autoSpaceDE w:val="0"/>
        <w:autoSpaceDN w:val="0"/>
        <w:spacing w:line="240" w:lineRule="auto"/>
        <w:contextualSpacing w:val="0"/>
        <w:rPr>
          <w:rFonts w:ascii="Segoe UI" w:eastAsia="Segoe UI" w:hAnsi="Segoe UI" w:cs="Segoe UI"/>
          <w:color w:val="auto"/>
          <w:sz w:val="18"/>
          <w:szCs w:val="4"/>
          <w:lang w:val="en-GB" w:eastAsia="en-US"/>
        </w:rPr>
      </w:pPr>
    </w:p>
    <w:p w14:paraId="267DD371" w14:textId="77777777" w:rsidR="00CC69DB" w:rsidRPr="00CC69DB" w:rsidRDefault="00CC69DB" w:rsidP="00CC69DB">
      <w:pPr>
        <w:widowControl w:val="0"/>
        <w:autoSpaceDE w:val="0"/>
        <w:autoSpaceDN w:val="0"/>
        <w:spacing w:before="1" w:line="240" w:lineRule="auto"/>
        <w:ind w:left="140"/>
        <w:contextualSpacing w:val="0"/>
        <w:rPr>
          <w:rFonts w:ascii="Segoe UI" w:eastAsia="Segoe UI" w:hAnsi="Segoe UI" w:cs="Segoe UI"/>
          <w:color w:val="auto"/>
          <w:sz w:val="21"/>
          <w:szCs w:val="21"/>
          <w:lang w:val="en-GB" w:eastAsia="en-US"/>
        </w:rPr>
      </w:pPr>
      <w:r w:rsidRPr="00CC69DB">
        <w:rPr>
          <w:rFonts w:ascii="Segoe UI" w:eastAsia="Segoe UI" w:hAnsi="Segoe UI" w:cs="Segoe UI"/>
          <w:noProof/>
          <w:color w:val="auto"/>
          <w:position w:val="-4"/>
          <w:sz w:val="21"/>
          <w:szCs w:val="21"/>
          <w:lang w:val="en-IE" w:eastAsia="en-IE"/>
        </w:rPr>
        <w:drawing>
          <wp:inline distT="0" distB="0" distL="0" distR="0" wp14:anchorId="5D7209C3" wp14:editId="7AED6816">
            <wp:extent cx="171525" cy="171525"/>
            <wp:effectExtent l="0" t="0" r="0" b="0"/>
            <wp:docPr id="237" name="image1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image102.png"/>
                    <pic:cNvPicPr/>
                  </pic:nvPicPr>
                  <pic:blipFill>
                    <a:blip r:embed="rId80" cstate="print"/>
                    <a:stretch>
                      <a:fillRect/>
                    </a:stretch>
                  </pic:blipFill>
                  <pic:spPr>
                    <a:xfrm>
                      <a:off x="0" y="0"/>
                      <a:ext cx="171525" cy="171525"/>
                    </a:xfrm>
                    <a:prstGeom prst="rect">
                      <a:avLst/>
                    </a:prstGeom>
                  </pic:spPr>
                </pic:pic>
              </a:graphicData>
            </a:graphic>
          </wp:inline>
        </w:drawing>
      </w:r>
      <w:r w:rsidRPr="00CC69DB">
        <w:rPr>
          <w:rFonts w:ascii="Times New Roman" w:eastAsia="Segoe UI" w:hAnsi="Segoe UI" w:cs="Segoe UI"/>
          <w:color w:val="auto"/>
          <w:sz w:val="20"/>
          <w:szCs w:val="21"/>
          <w:lang w:val="en-GB" w:eastAsia="en-US"/>
        </w:rPr>
        <w:t xml:space="preserve">  </w:t>
      </w:r>
      <w:r w:rsidRPr="00CC69DB">
        <w:rPr>
          <w:rFonts w:ascii="Times New Roman" w:eastAsia="Segoe UI" w:hAnsi="Segoe UI" w:cs="Segoe UI"/>
          <w:color w:val="auto"/>
          <w:spacing w:val="-15"/>
          <w:sz w:val="20"/>
          <w:szCs w:val="21"/>
          <w:lang w:val="en-GB" w:eastAsia="en-US"/>
        </w:rPr>
        <w:t xml:space="preserve"> </w:t>
      </w:r>
      <w:r w:rsidRPr="00CC69DB">
        <w:rPr>
          <w:rFonts w:ascii="Segoe UI" w:eastAsia="Segoe UI" w:hAnsi="Segoe UI" w:cs="Segoe UI"/>
          <w:color w:val="auto"/>
          <w:sz w:val="21"/>
          <w:szCs w:val="21"/>
          <w:lang w:val="en-GB" w:eastAsia="en-US"/>
        </w:rPr>
        <w:t>We</w:t>
      </w:r>
      <w:r w:rsidRPr="00CC69DB">
        <w:rPr>
          <w:rFonts w:ascii="Segoe UI" w:eastAsia="Segoe UI" w:hAnsi="Segoe UI" w:cs="Segoe UI"/>
          <w:color w:val="auto"/>
          <w:spacing w:val="-2"/>
          <w:sz w:val="21"/>
          <w:szCs w:val="21"/>
          <w:lang w:val="en-GB" w:eastAsia="en-US"/>
        </w:rPr>
        <w:t xml:space="preserve"> </w:t>
      </w:r>
      <w:r w:rsidRPr="00CC69DB">
        <w:rPr>
          <w:rFonts w:ascii="Segoe UI" w:eastAsia="Segoe UI" w:hAnsi="Segoe UI" w:cs="Segoe UI"/>
          <w:color w:val="auto"/>
          <w:sz w:val="21"/>
          <w:szCs w:val="21"/>
          <w:lang w:val="en-GB" w:eastAsia="en-US"/>
        </w:rPr>
        <w:t>moved</w:t>
      </w:r>
      <w:r w:rsidRPr="00CC69DB">
        <w:rPr>
          <w:rFonts w:ascii="Segoe UI" w:eastAsia="Segoe UI" w:hAnsi="Segoe UI" w:cs="Segoe UI"/>
          <w:color w:val="auto"/>
          <w:spacing w:val="-2"/>
          <w:sz w:val="21"/>
          <w:szCs w:val="21"/>
          <w:lang w:val="en-GB" w:eastAsia="en-US"/>
        </w:rPr>
        <w:t xml:space="preserve"> </w:t>
      </w:r>
      <w:r w:rsidRPr="00CC69DB">
        <w:rPr>
          <w:rFonts w:ascii="Segoe UI" w:eastAsia="Segoe UI" w:hAnsi="Segoe UI" w:cs="Segoe UI"/>
          <w:color w:val="auto"/>
          <w:sz w:val="21"/>
          <w:szCs w:val="21"/>
          <w:lang w:val="en-GB" w:eastAsia="en-US"/>
        </w:rPr>
        <w:t>to</w:t>
      </w:r>
      <w:r w:rsidRPr="00CC69DB">
        <w:rPr>
          <w:rFonts w:ascii="Segoe UI" w:eastAsia="Segoe UI" w:hAnsi="Segoe UI" w:cs="Segoe UI"/>
          <w:color w:val="auto"/>
          <w:spacing w:val="-2"/>
          <w:sz w:val="21"/>
          <w:szCs w:val="21"/>
          <w:lang w:val="en-GB" w:eastAsia="en-US"/>
        </w:rPr>
        <w:t xml:space="preserve"> </w:t>
      </w:r>
      <w:r w:rsidRPr="00CC69DB">
        <w:rPr>
          <w:rFonts w:ascii="Segoe UI" w:eastAsia="Segoe UI" w:hAnsi="Segoe UI" w:cs="Segoe UI"/>
          <w:color w:val="auto"/>
          <w:sz w:val="21"/>
          <w:szCs w:val="21"/>
          <w:lang w:val="en-GB" w:eastAsia="en-US"/>
        </w:rPr>
        <w:t>working</w:t>
      </w:r>
      <w:r w:rsidRPr="00CC69DB">
        <w:rPr>
          <w:rFonts w:ascii="Segoe UI" w:eastAsia="Segoe UI" w:hAnsi="Segoe UI" w:cs="Segoe UI"/>
          <w:color w:val="auto"/>
          <w:spacing w:val="-2"/>
          <w:sz w:val="21"/>
          <w:szCs w:val="21"/>
          <w:lang w:val="en-GB" w:eastAsia="en-US"/>
        </w:rPr>
        <w:t xml:space="preserve"> </w:t>
      </w:r>
      <w:r w:rsidRPr="00CC69DB">
        <w:rPr>
          <w:rFonts w:ascii="Segoe UI" w:eastAsia="Segoe UI" w:hAnsi="Segoe UI" w:cs="Segoe UI"/>
          <w:color w:val="auto"/>
          <w:sz w:val="21"/>
          <w:szCs w:val="21"/>
          <w:lang w:val="en-GB" w:eastAsia="en-US"/>
        </w:rPr>
        <w:t>remotely</w:t>
      </w:r>
      <w:r w:rsidRPr="00CC69DB">
        <w:rPr>
          <w:rFonts w:ascii="Segoe UI" w:eastAsia="Segoe UI" w:hAnsi="Segoe UI" w:cs="Segoe UI"/>
          <w:color w:val="auto"/>
          <w:spacing w:val="-1"/>
          <w:sz w:val="21"/>
          <w:szCs w:val="21"/>
          <w:lang w:val="en-GB" w:eastAsia="en-US"/>
        </w:rPr>
        <w:t xml:space="preserve"> </w:t>
      </w:r>
      <w:r w:rsidRPr="00CC69DB">
        <w:rPr>
          <w:rFonts w:ascii="Segoe UI" w:eastAsia="Segoe UI" w:hAnsi="Segoe UI" w:cs="Segoe UI"/>
          <w:color w:val="auto"/>
          <w:sz w:val="21"/>
          <w:szCs w:val="21"/>
          <w:lang w:val="en-GB" w:eastAsia="en-US"/>
        </w:rPr>
        <w:t>primarily.</w:t>
      </w:r>
    </w:p>
    <w:p w14:paraId="44255943" w14:textId="77777777" w:rsidR="00CC69DB" w:rsidRPr="00CC69DB" w:rsidRDefault="00CC69DB" w:rsidP="00CC69DB">
      <w:pPr>
        <w:widowControl w:val="0"/>
        <w:autoSpaceDE w:val="0"/>
        <w:autoSpaceDN w:val="0"/>
        <w:spacing w:before="9" w:line="240" w:lineRule="auto"/>
        <w:contextualSpacing w:val="0"/>
        <w:rPr>
          <w:rFonts w:ascii="Segoe UI" w:eastAsia="Segoe UI" w:hAnsi="Segoe UI" w:cs="Segoe UI"/>
          <w:color w:val="auto"/>
          <w:sz w:val="17"/>
          <w:szCs w:val="21"/>
          <w:lang w:val="en-GB" w:eastAsia="en-US"/>
        </w:rPr>
      </w:pPr>
    </w:p>
    <w:p w14:paraId="67DE368E" w14:textId="77777777" w:rsidR="00CC69DB" w:rsidRPr="00CC69DB" w:rsidRDefault="00CC69DB" w:rsidP="00CC69DB">
      <w:pPr>
        <w:widowControl w:val="0"/>
        <w:autoSpaceDE w:val="0"/>
        <w:autoSpaceDN w:val="0"/>
        <w:spacing w:before="100" w:line="240" w:lineRule="auto"/>
        <w:ind w:left="140"/>
        <w:contextualSpacing w:val="0"/>
        <w:rPr>
          <w:rFonts w:ascii="Segoe UI" w:eastAsia="Segoe UI" w:hAnsi="Segoe UI" w:cs="Segoe UI"/>
          <w:color w:val="auto"/>
          <w:sz w:val="21"/>
          <w:szCs w:val="21"/>
          <w:lang w:val="en-GB" w:eastAsia="en-US"/>
        </w:rPr>
      </w:pPr>
      <w:r w:rsidRPr="00CC69DB">
        <w:rPr>
          <w:rFonts w:ascii="Segoe UI" w:eastAsia="Segoe UI" w:hAnsi="Segoe UI" w:cs="Segoe UI"/>
          <w:noProof/>
          <w:color w:val="auto"/>
          <w:position w:val="-4"/>
          <w:sz w:val="21"/>
          <w:szCs w:val="21"/>
          <w:lang w:val="en-IE" w:eastAsia="en-IE"/>
        </w:rPr>
        <w:drawing>
          <wp:inline distT="0" distB="0" distL="0" distR="0" wp14:anchorId="00BF0391" wp14:editId="3AF8709F">
            <wp:extent cx="171525" cy="171525"/>
            <wp:effectExtent l="0" t="0" r="0" b="0"/>
            <wp:docPr id="239" name="image1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image103.png"/>
                    <pic:cNvPicPr/>
                  </pic:nvPicPr>
                  <pic:blipFill>
                    <a:blip r:embed="rId81" cstate="print"/>
                    <a:stretch>
                      <a:fillRect/>
                    </a:stretch>
                  </pic:blipFill>
                  <pic:spPr>
                    <a:xfrm>
                      <a:off x="0" y="0"/>
                      <a:ext cx="171525" cy="171525"/>
                    </a:xfrm>
                    <a:prstGeom prst="rect">
                      <a:avLst/>
                    </a:prstGeom>
                  </pic:spPr>
                </pic:pic>
              </a:graphicData>
            </a:graphic>
          </wp:inline>
        </w:drawing>
      </w:r>
      <w:r w:rsidRPr="00CC69DB">
        <w:rPr>
          <w:rFonts w:ascii="Times New Roman" w:eastAsia="Segoe UI" w:hAnsi="Segoe UI" w:cs="Segoe UI"/>
          <w:color w:val="auto"/>
          <w:sz w:val="20"/>
          <w:szCs w:val="21"/>
          <w:lang w:val="en-GB" w:eastAsia="en-US"/>
        </w:rPr>
        <w:t xml:space="preserve">  </w:t>
      </w:r>
      <w:r w:rsidRPr="00CC69DB">
        <w:rPr>
          <w:rFonts w:ascii="Times New Roman" w:eastAsia="Segoe UI" w:hAnsi="Segoe UI" w:cs="Segoe UI"/>
          <w:color w:val="auto"/>
          <w:spacing w:val="-15"/>
          <w:sz w:val="20"/>
          <w:szCs w:val="21"/>
          <w:lang w:val="en-GB" w:eastAsia="en-US"/>
        </w:rPr>
        <w:t xml:space="preserve"> </w:t>
      </w:r>
      <w:r w:rsidRPr="00CC69DB">
        <w:rPr>
          <w:rFonts w:ascii="Segoe UI" w:eastAsia="Segoe UI" w:hAnsi="Segoe UI" w:cs="Segoe UI"/>
          <w:color w:val="auto"/>
          <w:sz w:val="21"/>
          <w:szCs w:val="21"/>
          <w:lang w:val="en-GB" w:eastAsia="en-US"/>
        </w:rPr>
        <w:t>We</w:t>
      </w:r>
      <w:r w:rsidRPr="00CC69DB">
        <w:rPr>
          <w:rFonts w:ascii="Segoe UI" w:eastAsia="Segoe UI" w:hAnsi="Segoe UI" w:cs="Segoe UI"/>
          <w:color w:val="auto"/>
          <w:spacing w:val="-1"/>
          <w:sz w:val="21"/>
          <w:szCs w:val="21"/>
          <w:lang w:val="en-GB" w:eastAsia="en-US"/>
        </w:rPr>
        <w:t xml:space="preserve"> </w:t>
      </w:r>
      <w:r w:rsidRPr="00CC69DB">
        <w:rPr>
          <w:rFonts w:ascii="Segoe UI" w:eastAsia="Segoe UI" w:hAnsi="Segoe UI" w:cs="Segoe UI"/>
          <w:color w:val="auto"/>
          <w:sz w:val="21"/>
          <w:szCs w:val="21"/>
          <w:lang w:val="en-GB" w:eastAsia="en-US"/>
        </w:rPr>
        <w:t>continued</w:t>
      </w:r>
      <w:r w:rsidRPr="00CC69DB">
        <w:rPr>
          <w:rFonts w:ascii="Segoe UI" w:eastAsia="Segoe UI" w:hAnsi="Segoe UI" w:cs="Segoe UI"/>
          <w:color w:val="auto"/>
          <w:spacing w:val="-1"/>
          <w:sz w:val="21"/>
          <w:szCs w:val="21"/>
          <w:lang w:val="en-GB" w:eastAsia="en-US"/>
        </w:rPr>
        <w:t xml:space="preserve"> </w:t>
      </w:r>
      <w:r w:rsidRPr="00CC69DB">
        <w:rPr>
          <w:rFonts w:ascii="Segoe UI" w:eastAsia="Segoe UI" w:hAnsi="Segoe UI" w:cs="Segoe UI"/>
          <w:color w:val="auto"/>
          <w:sz w:val="21"/>
          <w:szCs w:val="21"/>
          <w:lang w:val="en-GB" w:eastAsia="en-US"/>
        </w:rPr>
        <w:t>working</w:t>
      </w:r>
      <w:r w:rsidRPr="00CC69DB">
        <w:rPr>
          <w:rFonts w:ascii="Segoe UI" w:eastAsia="Segoe UI" w:hAnsi="Segoe UI" w:cs="Segoe UI"/>
          <w:color w:val="auto"/>
          <w:spacing w:val="-1"/>
          <w:sz w:val="21"/>
          <w:szCs w:val="21"/>
          <w:lang w:val="en-GB" w:eastAsia="en-US"/>
        </w:rPr>
        <w:t xml:space="preserve"> </w:t>
      </w:r>
      <w:r w:rsidRPr="00CC69DB">
        <w:rPr>
          <w:rFonts w:ascii="Segoe UI" w:eastAsia="Segoe UI" w:hAnsi="Segoe UI" w:cs="Segoe UI"/>
          <w:color w:val="auto"/>
          <w:sz w:val="21"/>
          <w:szCs w:val="21"/>
          <w:lang w:val="en-GB" w:eastAsia="en-US"/>
        </w:rPr>
        <w:t>in</w:t>
      </w:r>
      <w:r w:rsidRPr="00CC69DB">
        <w:rPr>
          <w:rFonts w:ascii="Segoe UI" w:eastAsia="Segoe UI" w:hAnsi="Segoe UI" w:cs="Segoe UI"/>
          <w:color w:val="auto"/>
          <w:spacing w:val="-1"/>
          <w:sz w:val="21"/>
          <w:szCs w:val="21"/>
          <w:lang w:val="en-GB" w:eastAsia="en-US"/>
        </w:rPr>
        <w:t xml:space="preserve"> </w:t>
      </w:r>
      <w:r w:rsidRPr="00CC69DB">
        <w:rPr>
          <w:rFonts w:ascii="Segoe UI" w:eastAsia="Segoe UI" w:hAnsi="Segoe UI" w:cs="Segoe UI"/>
          <w:color w:val="auto"/>
          <w:sz w:val="21"/>
          <w:szCs w:val="21"/>
          <w:lang w:val="en-GB" w:eastAsia="en-US"/>
        </w:rPr>
        <w:t>person</w:t>
      </w:r>
      <w:r w:rsidRPr="00CC69DB">
        <w:rPr>
          <w:rFonts w:ascii="Segoe UI" w:eastAsia="Segoe UI" w:hAnsi="Segoe UI" w:cs="Segoe UI"/>
          <w:color w:val="auto"/>
          <w:spacing w:val="-1"/>
          <w:sz w:val="21"/>
          <w:szCs w:val="21"/>
          <w:lang w:val="en-GB" w:eastAsia="en-US"/>
        </w:rPr>
        <w:t xml:space="preserve"> </w:t>
      </w:r>
      <w:r w:rsidRPr="00CC69DB">
        <w:rPr>
          <w:rFonts w:ascii="Segoe UI" w:eastAsia="Segoe UI" w:hAnsi="Segoe UI" w:cs="Segoe UI"/>
          <w:color w:val="auto"/>
          <w:sz w:val="21"/>
          <w:szCs w:val="21"/>
          <w:lang w:val="en-GB" w:eastAsia="en-US"/>
        </w:rPr>
        <w:t>primarily,</w:t>
      </w:r>
      <w:r w:rsidRPr="00CC69DB">
        <w:rPr>
          <w:rFonts w:ascii="Segoe UI" w:eastAsia="Segoe UI" w:hAnsi="Segoe UI" w:cs="Segoe UI"/>
          <w:color w:val="auto"/>
          <w:spacing w:val="-1"/>
          <w:sz w:val="21"/>
          <w:szCs w:val="21"/>
          <w:lang w:val="en-GB" w:eastAsia="en-US"/>
        </w:rPr>
        <w:t xml:space="preserve"> </w:t>
      </w:r>
      <w:r w:rsidRPr="00CC69DB">
        <w:rPr>
          <w:rFonts w:ascii="Segoe UI" w:eastAsia="Segoe UI" w:hAnsi="Segoe UI" w:cs="Segoe UI"/>
          <w:color w:val="auto"/>
          <w:sz w:val="21"/>
          <w:szCs w:val="21"/>
          <w:lang w:val="en-GB" w:eastAsia="en-US"/>
        </w:rPr>
        <w:t>following</w:t>
      </w:r>
      <w:r w:rsidRPr="00CC69DB">
        <w:rPr>
          <w:rFonts w:ascii="Segoe UI" w:eastAsia="Segoe UI" w:hAnsi="Segoe UI" w:cs="Segoe UI"/>
          <w:color w:val="auto"/>
          <w:spacing w:val="-1"/>
          <w:sz w:val="21"/>
          <w:szCs w:val="21"/>
          <w:lang w:val="en-GB" w:eastAsia="en-US"/>
        </w:rPr>
        <w:t xml:space="preserve"> </w:t>
      </w:r>
      <w:r w:rsidRPr="00CC69DB">
        <w:rPr>
          <w:rFonts w:ascii="Segoe UI" w:eastAsia="Segoe UI" w:hAnsi="Segoe UI" w:cs="Segoe UI"/>
          <w:color w:val="auto"/>
          <w:sz w:val="21"/>
          <w:szCs w:val="21"/>
          <w:lang w:val="en-GB" w:eastAsia="en-US"/>
        </w:rPr>
        <w:t>public</w:t>
      </w:r>
      <w:r w:rsidRPr="00CC69DB">
        <w:rPr>
          <w:rFonts w:ascii="Segoe UI" w:eastAsia="Segoe UI" w:hAnsi="Segoe UI" w:cs="Segoe UI"/>
          <w:color w:val="auto"/>
          <w:spacing w:val="-1"/>
          <w:sz w:val="21"/>
          <w:szCs w:val="21"/>
          <w:lang w:val="en-GB" w:eastAsia="en-US"/>
        </w:rPr>
        <w:t xml:space="preserve"> </w:t>
      </w:r>
      <w:r w:rsidRPr="00CC69DB">
        <w:rPr>
          <w:rFonts w:ascii="Segoe UI" w:eastAsia="Segoe UI" w:hAnsi="Segoe UI" w:cs="Segoe UI"/>
          <w:color w:val="auto"/>
          <w:sz w:val="21"/>
          <w:szCs w:val="21"/>
          <w:lang w:val="en-GB" w:eastAsia="en-US"/>
        </w:rPr>
        <w:t>health</w:t>
      </w:r>
      <w:r w:rsidRPr="00CC69DB">
        <w:rPr>
          <w:rFonts w:ascii="Segoe UI" w:eastAsia="Segoe UI" w:hAnsi="Segoe UI" w:cs="Segoe UI"/>
          <w:color w:val="auto"/>
          <w:spacing w:val="-1"/>
          <w:sz w:val="21"/>
          <w:szCs w:val="21"/>
          <w:lang w:val="en-GB" w:eastAsia="en-US"/>
        </w:rPr>
        <w:t xml:space="preserve"> </w:t>
      </w:r>
      <w:r w:rsidRPr="00CC69DB">
        <w:rPr>
          <w:rFonts w:ascii="Segoe UI" w:eastAsia="Segoe UI" w:hAnsi="Segoe UI" w:cs="Segoe UI"/>
          <w:color w:val="auto"/>
          <w:sz w:val="21"/>
          <w:szCs w:val="21"/>
          <w:lang w:val="en-GB" w:eastAsia="en-US"/>
        </w:rPr>
        <w:t>guidelines.</w:t>
      </w:r>
    </w:p>
    <w:p w14:paraId="52DFCFE9" w14:textId="77777777" w:rsidR="00CC69DB" w:rsidRPr="00CC69DB" w:rsidRDefault="00CC69DB" w:rsidP="00CC69DB">
      <w:pPr>
        <w:widowControl w:val="0"/>
        <w:autoSpaceDE w:val="0"/>
        <w:autoSpaceDN w:val="0"/>
        <w:spacing w:before="12" w:line="240" w:lineRule="auto"/>
        <w:contextualSpacing w:val="0"/>
        <w:rPr>
          <w:rFonts w:ascii="Segoe UI" w:eastAsia="Segoe UI" w:hAnsi="Segoe UI" w:cs="Segoe UI"/>
          <w:color w:val="auto"/>
          <w:sz w:val="18"/>
          <w:szCs w:val="21"/>
          <w:lang w:val="en-GB" w:eastAsia="en-US"/>
        </w:rPr>
      </w:pPr>
    </w:p>
    <w:p w14:paraId="6F37EDD1" w14:textId="5F3BE46F" w:rsidR="00CC69DB" w:rsidRDefault="002027EA" w:rsidP="00CC69DB">
      <w:pPr>
        <w:widowControl w:val="0"/>
        <w:autoSpaceDE w:val="0"/>
        <w:autoSpaceDN w:val="0"/>
        <w:spacing w:before="100" w:line="240" w:lineRule="auto"/>
        <w:ind w:left="140"/>
        <w:contextualSpacing w:val="0"/>
        <w:rPr>
          <w:rFonts w:ascii="Segoe UI" w:eastAsia="Segoe UI" w:hAnsi="Segoe UI" w:cs="Segoe UI"/>
          <w:color w:val="auto"/>
          <w:sz w:val="21"/>
          <w:szCs w:val="21"/>
          <w:lang w:val="en-GB" w:eastAsia="en-US"/>
        </w:rPr>
      </w:pPr>
      <w:r>
        <w:pict w14:anchorId="1633E0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5pt;height:13.5pt;visibility:visible;mso-wrap-style:square">
            <v:imagedata r:id="rId82" o:title=""/>
          </v:shape>
        </w:pict>
      </w:r>
      <w:r w:rsidR="00CC69DB" w:rsidRPr="00CC69DB">
        <w:rPr>
          <w:rFonts w:ascii="Times New Roman" w:eastAsia="Segoe UI" w:hAnsi="Segoe UI" w:cs="Segoe UI"/>
          <w:color w:val="auto"/>
          <w:sz w:val="20"/>
          <w:szCs w:val="21"/>
          <w:lang w:val="en-GB" w:eastAsia="en-US"/>
        </w:rPr>
        <w:t xml:space="preserve">  </w:t>
      </w:r>
      <w:r w:rsidR="00CC69DB" w:rsidRPr="00CC69DB">
        <w:rPr>
          <w:rFonts w:ascii="Times New Roman" w:eastAsia="Segoe UI" w:hAnsi="Segoe UI" w:cs="Segoe UI"/>
          <w:color w:val="auto"/>
          <w:spacing w:val="-15"/>
          <w:sz w:val="20"/>
          <w:szCs w:val="21"/>
          <w:lang w:val="en-GB" w:eastAsia="en-US"/>
        </w:rPr>
        <w:t xml:space="preserve"> </w:t>
      </w:r>
      <w:r w:rsidR="00CC69DB" w:rsidRPr="00CC69DB">
        <w:rPr>
          <w:rFonts w:ascii="Segoe UI" w:eastAsia="Segoe UI" w:hAnsi="Segoe UI" w:cs="Segoe UI"/>
          <w:color w:val="auto"/>
          <w:sz w:val="21"/>
          <w:szCs w:val="21"/>
          <w:lang w:val="en-GB" w:eastAsia="en-US"/>
        </w:rPr>
        <w:t>There was no change.</w:t>
      </w:r>
    </w:p>
    <w:p w14:paraId="668A063D" w14:textId="77777777" w:rsidR="00AC3BF5" w:rsidRDefault="00AC3BF5" w:rsidP="00AC3BF5">
      <w:pPr>
        <w:widowControl w:val="0"/>
        <w:autoSpaceDE w:val="0"/>
        <w:autoSpaceDN w:val="0"/>
        <w:spacing w:line="240" w:lineRule="auto"/>
        <w:contextualSpacing w:val="0"/>
        <w:rPr>
          <w:rFonts w:ascii="Segoe UI" w:eastAsia="Segoe UI" w:hAnsi="Segoe UI" w:cs="Segoe UI"/>
          <w:color w:val="auto"/>
          <w:szCs w:val="24"/>
          <w:lang w:val="en-GB" w:eastAsia="en-US"/>
        </w:rPr>
      </w:pPr>
    </w:p>
    <w:p w14:paraId="718AC3B0" w14:textId="4356080A" w:rsidR="00AC3BF5" w:rsidRDefault="00AC3BF5" w:rsidP="00AC3BF5">
      <w:pPr>
        <w:widowControl w:val="0"/>
        <w:autoSpaceDE w:val="0"/>
        <w:autoSpaceDN w:val="0"/>
        <w:spacing w:line="240" w:lineRule="auto"/>
        <w:contextualSpacing w:val="0"/>
        <w:rPr>
          <w:rFonts w:ascii="Segoe UI" w:eastAsia="Segoe UI" w:hAnsi="Segoe UI" w:cs="Segoe UI"/>
          <w:color w:val="auto"/>
          <w:szCs w:val="24"/>
          <w:lang w:val="en-GB" w:eastAsia="en-US"/>
        </w:rPr>
      </w:pPr>
      <w:r w:rsidRPr="00CC69DB">
        <w:rPr>
          <w:rFonts w:ascii="Segoe UI" w:eastAsia="Segoe UI" w:hAnsi="Segoe UI" w:cs="Segoe UI"/>
          <w:color w:val="auto"/>
          <w:szCs w:val="24"/>
          <w:lang w:val="en-GB" w:eastAsia="en-US"/>
        </w:rPr>
        <w:t>1</w:t>
      </w:r>
      <w:r w:rsidR="006D5814">
        <w:rPr>
          <w:rFonts w:ascii="Segoe UI" w:eastAsia="Segoe UI" w:hAnsi="Segoe UI" w:cs="Segoe UI"/>
          <w:color w:val="auto"/>
          <w:szCs w:val="24"/>
          <w:lang w:val="en-GB" w:eastAsia="en-US"/>
        </w:rPr>
        <w:t>1</w:t>
      </w:r>
      <w:r w:rsidRPr="00CC69DB">
        <w:rPr>
          <w:rFonts w:ascii="Segoe UI" w:eastAsia="Segoe UI" w:hAnsi="Segoe UI" w:cs="Segoe UI"/>
          <w:color w:val="auto"/>
          <w:szCs w:val="24"/>
          <w:lang w:val="en-GB" w:eastAsia="en-US"/>
        </w:rPr>
        <w:t xml:space="preserve"> </w:t>
      </w:r>
      <w:r w:rsidR="006D5814" w:rsidRPr="006D5814">
        <w:rPr>
          <w:rFonts w:ascii="Segoe UI" w:eastAsia="Segoe UI" w:hAnsi="Segoe UI" w:cs="Segoe UI"/>
          <w:color w:val="auto"/>
          <w:szCs w:val="24"/>
          <w:lang w:val="en-GB" w:eastAsia="en-US"/>
        </w:rPr>
        <w:t>As an employer, to what extent do you agree that the following issues caused your organisation difficulty during the pandemic?</w:t>
      </w:r>
      <w:r w:rsidRPr="00CC69DB">
        <w:rPr>
          <w:rFonts w:ascii="Segoe UI" w:eastAsia="Segoe UI" w:hAnsi="Segoe UI" w:cs="Segoe UI"/>
          <w:color w:val="auto"/>
          <w:szCs w:val="24"/>
          <w:lang w:val="en-GB" w:eastAsia="en-US"/>
        </w:rPr>
        <w:t xml:space="preserve"> </w:t>
      </w:r>
    </w:p>
    <w:p w14:paraId="567F3A21" w14:textId="77777777" w:rsidR="00FB292F" w:rsidRDefault="00FB292F" w:rsidP="00AC3BF5">
      <w:pPr>
        <w:widowControl w:val="0"/>
        <w:autoSpaceDE w:val="0"/>
        <w:autoSpaceDN w:val="0"/>
        <w:spacing w:line="240" w:lineRule="auto"/>
        <w:contextualSpacing w:val="0"/>
        <w:rPr>
          <w:rFonts w:ascii="Segoe UI" w:eastAsia="Segoe UI" w:hAnsi="Segoe UI" w:cs="Segoe UI"/>
          <w:color w:val="auto"/>
          <w:szCs w:val="24"/>
          <w:lang w:val="en-GB" w:eastAsia="en-US"/>
        </w:rPr>
      </w:pPr>
    </w:p>
    <w:p w14:paraId="13CC09C2" w14:textId="16638DAC" w:rsidR="000068ED" w:rsidRDefault="00576694" w:rsidP="00AC3BF5">
      <w:pPr>
        <w:widowControl w:val="0"/>
        <w:autoSpaceDE w:val="0"/>
        <w:autoSpaceDN w:val="0"/>
        <w:spacing w:line="240" w:lineRule="auto"/>
        <w:contextualSpacing w:val="0"/>
        <w:rPr>
          <w:rFonts w:ascii="Segoe UI" w:eastAsia="Segoe UI" w:hAnsi="Segoe UI" w:cs="Segoe UI"/>
          <w:color w:val="auto"/>
          <w:sz w:val="20"/>
          <w:lang w:val="en-GB" w:eastAsia="en-US"/>
        </w:rPr>
      </w:pPr>
      <w:r>
        <w:rPr>
          <w:rFonts w:ascii="Segoe UI" w:eastAsia="Segoe UI" w:hAnsi="Segoe UI" w:cs="Segoe UI"/>
          <w:color w:val="auto"/>
          <w:szCs w:val="24"/>
          <w:lang w:val="en-GB" w:eastAsia="en-US"/>
        </w:rPr>
        <w:tab/>
      </w:r>
      <w:r>
        <w:rPr>
          <w:rFonts w:ascii="Segoe UI" w:eastAsia="Segoe UI" w:hAnsi="Segoe UI" w:cs="Segoe UI"/>
          <w:color w:val="auto"/>
          <w:szCs w:val="24"/>
          <w:lang w:val="en-GB" w:eastAsia="en-US"/>
        </w:rPr>
        <w:tab/>
      </w:r>
      <w:r>
        <w:rPr>
          <w:rFonts w:ascii="Segoe UI" w:eastAsia="Segoe UI" w:hAnsi="Segoe UI" w:cs="Segoe UI"/>
          <w:color w:val="auto"/>
          <w:szCs w:val="24"/>
          <w:lang w:val="en-GB" w:eastAsia="en-US"/>
        </w:rPr>
        <w:tab/>
      </w:r>
      <w:r>
        <w:rPr>
          <w:rFonts w:ascii="Segoe UI" w:eastAsia="Segoe UI" w:hAnsi="Segoe UI" w:cs="Segoe UI"/>
          <w:color w:val="auto"/>
          <w:szCs w:val="24"/>
          <w:lang w:val="en-GB" w:eastAsia="en-US"/>
        </w:rPr>
        <w:tab/>
      </w:r>
      <w:r>
        <w:rPr>
          <w:rFonts w:ascii="Segoe UI" w:eastAsia="Segoe UI" w:hAnsi="Segoe UI" w:cs="Segoe UI"/>
          <w:color w:val="auto"/>
          <w:szCs w:val="24"/>
          <w:lang w:val="en-GB" w:eastAsia="en-US"/>
        </w:rPr>
        <w:tab/>
      </w:r>
      <w:bookmarkStart w:id="48" w:name="_Hlk95840178"/>
      <w:r>
        <w:rPr>
          <w:rFonts w:ascii="Segoe UI" w:eastAsia="Segoe UI" w:hAnsi="Segoe UI" w:cs="Segoe UI"/>
          <w:color w:val="auto"/>
          <w:sz w:val="20"/>
          <w:lang w:val="en-GB" w:eastAsia="en-US"/>
        </w:rPr>
        <w:t>Strongly agree</w:t>
      </w:r>
      <w:r w:rsidRPr="00576694">
        <w:rPr>
          <w:rFonts w:ascii="Segoe UI" w:eastAsia="Segoe UI" w:hAnsi="Segoe UI" w:cs="Segoe UI"/>
          <w:color w:val="auto"/>
          <w:sz w:val="20"/>
          <w:lang w:val="en-GB" w:eastAsia="en-US"/>
        </w:rPr>
        <w:tab/>
      </w:r>
      <w:r>
        <w:rPr>
          <w:rFonts w:ascii="Segoe UI" w:eastAsia="Segoe UI" w:hAnsi="Segoe UI" w:cs="Segoe UI"/>
          <w:color w:val="auto"/>
          <w:sz w:val="20"/>
          <w:lang w:val="en-GB" w:eastAsia="en-US"/>
        </w:rPr>
        <w:t>Agree</w:t>
      </w:r>
      <w:r w:rsidRPr="00576694">
        <w:rPr>
          <w:rFonts w:ascii="Segoe UI" w:eastAsia="Segoe UI" w:hAnsi="Segoe UI" w:cs="Segoe UI"/>
          <w:color w:val="auto"/>
          <w:sz w:val="20"/>
          <w:lang w:val="en-GB" w:eastAsia="en-US"/>
        </w:rPr>
        <w:tab/>
      </w:r>
      <w:r>
        <w:rPr>
          <w:rFonts w:ascii="Segoe UI" w:eastAsia="Segoe UI" w:hAnsi="Segoe UI" w:cs="Segoe UI"/>
          <w:color w:val="auto"/>
          <w:sz w:val="20"/>
          <w:lang w:val="en-GB" w:eastAsia="en-US"/>
        </w:rPr>
        <w:t xml:space="preserve">Neither agree </w:t>
      </w:r>
      <w:r w:rsidR="000068ED">
        <w:rPr>
          <w:rFonts w:ascii="Segoe UI" w:eastAsia="Segoe UI" w:hAnsi="Segoe UI" w:cs="Segoe UI"/>
          <w:color w:val="auto"/>
          <w:sz w:val="20"/>
          <w:lang w:val="en-GB" w:eastAsia="en-US"/>
        </w:rPr>
        <w:tab/>
        <w:t>Disagree    Strongly disagree</w:t>
      </w:r>
    </w:p>
    <w:p w14:paraId="1EDA25B9" w14:textId="3C544C42" w:rsidR="00A448E3" w:rsidRPr="00CC69DB" w:rsidRDefault="000068ED" w:rsidP="000068ED">
      <w:pPr>
        <w:widowControl w:val="0"/>
        <w:autoSpaceDE w:val="0"/>
        <w:autoSpaceDN w:val="0"/>
        <w:spacing w:line="240" w:lineRule="auto"/>
        <w:ind w:left="5040" w:firstLine="720"/>
        <w:contextualSpacing w:val="0"/>
        <w:rPr>
          <w:rFonts w:ascii="Segoe UI" w:eastAsia="Segoe UI" w:hAnsi="Segoe UI" w:cs="Segoe UI"/>
          <w:color w:val="auto"/>
          <w:sz w:val="21"/>
          <w:szCs w:val="21"/>
          <w:lang w:val="en-GB" w:eastAsia="en-US"/>
        </w:rPr>
      </w:pPr>
      <w:r>
        <w:rPr>
          <w:rFonts w:ascii="Segoe UI" w:eastAsia="Segoe UI" w:hAnsi="Segoe UI" w:cs="Segoe UI"/>
          <w:color w:val="auto"/>
          <w:sz w:val="20"/>
          <w:lang w:val="en-GB" w:eastAsia="en-US"/>
        </w:rPr>
        <w:t>nor disagree</w:t>
      </w:r>
      <w:r w:rsidR="00576694" w:rsidRPr="00576694">
        <w:rPr>
          <w:rFonts w:ascii="Segoe UI" w:eastAsia="Segoe UI" w:hAnsi="Segoe UI" w:cs="Segoe UI"/>
          <w:color w:val="auto"/>
          <w:sz w:val="20"/>
          <w:lang w:val="en-GB" w:eastAsia="en-US"/>
        </w:rPr>
        <w:tab/>
      </w:r>
      <w:bookmarkEnd w:id="48"/>
      <w:r w:rsidR="00FB292F">
        <w:rPr>
          <w:rFonts w:ascii="Segoe UI" w:eastAsia="Segoe UI" w:hAnsi="Segoe UI" w:cs="Segoe UI"/>
          <w:color w:val="auto"/>
          <w:sz w:val="21"/>
          <w:szCs w:val="21"/>
          <w:lang w:val="en-GB" w:eastAsia="en-US"/>
        </w:rPr>
        <w:tab/>
      </w:r>
      <w:r w:rsidR="00FB292F">
        <w:rPr>
          <w:rFonts w:ascii="Segoe UI" w:eastAsia="Segoe UI" w:hAnsi="Segoe UI" w:cs="Segoe UI"/>
          <w:color w:val="auto"/>
          <w:sz w:val="21"/>
          <w:szCs w:val="21"/>
          <w:lang w:val="en-GB" w:eastAsia="en-US"/>
        </w:rPr>
        <w:tab/>
      </w:r>
      <w:r w:rsidR="00FB292F">
        <w:rPr>
          <w:rFonts w:ascii="Segoe UI" w:eastAsia="Segoe UI" w:hAnsi="Segoe UI" w:cs="Segoe UI"/>
          <w:color w:val="auto"/>
          <w:sz w:val="21"/>
          <w:szCs w:val="21"/>
          <w:lang w:val="en-GB" w:eastAsia="en-US"/>
        </w:rPr>
        <w:tab/>
      </w:r>
    </w:p>
    <w:p w14:paraId="61235877" w14:textId="72D53863" w:rsidR="000F4565" w:rsidRPr="003C118A" w:rsidRDefault="000F4565" w:rsidP="003C118A">
      <w:pPr>
        <w:widowControl w:val="0"/>
        <w:autoSpaceDE w:val="0"/>
        <w:autoSpaceDN w:val="0"/>
        <w:spacing w:before="100" w:line="256" w:lineRule="auto"/>
        <w:ind w:left="350" w:right="7765"/>
        <w:contextualSpacing w:val="0"/>
        <w:rPr>
          <w:rFonts w:ascii="Segoe UI" w:eastAsia="Segoe UI" w:hAnsi="Segoe UI" w:cs="Segoe UI"/>
          <w:color w:val="auto"/>
          <w:spacing w:val="-6"/>
          <w:sz w:val="21"/>
          <w:szCs w:val="21"/>
          <w:lang w:val="en-GB" w:eastAsia="en-US"/>
        </w:rPr>
      </w:pPr>
      <w:r w:rsidRPr="000F4565">
        <w:rPr>
          <w:rFonts w:ascii="Segoe UI" w:eastAsia="Segoe UI" w:hAnsi="Segoe UI" w:cs="Segoe UI"/>
          <w:noProof/>
          <w:color w:val="auto"/>
          <w:sz w:val="21"/>
          <w:szCs w:val="21"/>
          <w:lang w:val="en-IE" w:eastAsia="en-IE"/>
        </w:rPr>
        <w:drawing>
          <wp:anchor distT="0" distB="0" distL="0" distR="0" simplePos="0" relativeHeight="251665408" behindDoc="0" locked="0" layoutInCell="1" allowOverlap="1" wp14:anchorId="6A26E063" wp14:editId="707B151F">
            <wp:simplePos x="0" y="0"/>
            <wp:positionH relativeFrom="page">
              <wp:posOffset>2728453</wp:posOffset>
            </wp:positionH>
            <wp:positionV relativeFrom="paragraph">
              <wp:posOffset>169284</wp:posOffset>
            </wp:positionV>
            <wp:extent cx="171525" cy="171525"/>
            <wp:effectExtent l="0" t="0" r="0" b="0"/>
            <wp:wrapNone/>
            <wp:docPr id="243" name="image1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image105.png"/>
                    <pic:cNvPicPr/>
                  </pic:nvPicPr>
                  <pic:blipFill>
                    <a:blip r:embed="rId83"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66432" behindDoc="0" locked="0" layoutInCell="1" allowOverlap="1" wp14:anchorId="3CE63A53" wp14:editId="675869ED">
            <wp:simplePos x="0" y="0"/>
            <wp:positionH relativeFrom="page">
              <wp:posOffset>3633726</wp:posOffset>
            </wp:positionH>
            <wp:positionV relativeFrom="paragraph">
              <wp:posOffset>169284</wp:posOffset>
            </wp:positionV>
            <wp:extent cx="171525" cy="171525"/>
            <wp:effectExtent l="0" t="0" r="0" b="0"/>
            <wp:wrapNone/>
            <wp:docPr id="245" name="image1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image106.png"/>
                    <pic:cNvPicPr/>
                  </pic:nvPicPr>
                  <pic:blipFill>
                    <a:blip r:embed="rId84"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67456" behindDoc="0" locked="0" layoutInCell="1" allowOverlap="1" wp14:anchorId="45E498E4" wp14:editId="6DCA3CF7">
            <wp:simplePos x="0" y="0"/>
            <wp:positionH relativeFrom="page">
              <wp:posOffset>4538999</wp:posOffset>
            </wp:positionH>
            <wp:positionV relativeFrom="paragraph">
              <wp:posOffset>169284</wp:posOffset>
            </wp:positionV>
            <wp:extent cx="171525" cy="171525"/>
            <wp:effectExtent l="0" t="0" r="0" b="0"/>
            <wp:wrapNone/>
            <wp:docPr id="247" name="image1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image107.png"/>
                    <pic:cNvPicPr/>
                  </pic:nvPicPr>
                  <pic:blipFill>
                    <a:blip r:embed="rId85"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68480" behindDoc="0" locked="0" layoutInCell="1" allowOverlap="1" wp14:anchorId="0291BD48" wp14:editId="2C1715D9">
            <wp:simplePos x="0" y="0"/>
            <wp:positionH relativeFrom="page">
              <wp:posOffset>5444273</wp:posOffset>
            </wp:positionH>
            <wp:positionV relativeFrom="paragraph">
              <wp:posOffset>169284</wp:posOffset>
            </wp:positionV>
            <wp:extent cx="171525" cy="171525"/>
            <wp:effectExtent l="0" t="0" r="0" b="0"/>
            <wp:wrapNone/>
            <wp:docPr id="249" name="image1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image108.png"/>
                    <pic:cNvPicPr/>
                  </pic:nvPicPr>
                  <pic:blipFill>
                    <a:blip r:embed="rId86"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69504" behindDoc="0" locked="0" layoutInCell="1" allowOverlap="1" wp14:anchorId="0CAE0380" wp14:editId="0AC8EB91">
            <wp:simplePos x="0" y="0"/>
            <wp:positionH relativeFrom="page">
              <wp:posOffset>6359075</wp:posOffset>
            </wp:positionH>
            <wp:positionV relativeFrom="paragraph">
              <wp:posOffset>169284</wp:posOffset>
            </wp:positionV>
            <wp:extent cx="171526" cy="171525"/>
            <wp:effectExtent l="0" t="0" r="0" b="0"/>
            <wp:wrapNone/>
            <wp:docPr id="251" name="image1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image109.png"/>
                    <pic:cNvPicPr/>
                  </pic:nvPicPr>
                  <pic:blipFill>
                    <a:blip r:embed="rId85" cstate="print"/>
                    <a:stretch>
                      <a:fillRect/>
                    </a:stretch>
                  </pic:blipFill>
                  <pic:spPr>
                    <a:xfrm>
                      <a:off x="0" y="0"/>
                      <a:ext cx="171526" cy="171525"/>
                    </a:xfrm>
                    <a:prstGeom prst="rect">
                      <a:avLst/>
                    </a:prstGeom>
                  </pic:spPr>
                </pic:pic>
              </a:graphicData>
            </a:graphic>
          </wp:anchor>
        </w:drawing>
      </w:r>
      <w:r w:rsidRPr="000F4565">
        <w:rPr>
          <w:rFonts w:ascii="Segoe UI" w:eastAsia="Segoe UI" w:hAnsi="Segoe UI" w:cs="Segoe UI"/>
          <w:color w:val="auto"/>
          <w:sz w:val="21"/>
          <w:szCs w:val="21"/>
          <w:lang w:val="en-GB" w:eastAsia="en-US"/>
        </w:rPr>
        <w:t>Staff</w:t>
      </w:r>
      <w:r w:rsidRPr="000F4565">
        <w:rPr>
          <w:rFonts w:ascii="Segoe UI" w:eastAsia="Segoe UI" w:hAnsi="Segoe UI" w:cs="Segoe UI"/>
          <w:color w:val="auto"/>
          <w:spacing w:val="-6"/>
          <w:sz w:val="21"/>
          <w:szCs w:val="21"/>
          <w:lang w:val="en-GB" w:eastAsia="en-US"/>
        </w:rPr>
        <w:t xml:space="preserve"> </w:t>
      </w:r>
      <w:r w:rsidRPr="000F4565">
        <w:rPr>
          <w:rFonts w:ascii="Segoe UI" w:eastAsia="Segoe UI" w:hAnsi="Segoe UI" w:cs="Segoe UI"/>
          <w:color w:val="auto"/>
          <w:sz w:val="21"/>
          <w:szCs w:val="21"/>
          <w:lang w:val="en-GB" w:eastAsia="en-US"/>
        </w:rPr>
        <w:t>falling</w:t>
      </w:r>
      <w:r w:rsidRPr="000F4565">
        <w:rPr>
          <w:rFonts w:ascii="Segoe UI" w:eastAsia="Segoe UI" w:hAnsi="Segoe UI" w:cs="Segoe UI"/>
          <w:color w:val="auto"/>
          <w:spacing w:val="-5"/>
          <w:sz w:val="21"/>
          <w:szCs w:val="21"/>
          <w:lang w:val="en-GB" w:eastAsia="en-US"/>
        </w:rPr>
        <w:t xml:space="preserve"> </w:t>
      </w:r>
      <w:r w:rsidRPr="000F4565">
        <w:rPr>
          <w:rFonts w:ascii="Segoe UI" w:eastAsia="Segoe UI" w:hAnsi="Segoe UI" w:cs="Segoe UI"/>
          <w:color w:val="auto"/>
          <w:sz w:val="21"/>
          <w:szCs w:val="21"/>
          <w:lang w:val="en-GB" w:eastAsia="en-US"/>
        </w:rPr>
        <w:t>ill</w:t>
      </w:r>
      <w:r w:rsidRPr="000F4565">
        <w:rPr>
          <w:rFonts w:ascii="Segoe UI" w:eastAsia="Segoe UI" w:hAnsi="Segoe UI" w:cs="Segoe UI"/>
          <w:color w:val="auto"/>
          <w:spacing w:val="-5"/>
          <w:sz w:val="21"/>
          <w:szCs w:val="21"/>
          <w:lang w:val="en-GB" w:eastAsia="en-US"/>
        </w:rPr>
        <w:t xml:space="preserve"> </w:t>
      </w:r>
      <w:r w:rsidRPr="000F4565">
        <w:rPr>
          <w:rFonts w:ascii="Segoe UI" w:eastAsia="Segoe UI" w:hAnsi="Segoe UI" w:cs="Segoe UI"/>
          <w:color w:val="auto"/>
          <w:sz w:val="21"/>
          <w:szCs w:val="21"/>
          <w:lang w:val="en-GB" w:eastAsia="en-US"/>
        </w:rPr>
        <w:t>or</w:t>
      </w:r>
      <w:r w:rsidRPr="000F4565">
        <w:rPr>
          <w:rFonts w:ascii="Segoe UI" w:eastAsia="Segoe UI" w:hAnsi="Segoe UI" w:cs="Segoe UI"/>
          <w:color w:val="auto"/>
          <w:spacing w:val="-6"/>
          <w:sz w:val="21"/>
          <w:szCs w:val="21"/>
          <w:lang w:val="en-GB" w:eastAsia="en-US"/>
        </w:rPr>
        <w:t xml:space="preserve"> </w:t>
      </w:r>
      <w:r w:rsidRPr="000F4565">
        <w:rPr>
          <w:rFonts w:ascii="Segoe UI" w:eastAsia="Segoe UI" w:hAnsi="Segoe UI" w:cs="Segoe UI"/>
          <w:color w:val="auto"/>
          <w:sz w:val="21"/>
          <w:szCs w:val="21"/>
          <w:lang w:val="en-GB" w:eastAsia="en-US"/>
        </w:rPr>
        <w:t>self-</w:t>
      </w:r>
      <w:r w:rsidRPr="000F4565">
        <w:rPr>
          <w:rFonts w:ascii="Segoe UI" w:eastAsia="Segoe UI" w:hAnsi="Segoe UI" w:cs="Segoe UI"/>
          <w:color w:val="auto"/>
          <w:spacing w:val="-54"/>
          <w:sz w:val="21"/>
          <w:szCs w:val="21"/>
          <w:lang w:val="en-GB" w:eastAsia="en-US"/>
        </w:rPr>
        <w:t xml:space="preserve"> </w:t>
      </w:r>
      <w:r w:rsidRPr="000F4565">
        <w:rPr>
          <w:rFonts w:ascii="Segoe UI" w:eastAsia="Segoe UI" w:hAnsi="Segoe UI" w:cs="Segoe UI"/>
          <w:color w:val="auto"/>
          <w:sz w:val="21"/>
          <w:szCs w:val="21"/>
          <w:lang w:val="en-GB" w:eastAsia="en-US"/>
        </w:rPr>
        <w:t>isolating</w:t>
      </w:r>
    </w:p>
    <w:p w14:paraId="0A2EB4F6" w14:textId="03926B62" w:rsidR="000F4565" w:rsidRPr="000F4565" w:rsidRDefault="000F4565" w:rsidP="000F4565">
      <w:pPr>
        <w:widowControl w:val="0"/>
        <w:autoSpaceDE w:val="0"/>
        <w:autoSpaceDN w:val="0"/>
        <w:spacing w:before="100" w:line="256" w:lineRule="auto"/>
        <w:ind w:left="350" w:right="8097"/>
        <w:contextualSpacing w:val="0"/>
        <w:rPr>
          <w:rFonts w:ascii="Segoe UI" w:eastAsia="Segoe UI" w:hAnsi="Segoe UI" w:cs="Segoe UI"/>
          <w:color w:val="auto"/>
          <w:sz w:val="21"/>
          <w:szCs w:val="21"/>
          <w:lang w:val="en-GB" w:eastAsia="en-US"/>
        </w:rPr>
      </w:pPr>
      <w:r w:rsidRPr="000F4565">
        <w:rPr>
          <w:rFonts w:ascii="Segoe UI" w:eastAsia="Segoe UI" w:hAnsi="Segoe UI" w:cs="Segoe UI"/>
          <w:noProof/>
          <w:color w:val="auto"/>
          <w:sz w:val="21"/>
          <w:szCs w:val="21"/>
          <w:lang w:val="en-IE" w:eastAsia="en-IE"/>
        </w:rPr>
        <w:drawing>
          <wp:anchor distT="0" distB="0" distL="0" distR="0" simplePos="0" relativeHeight="251670528" behindDoc="0" locked="0" layoutInCell="1" allowOverlap="1" wp14:anchorId="5901D7A4" wp14:editId="36BA90BC">
            <wp:simplePos x="0" y="0"/>
            <wp:positionH relativeFrom="page">
              <wp:posOffset>2728453</wp:posOffset>
            </wp:positionH>
            <wp:positionV relativeFrom="paragraph">
              <wp:posOffset>169284</wp:posOffset>
            </wp:positionV>
            <wp:extent cx="171525" cy="171525"/>
            <wp:effectExtent l="0" t="0" r="0" b="0"/>
            <wp:wrapNone/>
            <wp:docPr id="253" name="image1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image110.png"/>
                    <pic:cNvPicPr/>
                  </pic:nvPicPr>
                  <pic:blipFill>
                    <a:blip r:embed="rId87"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71552" behindDoc="0" locked="0" layoutInCell="1" allowOverlap="1" wp14:anchorId="2E4F5430" wp14:editId="345D91C0">
            <wp:simplePos x="0" y="0"/>
            <wp:positionH relativeFrom="page">
              <wp:posOffset>3633726</wp:posOffset>
            </wp:positionH>
            <wp:positionV relativeFrom="paragraph">
              <wp:posOffset>169284</wp:posOffset>
            </wp:positionV>
            <wp:extent cx="171525" cy="171525"/>
            <wp:effectExtent l="0" t="0" r="0" b="0"/>
            <wp:wrapNone/>
            <wp:docPr id="255" name="image1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image111.png"/>
                    <pic:cNvPicPr/>
                  </pic:nvPicPr>
                  <pic:blipFill>
                    <a:blip r:embed="rId88"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72576" behindDoc="0" locked="0" layoutInCell="1" allowOverlap="1" wp14:anchorId="04AD4433" wp14:editId="061E1D04">
            <wp:simplePos x="0" y="0"/>
            <wp:positionH relativeFrom="page">
              <wp:posOffset>4538999</wp:posOffset>
            </wp:positionH>
            <wp:positionV relativeFrom="paragraph">
              <wp:posOffset>169284</wp:posOffset>
            </wp:positionV>
            <wp:extent cx="171525" cy="171525"/>
            <wp:effectExtent l="0" t="0" r="0" b="0"/>
            <wp:wrapNone/>
            <wp:docPr id="257" name="image1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image112.png"/>
                    <pic:cNvPicPr/>
                  </pic:nvPicPr>
                  <pic:blipFill>
                    <a:blip r:embed="rId89"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73600" behindDoc="0" locked="0" layoutInCell="1" allowOverlap="1" wp14:anchorId="4C4BD6AD" wp14:editId="14779BD8">
            <wp:simplePos x="0" y="0"/>
            <wp:positionH relativeFrom="page">
              <wp:posOffset>5444273</wp:posOffset>
            </wp:positionH>
            <wp:positionV relativeFrom="paragraph">
              <wp:posOffset>169284</wp:posOffset>
            </wp:positionV>
            <wp:extent cx="171525" cy="171525"/>
            <wp:effectExtent l="0" t="0" r="0" b="0"/>
            <wp:wrapNone/>
            <wp:docPr id="259" name="image1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image113.png"/>
                    <pic:cNvPicPr/>
                  </pic:nvPicPr>
                  <pic:blipFill>
                    <a:blip r:embed="rId90"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74624" behindDoc="0" locked="0" layoutInCell="1" allowOverlap="1" wp14:anchorId="4BA25DA6" wp14:editId="2EEF7B47">
            <wp:simplePos x="0" y="0"/>
            <wp:positionH relativeFrom="page">
              <wp:posOffset>6359075</wp:posOffset>
            </wp:positionH>
            <wp:positionV relativeFrom="paragraph">
              <wp:posOffset>169284</wp:posOffset>
            </wp:positionV>
            <wp:extent cx="171526" cy="171525"/>
            <wp:effectExtent l="0" t="0" r="0" b="0"/>
            <wp:wrapNone/>
            <wp:docPr id="261" name="image1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image114.png"/>
                    <pic:cNvPicPr/>
                  </pic:nvPicPr>
                  <pic:blipFill>
                    <a:blip r:embed="rId91" cstate="print"/>
                    <a:stretch>
                      <a:fillRect/>
                    </a:stretch>
                  </pic:blipFill>
                  <pic:spPr>
                    <a:xfrm>
                      <a:off x="0" y="0"/>
                      <a:ext cx="171526" cy="171525"/>
                    </a:xfrm>
                    <a:prstGeom prst="rect">
                      <a:avLst/>
                    </a:prstGeom>
                  </pic:spPr>
                </pic:pic>
              </a:graphicData>
            </a:graphic>
          </wp:anchor>
        </w:drawing>
      </w:r>
      <w:r w:rsidRPr="000F4565">
        <w:rPr>
          <w:rFonts w:ascii="Segoe UI" w:eastAsia="Segoe UI" w:hAnsi="Segoe UI" w:cs="Segoe UI"/>
          <w:color w:val="auto"/>
          <w:sz w:val="21"/>
          <w:szCs w:val="21"/>
          <w:lang w:val="en-GB" w:eastAsia="en-US"/>
        </w:rPr>
        <w:t>Recruiting</w:t>
      </w:r>
      <w:r w:rsidRPr="000F4565">
        <w:rPr>
          <w:rFonts w:ascii="Segoe UI" w:eastAsia="Segoe UI" w:hAnsi="Segoe UI" w:cs="Segoe UI"/>
          <w:color w:val="auto"/>
          <w:spacing w:val="-10"/>
          <w:sz w:val="21"/>
          <w:szCs w:val="21"/>
          <w:lang w:val="en-GB" w:eastAsia="en-US"/>
        </w:rPr>
        <w:t xml:space="preserve"> </w:t>
      </w:r>
      <w:r w:rsidRPr="000F4565">
        <w:rPr>
          <w:rFonts w:ascii="Segoe UI" w:eastAsia="Segoe UI" w:hAnsi="Segoe UI" w:cs="Segoe UI"/>
          <w:color w:val="auto"/>
          <w:sz w:val="21"/>
          <w:szCs w:val="21"/>
          <w:lang w:val="en-GB" w:eastAsia="en-US"/>
        </w:rPr>
        <w:t>new</w:t>
      </w:r>
      <w:r w:rsidRPr="000F4565">
        <w:rPr>
          <w:rFonts w:ascii="Segoe UI" w:eastAsia="Segoe UI" w:hAnsi="Segoe UI" w:cs="Segoe UI"/>
          <w:color w:val="auto"/>
          <w:spacing w:val="-9"/>
          <w:sz w:val="21"/>
          <w:szCs w:val="21"/>
          <w:lang w:val="en-GB" w:eastAsia="en-US"/>
        </w:rPr>
        <w:t xml:space="preserve"> </w:t>
      </w:r>
      <w:r w:rsidRPr="000F4565">
        <w:rPr>
          <w:rFonts w:ascii="Segoe UI" w:eastAsia="Segoe UI" w:hAnsi="Segoe UI" w:cs="Segoe UI"/>
          <w:color w:val="auto"/>
          <w:sz w:val="21"/>
          <w:szCs w:val="21"/>
          <w:lang w:val="en-GB" w:eastAsia="en-US"/>
        </w:rPr>
        <w:t>or</w:t>
      </w:r>
      <w:r w:rsidR="00F202A5">
        <w:rPr>
          <w:rFonts w:ascii="Segoe UI" w:eastAsia="Segoe UI" w:hAnsi="Segoe UI" w:cs="Segoe UI"/>
          <w:color w:val="auto"/>
          <w:sz w:val="21"/>
          <w:szCs w:val="21"/>
          <w:lang w:val="en-GB" w:eastAsia="en-US"/>
        </w:rPr>
        <w:t xml:space="preserve"> </w:t>
      </w:r>
      <w:r w:rsidRPr="000F4565">
        <w:rPr>
          <w:rFonts w:ascii="Segoe UI" w:eastAsia="Segoe UI" w:hAnsi="Segoe UI" w:cs="Segoe UI"/>
          <w:color w:val="auto"/>
          <w:spacing w:val="-55"/>
          <w:sz w:val="21"/>
          <w:szCs w:val="21"/>
          <w:lang w:val="en-GB" w:eastAsia="en-US"/>
        </w:rPr>
        <w:t xml:space="preserve"> </w:t>
      </w:r>
      <w:r w:rsidRPr="000F4565">
        <w:rPr>
          <w:rFonts w:ascii="Segoe UI" w:eastAsia="Segoe UI" w:hAnsi="Segoe UI" w:cs="Segoe UI"/>
          <w:color w:val="auto"/>
          <w:sz w:val="21"/>
          <w:szCs w:val="21"/>
          <w:lang w:val="en-GB" w:eastAsia="en-US"/>
        </w:rPr>
        <w:t>replacement staff</w:t>
      </w:r>
    </w:p>
    <w:p w14:paraId="1E29281E" w14:textId="252E2B3E" w:rsidR="000F4565" w:rsidRPr="000F4565" w:rsidRDefault="000F4565" w:rsidP="000F4565">
      <w:pPr>
        <w:widowControl w:val="0"/>
        <w:autoSpaceDE w:val="0"/>
        <w:autoSpaceDN w:val="0"/>
        <w:spacing w:before="100" w:line="240" w:lineRule="auto"/>
        <w:ind w:left="350"/>
        <w:contextualSpacing w:val="0"/>
        <w:rPr>
          <w:rFonts w:ascii="Segoe UI" w:eastAsia="Segoe UI" w:hAnsi="Segoe UI" w:cs="Segoe UI"/>
          <w:color w:val="auto"/>
          <w:sz w:val="21"/>
          <w:szCs w:val="21"/>
          <w:lang w:val="en-GB" w:eastAsia="en-US"/>
        </w:rPr>
      </w:pPr>
      <w:r w:rsidRPr="000F4565">
        <w:rPr>
          <w:rFonts w:ascii="Segoe UI" w:eastAsia="Segoe UI" w:hAnsi="Segoe UI" w:cs="Segoe UI"/>
          <w:color w:val="auto"/>
          <w:sz w:val="21"/>
          <w:szCs w:val="21"/>
          <w:lang w:val="en-GB" w:eastAsia="en-US"/>
        </w:rPr>
        <w:t xml:space="preserve">Supporting </w:t>
      </w:r>
      <w:r w:rsidR="00034354">
        <w:rPr>
          <w:rFonts w:ascii="Segoe UI" w:eastAsia="Segoe UI" w:hAnsi="Segoe UI" w:cs="Segoe UI"/>
          <w:color w:val="auto"/>
          <w:sz w:val="21"/>
          <w:szCs w:val="21"/>
          <w:lang w:val="en-GB" w:eastAsia="en-US"/>
        </w:rPr>
        <w:t>staff</w:t>
      </w:r>
    </w:p>
    <w:p w14:paraId="09F4D8A3" w14:textId="696D7E4B" w:rsidR="006D1268" w:rsidRPr="00034354" w:rsidRDefault="000F4565" w:rsidP="00034354">
      <w:pPr>
        <w:widowControl w:val="0"/>
        <w:tabs>
          <w:tab w:val="left" w:pos="3396"/>
        </w:tabs>
        <w:autoSpaceDE w:val="0"/>
        <w:autoSpaceDN w:val="0"/>
        <w:spacing w:before="21" w:line="252" w:lineRule="auto"/>
        <w:ind w:left="350" w:right="693"/>
        <w:contextualSpacing w:val="0"/>
        <w:rPr>
          <w:rFonts w:ascii="Segoe UI" w:eastAsia="Segoe UI" w:hAnsi="Segoe UI" w:cs="Segoe UI"/>
          <w:color w:val="auto"/>
          <w:sz w:val="21"/>
          <w:szCs w:val="21"/>
          <w:lang w:val="en-GB" w:eastAsia="en-US"/>
        </w:rPr>
      </w:pPr>
      <w:r w:rsidRPr="000F4565">
        <w:rPr>
          <w:rFonts w:ascii="Segoe UI" w:eastAsia="Segoe UI" w:hAnsi="Segoe UI" w:cs="Segoe UI"/>
          <w:color w:val="auto"/>
          <w:sz w:val="21"/>
          <w:szCs w:val="21"/>
          <w:lang w:val="en-GB" w:eastAsia="en-US"/>
        </w:rPr>
        <w:t>psychological wel</w:t>
      </w:r>
      <w:r w:rsidR="00030DE1">
        <w:rPr>
          <w:rFonts w:ascii="Segoe UI" w:eastAsia="Segoe UI" w:hAnsi="Segoe UI" w:cs="Segoe UI"/>
          <w:color w:val="auto"/>
          <w:sz w:val="21"/>
          <w:szCs w:val="21"/>
          <w:lang w:val="en-GB" w:eastAsia="en-US"/>
        </w:rPr>
        <w:t xml:space="preserve">l-being </w:t>
      </w:r>
      <w:bookmarkStart w:id="49" w:name="_Hlk95993430"/>
      <w:r w:rsidR="003534DE">
        <w:rPr>
          <w:rFonts w:ascii="Segoe UI" w:eastAsia="Segoe UI" w:hAnsi="Segoe UI" w:cs="Segoe UI"/>
          <w:color w:val="auto"/>
          <w:sz w:val="21"/>
          <w:szCs w:val="21"/>
          <w:lang w:val="en-GB" w:eastAsia="en-US"/>
        </w:rPr>
        <w:t xml:space="preserve"> </w:t>
      </w:r>
      <w:r w:rsidR="00F202A5">
        <w:rPr>
          <w:rFonts w:ascii="Segoe UI" w:eastAsia="Segoe UI" w:hAnsi="Segoe UI" w:cs="Segoe UI"/>
          <w:color w:val="auto"/>
          <w:sz w:val="21"/>
          <w:szCs w:val="21"/>
          <w:lang w:val="en-GB" w:eastAsia="en-US"/>
        </w:rPr>
        <w:t xml:space="preserve">      </w:t>
      </w:r>
      <w:r w:rsidR="00287404">
        <w:rPr>
          <w:rFonts w:ascii="Segoe UI" w:eastAsia="Segoe UI" w:hAnsi="Segoe UI" w:cs="Segoe UI"/>
          <w:color w:val="auto"/>
          <w:sz w:val="21"/>
          <w:szCs w:val="21"/>
          <w:lang w:val="en-GB" w:eastAsia="en-US"/>
        </w:rPr>
        <w:t xml:space="preserve"> </w:t>
      </w:r>
      <w:bookmarkStart w:id="50" w:name="_Hlk95993454"/>
      <w:r w:rsidR="00030DE1" w:rsidRPr="00714DFB">
        <w:rPr>
          <w:rFonts w:ascii="Segoe UI" w:eastAsia="Segoe UI" w:hAnsi="Segoe UI" w:cs="Segoe UI"/>
          <w:noProof/>
          <w:color w:val="auto"/>
          <w:position w:val="-5"/>
          <w:sz w:val="21"/>
          <w:szCs w:val="21"/>
          <w:lang w:val="en-IE" w:eastAsia="en-IE"/>
        </w:rPr>
        <w:drawing>
          <wp:inline distT="0" distB="0" distL="0" distR="0" wp14:anchorId="57A0ACCB" wp14:editId="4A11C3D5">
            <wp:extent cx="171525" cy="171525"/>
            <wp:effectExtent l="0" t="0" r="0" b="0"/>
            <wp:docPr id="507"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F202A5">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692A549" wp14:editId="62DBB25E">
            <wp:extent cx="171525" cy="171525"/>
            <wp:effectExtent l="0" t="0" r="0" b="0"/>
            <wp:docPr id="508"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156999D" wp14:editId="124FF13B">
            <wp:extent cx="171525" cy="171525"/>
            <wp:effectExtent l="0" t="0" r="0" b="0"/>
            <wp:docPr id="509"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1FE62C11" wp14:editId="5C355487">
            <wp:extent cx="171525" cy="171525"/>
            <wp:effectExtent l="0" t="0" r="0" b="0"/>
            <wp:docPr id="510"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F202A5">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position w:val="-5"/>
          <w:sz w:val="21"/>
          <w:szCs w:val="21"/>
          <w:lang w:val="en-GB" w:eastAsia="en-US"/>
        </w:rPr>
        <w:t xml:space="preserve">  </w:t>
      </w:r>
      <w:r w:rsidR="00F202A5" w:rsidRPr="00714DFB">
        <w:rPr>
          <w:rFonts w:ascii="Times New Roman" w:eastAsia="Segoe UI" w:hAnsi="Segoe UI" w:cs="Segoe UI"/>
          <w:noProof/>
          <w:color w:val="auto"/>
          <w:position w:val="-5"/>
          <w:sz w:val="21"/>
          <w:szCs w:val="21"/>
          <w:lang w:val="en-IE" w:eastAsia="en-IE"/>
        </w:rPr>
        <w:drawing>
          <wp:inline distT="0" distB="0" distL="0" distR="0" wp14:anchorId="74FE2880" wp14:editId="5564A47E">
            <wp:extent cx="171526" cy="171525"/>
            <wp:effectExtent l="0" t="0" r="0" b="0"/>
            <wp:docPr id="511"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p>
    <w:bookmarkEnd w:id="49"/>
    <w:bookmarkEnd w:id="50"/>
    <w:p w14:paraId="6F7C3FB4" w14:textId="7508D13C" w:rsidR="000F4565" w:rsidRDefault="000F4565" w:rsidP="006D1268">
      <w:pPr>
        <w:widowControl w:val="0"/>
        <w:autoSpaceDE w:val="0"/>
        <w:autoSpaceDN w:val="0"/>
        <w:spacing w:before="100" w:line="256" w:lineRule="auto"/>
        <w:ind w:left="350" w:right="7973"/>
        <w:contextualSpacing w:val="0"/>
        <w:rPr>
          <w:rFonts w:ascii="Segoe UI" w:eastAsia="Segoe UI" w:hAnsi="Segoe UI" w:cs="Segoe UI"/>
          <w:color w:val="auto"/>
          <w:sz w:val="21"/>
          <w:szCs w:val="21"/>
          <w:lang w:val="en-GB" w:eastAsia="en-US"/>
        </w:rPr>
      </w:pPr>
      <w:r w:rsidRPr="000F4565">
        <w:rPr>
          <w:rFonts w:ascii="Segoe UI" w:eastAsia="Segoe UI" w:hAnsi="Segoe UI" w:cs="Segoe UI"/>
          <w:color w:val="auto"/>
          <w:sz w:val="21"/>
          <w:szCs w:val="21"/>
          <w:lang w:val="en-GB" w:eastAsia="en-US"/>
        </w:rPr>
        <w:t>Staff</w:t>
      </w:r>
      <w:r w:rsidRPr="000F4565">
        <w:rPr>
          <w:rFonts w:ascii="Segoe UI" w:eastAsia="Segoe UI" w:hAnsi="Segoe UI" w:cs="Segoe UI"/>
          <w:color w:val="auto"/>
          <w:spacing w:val="-7"/>
          <w:sz w:val="21"/>
          <w:szCs w:val="21"/>
          <w:lang w:val="en-GB" w:eastAsia="en-US"/>
        </w:rPr>
        <w:t xml:space="preserve"> </w:t>
      </w:r>
      <w:r w:rsidRPr="000F4565">
        <w:rPr>
          <w:rFonts w:ascii="Segoe UI" w:eastAsia="Segoe UI" w:hAnsi="Segoe UI" w:cs="Segoe UI"/>
          <w:color w:val="auto"/>
          <w:sz w:val="21"/>
          <w:szCs w:val="21"/>
          <w:lang w:val="en-GB" w:eastAsia="en-US"/>
        </w:rPr>
        <w:t>deaths</w:t>
      </w:r>
      <w:r w:rsidRPr="000F4565">
        <w:rPr>
          <w:rFonts w:ascii="Segoe UI" w:eastAsia="Segoe UI" w:hAnsi="Segoe UI" w:cs="Segoe UI"/>
          <w:color w:val="auto"/>
          <w:spacing w:val="-7"/>
          <w:sz w:val="21"/>
          <w:szCs w:val="21"/>
          <w:lang w:val="en-GB" w:eastAsia="en-US"/>
        </w:rPr>
        <w:t xml:space="preserve"> </w:t>
      </w:r>
      <w:r w:rsidRPr="000F4565">
        <w:rPr>
          <w:rFonts w:ascii="Segoe UI" w:eastAsia="Segoe UI" w:hAnsi="Segoe UI" w:cs="Segoe UI"/>
          <w:color w:val="auto"/>
          <w:sz w:val="21"/>
          <w:szCs w:val="21"/>
          <w:lang w:val="en-GB" w:eastAsia="en-US"/>
        </w:rPr>
        <w:t>due</w:t>
      </w:r>
      <w:r w:rsidRPr="000F4565">
        <w:rPr>
          <w:rFonts w:ascii="Segoe UI" w:eastAsia="Segoe UI" w:hAnsi="Segoe UI" w:cs="Segoe UI"/>
          <w:color w:val="auto"/>
          <w:spacing w:val="-7"/>
          <w:sz w:val="21"/>
          <w:szCs w:val="21"/>
          <w:lang w:val="en-GB" w:eastAsia="en-US"/>
        </w:rPr>
        <w:t xml:space="preserve"> </w:t>
      </w:r>
      <w:r w:rsidR="004F3E59">
        <w:rPr>
          <w:rFonts w:ascii="Segoe UI" w:eastAsia="Segoe UI" w:hAnsi="Segoe UI" w:cs="Segoe UI"/>
          <w:color w:val="auto"/>
          <w:spacing w:val="-7"/>
          <w:sz w:val="21"/>
          <w:szCs w:val="21"/>
          <w:lang w:val="en-GB" w:eastAsia="en-US"/>
        </w:rPr>
        <w:t xml:space="preserve">  </w:t>
      </w:r>
      <w:r w:rsidRPr="000F4565">
        <w:rPr>
          <w:rFonts w:ascii="Segoe UI" w:eastAsia="Segoe UI" w:hAnsi="Segoe UI" w:cs="Segoe UI"/>
          <w:color w:val="auto"/>
          <w:sz w:val="21"/>
          <w:szCs w:val="21"/>
          <w:lang w:val="en-GB" w:eastAsia="en-US"/>
        </w:rPr>
        <w:t>to</w:t>
      </w:r>
      <w:r w:rsidR="00F202A5">
        <w:rPr>
          <w:rFonts w:ascii="Segoe UI" w:eastAsia="Segoe UI" w:hAnsi="Segoe UI" w:cs="Segoe UI"/>
          <w:color w:val="auto"/>
          <w:sz w:val="21"/>
          <w:szCs w:val="21"/>
          <w:lang w:val="en-GB" w:eastAsia="en-US"/>
        </w:rPr>
        <w:t xml:space="preserve"> </w:t>
      </w:r>
      <w:r w:rsidRPr="000F4565">
        <w:rPr>
          <w:rFonts w:ascii="Segoe UI" w:eastAsia="Segoe UI" w:hAnsi="Segoe UI" w:cs="Segoe UI"/>
          <w:color w:val="auto"/>
          <w:spacing w:val="-54"/>
          <w:sz w:val="21"/>
          <w:szCs w:val="21"/>
          <w:lang w:val="en-GB" w:eastAsia="en-US"/>
        </w:rPr>
        <w:t xml:space="preserve"> </w:t>
      </w:r>
      <w:r w:rsidRPr="000F4565">
        <w:rPr>
          <w:rFonts w:ascii="Segoe UI" w:eastAsia="Segoe UI" w:hAnsi="Segoe UI" w:cs="Segoe UI"/>
          <w:color w:val="auto"/>
          <w:sz w:val="21"/>
          <w:szCs w:val="21"/>
          <w:lang w:val="en-GB" w:eastAsia="en-US"/>
        </w:rPr>
        <w:t>Covid-19</w:t>
      </w:r>
      <w:r w:rsidR="003C118A" w:rsidRPr="003C118A">
        <w:rPr>
          <w:rFonts w:ascii="Segoe UI" w:eastAsia="Segoe UI" w:hAnsi="Segoe UI" w:cs="Segoe UI"/>
          <w:color w:val="auto"/>
          <w:sz w:val="21"/>
          <w:szCs w:val="21"/>
          <w:lang w:val="en-GB" w:eastAsia="en-US"/>
        </w:rPr>
        <w:t xml:space="preserve">         </w:t>
      </w:r>
      <w:r w:rsidR="006D1268" w:rsidRPr="000F4565">
        <w:rPr>
          <w:rFonts w:ascii="Times New Roman" w:eastAsia="Segoe UI" w:hAnsi="Segoe UI" w:cs="Segoe UI"/>
          <w:color w:val="auto"/>
          <w:position w:val="-5"/>
          <w:sz w:val="21"/>
          <w:szCs w:val="21"/>
          <w:lang w:val="en-GB" w:eastAsia="en-US"/>
        </w:rPr>
        <w:t xml:space="preserve"> </w:t>
      </w:r>
      <w:r w:rsidRPr="000F4565">
        <w:rPr>
          <w:rFonts w:ascii="Segoe UI" w:eastAsia="Segoe UI" w:hAnsi="Segoe UI" w:cs="Segoe UI"/>
          <w:noProof/>
          <w:color w:val="auto"/>
          <w:sz w:val="21"/>
          <w:szCs w:val="21"/>
          <w:lang w:val="en-IE" w:eastAsia="en-IE"/>
        </w:rPr>
        <w:drawing>
          <wp:anchor distT="0" distB="0" distL="0" distR="0" simplePos="0" relativeHeight="251675648" behindDoc="0" locked="0" layoutInCell="1" allowOverlap="1" wp14:anchorId="559DD7E4" wp14:editId="237038B2">
            <wp:simplePos x="0" y="0"/>
            <wp:positionH relativeFrom="page">
              <wp:posOffset>2728453</wp:posOffset>
            </wp:positionH>
            <wp:positionV relativeFrom="paragraph">
              <wp:posOffset>169284</wp:posOffset>
            </wp:positionV>
            <wp:extent cx="171525" cy="171525"/>
            <wp:effectExtent l="0" t="0" r="0" b="0"/>
            <wp:wrapNone/>
            <wp:docPr id="283" name="image1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image124.png"/>
                    <pic:cNvPicPr/>
                  </pic:nvPicPr>
                  <pic:blipFill>
                    <a:blip r:embed="rId92"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76672" behindDoc="0" locked="0" layoutInCell="1" allowOverlap="1" wp14:anchorId="233BC99A" wp14:editId="47B1D09E">
            <wp:simplePos x="0" y="0"/>
            <wp:positionH relativeFrom="page">
              <wp:posOffset>3633726</wp:posOffset>
            </wp:positionH>
            <wp:positionV relativeFrom="paragraph">
              <wp:posOffset>169284</wp:posOffset>
            </wp:positionV>
            <wp:extent cx="171525" cy="171525"/>
            <wp:effectExtent l="0" t="0" r="0" b="0"/>
            <wp:wrapNone/>
            <wp:docPr id="285" name="image1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image125.png"/>
                    <pic:cNvPicPr/>
                  </pic:nvPicPr>
                  <pic:blipFill>
                    <a:blip r:embed="rId93"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77696" behindDoc="0" locked="0" layoutInCell="1" allowOverlap="1" wp14:anchorId="0B9D15AB" wp14:editId="2454F38D">
            <wp:simplePos x="0" y="0"/>
            <wp:positionH relativeFrom="page">
              <wp:posOffset>4538999</wp:posOffset>
            </wp:positionH>
            <wp:positionV relativeFrom="paragraph">
              <wp:posOffset>169284</wp:posOffset>
            </wp:positionV>
            <wp:extent cx="171525" cy="171525"/>
            <wp:effectExtent l="0" t="0" r="0" b="0"/>
            <wp:wrapNone/>
            <wp:docPr id="287" name="image1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image126.png"/>
                    <pic:cNvPicPr/>
                  </pic:nvPicPr>
                  <pic:blipFill>
                    <a:blip r:embed="rId94"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78720" behindDoc="0" locked="0" layoutInCell="1" allowOverlap="1" wp14:anchorId="6A102510" wp14:editId="086AC38A">
            <wp:simplePos x="0" y="0"/>
            <wp:positionH relativeFrom="page">
              <wp:posOffset>5444273</wp:posOffset>
            </wp:positionH>
            <wp:positionV relativeFrom="paragraph">
              <wp:posOffset>169284</wp:posOffset>
            </wp:positionV>
            <wp:extent cx="171525" cy="171525"/>
            <wp:effectExtent l="0" t="0" r="0" b="0"/>
            <wp:wrapNone/>
            <wp:docPr id="289" name="image1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image127.png"/>
                    <pic:cNvPicPr/>
                  </pic:nvPicPr>
                  <pic:blipFill>
                    <a:blip r:embed="rId93"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79744" behindDoc="0" locked="0" layoutInCell="1" allowOverlap="1" wp14:anchorId="02DC27C1" wp14:editId="52EDC771">
            <wp:simplePos x="0" y="0"/>
            <wp:positionH relativeFrom="page">
              <wp:posOffset>6359075</wp:posOffset>
            </wp:positionH>
            <wp:positionV relativeFrom="paragraph">
              <wp:posOffset>169284</wp:posOffset>
            </wp:positionV>
            <wp:extent cx="171526" cy="171525"/>
            <wp:effectExtent l="0" t="0" r="0" b="0"/>
            <wp:wrapNone/>
            <wp:docPr id="291" name="image1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image128.png"/>
                    <pic:cNvPicPr/>
                  </pic:nvPicPr>
                  <pic:blipFill>
                    <a:blip r:embed="rId94" cstate="print"/>
                    <a:stretch>
                      <a:fillRect/>
                    </a:stretch>
                  </pic:blipFill>
                  <pic:spPr>
                    <a:xfrm>
                      <a:off x="0" y="0"/>
                      <a:ext cx="171526" cy="171525"/>
                    </a:xfrm>
                    <a:prstGeom prst="rect">
                      <a:avLst/>
                    </a:prstGeom>
                  </pic:spPr>
                </pic:pic>
              </a:graphicData>
            </a:graphic>
          </wp:anchor>
        </w:drawing>
      </w:r>
    </w:p>
    <w:p w14:paraId="6B2172F7" w14:textId="235D6385" w:rsidR="00034354" w:rsidRPr="003C118A" w:rsidRDefault="00034354" w:rsidP="00034354">
      <w:pPr>
        <w:widowControl w:val="0"/>
        <w:autoSpaceDE w:val="0"/>
        <w:autoSpaceDN w:val="0"/>
        <w:spacing w:before="100" w:line="256" w:lineRule="auto"/>
        <w:ind w:left="350" w:right="7765"/>
        <w:contextualSpacing w:val="0"/>
        <w:rPr>
          <w:rFonts w:ascii="Segoe UI" w:eastAsia="Segoe UI" w:hAnsi="Segoe UI" w:cs="Segoe UI"/>
          <w:color w:val="auto"/>
          <w:spacing w:val="-6"/>
          <w:sz w:val="21"/>
          <w:szCs w:val="21"/>
          <w:lang w:val="en-GB" w:eastAsia="en-US"/>
        </w:rPr>
      </w:pPr>
      <w:r w:rsidRPr="000F4565">
        <w:rPr>
          <w:rFonts w:ascii="Segoe UI" w:eastAsia="Segoe UI" w:hAnsi="Segoe UI" w:cs="Segoe UI"/>
          <w:noProof/>
          <w:color w:val="auto"/>
          <w:sz w:val="21"/>
          <w:szCs w:val="21"/>
          <w:lang w:val="en-IE" w:eastAsia="en-IE"/>
        </w:rPr>
        <w:drawing>
          <wp:anchor distT="0" distB="0" distL="0" distR="0" simplePos="0" relativeHeight="251691008" behindDoc="0" locked="0" layoutInCell="1" allowOverlap="1" wp14:anchorId="7D4455F4" wp14:editId="41A264F5">
            <wp:simplePos x="0" y="0"/>
            <wp:positionH relativeFrom="page">
              <wp:posOffset>2728453</wp:posOffset>
            </wp:positionH>
            <wp:positionV relativeFrom="paragraph">
              <wp:posOffset>169284</wp:posOffset>
            </wp:positionV>
            <wp:extent cx="171525" cy="171525"/>
            <wp:effectExtent l="0" t="0" r="0" b="0"/>
            <wp:wrapNone/>
            <wp:docPr id="390" name="image1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image105.png"/>
                    <pic:cNvPicPr/>
                  </pic:nvPicPr>
                  <pic:blipFill>
                    <a:blip r:embed="rId83"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92032" behindDoc="0" locked="0" layoutInCell="1" allowOverlap="1" wp14:anchorId="0E07D377" wp14:editId="5D482225">
            <wp:simplePos x="0" y="0"/>
            <wp:positionH relativeFrom="page">
              <wp:posOffset>3633726</wp:posOffset>
            </wp:positionH>
            <wp:positionV relativeFrom="paragraph">
              <wp:posOffset>169284</wp:posOffset>
            </wp:positionV>
            <wp:extent cx="171525" cy="171525"/>
            <wp:effectExtent l="0" t="0" r="0" b="0"/>
            <wp:wrapNone/>
            <wp:docPr id="392" name="image1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image106.png"/>
                    <pic:cNvPicPr/>
                  </pic:nvPicPr>
                  <pic:blipFill>
                    <a:blip r:embed="rId84"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93056" behindDoc="0" locked="0" layoutInCell="1" allowOverlap="1" wp14:anchorId="3352BBD6" wp14:editId="07FCC4C8">
            <wp:simplePos x="0" y="0"/>
            <wp:positionH relativeFrom="page">
              <wp:posOffset>4538999</wp:posOffset>
            </wp:positionH>
            <wp:positionV relativeFrom="paragraph">
              <wp:posOffset>169284</wp:posOffset>
            </wp:positionV>
            <wp:extent cx="171525" cy="171525"/>
            <wp:effectExtent l="0" t="0" r="0" b="0"/>
            <wp:wrapNone/>
            <wp:docPr id="394" name="image1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image107.png"/>
                    <pic:cNvPicPr/>
                  </pic:nvPicPr>
                  <pic:blipFill>
                    <a:blip r:embed="rId85"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94080" behindDoc="0" locked="0" layoutInCell="1" allowOverlap="1" wp14:anchorId="0715DD70" wp14:editId="6CDCCEAD">
            <wp:simplePos x="0" y="0"/>
            <wp:positionH relativeFrom="page">
              <wp:posOffset>5444273</wp:posOffset>
            </wp:positionH>
            <wp:positionV relativeFrom="paragraph">
              <wp:posOffset>169284</wp:posOffset>
            </wp:positionV>
            <wp:extent cx="171525" cy="171525"/>
            <wp:effectExtent l="0" t="0" r="0" b="0"/>
            <wp:wrapNone/>
            <wp:docPr id="396" name="image1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image108.png"/>
                    <pic:cNvPicPr/>
                  </pic:nvPicPr>
                  <pic:blipFill>
                    <a:blip r:embed="rId86"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95104" behindDoc="0" locked="0" layoutInCell="1" allowOverlap="1" wp14:anchorId="6DF1BD81" wp14:editId="6DFFE509">
            <wp:simplePos x="0" y="0"/>
            <wp:positionH relativeFrom="page">
              <wp:posOffset>6359075</wp:posOffset>
            </wp:positionH>
            <wp:positionV relativeFrom="paragraph">
              <wp:posOffset>169284</wp:posOffset>
            </wp:positionV>
            <wp:extent cx="171526" cy="171525"/>
            <wp:effectExtent l="0" t="0" r="0" b="0"/>
            <wp:wrapNone/>
            <wp:docPr id="397" name="image1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image109.png"/>
                    <pic:cNvPicPr/>
                  </pic:nvPicPr>
                  <pic:blipFill>
                    <a:blip r:embed="rId85" cstate="print"/>
                    <a:stretch>
                      <a:fillRect/>
                    </a:stretch>
                  </pic:blipFill>
                  <pic:spPr>
                    <a:xfrm>
                      <a:off x="0" y="0"/>
                      <a:ext cx="171526" cy="171525"/>
                    </a:xfrm>
                    <a:prstGeom prst="rect">
                      <a:avLst/>
                    </a:prstGeom>
                  </pic:spPr>
                </pic:pic>
              </a:graphicData>
            </a:graphic>
          </wp:anchor>
        </w:drawing>
      </w:r>
      <w:r>
        <w:rPr>
          <w:rFonts w:ascii="Segoe UI" w:eastAsia="Segoe UI" w:hAnsi="Segoe UI" w:cs="Segoe UI"/>
          <w:color w:val="auto"/>
          <w:sz w:val="21"/>
          <w:szCs w:val="21"/>
          <w:lang w:val="en-GB" w:eastAsia="en-US"/>
        </w:rPr>
        <w:t>Keeping staff in employment</w:t>
      </w:r>
    </w:p>
    <w:p w14:paraId="26F83B49" w14:textId="7CF1BDB9" w:rsidR="000F4565" w:rsidRPr="000F4565" w:rsidRDefault="000F4565" w:rsidP="000F4565">
      <w:pPr>
        <w:widowControl w:val="0"/>
        <w:autoSpaceDE w:val="0"/>
        <w:autoSpaceDN w:val="0"/>
        <w:spacing w:before="101" w:line="256" w:lineRule="auto"/>
        <w:ind w:left="350" w:right="7891"/>
        <w:contextualSpacing w:val="0"/>
        <w:rPr>
          <w:rFonts w:ascii="Segoe UI" w:eastAsia="Segoe UI" w:hAnsi="Segoe UI" w:cs="Segoe UI"/>
          <w:color w:val="auto"/>
          <w:sz w:val="21"/>
          <w:szCs w:val="21"/>
          <w:lang w:val="en-GB" w:eastAsia="en-US"/>
        </w:rPr>
      </w:pPr>
      <w:r w:rsidRPr="000F4565">
        <w:rPr>
          <w:rFonts w:ascii="Segoe UI" w:eastAsia="Segoe UI" w:hAnsi="Segoe UI" w:cs="Segoe UI"/>
          <w:noProof/>
          <w:color w:val="auto"/>
          <w:sz w:val="21"/>
          <w:szCs w:val="21"/>
          <w:lang w:val="en-IE" w:eastAsia="en-IE"/>
        </w:rPr>
        <w:drawing>
          <wp:anchor distT="0" distB="0" distL="0" distR="0" simplePos="0" relativeHeight="251680768" behindDoc="0" locked="0" layoutInCell="1" allowOverlap="1" wp14:anchorId="070919F7" wp14:editId="0335D008">
            <wp:simplePos x="0" y="0"/>
            <wp:positionH relativeFrom="page">
              <wp:posOffset>2728453</wp:posOffset>
            </wp:positionH>
            <wp:positionV relativeFrom="paragraph">
              <wp:posOffset>169919</wp:posOffset>
            </wp:positionV>
            <wp:extent cx="171525" cy="171525"/>
            <wp:effectExtent l="0" t="0" r="0" b="0"/>
            <wp:wrapNone/>
            <wp:docPr id="293" name="image1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image129.png"/>
                    <pic:cNvPicPr/>
                  </pic:nvPicPr>
                  <pic:blipFill>
                    <a:blip r:embed="rId95"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81792" behindDoc="0" locked="0" layoutInCell="1" allowOverlap="1" wp14:anchorId="427A7855" wp14:editId="6F671BE9">
            <wp:simplePos x="0" y="0"/>
            <wp:positionH relativeFrom="page">
              <wp:posOffset>3633726</wp:posOffset>
            </wp:positionH>
            <wp:positionV relativeFrom="paragraph">
              <wp:posOffset>169919</wp:posOffset>
            </wp:positionV>
            <wp:extent cx="171525" cy="171525"/>
            <wp:effectExtent l="0" t="0" r="0" b="0"/>
            <wp:wrapNone/>
            <wp:docPr id="295" name="image1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image129.png"/>
                    <pic:cNvPicPr/>
                  </pic:nvPicPr>
                  <pic:blipFill>
                    <a:blip r:embed="rId95"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82816" behindDoc="0" locked="0" layoutInCell="1" allowOverlap="1" wp14:anchorId="61A6B1FA" wp14:editId="5306B93B">
            <wp:simplePos x="0" y="0"/>
            <wp:positionH relativeFrom="page">
              <wp:posOffset>4538999</wp:posOffset>
            </wp:positionH>
            <wp:positionV relativeFrom="paragraph">
              <wp:posOffset>169919</wp:posOffset>
            </wp:positionV>
            <wp:extent cx="171525" cy="171525"/>
            <wp:effectExtent l="0" t="0" r="0" b="0"/>
            <wp:wrapNone/>
            <wp:docPr id="297" name="image1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image129.png"/>
                    <pic:cNvPicPr/>
                  </pic:nvPicPr>
                  <pic:blipFill>
                    <a:blip r:embed="rId95"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83840" behindDoc="0" locked="0" layoutInCell="1" allowOverlap="1" wp14:anchorId="43FCFE79" wp14:editId="5BBB5354">
            <wp:simplePos x="0" y="0"/>
            <wp:positionH relativeFrom="page">
              <wp:posOffset>5444273</wp:posOffset>
            </wp:positionH>
            <wp:positionV relativeFrom="paragraph">
              <wp:posOffset>169919</wp:posOffset>
            </wp:positionV>
            <wp:extent cx="171525" cy="171525"/>
            <wp:effectExtent l="0" t="0" r="0" b="0"/>
            <wp:wrapNone/>
            <wp:docPr id="299" name="image1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image130.png"/>
                    <pic:cNvPicPr/>
                  </pic:nvPicPr>
                  <pic:blipFill>
                    <a:blip r:embed="rId96" cstate="print"/>
                    <a:stretch>
                      <a:fillRect/>
                    </a:stretch>
                  </pic:blipFill>
                  <pic:spPr>
                    <a:xfrm>
                      <a:off x="0" y="0"/>
                      <a:ext cx="171525" cy="171525"/>
                    </a:xfrm>
                    <a:prstGeom prst="rect">
                      <a:avLst/>
                    </a:prstGeom>
                  </pic:spPr>
                </pic:pic>
              </a:graphicData>
            </a:graphic>
          </wp:anchor>
        </w:drawing>
      </w:r>
      <w:r w:rsidRPr="000F4565">
        <w:rPr>
          <w:rFonts w:ascii="Segoe UI" w:eastAsia="Segoe UI" w:hAnsi="Segoe UI" w:cs="Segoe UI"/>
          <w:noProof/>
          <w:color w:val="auto"/>
          <w:sz w:val="21"/>
          <w:szCs w:val="21"/>
          <w:lang w:val="en-IE" w:eastAsia="en-IE"/>
        </w:rPr>
        <w:drawing>
          <wp:anchor distT="0" distB="0" distL="0" distR="0" simplePos="0" relativeHeight="251684864" behindDoc="0" locked="0" layoutInCell="1" allowOverlap="1" wp14:anchorId="3C78A285" wp14:editId="7AFF9C75">
            <wp:simplePos x="0" y="0"/>
            <wp:positionH relativeFrom="page">
              <wp:posOffset>6359075</wp:posOffset>
            </wp:positionH>
            <wp:positionV relativeFrom="paragraph">
              <wp:posOffset>169919</wp:posOffset>
            </wp:positionV>
            <wp:extent cx="171526" cy="171525"/>
            <wp:effectExtent l="0" t="0" r="0" b="0"/>
            <wp:wrapNone/>
            <wp:docPr id="301" name="image1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131.png"/>
                    <pic:cNvPicPr/>
                  </pic:nvPicPr>
                  <pic:blipFill>
                    <a:blip r:embed="rId95" cstate="print"/>
                    <a:stretch>
                      <a:fillRect/>
                    </a:stretch>
                  </pic:blipFill>
                  <pic:spPr>
                    <a:xfrm>
                      <a:off x="0" y="0"/>
                      <a:ext cx="171526" cy="171525"/>
                    </a:xfrm>
                    <a:prstGeom prst="rect">
                      <a:avLst/>
                    </a:prstGeom>
                  </pic:spPr>
                </pic:pic>
              </a:graphicData>
            </a:graphic>
          </wp:anchor>
        </w:drawing>
      </w:r>
      <w:r w:rsidRPr="000F4565">
        <w:rPr>
          <w:rFonts w:ascii="Segoe UI" w:eastAsia="Segoe UI" w:hAnsi="Segoe UI" w:cs="Segoe UI"/>
          <w:color w:val="auto"/>
          <w:sz w:val="21"/>
          <w:szCs w:val="21"/>
          <w:lang w:val="en-GB" w:eastAsia="en-US"/>
        </w:rPr>
        <w:t>Financial losses and</w:t>
      </w:r>
      <w:r w:rsidRPr="000F4565">
        <w:rPr>
          <w:rFonts w:ascii="Segoe UI" w:eastAsia="Segoe UI" w:hAnsi="Segoe UI" w:cs="Segoe UI"/>
          <w:color w:val="auto"/>
          <w:spacing w:val="-55"/>
          <w:sz w:val="21"/>
          <w:szCs w:val="21"/>
          <w:lang w:val="en-GB" w:eastAsia="en-US"/>
        </w:rPr>
        <w:t xml:space="preserve"> </w:t>
      </w:r>
      <w:r w:rsidR="00691F94">
        <w:rPr>
          <w:rFonts w:ascii="Segoe UI" w:eastAsia="Segoe UI" w:hAnsi="Segoe UI" w:cs="Segoe UI"/>
          <w:color w:val="auto"/>
          <w:spacing w:val="-55"/>
          <w:sz w:val="21"/>
          <w:szCs w:val="21"/>
          <w:lang w:val="en-GB" w:eastAsia="en-US"/>
        </w:rPr>
        <w:t xml:space="preserve">   </w:t>
      </w:r>
      <w:r w:rsidRPr="000F4565">
        <w:rPr>
          <w:rFonts w:ascii="Segoe UI" w:eastAsia="Segoe UI" w:hAnsi="Segoe UI" w:cs="Segoe UI"/>
          <w:color w:val="auto"/>
          <w:sz w:val="21"/>
          <w:szCs w:val="21"/>
          <w:lang w:val="en-GB" w:eastAsia="en-US"/>
        </w:rPr>
        <w:t>constraints</w:t>
      </w:r>
      <w:r w:rsidR="004F3E59">
        <w:rPr>
          <w:rFonts w:ascii="Segoe UI" w:eastAsia="Segoe UI" w:hAnsi="Segoe UI" w:cs="Segoe UI"/>
          <w:color w:val="auto"/>
          <w:sz w:val="21"/>
          <w:szCs w:val="21"/>
          <w:lang w:val="en-GB" w:eastAsia="en-US"/>
        </w:rPr>
        <w:t xml:space="preserve">  </w:t>
      </w:r>
    </w:p>
    <w:p w14:paraId="58171F4C" w14:textId="77777777" w:rsidR="000F4565" w:rsidRPr="000F4565" w:rsidRDefault="000F4565" w:rsidP="00F202A5">
      <w:pPr>
        <w:widowControl w:val="0"/>
        <w:autoSpaceDE w:val="0"/>
        <w:autoSpaceDN w:val="0"/>
        <w:spacing w:before="101" w:line="240" w:lineRule="auto"/>
        <w:ind w:firstLine="350"/>
        <w:contextualSpacing w:val="0"/>
        <w:rPr>
          <w:rFonts w:ascii="Segoe UI" w:eastAsia="Segoe UI" w:hAnsi="Segoe UI" w:cs="Segoe UI"/>
          <w:color w:val="auto"/>
          <w:sz w:val="21"/>
          <w:szCs w:val="21"/>
          <w:lang w:val="en-GB" w:eastAsia="en-US"/>
        </w:rPr>
      </w:pPr>
      <w:r w:rsidRPr="000F4565">
        <w:rPr>
          <w:rFonts w:ascii="Segoe UI" w:eastAsia="Segoe UI" w:hAnsi="Segoe UI" w:cs="Segoe UI"/>
          <w:color w:val="auto"/>
          <w:sz w:val="21"/>
          <w:szCs w:val="21"/>
          <w:lang w:val="en-GB" w:eastAsia="en-US"/>
        </w:rPr>
        <w:t>Implementing Covid-19</w:t>
      </w:r>
    </w:p>
    <w:p w14:paraId="0A188805" w14:textId="1CFA405D" w:rsidR="000F4565" w:rsidRPr="000F4565" w:rsidRDefault="000F4565" w:rsidP="000F4565">
      <w:pPr>
        <w:widowControl w:val="0"/>
        <w:tabs>
          <w:tab w:val="left" w:pos="3396"/>
        </w:tabs>
        <w:autoSpaceDE w:val="0"/>
        <w:autoSpaceDN w:val="0"/>
        <w:spacing w:before="21" w:line="252" w:lineRule="auto"/>
        <w:ind w:left="350" w:right="693"/>
        <w:contextualSpacing w:val="0"/>
        <w:rPr>
          <w:rFonts w:ascii="Segoe UI" w:eastAsia="Segoe UI" w:hAnsi="Segoe UI" w:cs="Segoe UI"/>
          <w:color w:val="auto"/>
          <w:sz w:val="21"/>
          <w:szCs w:val="21"/>
          <w:lang w:val="en-GB" w:eastAsia="en-US"/>
        </w:rPr>
      </w:pPr>
      <w:r w:rsidRPr="000F4565">
        <w:rPr>
          <w:rFonts w:ascii="Segoe UI" w:eastAsia="Segoe UI" w:hAnsi="Segoe UI" w:cs="Segoe UI"/>
          <w:color w:val="auto"/>
          <w:sz w:val="21"/>
          <w:szCs w:val="21"/>
          <w:lang w:val="en-GB" w:eastAsia="en-US"/>
        </w:rPr>
        <w:t>health &amp; safety</w:t>
      </w:r>
      <w:r w:rsidR="00691F94">
        <w:rPr>
          <w:rFonts w:ascii="Segoe UI" w:eastAsia="Segoe UI" w:hAnsi="Segoe UI" w:cs="Segoe UI"/>
          <w:color w:val="auto"/>
          <w:sz w:val="21"/>
          <w:szCs w:val="21"/>
          <w:lang w:val="en-GB" w:eastAsia="en-US"/>
        </w:rPr>
        <w:t xml:space="preserve">                       </w:t>
      </w:r>
      <w:r w:rsidR="002470E7">
        <w:rPr>
          <w:rFonts w:ascii="Segoe UI" w:eastAsia="Segoe UI" w:hAnsi="Segoe UI" w:cs="Segoe UI"/>
          <w:color w:val="auto"/>
          <w:sz w:val="21"/>
          <w:szCs w:val="21"/>
          <w:lang w:val="en-GB" w:eastAsia="en-US"/>
        </w:rPr>
        <w:t xml:space="preserve"> </w:t>
      </w:r>
      <w:bookmarkStart w:id="51" w:name="_Hlk95993726"/>
      <w:r w:rsidRPr="000F4565">
        <w:rPr>
          <w:rFonts w:ascii="Segoe UI" w:eastAsia="Segoe UI" w:hAnsi="Segoe UI" w:cs="Segoe UI"/>
          <w:noProof/>
          <w:color w:val="auto"/>
          <w:position w:val="-5"/>
          <w:sz w:val="21"/>
          <w:szCs w:val="21"/>
          <w:lang w:val="en-IE" w:eastAsia="en-IE"/>
        </w:rPr>
        <w:drawing>
          <wp:inline distT="0" distB="0" distL="0" distR="0" wp14:anchorId="3B223408" wp14:editId="2A32F6BE">
            <wp:extent cx="171525" cy="171525"/>
            <wp:effectExtent l="0" t="0" r="0" b="0"/>
            <wp:docPr id="303" name="image1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image132.png"/>
                    <pic:cNvPicPr/>
                  </pic:nvPicPr>
                  <pic:blipFill>
                    <a:blip r:embed="rId97" cstate="print"/>
                    <a:stretch>
                      <a:fillRect/>
                    </a:stretch>
                  </pic:blipFill>
                  <pic:spPr>
                    <a:xfrm>
                      <a:off x="0" y="0"/>
                      <a:ext cx="171525" cy="171525"/>
                    </a:xfrm>
                    <a:prstGeom prst="rect">
                      <a:avLst/>
                    </a:prstGeom>
                  </pic:spPr>
                </pic:pic>
              </a:graphicData>
            </a:graphic>
          </wp:inline>
        </w:drawing>
      </w:r>
      <w:r w:rsidRPr="000F4565">
        <w:rPr>
          <w:rFonts w:ascii="Times New Roman" w:eastAsia="Segoe UI" w:hAnsi="Segoe UI" w:cs="Segoe UI"/>
          <w:color w:val="auto"/>
          <w:position w:val="-5"/>
          <w:sz w:val="21"/>
          <w:szCs w:val="21"/>
          <w:lang w:val="en-GB" w:eastAsia="en-US"/>
        </w:rPr>
        <w:t xml:space="preserve">                      </w:t>
      </w:r>
      <w:r w:rsidRPr="000F4565">
        <w:rPr>
          <w:rFonts w:ascii="Times New Roman" w:eastAsia="Segoe UI" w:hAnsi="Segoe UI" w:cs="Segoe UI"/>
          <w:noProof/>
          <w:color w:val="auto"/>
          <w:position w:val="-5"/>
          <w:sz w:val="21"/>
          <w:szCs w:val="21"/>
          <w:lang w:val="en-IE" w:eastAsia="en-IE"/>
        </w:rPr>
        <w:drawing>
          <wp:inline distT="0" distB="0" distL="0" distR="0" wp14:anchorId="003096B7" wp14:editId="6312AD17">
            <wp:extent cx="171525" cy="171525"/>
            <wp:effectExtent l="0" t="0" r="0" b="0"/>
            <wp:docPr id="305" name="image1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image132.png"/>
                    <pic:cNvPicPr/>
                  </pic:nvPicPr>
                  <pic:blipFill>
                    <a:blip r:embed="rId97" cstate="print"/>
                    <a:stretch>
                      <a:fillRect/>
                    </a:stretch>
                  </pic:blipFill>
                  <pic:spPr>
                    <a:xfrm>
                      <a:off x="0" y="0"/>
                      <a:ext cx="171525" cy="171525"/>
                    </a:xfrm>
                    <a:prstGeom prst="rect">
                      <a:avLst/>
                    </a:prstGeom>
                  </pic:spPr>
                </pic:pic>
              </a:graphicData>
            </a:graphic>
          </wp:inline>
        </w:drawing>
      </w:r>
      <w:r w:rsidRPr="000F4565">
        <w:rPr>
          <w:rFonts w:ascii="Times New Roman" w:eastAsia="Segoe UI" w:hAnsi="Segoe UI" w:cs="Segoe UI"/>
          <w:color w:val="auto"/>
          <w:position w:val="-5"/>
          <w:sz w:val="21"/>
          <w:szCs w:val="21"/>
          <w:lang w:val="en-GB" w:eastAsia="en-US"/>
        </w:rPr>
        <w:t xml:space="preserve">                      </w:t>
      </w:r>
      <w:r w:rsidRPr="000F4565">
        <w:rPr>
          <w:rFonts w:ascii="Times New Roman" w:eastAsia="Segoe UI" w:hAnsi="Segoe UI" w:cs="Segoe UI"/>
          <w:noProof/>
          <w:color w:val="auto"/>
          <w:position w:val="-5"/>
          <w:sz w:val="21"/>
          <w:szCs w:val="21"/>
          <w:lang w:val="en-IE" w:eastAsia="en-IE"/>
        </w:rPr>
        <w:drawing>
          <wp:inline distT="0" distB="0" distL="0" distR="0" wp14:anchorId="5E87378D" wp14:editId="046B0F8B">
            <wp:extent cx="171525" cy="171525"/>
            <wp:effectExtent l="0" t="0" r="0" b="0"/>
            <wp:docPr id="307" name="image1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image133.png"/>
                    <pic:cNvPicPr/>
                  </pic:nvPicPr>
                  <pic:blipFill>
                    <a:blip r:embed="rId98" cstate="print"/>
                    <a:stretch>
                      <a:fillRect/>
                    </a:stretch>
                  </pic:blipFill>
                  <pic:spPr>
                    <a:xfrm>
                      <a:off x="0" y="0"/>
                      <a:ext cx="171525" cy="171525"/>
                    </a:xfrm>
                    <a:prstGeom prst="rect">
                      <a:avLst/>
                    </a:prstGeom>
                  </pic:spPr>
                </pic:pic>
              </a:graphicData>
            </a:graphic>
          </wp:inline>
        </w:drawing>
      </w:r>
      <w:r w:rsidRPr="000F4565">
        <w:rPr>
          <w:rFonts w:ascii="Times New Roman" w:eastAsia="Segoe UI" w:hAnsi="Segoe UI" w:cs="Segoe UI"/>
          <w:color w:val="auto"/>
          <w:position w:val="-5"/>
          <w:sz w:val="21"/>
          <w:szCs w:val="21"/>
          <w:lang w:val="en-GB" w:eastAsia="en-US"/>
        </w:rPr>
        <w:t xml:space="preserve">                      </w:t>
      </w:r>
      <w:r w:rsidRPr="000F4565">
        <w:rPr>
          <w:rFonts w:ascii="Times New Roman" w:eastAsia="Segoe UI" w:hAnsi="Segoe UI" w:cs="Segoe UI"/>
          <w:noProof/>
          <w:color w:val="auto"/>
          <w:position w:val="-5"/>
          <w:sz w:val="21"/>
          <w:szCs w:val="21"/>
          <w:lang w:val="en-IE" w:eastAsia="en-IE"/>
        </w:rPr>
        <w:drawing>
          <wp:inline distT="0" distB="0" distL="0" distR="0" wp14:anchorId="1A3FE984" wp14:editId="20EE3244">
            <wp:extent cx="171525" cy="171525"/>
            <wp:effectExtent l="0" t="0" r="0" b="0"/>
            <wp:docPr id="309" name="image1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image134.png"/>
                    <pic:cNvPicPr/>
                  </pic:nvPicPr>
                  <pic:blipFill>
                    <a:blip r:embed="rId99" cstate="print"/>
                    <a:stretch>
                      <a:fillRect/>
                    </a:stretch>
                  </pic:blipFill>
                  <pic:spPr>
                    <a:xfrm>
                      <a:off x="0" y="0"/>
                      <a:ext cx="171525" cy="171525"/>
                    </a:xfrm>
                    <a:prstGeom prst="rect">
                      <a:avLst/>
                    </a:prstGeom>
                  </pic:spPr>
                </pic:pic>
              </a:graphicData>
            </a:graphic>
          </wp:inline>
        </w:drawing>
      </w:r>
      <w:r w:rsidRPr="000F4565">
        <w:rPr>
          <w:rFonts w:ascii="Times New Roman" w:eastAsia="Segoe UI" w:hAnsi="Segoe UI" w:cs="Segoe UI"/>
          <w:color w:val="auto"/>
          <w:position w:val="-5"/>
          <w:sz w:val="21"/>
          <w:szCs w:val="21"/>
          <w:lang w:val="en-GB" w:eastAsia="en-US"/>
        </w:rPr>
        <w:t xml:space="preserve">              </w:t>
      </w:r>
      <w:r w:rsidR="004F3E59">
        <w:rPr>
          <w:rFonts w:ascii="Times New Roman" w:eastAsia="Segoe UI" w:hAnsi="Segoe UI" w:cs="Segoe UI"/>
          <w:color w:val="auto"/>
          <w:position w:val="-5"/>
          <w:sz w:val="21"/>
          <w:szCs w:val="21"/>
          <w:lang w:val="en-GB" w:eastAsia="en-US"/>
        </w:rPr>
        <w:t xml:space="preserve">    </w:t>
      </w:r>
      <w:r w:rsidRPr="000F4565">
        <w:rPr>
          <w:rFonts w:ascii="Times New Roman" w:eastAsia="Segoe UI" w:hAnsi="Segoe UI" w:cs="Segoe UI"/>
          <w:color w:val="auto"/>
          <w:position w:val="-5"/>
          <w:sz w:val="21"/>
          <w:szCs w:val="21"/>
          <w:lang w:val="en-GB" w:eastAsia="en-US"/>
        </w:rPr>
        <w:t xml:space="preserve"> </w:t>
      </w:r>
      <w:r w:rsidR="004F3E59">
        <w:rPr>
          <w:rFonts w:ascii="Times New Roman" w:eastAsia="Segoe UI" w:hAnsi="Segoe UI" w:cs="Segoe UI"/>
          <w:noProof/>
          <w:color w:val="auto"/>
          <w:position w:val="-5"/>
          <w:sz w:val="21"/>
          <w:szCs w:val="21"/>
          <w:lang w:val="en-IE" w:eastAsia="en-IE"/>
        </w:rPr>
        <w:drawing>
          <wp:inline distT="0" distB="0" distL="0" distR="0" wp14:anchorId="5418F17D" wp14:editId="41A75675">
            <wp:extent cx="170815" cy="170815"/>
            <wp:effectExtent l="0" t="0" r="635" b="635"/>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170815" cy="170815"/>
                    </a:xfrm>
                    <a:prstGeom prst="rect">
                      <a:avLst/>
                    </a:prstGeom>
                    <a:noFill/>
                  </pic:spPr>
                </pic:pic>
              </a:graphicData>
            </a:graphic>
          </wp:inline>
        </w:drawing>
      </w:r>
      <w:r w:rsidRPr="000F4565">
        <w:rPr>
          <w:rFonts w:ascii="Times New Roman" w:eastAsia="Segoe UI" w:hAnsi="Segoe UI" w:cs="Segoe UI"/>
          <w:color w:val="auto"/>
          <w:position w:val="-5"/>
          <w:sz w:val="21"/>
          <w:szCs w:val="21"/>
          <w:lang w:val="en-GB" w:eastAsia="en-US"/>
        </w:rPr>
        <w:t xml:space="preserve">      </w:t>
      </w:r>
      <w:r w:rsidRPr="000F4565">
        <w:rPr>
          <w:rFonts w:ascii="Times New Roman" w:eastAsia="Segoe UI" w:hAnsi="Segoe UI" w:cs="Segoe UI"/>
          <w:color w:val="auto"/>
          <w:spacing w:val="15"/>
          <w:position w:val="-5"/>
          <w:sz w:val="21"/>
          <w:szCs w:val="21"/>
          <w:lang w:val="en-GB" w:eastAsia="en-US"/>
        </w:rPr>
        <w:t xml:space="preserve">  </w:t>
      </w:r>
      <w:bookmarkEnd w:id="51"/>
      <w:r w:rsidRPr="000F4565">
        <w:rPr>
          <w:rFonts w:ascii="Segoe UI" w:eastAsia="Segoe UI" w:hAnsi="Segoe UI" w:cs="Segoe UI"/>
          <w:color w:val="auto"/>
          <w:sz w:val="21"/>
          <w:szCs w:val="21"/>
          <w:lang w:val="en-GB" w:eastAsia="en-US"/>
        </w:rPr>
        <w:t>guidelines</w:t>
      </w:r>
    </w:p>
    <w:p w14:paraId="67F54524" w14:textId="476A5A55" w:rsidR="00CE6F5D" w:rsidRDefault="00CE6F5D" w:rsidP="00AC3BF5">
      <w:pPr>
        <w:widowControl w:val="0"/>
        <w:autoSpaceDE w:val="0"/>
        <w:autoSpaceDN w:val="0"/>
        <w:spacing w:before="1" w:line="240" w:lineRule="auto"/>
        <w:ind w:left="140"/>
        <w:contextualSpacing w:val="0"/>
        <w:rPr>
          <w:rFonts w:ascii="Segoe UI" w:eastAsia="Segoe UI" w:hAnsi="Segoe UI" w:cs="Segoe UI"/>
          <w:color w:val="auto"/>
          <w:sz w:val="21"/>
          <w:szCs w:val="21"/>
          <w:lang w:val="en-GB" w:eastAsia="en-US"/>
        </w:rPr>
      </w:pPr>
    </w:p>
    <w:p w14:paraId="76D0EF5F" w14:textId="487C0AEB" w:rsidR="00CE6F5D" w:rsidRDefault="00CE6F5D" w:rsidP="00AC3BF5">
      <w:pPr>
        <w:widowControl w:val="0"/>
        <w:autoSpaceDE w:val="0"/>
        <w:autoSpaceDN w:val="0"/>
        <w:spacing w:before="1" w:line="240" w:lineRule="auto"/>
        <w:ind w:left="140"/>
        <w:contextualSpacing w:val="0"/>
        <w:rPr>
          <w:rFonts w:ascii="Segoe UI" w:eastAsia="Segoe UI" w:hAnsi="Segoe UI" w:cs="Segoe UI"/>
          <w:color w:val="auto"/>
          <w:sz w:val="21"/>
          <w:szCs w:val="21"/>
          <w:lang w:val="en-GB" w:eastAsia="en-US"/>
        </w:rPr>
      </w:pPr>
    </w:p>
    <w:p w14:paraId="37E22826" w14:textId="20B60F8F" w:rsidR="000F4565" w:rsidRDefault="00CE6F5D" w:rsidP="000F4565">
      <w:pPr>
        <w:pStyle w:val="BodyText"/>
        <w:spacing w:before="80"/>
        <w:rPr>
          <w:color w:val="000000" w:themeColor="text1"/>
          <w:spacing w:val="2"/>
          <w:szCs w:val="24"/>
        </w:rPr>
      </w:pPr>
      <w:r w:rsidRPr="00CE6F5D">
        <w:rPr>
          <w:rFonts w:ascii="Segoe UI" w:hAnsi="Segoe UI" w:cs="Segoe UI"/>
          <w:color w:val="000000" w:themeColor="text1"/>
          <w:szCs w:val="24"/>
        </w:rPr>
        <w:t>12 To</w:t>
      </w:r>
      <w:r w:rsidRPr="00CE6F5D">
        <w:rPr>
          <w:rFonts w:ascii="Segoe UI" w:hAnsi="Segoe UI" w:cs="Segoe UI"/>
          <w:color w:val="000000" w:themeColor="text1"/>
          <w:spacing w:val="12"/>
          <w:szCs w:val="24"/>
        </w:rPr>
        <w:t xml:space="preserve"> </w:t>
      </w:r>
      <w:r w:rsidRPr="00CE6F5D">
        <w:rPr>
          <w:rFonts w:ascii="Segoe UI" w:hAnsi="Segoe UI" w:cs="Segoe UI"/>
          <w:color w:val="000000" w:themeColor="text1"/>
          <w:szCs w:val="24"/>
        </w:rPr>
        <w:t>what</w:t>
      </w:r>
      <w:r w:rsidRPr="00CE6F5D">
        <w:rPr>
          <w:rFonts w:ascii="Segoe UI" w:hAnsi="Segoe UI" w:cs="Segoe UI"/>
          <w:color w:val="000000" w:themeColor="text1"/>
          <w:spacing w:val="12"/>
          <w:szCs w:val="24"/>
        </w:rPr>
        <w:t xml:space="preserve"> </w:t>
      </w:r>
      <w:r w:rsidRPr="00CE6F5D">
        <w:rPr>
          <w:rFonts w:ascii="Segoe UI" w:hAnsi="Segoe UI" w:cs="Segoe UI"/>
          <w:color w:val="000000" w:themeColor="text1"/>
          <w:szCs w:val="24"/>
        </w:rPr>
        <w:t>extent</w:t>
      </w:r>
      <w:r w:rsidRPr="00CE6F5D">
        <w:rPr>
          <w:rFonts w:ascii="Segoe UI" w:hAnsi="Segoe UI" w:cs="Segoe UI"/>
          <w:color w:val="000000" w:themeColor="text1"/>
          <w:spacing w:val="13"/>
          <w:szCs w:val="24"/>
        </w:rPr>
        <w:t xml:space="preserve"> </w:t>
      </w:r>
      <w:r w:rsidRPr="00CE6F5D">
        <w:rPr>
          <w:rFonts w:ascii="Segoe UI" w:hAnsi="Segoe UI" w:cs="Segoe UI"/>
          <w:color w:val="000000" w:themeColor="text1"/>
          <w:szCs w:val="24"/>
        </w:rPr>
        <w:t>do</w:t>
      </w:r>
      <w:r w:rsidRPr="00CE6F5D">
        <w:rPr>
          <w:rFonts w:ascii="Segoe UI" w:hAnsi="Segoe UI" w:cs="Segoe UI"/>
          <w:color w:val="000000" w:themeColor="text1"/>
          <w:spacing w:val="12"/>
          <w:szCs w:val="24"/>
        </w:rPr>
        <w:t xml:space="preserve"> </w:t>
      </w:r>
      <w:r w:rsidRPr="00CE6F5D">
        <w:rPr>
          <w:rFonts w:ascii="Segoe UI" w:hAnsi="Segoe UI" w:cs="Segoe UI"/>
          <w:color w:val="000000" w:themeColor="text1"/>
          <w:szCs w:val="24"/>
        </w:rPr>
        <w:t>you</w:t>
      </w:r>
      <w:r w:rsidRPr="00CE6F5D">
        <w:rPr>
          <w:rFonts w:ascii="Segoe UI" w:hAnsi="Segoe UI" w:cs="Segoe UI"/>
          <w:color w:val="000000" w:themeColor="text1"/>
          <w:spacing w:val="13"/>
          <w:szCs w:val="24"/>
        </w:rPr>
        <w:t xml:space="preserve"> </w:t>
      </w:r>
      <w:r w:rsidRPr="00CE6F5D">
        <w:rPr>
          <w:rFonts w:ascii="Segoe UI" w:hAnsi="Segoe UI" w:cs="Segoe UI"/>
          <w:color w:val="000000" w:themeColor="text1"/>
          <w:szCs w:val="24"/>
        </w:rPr>
        <w:t>agree</w:t>
      </w:r>
      <w:r w:rsidRPr="00CE6F5D">
        <w:rPr>
          <w:rFonts w:ascii="Segoe UI" w:hAnsi="Segoe UI" w:cs="Segoe UI"/>
          <w:color w:val="000000" w:themeColor="text1"/>
          <w:spacing w:val="12"/>
          <w:szCs w:val="24"/>
        </w:rPr>
        <w:t xml:space="preserve"> </w:t>
      </w:r>
      <w:r w:rsidRPr="00CE6F5D">
        <w:rPr>
          <w:rFonts w:ascii="Segoe UI" w:hAnsi="Segoe UI" w:cs="Segoe UI"/>
          <w:color w:val="000000" w:themeColor="text1"/>
          <w:szCs w:val="24"/>
        </w:rPr>
        <w:t>that</w:t>
      </w:r>
      <w:r w:rsidRPr="00CE6F5D">
        <w:rPr>
          <w:rFonts w:ascii="Segoe UI" w:hAnsi="Segoe UI" w:cs="Segoe UI"/>
          <w:color w:val="000000" w:themeColor="text1"/>
          <w:spacing w:val="13"/>
          <w:szCs w:val="24"/>
        </w:rPr>
        <w:t xml:space="preserve"> </w:t>
      </w:r>
      <w:r w:rsidRPr="00CE6F5D">
        <w:rPr>
          <w:rFonts w:ascii="Segoe UI" w:hAnsi="Segoe UI" w:cs="Segoe UI"/>
          <w:color w:val="000000" w:themeColor="text1"/>
          <w:szCs w:val="24"/>
        </w:rPr>
        <w:t>the</w:t>
      </w:r>
      <w:r w:rsidRPr="00CE6F5D">
        <w:rPr>
          <w:rFonts w:ascii="Segoe UI" w:hAnsi="Segoe UI" w:cs="Segoe UI"/>
          <w:color w:val="000000" w:themeColor="text1"/>
          <w:spacing w:val="12"/>
          <w:szCs w:val="24"/>
        </w:rPr>
        <w:t xml:space="preserve"> </w:t>
      </w:r>
      <w:r w:rsidRPr="00CE6F5D">
        <w:rPr>
          <w:rFonts w:ascii="Segoe UI" w:hAnsi="Segoe UI" w:cs="Segoe UI"/>
          <w:color w:val="000000" w:themeColor="text1"/>
          <w:szCs w:val="24"/>
        </w:rPr>
        <w:t>following</w:t>
      </w:r>
      <w:r w:rsidRPr="00CE6F5D">
        <w:rPr>
          <w:rFonts w:ascii="Segoe UI" w:hAnsi="Segoe UI" w:cs="Segoe UI"/>
          <w:color w:val="000000" w:themeColor="text1"/>
          <w:spacing w:val="13"/>
          <w:szCs w:val="24"/>
        </w:rPr>
        <w:t xml:space="preserve"> </w:t>
      </w:r>
      <w:r w:rsidRPr="00CE6F5D">
        <w:rPr>
          <w:rFonts w:ascii="Segoe UI" w:hAnsi="Segoe UI" w:cs="Segoe UI"/>
          <w:color w:val="000000" w:themeColor="text1"/>
          <w:szCs w:val="24"/>
        </w:rPr>
        <w:t>socio-emotional</w:t>
      </w:r>
      <w:r w:rsidRPr="00CE6F5D">
        <w:rPr>
          <w:rFonts w:ascii="Segoe UI" w:hAnsi="Segoe UI" w:cs="Segoe UI"/>
          <w:color w:val="000000" w:themeColor="text1"/>
          <w:spacing w:val="12"/>
          <w:szCs w:val="24"/>
        </w:rPr>
        <w:t xml:space="preserve"> </w:t>
      </w:r>
      <w:r w:rsidR="00CA3197" w:rsidRPr="00CE6F5D">
        <w:rPr>
          <w:rFonts w:ascii="Segoe UI" w:hAnsi="Segoe UI" w:cs="Segoe UI"/>
          <w:color w:val="000000" w:themeColor="text1"/>
          <w:szCs w:val="24"/>
        </w:rPr>
        <w:t xml:space="preserve">challenges </w:t>
      </w:r>
      <w:r w:rsidR="00CA3197" w:rsidRPr="00CE6F5D">
        <w:rPr>
          <w:rFonts w:ascii="Segoe UI" w:hAnsi="Segoe UI" w:cs="Segoe UI"/>
          <w:color w:val="000000" w:themeColor="text1"/>
          <w:spacing w:val="-65"/>
          <w:szCs w:val="24"/>
        </w:rPr>
        <w:t>impacted</w:t>
      </w:r>
      <w:r w:rsidRPr="00CE6F5D">
        <w:rPr>
          <w:rFonts w:ascii="Segoe UI" w:hAnsi="Segoe UI" w:cs="Segoe UI"/>
          <w:color w:val="000000" w:themeColor="text1"/>
          <w:spacing w:val="1"/>
          <w:szCs w:val="24"/>
        </w:rPr>
        <w:t xml:space="preserve"> </w:t>
      </w:r>
      <w:r w:rsidRPr="00CE6F5D">
        <w:rPr>
          <w:rFonts w:ascii="Segoe UI" w:hAnsi="Segoe UI" w:cs="Segoe UI"/>
          <w:color w:val="000000" w:themeColor="text1"/>
          <w:szCs w:val="24"/>
        </w:rPr>
        <w:t>on</w:t>
      </w:r>
      <w:r w:rsidRPr="00CE6F5D">
        <w:rPr>
          <w:rFonts w:ascii="Segoe UI" w:hAnsi="Segoe UI" w:cs="Segoe UI"/>
          <w:color w:val="000000" w:themeColor="text1"/>
          <w:spacing w:val="2"/>
          <w:szCs w:val="24"/>
        </w:rPr>
        <w:t xml:space="preserve"> </w:t>
      </w:r>
      <w:r w:rsidRPr="00CE6F5D">
        <w:rPr>
          <w:rFonts w:ascii="Segoe UI" w:hAnsi="Segoe UI" w:cs="Segoe UI"/>
          <w:color w:val="000000" w:themeColor="text1"/>
          <w:szCs w:val="24"/>
        </w:rPr>
        <w:t>your</w:t>
      </w:r>
      <w:r w:rsidRPr="00CE6F5D">
        <w:rPr>
          <w:rFonts w:ascii="Segoe UI" w:hAnsi="Segoe UI" w:cs="Segoe UI"/>
          <w:color w:val="000000" w:themeColor="text1"/>
          <w:spacing w:val="2"/>
          <w:szCs w:val="24"/>
        </w:rPr>
        <w:t xml:space="preserve"> </w:t>
      </w:r>
      <w:r w:rsidRPr="00CE6F5D">
        <w:rPr>
          <w:rFonts w:ascii="Segoe UI" w:hAnsi="Segoe UI" w:cs="Segoe UI"/>
          <w:color w:val="000000" w:themeColor="text1"/>
          <w:szCs w:val="24"/>
        </w:rPr>
        <w:t>employees?</w:t>
      </w:r>
      <w:r w:rsidRPr="00CE6F5D">
        <w:rPr>
          <w:color w:val="000000" w:themeColor="text1"/>
          <w:spacing w:val="2"/>
          <w:szCs w:val="24"/>
        </w:rPr>
        <w:t xml:space="preserve"> </w:t>
      </w:r>
    </w:p>
    <w:p w14:paraId="597EFA2B" w14:textId="77777777" w:rsidR="00E27B6B" w:rsidRDefault="00E27B6B" w:rsidP="00E27B6B">
      <w:pPr>
        <w:widowControl w:val="0"/>
        <w:autoSpaceDE w:val="0"/>
        <w:autoSpaceDN w:val="0"/>
        <w:spacing w:line="240" w:lineRule="auto"/>
        <w:contextualSpacing w:val="0"/>
        <w:rPr>
          <w:rFonts w:ascii="Segoe UI" w:eastAsia="Segoe UI" w:hAnsi="Segoe UI" w:cs="Segoe UI"/>
          <w:color w:val="auto"/>
          <w:sz w:val="20"/>
          <w:lang w:val="en-GB" w:eastAsia="en-US"/>
        </w:rPr>
      </w:pPr>
      <w:r>
        <w:rPr>
          <w:color w:val="000000" w:themeColor="text1"/>
          <w:spacing w:val="2"/>
          <w:szCs w:val="24"/>
        </w:rPr>
        <w:tab/>
      </w:r>
      <w:r>
        <w:rPr>
          <w:color w:val="000000" w:themeColor="text1"/>
          <w:spacing w:val="2"/>
          <w:szCs w:val="24"/>
        </w:rPr>
        <w:tab/>
      </w:r>
      <w:r>
        <w:rPr>
          <w:color w:val="000000" w:themeColor="text1"/>
          <w:spacing w:val="2"/>
          <w:szCs w:val="24"/>
        </w:rPr>
        <w:tab/>
      </w:r>
      <w:r>
        <w:rPr>
          <w:color w:val="000000" w:themeColor="text1"/>
          <w:spacing w:val="2"/>
          <w:szCs w:val="24"/>
        </w:rPr>
        <w:tab/>
      </w:r>
      <w:r>
        <w:rPr>
          <w:color w:val="000000" w:themeColor="text1"/>
          <w:spacing w:val="2"/>
          <w:szCs w:val="24"/>
        </w:rPr>
        <w:tab/>
      </w:r>
      <w:r>
        <w:rPr>
          <w:rFonts w:ascii="Segoe UI" w:eastAsia="Segoe UI" w:hAnsi="Segoe UI" w:cs="Segoe UI"/>
          <w:color w:val="auto"/>
          <w:sz w:val="20"/>
          <w:lang w:val="en-GB" w:eastAsia="en-US"/>
        </w:rPr>
        <w:t>Strongly agree</w:t>
      </w:r>
      <w:r w:rsidRPr="00576694">
        <w:rPr>
          <w:rFonts w:ascii="Segoe UI" w:eastAsia="Segoe UI" w:hAnsi="Segoe UI" w:cs="Segoe UI"/>
          <w:color w:val="auto"/>
          <w:sz w:val="20"/>
          <w:lang w:val="en-GB" w:eastAsia="en-US"/>
        </w:rPr>
        <w:tab/>
      </w:r>
      <w:r>
        <w:rPr>
          <w:rFonts w:ascii="Segoe UI" w:eastAsia="Segoe UI" w:hAnsi="Segoe UI" w:cs="Segoe UI"/>
          <w:color w:val="auto"/>
          <w:sz w:val="20"/>
          <w:lang w:val="en-GB" w:eastAsia="en-US"/>
        </w:rPr>
        <w:t>Agree</w:t>
      </w:r>
      <w:r w:rsidRPr="00576694">
        <w:rPr>
          <w:rFonts w:ascii="Segoe UI" w:eastAsia="Segoe UI" w:hAnsi="Segoe UI" w:cs="Segoe UI"/>
          <w:color w:val="auto"/>
          <w:sz w:val="20"/>
          <w:lang w:val="en-GB" w:eastAsia="en-US"/>
        </w:rPr>
        <w:tab/>
      </w:r>
      <w:r>
        <w:rPr>
          <w:rFonts w:ascii="Segoe UI" w:eastAsia="Segoe UI" w:hAnsi="Segoe UI" w:cs="Segoe UI"/>
          <w:color w:val="auto"/>
          <w:sz w:val="20"/>
          <w:lang w:val="en-GB" w:eastAsia="en-US"/>
        </w:rPr>
        <w:t xml:space="preserve">Neither agree </w:t>
      </w:r>
      <w:r>
        <w:rPr>
          <w:rFonts w:ascii="Segoe UI" w:eastAsia="Segoe UI" w:hAnsi="Segoe UI" w:cs="Segoe UI"/>
          <w:color w:val="auto"/>
          <w:sz w:val="20"/>
          <w:lang w:val="en-GB" w:eastAsia="en-US"/>
        </w:rPr>
        <w:tab/>
        <w:t>Disagree    Strongly disagree</w:t>
      </w:r>
    </w:p>
    <w:p w14:paraId="526453A1" w14:textId="695A0C84" w:rsidR="00E27B6B" w:rsidRDefault="00E27B6B" w:rsidP="00E27B6B">
      <w:pPr>
        <w:pStyle w:val="BodyText"/>
        <w:spacing w:before="80"/>
        <w:rPr>
          <w:color w:val="000000" w:themeColor="text1"/>
          <w:spacing w:val="2"/>
          <w:szCs w:val="24"/>
        </w:rPr>
      </w:pPr>
      <w:r>
        <w:rPr>
          <w:rFonts w:ascii="Segoe UI" w:eastAsia="Segoe UI" w:hAnsi="Segoe UI" w:cs="Segoe UI"/>
          <w:color w:val="auto"/>
          <w:sz w:val="20"/>
          <w:lang w:val="en-GB" w:eastAsia="en-US"/>
        </w:rPr>
        <w:t xml:space="preserve">                                                                                                          nor disagree</w:t>
      </w:r>
      <w:r w:rsidRPr="00576694">
        <w:rPr>
          <w:rFonts w:ascii="Segoe UI" w:eastAsia="Segoe UI" w:hAnsi="Segoe UI" w:cs="Segoe UI"/>
          <w:color w:val="auto"/>
          <w:sz w:val="20"/>
          <w:lang w:val="en-GB" w:eastAsia="en-US"/>
        </w:rPr>
        <w:tab/>
      </w:r>
    </w:p>
    <w:p w14:paraId="1404A9C5" w14:textId="3A5DFA38" w:rsidR="00714DFB" w:rsidRPr="00714DFB" w:rsidRDefault="00714DFB" w:rsidP="00714DFB">
      <w:pPr>
        <w:widowControl w:val="0"/>
        <w:tabs>
          <w:tab w:val="left" w:pos="3396"/>
        </w:tabs>
        <w:autoSpaceDE w:val="0"/>
        <w:autoSpaceDN w:val="0"/>
        <w:spacing w:before="100" w:line="501" w:lineRule="auto"/>
        <w:ind w:left="350" w:right="693"/>
        <w:contextualSpacing w:val="0"/>
        <w:rPr>
          <w:rFonts w:ascii="Times New Roman" w:eastAsia="Segoe UI" w:hAnsi="Segoe UI" w:cs="Segoe UI"/>
          <w:color w:val="auto"/>
          <w:sz w:val="21"/>
          <w:szCs w:val="21"/>
          <w:lang w:val="en-GB" w:eastAsia="en-US"/>
        </w:rPr>
      </w:pPr>
      <w:r w:rsidRPr="00714DFB">
        <w:rPr>
          <w:rFonts w:ascii="Segoe UI" w:eastAsia="Segoe UI" w:hAnsi="Segoe UI" w:cs="Segoe UI"/>
          <w:color w:val="auto"/>
          <w:sz w:val="21"/>
          <w:szCs w:val="21"/>
          <w:lang w:val="en-GB" w:eastAsia="en-US"/>
        </w:rPr>
        <w:t>Increased stress</w:t>
      </w:r>
      <w:r w:rsidR="003534DE">
        <w:rPr>
          <w:rFonts w:ascii="Segoe UI" w:eastAsia="Segoe UI" w:hAnsi="Segoe UI" w:cs="Segoe UI"/>
          <w:color w:val="auto"/>
          <w:sz w:val="21"/>
          <w:szCs w:val="21"/>
          <w:lang w:val="en-GB" w:eastAsia="en-US"/>
        </w:rPr>
        <w:t xml:space="preserve">                         </w:t>
      </w:r>
      <w:r w:rsidRPr="00714DFB">
        <w:rPr>
          <w:rFonts w:ascii="Segoe UI" w:eastAsia="Segoe UI" w:hAnsi="Segoe UI" w:cs="Segoe UI"/>
          <w:noProof/>
          <w:color w:val="auto"/>
          <w:position w:val="-5"/>
          <w:sz w:val="21"/>
          <w:szCs w:val="21"/>
          <w:lang w:val="en-IE" w:eastAsia="en-IE"/>
        </w:rPr>
        <w:drawing>
          <wp:inline distT="0" distB="0" distL="0" distR="0" wp14:anchorId="2ED0AB98" wp14:editId="1653C3E2">
            <wp:extent cx="171525" cy="171525"/>
            <wp:effectExtent l="0" t="0" r="0" b="0"/>
            <wp:docPr id="313" name="image1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image136.png"/>
                    <pic:cNvPicPr/>
                  </pic:nvPicPr>
                  <pic:blipFill>
                    <a:blip r:embed="rId101"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noProof/>
          <w:color w:val="auto"/>
          <w:position w:val="-5"/>
          <w:sz w:val="21"/>
          <w:szCs w:val="21"/>
          <w:lang w:val="en-IE" w:eastAsia="en-IE"/>
        </w:rPr>
        <w:drawing>
          <wp:inline distT="0" distB="0" distL="0" distR="0" wp14:anchorId="268E6A87" wp14:editId="40998413">
            <wp:extent cx="171525" cy="171525"/>
            <wp:effectExtent l="0" t="0" r="0" b="0"/>
            <wp:docPr id="315" name="image1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image137.png"/>
                    <pic:cNvPicPr/>
                  </pic:nvPicPr>
                  <pic:blipFill>
                    <a:blip r:embed="rId102"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noProof/>
          <w:color w:val="auto"/>
          <w:position w:val="-5"/>
          <w:sz w:val="21"/>
          <w:szCs w:val="21"/>
          <w:lang w:val="en-IE" w:eastAsia="en-IE"/>
        </w:rPr>
        <w:drawing>
          <wp:inline distT="0" distB="0" distL="0" distR="0" wp14:anchorId="5C6CAE3C" wp14:editId="50650BC3">
            <wp:extent cx="171525" cy="171525"/>
            <wp:effectExtent l="0" t="0" r="0" b="0"/>
            <wp:docPr id="317" name="image1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image137.png"/>
                    <pic:cNvPicPr/>
                  </pic:nvPicPr>
                  <pic:blipFill>
                    <a:blip r:embed="rId102"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noProof/>
          <w:color w:val="auto"/>
          <w:position w:val="-5"/>
          <w:sz w:val="21"/>
          <w:szCs w:val="21"/>
          <w:lang w:val="en-IE" w:eastAsia="en-IE"/>
        </w:rPr>
        <w:drawing>
          <wp:inline distT="0" distB="0" distL="0" distR="0" wp14:anchorId="4F811B1F" wp14:editId="26FA4197">
            <wp:extent cx="171525" cy="171525"/>
            <wp:effectExtent l="0" t="0" r="0" b="0"/>
            <wp:docPr id="319" name="image1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image138.png"/>
                    <pic:cNvPicPr/>
                  </pic:nvPicPr>
                  <pic:blipFill>
                    <a:blip r:embed="rId103"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color w:val="auto"/>
          <w:spacing w:val="15"/>
          <w:position w:val="-5"/>
          <w:sz w:val="21"/>
          <w:szCs w:val="21"/>
          <w:lang w:val="en-GB" w:eastAsia="en-US"/>
        </w:rPr>
        <w:t xml:space="preserve"> </w:t>
      </w:r>
      <w:r w:rsidRPr="00714DFB">
        <w:rPr>
          <w:rFonts w:ascii="Times New Roman" w:eastAsia="Segoe UI" w:hAnsi="Segoe UI" w:cs="Segoe UI"/>
          <w:noProof/>
          <w:color w:val="auto"/>
          <w:position w:val="-5"/>
          <w:sz w:val="21"/>
          <w:szCs w:val="21"/>
          <w:lang w:val="en-IE" w:eastAsia="en-IE"/>
        </w:rPr>
        <w:drawing>
          <wp:inline distT="0" distB="0" distL="0" distR="0" wp14:anchorId="69B302B6" wp14:editId="137BFD8D">
            <wp:extent cx="171526" cy="171525"/>
            <wp:effectExtent l="0" t="0" r="0" b="0"/>
            <wp:docPr id="321" name="image1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image139.png"/>
                    <pic:cNvPicPr/>
                  </pic:nvPicPr>
                  <pic:blipFill>
                    <a:blip r:embed="rId104" cstate="print"/>
                    <a:stretch>
                      <a:fillRect/>
                    </a:stretch>
                  </pic:blipFill>
                  <pic:spPr>
                    <a:xfrm>
                      <a:off x="0" y="0"/>
                      <a:ext cx="171526" cy="171525"/>
                    </a:xfrm>
                    <a:prstGeom prst="rect">
                      <a:avLst/>
                    </a:prstGeom>
                  </pic:spPr>
                </pic:pic>
              </a:graphicData>
            </a:graphic>
          </wp:inline>
        </w:drawing>
      </w:r>
      <w:r w:rsidRPr="00714DFB">
        <w:rPr>
          <w:rFonts w:ascii="Times New Roman" w:eastAsia="Segoe UI" w:hAnsi="Segoe UI" w:cs="Segoe UI"/>
          <w:color w:val="auto"/>
          <w:spacing w:val="15"/>
          <w:position w:val="-5"/>
          <w:sz w:val="21"/>
          <w:szCs w:val="21"/>
          <w:lang w:val="en-GB" w:eastAsia="en-US"/>
        </w:rPr>
        <w:t xml:space="preserve"> </w:t>
      </w:r>
      <w:r w:rsidRPr="00714DFB">
        <w:rPr>
          <w:rFonts w:ascii="Segoe UI" w:eastAsia="Segoe UI" w:hAnsi="Segoe UI" w:cs="Segoe UI"/>
          <w:color w:val="auto"/>
          <w:sz w:val="21"/>
          <w:szCs w:val="21"/>
          <w:lang w:val="en-GB" w:eastAsia="en-US"/>
        </w:rPr>
        <w:t>Higher levels of anxiety</w:t>
      </w:r>
      <w:r w:rsidR="003534DE">
        <w:rPr>
          <w:rFonts w:ascii="Segoe UI" w:eastAsia="Segoe UI" w:hAnsi="Segoe UI" w:cs="Segoe UI"/>
          <w:color w:val="auto"/>
          <w:sz w:val="21"/>
          <w:szCs w:val="21"/>
          <w:lang w:val="en-GB" w:eastAsia="en-US"/>
        </w:rPr>
        <w:t xml:space="preserve">             </w:t>
      </w:r>
      <w:r w:rsidRPr="00714DFB">
        <w:rPr>
          <w:rFonts w:ascii="Segoe UI" w:eastAsia="Segoe UI" w:hAnsi="Segoe UI" w:cs="Segoe UI"/>
          <w:noProof/>
          <w:color w:val="auto"/>
          <w:position w:val="-5"/>
          <w:sz w:val="21"/>
          <w:szCs w:val="21"/>
          <w:lang w:val="en-IE" w:eastAsia="en-IE"/>
        </w:rPr>
        <w:drawing>
          <wp:inline distT="0" distB="0" distL="0" distR="0" wp14:anchorId="16BAC040" wp14:editId="156E094E">
            <wp:extent cx="171525" cy="171525"/>
            <wp:effectExtent l="0" t="0" r="0" b="0"/>
            <wp:docPr id="323" name="image1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image140.png"/>
                    <pic:cNvPicPr/>
                  </pic:nvPicPr>
                  <pic:blipFill>
                    <a:blip r:embed="rId105"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noProof/>
          <w:color w:val="auto"/>
          <w:position w:val="-5"/>
          <w:sz w:val="21"/>
          <w:szCs w:val="21"/>
          <w:lang w:val="en-IE" w:eastAsia="en-IE"/>
        </w:rPr>
        <w:drawing>
          <wp:inline distT="0" distB="0" distL="0" distR="0" wp14:anchorId="3967B5B3" wp14:editId="5AB26EFD">
            <wp:extent cx="171525" cy="171525"/>
            <wp:effectExtent l="0" t="0" r="0" b="0"/>
            <wp:docPr id="325" name="image1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 name="image140.png"/>
                    <pic:cNvPicPr/>
                  </pic:nvPicPr>
                  <pic:blipFill>
                    <a:blip r:embed="rId105"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noProof/>
          <w:color w:val="auto"/>
          <w:position w:val="-5"/>
          <w:sz w:val="21"/>
          <w:szCs w:val="21"/>
          <w:lang w:val="en-IE" w:eastAsia="en-IE"/>
        </w:rPr>
        <w:drawing>
          <wp:inline distT="0" distB="0" distL="0" distR="0" wp14:anchorId="0A58CD62" wp14:editId="0BCBEA8B">
            <wp:extent cx="171525" cy="171525"/>
            <wp:effectExtent l="0" t="0" r="0" b="0"/>
            <wp:docPr id="327" name="image1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image140.png"/>
                    <pic:cNvPicPr/>
                  </pic:nvPicPr>
                  <pic:blipFill>
                    <a:blip r:embed="rId105"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noProof/>
          <w:color w:val="auto"/>
          <w:position w:val="-5"/>
          <w:sz w:val="21"/>
          <w:szCs w:val="21"/>
          <w:lang w:val="en-IE" w:eastAsia="en-IE"/>
        </w:rPr>
        <w:drawing>
          <wp:inline distT="0" distB="0" distL="0" distR="0" wp14:anchorId="28F183FB" wp14:editId="5460F179">
            <wp:extent cx="171525" cy="171525"/>
            <wp:effectExtent l="0" t="0" r="0" b="0"/>
            <wp:docPr id="329" name="image1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image141.png"/>
                    <pic:cNvPicPr/>
                  </pic:nvPicPr>
                  <pic:blipFill>
                    <a:blip r:embed="rId106"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noProof/>
          <w:color w:val="auto"/>
          <w:spacing w:val="15"/>
          <w:position w:val="-5"/>
          <w:sz w:val="21"/>
          <w:szCs w:val="21"/>
          <w:lang w:val="en-IE" w:eastAsia="en-IE"/>
        </w:rPr>
        <w:drawing>
          <wp:inline distT="0" distB="0" distL="0" distR="0" wp14:anchorId="261C9F20" wp14:editId="3311653E">
            <wp:extent cx="171526" cy="171525"/>
            <wp:effectExtent l="0" t="0" r="0" b="0"/>
            <wp:docPr id="331" name="image1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image142.png"/>
                    <pic:cNvPicPr/>
                  </pic:nvPicPr>
                  <pic:blipFill>
                    <a:blip r:embed="rId107" cstate="print"/>
                    <a:stretch>
                      <a:fillRect/>
                    </a:stretch>
                  </pic:blipFill>
                  <pic:spPr>
                    <a:xfrm>
                      <a:off x="0" y="0"/>
                      <a:ext cx="171526" cy="171525"/>
                    </a:xfrm>
                    <a:prstGeom prst="rect">
                      <a:avLst/>
                    </a:prstGeom>
                  </pic:spPr>
                </pic:pic>
              </a:graphicData>
            </a:graphic>
          </wp:inline>
        </w:drawing>
      </w:r>
    </w:p>
    <w:p w14:paraId="11F1A40A" w14:textId="77777777" w:rsidR="00714DFB" w:rsidRPr="00714DFB" w:rsidRDefault="00714DFB" w:rsidP="00714DFB">
      <w:pPr>
        <w:widowControl w:val="0"/>
        <w:autoSpaceDE w:val="0"/>
        <w:autoSpaceDN w:val="0"/>
        <w:spacing w:before="19" w:line="256" w:lineRule="auto"/>
        <w:ind w:left="350" w:right="7907"/>
        <w:contextualSpacing w:val="0"/>
        <w:rPr>
          <w:rFonts w:ascii="Segoe UI" w:eastAsia="Segoe UI" w:hAnsi="Segoe UI" w:cs="Segoe UI"/>
          <w:color w:val="auto"/>
          <w:sz w:val="21"/>
          <w:szCs w:val="21"/>
          <w:lang w:val="en-GB" w:eastAsia="en-US"/>
        </w:rPr>
      </w:pPr>
      <w:r w:rsidRPr="00714DFB">
        <w:rPr>
          <w:rFonts w:ascii="Segoe UI" w:eastAsia="Segoe UI" w:hAnsi="Segoe UI" w:cs="Segoe UI"/>
          <w:noProof/>
          <w:color w:val="auto"/>
          <w:sz w:val="21"/>
          <w:szCs w:val="21"/>
          <w:lang w:val="en-IE" w:eastAsia="en-IE"/>
        </w:rPr>
        <w:lastRenderedPageBreak/>
        <w:drawing>
          <wp:anchor distT="0" distB="0" distL="0" distR="0" simplePos="0" relativeHeight="251650048" behindDoc="0" locked="0" layoutInCell="1" allowOverlap="1" wp14:anchorId="3D65D477" wp14:editId="0694A403">
            <wp:simplePos x="0" y="0"/>
            <wp:positionH relativeFrom="page">
              <wp:posOffset>2728453</wp:posOffset>
            </wp:positionH>
            <wp:positionV relativeFrom="paragraph">
              <wp:posOffset>117849</wp:posOffset>
            </wp:positionV>
            <wp:extent cx="171525" cy="171525"/>
            <wp:effectExtent l="0" t="0" r="0" b="0"/>
            <wp:wrapNone/>
            <wp:docPr id="333" name="image1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image143.png"/>
                    <pic:cNvPicPr/>
                  </pic:nvPicPr>
                  <pic:blipFill>
                    <a:blip r:embed="rId108"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51072" behindDoc="0" locked="0" layoutInCell="1" allowOverlap="1" wp14:anchorId="0F64C535" wp14:editId="27EE4BFC">
            <wp:simplePos x="0" y="0"/>
            <wp:positionH relativeFrom="page">
              <wp:posOffset>3633726</wp:posOffset>
            </wp:positionH>
            <wp:positionV relativeFrom="paragraph">
              <wp:posOffset>117849</wp:posOffset>
            </wp:positionV>
            <wp:extent cx="171525" cy="171525"/>
            <wp:effectExtent l="0" t="0" r="0" b="0"/>
            <wp:wrapNone/>
            <wp:docPr id="335" name="image1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image143.png"/>
                    <pic:cNvPicPr/>
                  </pic:nvPicPr>
                  <pic:blipFill>
                    <a:blip r:embed="rId108"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52096" behindDoc="0" locked="0" layoutInCell="1" allowOverlap="1" wp14:anchorId="7BE5D231" wp14:editId="3ABDA53A">
            <wp:simplePos x="0" y="0"/>
            <wp:positionH relativeFrom="page">
              <wp:posOffset>4538999</wp:posOffset>
            </wp:positionH>
            <wp:positionV relativeFrom="paragraph">
              <wp:posOffset>117849</wp:posOffset>
            </wp:positionV>
            <wp:extent cx="171525" cy="171525"/>
            <wp:effectExtent l="0" t="0" r="0" b="0"/>
            <wp:wrapNone/>
            <wp:docPr id="337" name="image1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image143.png"/>
                    <pic:cNvPicPr/>
                  </pic:nvPicPr>
                  <pic:blipFill>
                    <a:blip r:embed="rId108"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53120" behindDoc="0" locked="0" layoutInCell="1" allowOverlap="1" wp14:anchorId="18786CA0" wp14:editId="5EEC05B3">
            <wp:simplePos x="0" y="0"/>
            <wp:positionH relativeFrom="page">
              <wp:posOffset>5444273</wp:posOffset>
            </wp:positionH>
            <wp:positionV relativeFrom="paragraph">
              <wp:posOffset>117849</wp:posOffset>
            </wp:positionV>
            <wp:extent cx="171525" cy="171525"/>
            <wp:effectExtent l="0" t="0" r="0" b="0"/>
            <wp:wrapNone/>
            <wp:docPr id="339" name="image1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image144.png"/>
                    <pic:cNvPicPr/>
                  </pic:nvPicPr>
                  <pic:blipFill>
                    <a:blip r:embed="rId109"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54144" behindDoc="0" locked="0" layoutInCell="1" allowOverlap="1" wp14:anchorId="1FA37A1F" wp14:editId="5D90C5C9">
            <wp:simplePos x="0" y="0"/>
            <wp:positionH relativeFrom="page">
              <wp:posOffset>6359075</wp:posOffset>
            </wp:positionH>
            <wp:positionV relativeFrom="paragraph">
              <wp:posOffset>117849</wp:posOffset>
            </wp:positionV>
            <wp:extent cx="171526" cy="171525"/>
            <wp:effectExtent l="0" t="0" r="0" b="0"/>
            <wp:wrapNone/>
            <wp:docPr id="341" name="image1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image145.png"/>
                    <pic:cNvPicPr/>
                  </pic:nvPicPr>
                  <pic:blipFill>
                    <a:blip r:embed="rId110" cstate="print"/>
                    <a:stretch>
                      <a:fillRect/>
                    </a:stretch>
                  </pic:blipFill>
                  <pic:spPr>
                    <a:xfrm>
                      <a:off x="0" y="0"/>
                      <a:ext cx="171526" cy="171525"/>
                    </a:xfrm>
                    <a:prstGeom prst="rect">
                      <a:avLst/>
                    </a:prstGeom>
                  </pic:spPr>
                </pic:pic>
              </a:graphicData>
            </a:graphic>
          </wp:anchor>
        </w:drawing>
      </w:r>
      <w:r w:rsidRPr="00714DFB">
        <w:rPr>
          <w:rFonts w:ascii="Segoe UI" w:eastAsia="Segoe UI" w:hAnsi="Segoe UI" w:cs="Segoe UI"/>
          <w:color w:val="auto"/>
          <w:sz w:val="21"/>
          <w:szCs w:val="21"/>
          <w:lang w:val="en-GB" w:eastAsia="en-US"/>
        </w:rPr>
        <w:t>Fear of catching or</w:t>
      </w:r>
      <w:r w:rsidRPr="00714DFB">
        <w:rPr>
          <w:rFonts w:ascii="Segoe UI" w:eastAsia="Segoe UI" w:hAnsi="Segoe UI" w:cs="Segoe UI"/>
          <w:color w:val="auto"/>
          <w:spacing w:val="1"/>
          <w:sz w:val="21"/>
          <w:szCs w:val="21"/>
          <w:lang w:val="en-GB" w:eastAsia="en-US"/>
        </w:rPr>
        <w:t xml:space="preserve"> </w:t>
      </w:r>
      <w:r w:rsidRPr="00714DFB">
        <w:rPr>
          <w:rFonts w:ascii="Segoe UI" w:eastAsia="Segoe UI" w:hAnsi="Segoe UI" w:cs="Segoe UI"/>
          <w:color w:val="auto"/>
          <w:sz w:val="21"/>
          <w:szCs w:val="21"/>
          <w:lang w:val="en-GB" w:eastAsia="en-US"/>
        </w:rPr>
        <w:t>spreading</w:t>
      </w:r>
      <w:r w:rsidRPr="00714DFB">
        <w:rPr>
          <w:rFonts w:ascii="Segoe UI" w:eastAsia="Segoe UI" w:hAnsi="Segoe UI" w:cs="Segoe UI"/>
          <w:color w:val="auto"/>
          <w:spacing w:val="-13"/>
          <w:sz w:val="21"/>
          <w:szCs w:val="21"/>
          <w:lang w:val="en-GB" w:eastAsia="en-US"/>
        </w:rPr>
        <w:t xml:space="preserve"> </w:t>
      </w:r>
      <w:r w:rsidRPr="00714DFB">
        <w:rPr>
          <w:rFonts w:ascii="Segoe UI" w:eastAsia="Segoe UI" w:hAnsi="Segoe UI" w:cs="Segoe UI"/>
          <w:color w:val="auto"/>
          <w:sz w:val="21"/>
          <w:szCs w:val="21"/>
          <w:lang w:val="en-GB" w:eastAsia="en-US"/>
        </w:rPr>
        <w:t>Covid-19</w:t>
      </w:r>
    </w:p>
    <w:p w14:paraId="7E2ED352" w14:textId="77777777" w:rsidR="00714DFB" w:rsidRPr="00714DFB" w:rsidRDefault="00714DFB" w:rsidP="00714DFB">
      <w:pPr>
        <w:widowControl w:val="0"/>
        <w:autoSpaceDE w:val="0"/>
        <w:autoSpaceDN w:val="0"/>
        <w:spacing w:before="3" w:line="240" w:lineRule="auto"/>
        <w:contextualSpacing w:val="0"/>
        <w:rPr>
          <w:rFonts w:ascii="Segoe UI" w:eastAsia="Segoe UI" w:hAnsi="Segoe UI" w:cs="Segoe UI"/>
          <w:color w:val="auto"/>
          <w:sz w:val="15"/>
          <w:szCs w:val="21"/>
          <w:lang w:val="en-GB" w:eastAsia="en-US"/>
        </w:rPr>
      </w:pPr>
    </w:p>
    <w:p w14:paraId="656DD9C3" w14:textId="77777777" w:rsidR="00714DFB" w:rsidRPr="00714DFB" w:rsidRDefault="00714DFB" w:rsidP="00714DFB">
      <w:pPr>
        <w:widowControl w:val="0"/>
        <w:autoSpaceDE w:val="0"/>
        <w:autoSpaceDN w:val="0"/>
        <w:spacing w:before="100" w:line="256" w:lineRule="auto"/>
        <w:ind w:left="350" w:right="8269"/>
        <w:contextualSpacing w:val="0"/>
        <w:rPr>
          <w:rFonts w:ascii="Segoe UI" w:eastAsia="Segoe UI" w:hAnsi="Segoe UI" w:cs="Segoe UI"/>
          <w:color w:val="auto"/>
          <w:sz w:val="21"/>
          <w:szCs w:val="21"/>
          <w:lang w:val="en-GB" w:eastAsia="en-US"/>
        </w:rPr>
      </w:pPr>
      <w:r w:rsidRPr="00714DFB">
        <w:rPr>
          <w:rFonts w:ascii="Segoe UI" w:eastAsia="Segoe UI" w:hAnsi="Segoe UI" w:cs="Segoe UI"/>
          <w:noProof/>
          <w:color w:val="auto"/>
          <w:sz w:val="21"/>
          <w:szCs w:val="21"/>
          <w:lang w:val="en-IE" w:eastAsia="en-IE"/>
        </w:rPr>
        <w:drawing>
          <wp:anchor distT="0" distB="0" distL="0" distR="0" simplePos="0" relativeHeight="251655168" behindDoc="0" locked="0" layoutInCell="1" allowOverlap="1" wp14:anchorId="160097A6" wp14:editId="2FC676CD">
            <wp:simplePos x="0" y="0"/>
            <wp:positionH relativeFrom="page">
              <wp:posOffset>2728453</wp:posOffset>
            </wp:positionH>
            <wp:positionV relativeFrom="paragraph">
              <wp:posOffset>169285</wp:posOffset>
            </wp:positionV>
            <wp:extent cx="171525" cy="171525"/>
            <wp:effectExtent l="0" t="0" r="0" b="0"/>
            <wp:wrapNone/>
            <wp:docPr id="343" name="image1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image146.png"/>
                    <pic:cNvPicPr/>
                  </pic:nvPicPr>
                  <pic:blipFill>
                    <a:blip r:embed="rId111"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56192" behindDoc="0" locked="0" layoutInCell="1" allowOverlap="1" wp14:anchorId="6BC8527D" wp14:editId="7F117234">
            <wp:simplePos x="0" y="0"/>
            <wp:positionH relativeFrom="page">
              <wp:posOffset>3633726</wp:posOffset>
            </wp:positionH>
            <wp:positionV relativeFrom="paragraph">
              <wp:posOffset>169285</wp:posOffset>
            </wp:positionV>
            <wp:extent cx="171525" cy="171525"/>
            <wp:effectExtent l="0" t="0" r="0" b="0"/>
            <wp:wrapNone/>
            <wp:docPr id="345" name="image1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image147.png"/>
                    <pic:cNvPicPr/>
                  </pic:nvPicPr>
                  <pic:blipFill>
                    <a:blip r:embed="rId112"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57216" behindDoc="0" locked="0" layoutInCell="1" allowOverlap="1" wp14:anchorId="5B572B33" wp14:editId="3A213C8A">
            <wp:simplePos x="0" y="0"/>
            <wp:positionH relativeFrom="page">
              <wp:posOffset>4538999</wp:posOffset>
            </wp:positionH>
            <wp:positionV relativeFrom="paragraph">
              <wp:posOffset>169285</wp:posOffset>
            </wp:positionV>
            <wp:extent cx="171525" cy="171525"/>
            <wp:effectExtent l="0" t="0" r="0" b="0"/>
            <wp:wrapNone/>
            <wp:docPr id="347" name="image1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image148.png"/>
                    <pic:cNvPicPr/>
                  </pic:nvPicPr>
                  <pic:blipFill>
                    <a:blip r:embed="rId111"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58240" behindDoc="0" locked="0" layoutInCell="1" allowOverlap="1" wp14:anchorId="281C3B06" wp14:editId="5E111431">
            <wp:simplePos x="0" y="0"/>
            <wp:positionH relativeFrom="page">
              <wp:posOffset>5444273</wp:posOffset>
            </wp:positionH>
            <wp:positionV relativeFrom="paragraph">
              <wp:posOffset>169285</wp:posOffset>
            </wp:positionV>
            <wp:extent cx="171525" cy="171525"/>
            <wp:effectExtent l="0" t="0" r="0" b="0"/>
            <wp:wrapNone/>
            <wp:docPr id="349" name="image1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image149.png"/>
                    <pic:cNvPicPr/>
                  </pic:nvPicPr>
                  <pic:blipFill>
                    <a:blip r:embed="rId113"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59264" behindDoc="0" locked="0" layoutInCell="1" allowOverlap="1" wp14:anchorId="504092C9" wp14:editId="584C13F1">
            <wp:simplePos x="0" y="0"/>
            <wp:positionH relativeFrom="page">
              <wp:posOffset>6359075</wp:posOffset>
            </wp:positionH>
            <wp:positionV relativeFrom="paragraph">
              <wp:posOffset>169285</wp:posOffset>
            </wp:positionV>
            <wp:extent cx="171526" cy="171525"/>
            <wp:effectExtent l="0" t="0" r="0" b="0"/>
            <wp:wrapNone/>
            <wp:docPr id="351" name="image1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image150.png"/>
                    <pic:cNvPicPr/>
                  </pic:nvPicPr>
                  <pic:blipFill>
                    <a:blip r:embed="rId114" cstate="print"/>
                    <a:stretch>
                      <a:fillRect/>
                    </a:stretch>
                  </pic:blipFill>
                  <pic:spPr>
                    <a:xfrm>
                      <a:off x="0" y="0"/>
                      <a:ext cx="171526" cy="171525"/>
                    </a:xfrm>
                    <a:prstGeom prst="rect">
                      <a:avLst/>
                    </a:prstGeom>
                  </pic:spPr>
                </pic:pic>
              </a:graphicData>
            </a:graphic>
          </wp:anchor>
        </w:drawing>
      </w:r>
      <w:r w:rsidRPr="00714DFB">
        <w:rPr>
          <w:rFonts w:ascii="Segoe UI" w:eastAsia="Segoe UI" w:hAnsi="Segoe UI" w:cs="Segoe UI"/>
          <w:color w:val="auto"/>
          <w:sz w:val="21"/>
          <w:szCs w:val="21"/>
          <w:lang w:val="en-GB" w:eastAsia="en-US"/>
        </w:rPr>
        <w:t>Higher levels of</w:t>
      </w:r>
      <w:r w:rsidRPr="00714DFB">
        <w:rPr>
          <w:rFonts w:ascii="Segoe UI" w:eastAsia="Segoe UI" w:hAnsi="Segoe UI" w:cs="Segoe UI"/>
          <w:color w:val="auto"/>
          <w:spacing w:val="-55"/>
          <w:sz w:val="21"/>
          <w:szCs w:val="21"/>
          <w:lang w:val="en-GB" w:eastAsia="en-US"/>
        </w:rPr>
        <w:t xml:space="preserve"> </w:t>
      </w:r>
      <w:r w:rsidRPr="00714DFB">
        <w:rPr>
          <w:rFonts w:ascii="Segoe UI" w:eastAsia="Segoe UI" w:hAnsi="Segoe UI" w:cs="Segoe UI"/>
          <w:color w:val="auto"/>
          <w:sz w:val="21"/>
          <w:szCs w:val="21"/>
          <w:lang w:val="en-GB" w:eastAsia="en-US"/>
        </w:rPr>
        <w:t>depression</w:t>
      </w:r>
    </w:p>
    <w:p w14:paraId="4247FA1D" w14:textId="77777777" w:rsidR="00714DFB" w:rsidRPr="00714DFB" w:rsidRDefault="00714DFB" w:rsidP="00714DFB">
      <w:pPr>
        <w:widowControl w:val="0"/>
        <w:autoSpaceDE w:val="0"/>
        <w:autoSpaceDN w:val="0"/>
        <w:spacing w:before="3" w:line="240" w:lineRule="auto"/>
        <w:contextualSpacing w:val="0"/>
        <w:rPr>
          <w:rFonts w:ascii="Segoe UI" w:eastAsia="Segoe UI" w:hAnsi="Segoe UI" w:cs="Segoe UI"/>
          <w:color w:val="auto"/>
          <w:sz w:val="15"/>
          <w:szCs w:val="21"/>
          <w:lang w:val="en-GB" w:eastAsia="en-US"/>
        </w:rPr>
      </w:pPr>
    </w:p>
    <w:p w14:paraId="5E52F011" w14:textId="70A9E47D" w:rsidR="00714DFB" w:rsidRPr="00714DFB" w:rsidRDefault="00714DFB" w:rsidP="00714DFB">
      <w:pPr>
        <w:widowControl w:val="0"/>
        <w:tabs>
          <w:tab w:val="left" w:pos="3396"/>
        </w:tabs>
        <w:autoSpaceDE w:val="0"/>
        <w:autoSpaceDN w:val="0"/>
        <w:spacing w:before="100" w:line="501" w:lineRule="auto"/>
        <w:ind w:left="350" w:right="693"/>
        <w:contextualSpacing w:val="0"/>
        <w:rPr>
          <w:rFonts w:ascii="Segoe UI" w:eastAsia="Segoe UI" w:hAnsi="Segoe UI" w:cs="Segoe UI"/>
          <w:color w:val="auto"/>
          <w:sz w:val="21"/>
          <w:szCs w:val="21"/>
          <w:lang w:val="en-GB" w:eastAsia="en-US"/>
        </w:rPr>
      </w:pPr>
      <w:r w:rsidRPr="00714DFB">
        <w:rPr>
          <w:rFonts w:ascii="Segoe UI" w:eastAsia="Segoe UI" w:hAnsi="Segoe UI" w:cs="Segoe UI"/>
          <w:noProof/>
          <w:color w:val="auto"/>
          <w:sz w:val="21"/>
          <w:szCs w:val="21"/>
          <w:lang w:val="en-IE" w:eastAsia="en-IE"/>
        </w:rPr>
        <w:drawing>
          <wp:anchor distT="0" distB="0" distL="0" distR="0" simplePos="0" relativeHeight="251660288" behindDoc="1" locked="0" layoutInCell="1" allowOverlap="1" wp14:anchorId="79A5E61B" wp14:editId="6C7986AD">
            <wp:simplePos x="0" y="0"/>
            <wp:positionH relativeFrom="page">
              <wp:posOffset>2728453</wp:posOffset>
            </wp:positionH>
            <wp:positionV relativeFrom="paragraph">
              <wp:posOffset>455160</wp:posOffset>
            </wp:positionV>
            <wp:extent cx="171525" cy="171525"/>
            <wp:effectExtent l="0" t="0" r="0" b="0"/>
            <wp:wrapNone/>
            <wp:docPr id="353" name="image1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image151.png"/>
                    <pic:cNvPicPr/>
                  </pic:nvPicPr>
                  <pic:blipFill>
                    <a:blip r:embed="rId115"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61312" behindDoc="1" locked="0" layoutInCell="1" allowOverlap="1" wp14:anchorId="0D309835" wp14:editId="1C4BD863">
            <wp:simplePos x="0" y="0"/>
            <wp:positionH relativeFrom="page">
              <wp:posOffset>3633726</wp:posOffset>
            </wp:positionH>
            <wp:positionV relativeFrom="paragraph">
              <wp:posOffset>455160</wp:posOffset>
            </wp:positionV>
            <wp:extent cx="171525" cy="171525"/>
            <wp:effectExtent l="0" t="0" r="0" b="0"/>
            <wp:wrapNone/>
            <wp:docPr id="355" name="image1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image152.png"/>
                    <pic:cNvPicPr/>
                  </pic:nvPicPr>
                  <pic:blipFill>
                    <a:blip r:embed="rId116"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62336" behindDoc="1" locked="0" layoutInCell="1" allowOverlap="1" wp14:anchorId="24B90B1C" wp14:editId="69EBED0A">
            <wp:simplePos x="0" y="0"/>
            <wp:positionH relativeFrom="page">
              <wp:posOffset>4538999</wp:posOffset>
            </wp:positionH>
            <wp:positionV relativeFrom="paragraph">
              <wp:posOffset>455160</wp:posOffset>
            </wp:positionV>
            <wp:extent cx="171525" cy="171525"/>
            <wp:effectExtent l="0" t="0" r="0" b="0"/>
            <wp:wrapNone/>
            <wp:docPr id="357" name="image1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image153.png"/>
                    <pic:cNvPicPr/>
                  </pic:nvPicPr>
                  <pic:blipFill>
                    <a:blip r:embed="rId117"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63360" behindDoc="1" locked="0" layoutInCell="1" allowOverlap="1" wp14:anchorId="1AF1777F" wp14:editId="3C81F4F7">
            <wp:simplePos x="0" y="0"/>
            <wp:positionH relativeFrom="page">
              <wp:posOffset>5444273</wp:posOffset>
            </wp:positionH>
            <wp:positionV relativeFrom="paragraph">
              <wp:posOffset>455160</wp:posOffset>
            </wp:positionV>
            <wp:extent cx="171525" cy="171525"/>
            <wp:effectExtent l="0" t="0" r="0" b="0"/>
            <wp:wrapNone/>
            <wp:docPr id="359" name="image1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image154.png"/>
                    <pic:cNvPicPr/>
                  </pic:nvPicPr>
                  <pic:blipFill>
                    <a:blip r:embed="rId118" cstate="print"/>
                    <a:stretch>
                      <a:fillRect/>
                    </a:stretch>
                  </pic:blipFill>
                  <pic:spPr>
                    <a:xfrm>
                      <a:off x="0" y="0"/>
                      <a:ext cx="171525" cy="171525"/>
                    </a:xfrm>
                    <a:prstGeom prst="rect">
                      <a:avLst/>
                    </a:prstGeom>
                  </pic:spPr>
                </pic:pic>
              </a:graphicData>
            </a:graphic>
          </wp:anchor>
        </w:drawing>
      </w:r>
      <w:r w:rsidRPr="00714DFB">
        <w:rPr>
          <w:rFonts w:ascii="Segoe UI" w:eastAsia="Segoe UI" w:hAnsi="Segoe UI" w:cs="Segoe UI"/>
          <w:noProof/>
          <w:color w:val="auto"/>
          <w:sz w:val="21"/>
          <w:szCs w:val="21"/>
          <w:lang w:val="en-IE" w:eastAsia="en-IE"/>
        </w:rPr>
        <w:drawing>
          <wp:anchor distT="0" distB="0" distL="0" distR="0" simplePos="0" relativeHeight="251664384" behindDoc="1" locked="0" layoutInCell="1" allowOverlap="1" wp14:anchorId="609F798D" wp14:editId="6106FD8C">
            <wp:simplePos x="0" y="0"/>
            <wp:positionH relativeFrom="page">
              <wp:posOffset>6359075</wp:posOffset>
            </wp:positionH>
            <wp:positionV relativeFrom="paragraph">
              <wp:posOffset>455160</wp:posOffset>
            </wp:positionV>
            <wp:extent cx="171526" cy="171525"/>
            <wp:effectExtent l="0" t="0" r="0" b="0"/>
            <wp:wrapNone/>
            <wp:docPr id="361" name="image1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image155.png"/>
                    <pic:cNvPicPr/>
                  </pic:nvPicPr>
                  <pic:blipFill>
                    <a:blip r:embed="rId119" cstate="print"/>
                    <a:stretch>
                      <a:fillRect/>
                    </a:stretch>
                  </pic:blipFill>
                  <pic:spPr>
                    <a:xfrm>
                      <a:off x="0" y="0"/>
                      <a:ext cx="171526" cy="171525"/>
                    </a:xfrm>
                    <a:prstGeom prst="rect">
                      <a:avLst/>
                    </a:prstGeom>
                  </pic:spPr>
                </pic:pic>
              </a:graphicData>
            </a:graphic>
          </wp:anchor>
        </w:drawing>
      </w:r>
      <w:r w:rsidRPr="00714DFB">
        <w:rPr>
          <w:rFonts w:ascii="Segoe UI" w:eastAsia="Segoe UI" w:hAnsi="Segoe UI" w:cs="Segoe UI"/>
          <w:color w:val="auto"/>
          <w:sz w:val="21"/>
          <w:szCs w:val="21"/>
          <w:lang w:val="en-GB" w:eastAsia="en-US"/>
        </w:rPr>
        <w:t>Compassion fatigue</w:t>
      </w:r>
      <w:r w:rsidR="003534DE">
        <w:rPr>
          <w:rFonts w:ascii="Segoe UI" w:eastAsia="Segoe UI" w:hAnsi="Segoe UI" w:cs="Segoe UI"/>
          <w:color w:val="auto"/>
          <w:sz w:val="21"/>
          <w:szCs w:val="21"/>
          <w:lang w:val="en-GB" w:eastAsia="en-US"/>
        </w:rPr>
        <w:t xml:space="preserve">                </w:t>
      </w:r>
      <w:r w:rsidRPr="00714DFB">
        <w:rPr>
          <w:rFonts w:ascii="Segoe UI" w:eastAsia="Segoe UI" w:hAnsi="Segoe UI" w:cs="Segoe UI"/>
          <w:noProof/>
          <w:color w:val="auto"/>
          <w:position w:val="-5"/>
          <w:sz w:val="21"/>
          <w:szCs w:val="21"/>
          <w:lang w:val="en-IE" w:eastAsia="en-IE"/>
        </w:rPr>
        <w:drawing>
          <wp:inline distT="0" distB="0" distL="0" distR="0" wp14:anchorId="6439D034" wp14:editId="18F54DC2">
            <wp:extent cx="171525" cy="171525"/>
            <wp:effectExtent l="0" t="0" r="0" b="0"/>
            <wp:docPr id="363"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noProof/>
          <w:color w:val="auto"/>
          <w:position w:val="-5"/>
          <w:sz w:val="21"/>
          <w:szCs w:val="21"/>
          <w:lang w:val="en-IE" w:eastAsia="en-IE"/>
        </w:rPr>
        <w:drawing>
          <wp:inline distT="0" distB="0" distL="0" distR="0" wp14:anchorId="15B4D06A" wp14:editId="54AC2A2E">
            <wp:extent cx="171525" cy="171525"/>
            <wp:effectExtent l="0" t="0" r="0" b="0"/>
            <wp:docPr id="365"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noProof/>
          <w:color w:val="auto"/>
          <w:position w:val="-5"/>
          <w:sz w:val="21"/>
          <w:szCs w:val="21"/>
          <w:lang w:val="en-IE" w:eastAsia="en-IE"/>
        </w:rPr>
        <w:drawing>
          <wp:inline distT="0" distB="0" distL="0" distR="0" wp14:anchorId="6BDAFEF9" wp14:editId="4B74959C">
            <wp:extent cx="171525" cy="171525"/>
            <wp:effectExtent l="0" t="0" r="0" b="0"/>
            <wp:docPr id="367"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noProof/>
          <w:color w:val="auto"/>
          <w:position w:val="-5"/>
          <w:sz w:val="21"/>
          <w:szCs w:val="21"/>
          <w:lang w:val="en-IE" w:eastAsia="en-IE"/>
        </w:rPr>
        <w:drawing>
          <wp:inline distT="0" distB="0" distL="0" distR="0" wp14:anchorId="529C64F3" wp14:editId="54D9B1F7">
            <wp:extent cx="171525" cy="171525"/>
            <wp:effectExtent l="0" t="0" r="0" b="0"/>
            <wp:docPr id="369"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Pr="00714DFB">
        <w:rPr>
          <w:rFonts w:ascii="Times New Roman" w:eastAsia="Segoe UI" w:hAnsi="Segoe UI" w:cs="Segoe UI"/>
          <w:color w:val="auto"/>
          <w:position w:val="-5"/>
          <w:sz w:val="21"/>
          <w:szCs w:val="21"/>
          <w:lang w:val="en-GB" w:eastAsia="en-US"/>
        </w:rPr>
        <w:t xml:space="preserve">                     </w:t>
      </w:r>
      <w:r w:rsidRPr="00714DFB">
        <w:rPr>
          <w:rFonts w:ascii="Times New Roman" w:eastAsia="Segoe UI" w:hAnsi="Segoe UI" w:cs="Segoe UI"/>
          <w:color w:val="auto"/>
          <w:spacing w:val="15"/>
          <w:position w:val="-5"/>
          <w:sz w:val="21"/>
          <w:szCs w:val="21"/>
          <w:lang w:val="en-GB" w:eastAsia="en-US"/>
        </w:rPr>
        <w:t xml:space="preserve"> </w:t>
      </w:r>
      <w:r w:rsidRPr="00714DFB">
        <w:rPr>
          <w:rFonts w:ascii="Times New Roman" w:eastAsia="Segoe UI" w:hAnsi="Segoe UI" w:cs="Segoe UI"/>
          <w:noProof/>
          <w:color w:val="auto"/>
          <w:position w:val="-5"/>
          <w:sz w:val="21"/>
          <w:szCs w:val="21"/>
          <w:lang w:val="en-IE" w:eastAsia="en-IE"/>
        </w:rPr>
        <w:drawing>
          <wp:inline distT="0" distB="0" distL="0" distR="0" wp14:anchorId="3E8D3BF4" wp14:editId="4B41D6B5">
            <wp:extent cx="171526" cy="171525"/>
            <wp:effectExtent l="0" t="0" r="0" b="0"/>
            <wp:docPr id="371"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r w:rsidRPr="00714DFB">
        <w:rPr>
          <w:rFonts w:ascii="Times New Roman" w:eastAsia="Segoe UI" w:hAnsi="Segoe UI" w:cs="Segoe UI"/>
          <w:color w:val="auto"/>
          <w:spacing w:val="15"/>
          <w:position w:val="-5"/>
          <w:sz w:val="21"/>
          <w:szCs w:val="21"/>
          <w:lang w:val="en-GB" w:eastAsia="en-US"/>
        </w:rPr>
        <w:t xml:space="preserve"> </w:t>
      </w:r>
      <w:r w:rsidRPr="00714DFB">
        <w:rPr>
          <w:rFonts w:ascii="Segoe UI" w:eastAsia="Segoe UI" w:hAnsi="Segoe UI" w:cs="Segoe UI"/>
          <w:color w:val="auto"/>
          <w:sz w:val="21"/>
          <w:szCs w:val="21"/>
          <w:lang w:val="en-GB" w:eastAsia="en-US"/>
        </w:rPr>
        <w:t>Burnout</w:t>
      </w:r>
    </w:p>
    <w:p w14:paraId="20E278D4" w14:textId="45C5D9AE" w:rsidR="00140690" w:rsidRPr="00140690" w:rsidRDefault="00140690" w:rsidP="00140690">
      <w:pPr>
        <w:widowControl w:val="0"/>
        <w:autoSpaceDE w:val="0"/>
        <w:autoSpaceDN w:val="0"/>
        <w:spacing w:before="159" w:line="240" w:lineRule="auto"/>
        <w:ind w:left="110"/>
        <w:contextualSpacing w:val="0"/>
        <w:rPr>
          <w:rFonts w:ascii="Segoe UI" w:eastAsia="Segoe UI" w:hAnsi="Segoe UI" w:cs="Segoe UI"/>
          <w:color w:val="auto"/>
          <w:spacing w:val="11"/>
          <w:szCs w:val="24"/>
          <w:lang w:val="en-GB" w:eastAsia="en-US"/>
        </w:rPr>
      </w:pPr>
      <w:r w:rsidRPr="00140690">
        <w:rPr>
          <w:rFonts w:ascii="Segoe UI" w:eastAsia="Segoe UI" w:hAnsi="Segoe UI" w:cs="Segoe UI"/>
          <w:color w:val="auto"/>
          <w:szCs w:val="24"/>
          <w:lang w:val="en-GB" w:eastAsia="en-US"/>
        </w:rPr>
        <w:t>13 How</w:t>
      </w:r>
      <w:r w:rsidRPr="00140690">
        <w:rPr>
          <w:rFonts w:ascii="Segoe UI" w:eastAsia="Segoe UI" w:hAnsi="Segoe UI" w:cs="Segoe UI"/>
          <w:color w:val="auto"/>
          <w:spacing w:val="10"/>
          <w:szCs w:val="24"/>
          <w:lang w:val="en-GB" w:eastAsia="en-US"/>
        </w:rPr>
        <w:t xml:space="preserve"> </w:t>
      </w:r>
      <w:r w:rsidRPr="00140690">
        <w:rPr>
          <w:rFonts w:ascii="Segoe UI" w:eastAsia="Segoe UI" w:hAnsi="Segoe UI" w:cs="Segoe UI"/>
          <w:color w:val="auto"/>
          <w:szCs w:val="24"/>
          <w:lang w:val="en-GB" w:eastAsia="en-US"/>
        </w:rPr>
        <w:t>familiar</w:t>
      </w:r>
      <w:r w:rsidRPr="00140690">
        <w:rPr>
          <w:rFonts w:ascii="Segoe UI" w:eastAsia="Segoe UI" w:hAnsi="Segoe UI" w:cs="Segoe UI"/>
          <w:color w:val="auto"/>
          <w:spacing w:val="11"/>
          <w:szCs w:val="24"/>
          <w:lang w:val="en-GB" w:eastAsia="en-US"/>
        </w:rPr>
        <w:t xml:space="preserve"> </w:t>
      </w:r>
      <w:r w:rsidRPr="00140690">
        <w:rPr>
          <w:rFonts w:ascii="Segoe UI" w:eastAsia="Segoe UI" w:hAnsi="Segoe UI" w:cs="Segoe UI"/>
          <w:color w:val="auto"/>
          <w:szCs w:val="24"/>
          <w:lang w:val="en-GB" w:eastAsia="en-US"/>
        </w:rPr>
        <w:t>are</w:t>
      </w:r>
      <w:r w:rsidRPr="00140690">
        <w:rPr>
          <w:rFonts w:ascii="Segoe UI" w:eastAsia="Segoe UI" w:hAnsi="Segoe UI" w:cs="Segoe UI"/>
          <w:color w:val="auto"/>
          <w:spacing w:val="10"/>
          <w:szCs w:val="24"/>
          <w:lang w:val="en-GB" w:eastAsia="en-US"/>
        </w:rPr>
        <w:t xml:space="preserve"> </w:t>
      </w:r>
      <w:r w:rsidRPr="00140690">
        <w:rPr>
          <w:rFonts w:ascii="Segoe UI" w:eastAsia="Segoe UI" w:hAnsi="Segoe UI" w:cs="Segoe UI"/>
          <w:color w:val="auto"/>
          <w:szCs w:val="24"/>
          <w:lang w:val="en-GB" w:eastAsia="en-US"/>
        </w:rPr>
        <w:t>you</w:t>
      </w:r>
      <w:r w:rsidRPr="00140690">
        <w:rPr>
          <w:rFonts w:ascii="Segoe UI" w:eastAsia="Segoe UI" w:hAnsi="Segoe UI" w:cs="Segoe UI"/>
          <w:color w:val="auto"/>
          <w:spacing w:val="11"/>
          <w:szCs w:val="24"/>
          <w:lang w:val="en-GB" w:eastAsia="en-US"/>
        </w:rPr>
        <w:t xml:space="preserve"> </w:t>
      </w:r>
      <w:r w:rsidRPr="00140690">
        <w:rPr>
          <w:rFonts w:ascii="Segoe UI" w:eastAsia="Segoe UI" w:hAnsi="Segoe UI" w:cs="Segoe UI"/>
          <w:color w:val="auto"/>
          <w:szCs w:val="24"/>
          <w:lang w:val="en-GB" w:eastAsia="en-US"/>
        </w:rPr>
        <w:t>with</w:t>
      </w:r>
      <w:r w:rsidRPr="00140690">
        <w:rPr>
          <w:rFonts w:ascii="Segoe UI" w:eastAsia="Segoe UI" w:hAnsi="Segoe UI" w:cs="Segoe UI"/>
          <w:color w:val="auto"/>
          <w:spacing w:val="11"/>
          <w:szCs w:val="24"/>
          <w:lang w:val="en-GB" w:eastAsia="en-US"/>
        </w:rPr>
        <w:t xml:space="preserve"> </w:t>
      </w:r>
      <w:r w:rsidRPr="00140690">
        <w:rPr>
          <w:rFonts w:ascii="Segoe UI" w:eastAsia="Segoe UI" w:hAnsi="Segoe UI" w:cs="Segoe UI"/>
          <w:color w:val="auto"/>
          <w:szCs w:val="24"/>
          <w:lang w:val="en-GB" w:eastAsia="en-US"/>
        </w:rPr>
        <w:t>the</w:t>
      </w:r>
      <w:r w:rsidRPr="00140690">
        <w:rPr>
          <w:rFonts w:ascii="Segoe UI" w:eastAsia="Segoe UI" w:hAnsi="Segoe UI" w:cs="Segoe UI"/>
          <w:color w:val="auto"/>
          <w:spacing w:val="10"/>
          <w:szCs w:val="24"/>
          <w:lang w:val="en-GB" w:eastAsia="en-US"/>
        </w:rPr>
        <w:t xml:space="preserve"> </w:t>
      </w:r>
      <w:r w:rsidRPr="00140690">
        <w:rPr>
          <w:rFonts w:ascii="Segoe UI" w:eastAsia="Segoe UI" w:hAnsi="Segoe UI" w:cs="Segoe UI"/>
          <w:color w:val="auto"/>
          <w:szCs w:val="24"/>
          <w:lang w:val="en-GB" w:eastAsia="en-US"/>
        </w:rPr>
        <w:t>first</w:t>
      </w:r>
      <w:r w:rsidRPr="00140690">
        <w:rPr>
          <w:rFonts w:ascii="Segoe UI" w:eastAsia="Segoe UI" w:hAnsi="Segoe UI" w:cs="Segoe UI"/>
          <w:color w:val="auto"/>
          <w:spacing w:val="11"/>
          <w:szCs w:val="24"/>
          <w:lang w:val="en-GB" w:eastAsia="en-US"/>
        </w:rPr>
        <w:t xml:space="preserve"> </w:t>
      </w:r>
      <w:r w:rsidRPr="00140690">
        <w:rPr>
          <w:rFonts w:ascii="Segoe UI" w:eastAsia="Segoe UI" w:hAnsi="Segoe UI" w:cs="Segoe UI"/>
          <w:color w:val="auto"/>
          <w:szCs w:val="24"/>
          <w:lang w:val="en-GB" w:eastAsia="en-US"/>
        </w:rPr>
        <w:t>National</w:t>
      </w:r>
      <w:r w:rsidRPr="00140690">
        <w:rPr>
          <w:rFonts w:ascii="Segoe UI" w:eastAsia="Segoe UI" w:hAnsi="Segoe UI" w:cs="Segoe UI"/>
          <w:color w:val="auto"/>
          <w:spacing w:val="10"/>
          <w:szCs w:val="24"/>
          <w:lang w:val="en-GB" w:eastAsia="en-US"/>
        </w:rPr>
        <w:t xml:space="preserve"> </w:t>
      </w:r>
      <w:r w:rsidRPr="00140690">
        <w:rPr>
          <w:rFonts w:ascii="Segoe UI" w:eastAsia="Segoe UI" w:hAnsi="Segoe UI" w:cs="Segoe UI"/>
          <w:color w:val="auto"/>
          <w:szCs w:val="24"/>
          <w:lang w:val="en-GB" w:eastAsia="en-US"/>
        </w:rPr>
        <w:t>Remote</w:t>
      </w:r>
      <w:r w:rsidRPr="00140690">
        <w:rPr>
          <w:rFonts w:ascii="Segoe UI" w:eastAsia="Segoe UI" w:hAnsi="Segoe UI" w:cs="Segoe UI"/>
          <w:color w:val="auto"/>
          <w:spacing w:val="11"/>
          <w:szCs w:val="24"/>
          <w:lang w:val="en-GB" w:eastAsia="en-US"/>
        </w:rPr>
        <w:t xml:space="preserve"> </w:t>
      </w:r>
      <w:r w:rsidRPr="00140690">
        <w:rPr>
          <w:rFonts w:ascii="Segoe UI" w:eastAsia="Segoe UI" w:hAnsi="Segoe UI" w:cs="Segoe UI"/>
          <w:color w:val="auto"/>
          <w:szCs w:val="24"/>
          <w:lang w:val="en-GB" w:eastAsia="en-US"/>
        </w:rPr>
        <w:t>Work</w:t>
      </w:r>
      <w:r w:rsidRPr="00140690">
        <w:rPr>
          <w:rFonts w:ascii="Segoe UI" w:eastAsia="Segoe UI" w:hAnsi="Segoe UI" w:cs="Segoe UI"/>
          <w:color w:val="auto"/>
          <w:spacing w:val="11"/>
          <w:szCs w:val="24"/>
          <w:lang w:val="en-GB" w:eastAsia="en-US"/>
        </w:rPr>
        <w:t xml:space="preserve"> </w:t>
      </w:r>
      <w:r w:rsidRPr="00140690">
        <w:rPr>
          <w:rFonts w:ascii="Segoe UI" w:eastAsia="Segoe UI" w:hAnsi="Segoe UI" w:cs="Segoe UI"/>
          <w:color w:val="auto"/>
          <w:szCs w:val="24"/>
          <w:lang w:val="en-GB" w:eastAsia="en-US"/>
        </w:rPr>
        <w:t>Strategy</w:t>
      </w:r>
      <w:r w:rsidRPr="00140690">
        <w:rPr>
          <w:rFonts w:ascii="Segoe UI" w:eastAsia="Segoe UI" w:hAnsi="Segoe UI" w:cs="Segoe UI"/>
          <w:color w:val="auto"/>
          <w:spacing w:val="10"/>
          <w:szCs w:val="24"/>
          <w:lang w:val="en-GB" w:eastAsia="en-US"/>
        </w:rPr>
        <w:t xml:space="preserve"> </w:t>
      </w:r>
      <w:r w:rsidRPr="00140690">
        <w:rPr>
          <w:rFonts w:ascii="Segoe UI" w:eastAsia="Segoe UI" w:hAnsi="Segoe UI" w:cs="Segoe UI"/>
          <w:color w:val="auto"/>
          <w:szCs w:val="24"/>
          <w:lang w:val="en-GB" w:eastAsia="en-US"/>
        </w:rPr>
        <w:t>(2021)?</w:t>
      </w:r>
      <w:r w:rsidRPr="00140690">
        <w:rPr>
          <w:rFonts w:ascii="Segoe UI" w:eastAsia="Segoe UI" w:hAnsi="Segoe UI" w:cs="Segoe UI"/>
          <w:color w:val="auto"/>
          <w:spacing w:val="11"/>
          <w:szCs w:val="24"/>
          <w:lang w:val="en-GB" w:eastAsia="en-US"/>
        </w:rPr>
        <w:t xml:space="preserve"> </w:t>
      </w:r>
    </w:p>
    <w:p w14:paraId="2B420DDF" w14:textId="4C45C45A" w:rsidR="00140690" w:rsidRPr="00140690" w:rsidRDefault="00140690" w:rsidP="00140690">
      <w:pPr>
        <w:widowControl w:val="0"/>
        <w:autoSpaceDE w:val="0"/>
        <w:autoSpaceDN w:val="0"/>
        <w:spacing w:before="100" w:line="240" w:lineRule="auto"/>
        <w:ind w:firstLine="720"/>
        <w:contextualSpacing w:val="0"/>
        <w:rPr>
          <w:rFonts w:ascii="Segoe UI" w:eastAsia="Segoe UI" w:hAnsi="Segoe UI" w:cs="Segoe UI"/>
          <w:color w:val="auto"/>
          <w:sz w:val="21"/>
          <w:szCs w:val="21"/>
          <w:lang w:val="en-GB" w:eastAsia="en-US"/>
        </w:rPr>
      </w:pPr>
      <w:r w:rsidRPr="00140690">
        <w:rPr>
          <w:rFonts w:ascii="Segoe UI" w:eastAsia="Segoe UI" w:hAnsi="Segoe UI" w:cs="Segoe UI"/>
          <w:color w:val="auto"/>
          <w:sz w:val="21"/>
          <w:szCs w:val="21"/>
          <w:lang w:val="en-GB" w:eastAsia="en-US"/>
        </w:rPr>
        <w:t>I've never heard of it</w:t>
      </w:r>
      <w:r w:rsidRPr="00140690">
        <w:rPr>
          <w:rFonts w:ascii="Segoe UI" w:eastAsia="Segoe UI" w:hAnsi="Segoe UI" w:cs="Segoe UI"/>
          <w:color w:val="auto"/>
          <w:sz w:val="21"/>
          <w:szCs w:val="21"/>
          <w:lang w:val="en-GB" w:eastAsia="en-US"/>
        </w:rPr>
        <w:tab/>
      </w:r>
      <w:bookmarkStart w:id="52" w:name="_Hlk95991484"/>
      <w:r w:rsidR="00C85EF5" w:rsidRPr="007F6F58">
        <w:rPr>
          <w:rFonts w:ascii="Segoe UI Symbol" w:eastAsia="Segoe UI" w:hAnsi="Segoe UI Symbol" w:cs="Segoe UI Symbol"/>
          <w:color w:val="auto"/>
          <w:sz w:val="28"/>
          <w:szCs w:val="28"/>
          <w:lang w:val="en-GB" w:eastAsia="en-US"/>
        </w:rPr>
        <w:t>☆</w:t>
      </w:r>
      <w:r w:rsidR="007F6F58" w:rsidRPr="007F6F58">
        <w:rPr>
          <w:rFonts w:ascii="Segoe UI Symbol" w:eastAsia="Segoe UI" w:hAnsi="Segoe UI Symbol" w:cs="Segoe UI Symbol"/>
          <w:color w:val="auto"/>
          <w:sz w:val="28"/>
          <w:szCs w:val="28"/>
          <w:lang w:val="en-GB" w:eastAsia="en-US"/>
        </w:rPr>
        <w:t xml:space="preserve"> </w:t>
      </w:r>
      <w:r w:rsidR="007F6F58">
        <w:rPr>
          <w:rFonts w:ascii="Segoe UI Symbol" w:eastAsia="Segoe UI" w:hAnsi="Segoe UI Symbol" w:cs="Segoe UI Symbol"/>
          <w:color w:val="auto"/>
          <w:sz w:val="28"/>
          <w:szCs w:val="28"/>
          <w:lang w:val="en-GB" w:eastAsia="en-US"/>
        </w:rPr>
        <w:t xml:space="preserve">  </w:t>
      </w:r>
      <w:r w:rsidR="007F6F58" w:rsidRPr="007F6F58">
        <w:rPr>
          <w:rFonts w:ascii="Segoe UI Symbol" w:eastAsia="Segoe UI" w:hAnsi="Segoe UI Symbol" w:cs="Segoe UI Symbol"/>
          <w:color w:val="auto"/>
          <w:sz w:val="28"/>
          <w:szCs w:val="28"/>
          <w:lang w:val="en-GB" w:eastAsia="en-US"/>
        </w:rPr>
        <w:t xml:space="preserve">☆ </w:t>
      </w:r>
      <w:r w:rsidR="007F6F58">
        <w:rPr>
          <w:rFonts w:ascii="Segoe UI Symbol" w:eastAsia="Segoe UI" w:hAnsi="Segoe UI Symbol" w:cs="Segoe UI Symbol"/>
          <w:color w:val="auto"/>
          <w:sz w:val="28"/>
          <w:szCs w:val="28"/>
          <w:lang w:val="en-GB" w:eastAsia="en-US"/>
        </w:rPr>
        <w:t xml:space="preserve">   </w:t>
      </w:r>
      <w:r w:rsidR="007F6F58" w:rsidRPr="007F6F58">
        <w:rPr>
          <w:rFonts w:ascii="Segoe UI Symbol" w:eastAsia="Segoe UI" w:hAnsi="Segoe UI Symbol" w:cs="Segoe UI Symbol"/>
          <w:color w:val="auto"/>
          <w:sz w:val="28"/>
          <w:szCs w:val="28"/>
          <w:lang w:val="en-GB" w:eastAsia="en-US"/>
        </w:rPr>
        <w:t xml:space="preserve">☆ </w:t>
      </w:r>
      <w:r w:rsidR="007F6F58">
        <w:rPr>
          <w:rFonts w:ascii="Segoe UI Symbol" w:eastAsia="Segoe UI" w:hAnsi="Segoe UI Symbol" w:cs="Segoe UI Symbol"/>
          <w:color w:val="auto"/>
          <w:sz w:val="28"/>
          <w:szCs w:val="28"/>
          <w:lang w:val="en-GB" w:eastAsia="en-US"/>
        </w:rPr>
        <w:t xml:space="preserve">   </w:t>
      </w:r>
      <w:r w:rsidR="007F6F58" w:rsidRPr="007F6F58">
        <w:rPr>
          <w:rFonts w:ascii="Segoe UI Symbol" w:eastAsia="Segoe UI" w:hAnsi="Segoe UI Symbol" w:cs="Segoe UI Symbol"/>
          <w:color w:val="auto"/>
          <w:sz w:val="28"/>
          <w:szCs w:val="28"/>
          <w:lang w:val="en-GB" w:eastAsia="en-US"/>
        </w:rPr>
        <w:t xml:space="preserve">☆ </w:t>
      </w:r>
      <w:r w:rsidR="007F6F58">
        <w:rPr>
          <w:rFonts w:ascii="Segoe UI Symbol" w:eastAsia="Segoe UI" w:hAnsi="Segoe UI Symbol" w:cs="Segoe UI Symbol"/>
          <w:color w:val="auto"/>
          <w:sz w:val="28"/>
          <w:szCs w:val="28"/>
          <w:lang w:val="en-GB" w:eastAsia="en-US"/>
        </w:rPr>
        <w:t xml:space="preserve">   </w:t>
      </w:r>
      <w:r w:rsidR="007F6F58" w:rsidRPr="007F6F58">
        <w:rPr>
          <w:rFonts w:ascii="Segoe UI Symbol" w:eastAsia="Segoe UI" w:hAnsi="Segoe UI Symbol" w:cs="Segoe UI Symbol"/>
          <w:color w:val="auto"/>
          <w:sz w:val="28"/>
          <w:szCs w:val="28"/>
          <w:lang w:val="en-GB" w:eastAsia="en-US"/>
        </w:rPr>
        <w:t xml:space="preserve">☆ </w:t>
      </w:r>
      <w:r w:rsidRPr="007F6F58">
        <w:rPr>
          <w:rFonts w:ascii="Segoe UI" w:eastAsia="Segoe UI" w:hAnsi="Segoe UI" w:cs="Segoe UI"/>
          <w:color w:val="auto"/>
          <w:sz w:val="28"/>
          <w:szCs w:val="28"/>
          <w:lang w:val="en-GB" w:eastAsia="en-US"/>
        </w:rPr>
        <w:t xml:space="preserve"> </w:t>
      </w:r>
      <w:bookmarkEnd w:id="52"/>
      <w:r w:rsidRPr="00140690">
        <w:rPr>
          <w:rFonts w:ascii="Segoe UI" w:eastAsia="Segoe UI" w:hAnsi="Segoe UI" w:cs="Segoe UI"/>
          <w:color w:val="auto"/>
          <w:sz w:val="21"/>
          <w:szCs w:val="21"/>
          <w:lang w:val="en-GB" w:eastAsia="en-US"/>
        </w:rPr>
        <w:t>I'm completely familiar with it.</w:t>
      </w:r>
    </w:p>
    <w:p w14:paraId="43420BA1" w14:textId="77777777" w:rsidR="00140690" w:rsidRPr="00140690" w:rsidRDefault="00140690" w:rsidP="00140690">
      <w:pPr>
        <w:widowControl w:val="0"/>
        <w:autoSpaceDE w:val="0"/>
        <w:autoSpaceDN w:val="0"/>
        <w:spacing w:before="100" w:line="240" w:lineRule="auto"/>
        <w:ind w:firstLine="720"/>
        <w:contextualSpacing w:val="0"/>
        <w:rPr>
          <w:rFonts w:ascii="Segoe UI" w:eastAsia="Segoe UI" w:hAnsi="Segoe UI" w:cs="Segoe UI"/>
          <w:color w:val="auto"/>
          <w:sz w:val="21"/>
          <w:szCs w:val="21"/>
          <w:lang w:val="en-GB" w:eastAsia="en-US"/>
        </w:rPr>
      </w:pPr>
    </w:p>
    <w:p w14:paraId="57C506F7" w14:textId="4784FF9C" w:rsidR="00140690" w:rsidRPr="00140690" w:rsidRDefault="00140690" w:rsidP="00140690">
      <w:pPr>
        <w:widowControl w:val="0"/>
        <w:autoSpaceDE w:val="0"/>
        <w:autoSpaceDN w:val="0"/>
        <w:spacing w:before="159" w:line="240" w:lineRule="auto"/>
        <w:ind w:left="110"/>
        <w:contextualSpacing w:val="0"/>
        <w:rPr>
          <w:rFonts w:ascii="Segoe UI" w:eastAsia="Segoe UI" w:hAnsi="Segoe UI" w:cs="Segoe UI"/>
          <w:color w:val="auto"/>
          <w:szCs w:val="24"/>
          <w:lang w:val="en-GB" w:eastAsia="en-US"/>
        </w:rPr>
      </w:pPr>
      <w:r w:rsidRPr="00140690">
        <w:rPr>
          <w:rFonts w:ascii="Segoe UI" w:eastAsia="Segoe UI" w:hAnsi="Segoe UI" w:cs="Segoe UI"/>
          <w:color w:val="auto"/>
          <w:szCs w:val="24"/>
          <w:lang w:val="en-GB" w:eastAsia="en-US"/>
        </w:rPr>
        <w:t>14 Prior</w:t>
      </w:r>
      <w:r w:rsidRPr="00140690">
        <w:rPr>
          <w:rFonts w:ascii="Segoe UI" w:eastAsia="Segoe UI" w:hAnsi="Segoe UI" w:cs="Segoe UI"/>
          <w:color w:val="auto"/>
          <w:spacing w:val="14"/>
          <w:szCs w:val="24"/>
          <w:lang w:val="en-GB" w:eastAsia="en-US"/>
        </w:rPr>
        <w:t xml:space="preserve"> </w:t>
      </w:r>
      <w:r w:rsidRPr="00140690">
        <w:rPr>
          <w:rFonts w:ascii="Segoe UI" w:eastAsia="Segoe UI" w:hAnsi="Segoe UI" w:cs="Segoe UI"/>
          <w:color w:val="auto"/>
          <w:szCs w:val="24"/>
          <w:lang w:val="en-GB" w:eastAsia="en-US"/>
        </w:rPr>
        <w:t>to</w:t>
      </w:r>
      <w:r w:rsidRPr="00140690">
        <w:rPr>
          <w:rFonts w:ascii="Segoe UI" w:eastAsia="Segoe UI" w:hAnsi="Segoe UI" w:cs="Segoe UI"/>
          <w:color w:val="auto"/>
          <w:spacing w:val="15"/>
          <w:szCs w:val="24"/>
          <w:lang w:val="en-GB" w:eastAsia="en-US"/>
        </w:rPr>
        <w:t xml:space="preserve"> </w:t>
      </w:r>
      <w:r w:rsidRPr="00140690">
        <w:rPr>
          <w:rFonts w:ascii="Segoe UI" w:eastAsia="Segoe UI" w:hAnsi="Segoe UI" w:cs="Segoe UI"/>
          <w:color w:val="auto"/>
          <w:szCs w:val="24"/>
          <w:lang w:val="en-GB" w:eastAsia="en-US"/>
        </w:rPr>
        <w:t>the</w:t>
      </w:r>
      <w:r w:rsidRPr="00140690">
        <w:rPr>
          <w:rFonts w:ascii="Segoe UI" w:eastAsia="Segoe UI" w:hAnsi="Segoe UI" w:cs="Segoe UI"/>
          <w:color w:val="auto"/>
          <w:spacing w:val="14"/>
          <w:szCs w:val="24"/>
          <w:lang w:val="en-GB" w:eastAsia="en-US"/>
        </w:rPr>
        <w:t xml:space="preserve"> </w:t>
      </w:r>
      <w:r w:rsidRPr="00140690">
        <w:rPr>
          <w:rFonts w:ascii="Segoe UI" w:eastAsia="Segoe UI" w:hAnsi="Segoe UI" w:cs="Segoe UI"/>
          <w:color w:val="auto"/>
          <w:szCs w:val="24"/>
          <w:lang w:val="en-GB" w:eastAsia="en-US"/>
        </w:rPr>
        <w:t>COVID-19</w:t>
      </w:r>
      <w:r w:rsidRPr="00140690">
        <w:rPr>
          <w:rFonts w:ascii="Segoe UI" w:eastAsia="Segoe UI" w:hAnsi="Segoe UI" w:cs="Segoe UI"/>
          <w:color w:val="auto"/>
          <w:spacing w:val="15"/>
          <w:szCs w:val="24"/>
          <w:lang w:val="en-GB" w:eastAsia="en-US"/>
        </w:rPr>
        <w:t xml:space="preserve"> </w:t>
      </w:r>
      <w:r w:rsidRPr="00140690">
        <w:rPr>
          <w:rFonts w:ascii="Segoe UI" w:eastAsia="Segoe UI" w:hAnsi="Segoe UI" w:cs="Segoe UI"/>
          <w:color w:val="auto"/>
          <w:szCs w:val="24"/>
          <w:lang w:val="en-GB" w:eastAsia="en-US"/>
        </w:rPr>
        <w:t>pandemic,</w:t>
      </w:r>
      <w:r w:rsidRPr="00140690">
        <w:rPr>
          <w:rFonts w:ascii="Segoe UI" w:eastAsia="Segoe UI" w:hAnsi="Segoe UI" w:cs="Segoe UI"/>
          <w:color w:val="auto"/>
          <w:spacing w:val="14"/>
          <w:szCs w:val="24"/>
          <w:lang w:val="en-GB" w:eastAsia="en-US"/>
        </w:rPr>
        <w:t xml:space="preserve"> </w:t>
      </w:r>
      <w:r w:rsidRPr="00140690">
        <w:rPr>
          <w:rFonts w:ascii="Segoe UI" w:eastAsia="Segoe UI" w:hAnsi="Segoe UI" w:cs="Segoe UI"/>
          <w:color w:val="auto"/>
          <w:szCs w:val="24"/>
          <w:lang w:val="en-GB" w:eastAsia="en-US"/>
        </w:rPr>
        <w:t>approximately</w:t>
      </w:r>
      <w:r w:rsidRPr="00140690">
        <w:rPr>
          <w:rFonts w:ascii="Segoe UI" w:eastAsia="Segoe UI" w:hAnsi="Segoe UI" w:cs="Segoe UI"/>
          <w:color w:val="auto"/>
          <w:spacing w:val="15"/>
          <w:szCs w:val="24"/>
          <w:lang w:val="en-GB" w:eastAsia="en-US"/>
        </w:rPr>
        <w:t xml:space="preserve"> </w:t>
      </w:r>
      <w:r w:rsidRPr="00140690">
        <w:rPr>
          <w:rFonts w:ascii="Segoe UI" w:eastAsia="Segoe UI" w:hAnsi="Segoe UI" w:cs="Segoe UI"/>
          <w:color w:val="auto"/>
          <w:szCs w:val="24"/>
          <w:lang w:val="en-GB" w:eastAsia="en-US"/>
        </w:rPr>
        <w:t>what</w:t>
      </w:r>
      <w:r w:rsidRPr="00140690">
        <w:rPr>
          <w:rFonts w:ascii="Segoe UI" w:eastAsia="Segoe UI" w:hAnsi="Segoe UI" w:cs="Segoe UI"/>
          <w:color w:val="auto"/>
          <w:spacing w:val="14"/>
          <w:szCs w:val="24"/>
          <w:lang w:val="en-GB" w:eastAsia="en-US"/>
        </w:rPr>
        <w:t xml:space="preserve"> </w:t>
      </w:r>
      <w:r w:rsidRPr="00140690">
        <w:rPr>
          <w:rFonts w:ascii="Segoe UI" w:eastAsia="Segoe UI" w:hAnsi="Segoe UI" w:cs="Segoe UI"/>
          <w:color w:val="auto"/>
          <w:szCs w:val="24"/>
          <w:lang w:val="en-GB" w:eastAsia="en-US"/>
        </w:rPr>
        <w:t>percentage</w:t>
      </w:r>
      <w:r w:rsidRPr="00140690">
        <w:rPr>
          <w:rFonts w:ascii="Segoe UI" w:eastAsia="Segoe UI" w:hAnsi="Segoe UI" w:cs="Segoe UI"/>
          <w:color w:val="auto"/>
          <w:spacing w:val="15"/>
          <w:szCs w:val="24"/>
          <w:lang w:val="en-GB" w:eastAsia="en-US"/>
        </w:rPr>
        <w:t xml:space="preserve"> </w:t>
      </w:r>
      <w:r w:rsidRPr="00140690">
        <w:rPr>
          <w:rFonts w:ascii="Segoe UI" w:eastAsia="Segoe UI" w:hAnsi="Segoe UI" w:cs="Segoe UI"/>
          <w:color w:val="auto"/>
          <w:szCs w:val="24"/>
          <w:lang w:val="en-GB" w:eastAsia="en-US"/>
        </w:rPr>
        <w:t>of</w:t>
      </w:r>
      <w:r w:rsidRPr="00140690">
        <w:rPr>
          <w:rFonts w:ascii="Segoe UI" w:eastAsia="Segoe UI" w:hAnsi="Segoe UI" w:cs="Segoe UI"/>
          <w:color w:val="auto"/>
          <w:spacing w:val="14"/>
          <w:szCs w:val="24"/>
          <w:lang w:val="en-GB" w:eastAsia="en-US"/>
        </w:rPr>
        <w:t xml:space="preserve"> </w:t>
      </w:r>
      <w:r w:rsidRPr="00140690">
        <w:rPr>
          <w:rFonts w:ascii="Segoe UI" w:eastAsia="Segoe UI" w:hAnsi="Segoe UI" w:cs="Segoe UI"/>
          <w:color w:val="auto"/>
          <w:szCs w:val="24"/>
          <w:lang w:val="en-GB" w:eastAsia="en-US"/>
        </w:rPr>
        <w:t>your</w:t>
      </w:r>
      <w:r w:rsidR="007F6F58">
        <w:rPr>
          <w:rFonts w:ascii="Segoe UI" w:eastAsia="Segoe UI" w:hAnsi="Segoe UI" w:cs="Segoe UI"/>
          <w:color w:val="auto"/>
          <w:szCs w:val="24"/>
          <w:lang w:val="en-GB" w:eastAsia="en-US"/>
        </w:rPr>
        <w:t xml:space="preserve"> </w:t>
      </w:r>
      <w:r w:rsidRPr="00140690">
        <w:rPr>
          <w:rFonts w:ascii="Segoe UI" w:eastAsia="Segoe UI" w:hAnsi="Segoe UI" w:cs="Segoe UI"/>
          <w:color w:val="auto"/>
          <w:spacing w:val="-65"/>
          <w:szCs w:val="24"/>
          <w:lang w:val="en-GB" w:eastAsia="en-US"/>
        </w:rPr>
        <w:t xml:space="preserve">   </w:t>
      </w:r>
      <w:r w:rsidRPr="00140690">
        <w:rPr>
          <w:rFonts w:ascii="Segoe UI" w:eastAsia="Segoe UI" w:hAnsi="Segoe UI" w:cs="Segoe UI"/>
          <w:color w:val="auto"/>
          <w:szCs w:val="24"/>
          <w:lang w:val="en-GB" w:eastAsia="en-US"/>
        </w:rPr>
        <w:t>employees</w:t>
      </w:r>
    </w:p>
    <w:p w14:paraId="3CA905A7" w14:textId="77777777" w:rsidR="00140690" w:rsidRPr="00140690" w:rsidRDefault="00140690" w:rsidP="00140690">
      <w:pPr>
        <w:widowControl w:val="0"/>
        <w:autoSpaceDE w:val="0"/>
        <w:autoSpaceDN w:val="0"/>
        <w:spacing w:line="332" w:lineRule="exact"/>
        <w:ind w:left="410"/>
        <w:contextualSpacing w:val="0"/>
        <w:rPr>
          <w:rFonts w:ascii="Segoe UI" w:eastAsia="Segoe UI" w:hAnsi="Segoe UI" w:cs="Segoe UI"/>
          <w:color w:val="auto"/>
          <w:sz w:val="25"/>
          <w:szCs w:val="22"/>
          <w:lang w:val="en-GB" w:eastAsia="en-US"/>
        </w:rPr>
      </w:pPr>
      <w:r w:rsidRPr="00140690">
        <w:rPr>
          <w:rFonts w:ascii="Segoe UI" w:eastAsia="Segoe UI" w:hAnsi="Segoe UI" w:cs="Segoe UI"/>
          <w:color w:val="auto"/>
          <w:szCs w:val="24"/>
          <w:lang w:val="en-GB" w:eastAsia="en-US"/>
        </w:rPr>
        <w:t>worked</w:t>
      </w:r>
      <w:r w:rsidRPr="00140690">
        <w:rPr>
          <w:rFonts w:ascii="Segoe UI" w:eastAsia="Segoe UI" w:hAnsi="Segoe UI" w:cs="Segoe UI"/>
          <w:color w:val="auto"/>
          <w:spacing w:val="13"/>
          <w:szCs w:val="24"/>
          <w:lang w:val="en-GB" w:eastAsia="en-US"/>
        </w:rPr>
        <w:t xml:space="preserve"> </w:t>
      </w:r>
      <w:r w:rsidRPr="00140690">
        <w:rPr>
          <w:rFonts w:ascii="Segoe UI" w:eastAsia="Segoe UI" w:hAnsi="Segoe UI" w:cs="Segoe UI"/>
          <w:color w:val="auto"/>
          <w:szCs w:val="24"/>
          <w:lang w:val="en-GB" w:eastAsia="en-US"/>
        </w:rPr>
        <w:t>remotely</w:t>
      </w:r>
      <w:r w:rsidRPr="00140690">
        <w:rPr>
          <w:rFonts w:ascii="Segoe UI" w:eastAsia="Segoe UI" w:hAnsi="Segoe UI" w:cs="Segoe UI"/>
          <w:color w:val="auto"/>
          <w:sz w:val="25"/>
          <w:szCs w:val="22"/>
          <w:lang w:val="en-GB" w:eastAsia="en-US"/>
        </w:rPr>
        <w:t>?</w:t>
      </w:r>
      <w:r w:rsidRPr="00140690">
        <w:rPr>
          <w:rFonts w:ascii="Segoe UI" w:eastAsia="Segoe UI" w:hAnsi="Segoe UI" w:cs="Segoe UI"/>
          <w:color w:val="auto"/>
          <w:spacing w:val="14"/>
          <w:sz w:val="25"/>
          <w:szCs w:val="22"/>
          <w:lang w:val="en-GB" w:eastAsia="en-US"/>
        </w:rPr>
        <w:t xml:space="preserve"> </w:t>
      </w:r>
    </w:p>
    <w:p w14:paraId="3B4A9BEE" w14:textId="77777777" w:rsidR="00140690" w:rsidRPr="00140690" w:rsidRDefault="00140690" w:rsidP="00140690">
      <w:pPr>
        <w:widowControl w:val="0"/>
        <w:autoSpaceDE w:val="0"/>
        <w:autoSpaceDN w:val="0"/>
        <w:spacing w:line="332" w:lineRule="exact"/>
        <w:ind w:left="410"/>
        <w:contextualSpacing w:val="0"/>
        <w:rPr>
          <w:rFonts w:ascii="Segoe UI" w:eastAsia="Segoe UI" w:hAnsi="Segoe UI" w:cs="Segoe UI"/>
          <w:color w:val="auto"/>
          <w:sz w:val="25"/>
          <w:szCs w:val="22"/>
          <w:lang w:val="en-GB" w:eastAsia="en-US"/>
        </w:rPr>
      </w:pPr>
    </w:p>
    <w:p w14:paraId="384CBF25" w14:textId="77777777" w:rsidR="00140690" w:rsidRPr="00140690" w:rsidRDefault="00140690" w:rsidP="00140690">
      <w:pPr>
        <w:widowControl w:val="0"/>
        <w:autoSpaceDE w:val="0"/>
        <w:autoSpaceDN w:val="0"/>
        <w:spacing w:line="240" w:lineRule="auto"/>
        <w:ind w:left="140"/>
        <w:contextualSpacing w:val="0"/>
        <w:rPr>
          <w:rFonts w:ascii="Segoe UI" w:eastAsia="Segoe UI" w:hAnsi="Segoe UI" w:cs="Segoe UI"/>
          <w:color w:val="auto"/>
          <w:sz w:val="21"/>
          <w:szCs w:val="21"/>
          <w:lang w:val="en-GB" w:eastAsia="en-US"/>
        </w:rPr>
      </w:pPr>
      <w:r w:rsidRPr="00140690">
        <w:rPr>
          <w:rFonts w:ascii="Segoe UI" w:eastAsia="Segoe UI" w:hAnsi="Segoe UI" w:cs="Segoe UI"/>
          <w:noProof/>
          <w:color w:val="auto"/>
          <w:position w:val="-4"/>
          <w:sz w:val="21"/>
          <w:szCs w:val="21"/>
          <w:lang w:val="en-IE" w:eastAsia="en-IE"/>
        </w:rPr>
        <w:drawing>
          <wp:inline distT="0" distB="0" distL="0" distR="0" wp14:anchorId="5A309CCB" wp14:editId="15FBF0FD">
            <wp:extent cx="171525" cy="171525"/>
            <wp:effectExtent l="0" t="0" r="0" b="0"/>
            <wp:docPr id="373" name="image1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image160.png"/>
                    <pic:cNvPicPr/>
                  </pic:nvPicPr>
                  <pic:blipFill>
                    <a:blip r:embed="rId120" cstate="print"/>
                    <a:stretch>
                      <a:fillRect/>
                    </a:stretch>
                  </pic:blipFill>
                  <pic:spPr>
                    <a:xfrm>
                      <a:off x="0" y="0"/>
                      <a:ext cx="171525" cy="171525"/>
                    </a:xfrm>
                    <a:prstGeom prst="rect">
                      <a:avLst/>
                    </a:prstGeom>
                  </pic:spPr>
                </pic:pic>
              </a:graphicData>
            </a:graphic>
          </wp:inline>
        </w:drawing>
      </w:r>
      <w:r w:rsidRPr="00140690">
        <w:rPr>
          <w:rFonts w:ascii="Times New Roman" w:eastAsia="Segoe UI" w:hAnsi="Segoe UI" w:cs="Segoe UI"/>
          <w:color w:val="auto"/>
          <w:sz w:val="20"/>
          <w:szCs w:val="21"/>
          <w:lang w:val="en-GB" w:eastAsia="en-US"/>
        </w:rPr>
        <w:t xml:space="preserve">  </w:t>
      </w:r>
      <w:r w:rsidRPr="00140690">
        <w:rPr>
          <w:rFonts w:ascii="Times New Roman" w:eastAsia="Segoe UI" w:hAnsi="Segoe UI" w:cs="Segoe UI"/>
          <w:color w:val="auto"/>
          <w:spacing w:val="-15"/>
          <w:sz w:val="20"/>
          <w:szCs w:val="21"/>
          <w:lang w:val="en-GB" w:eastAsia="en-US"/>
        </w:rPr>
        <w:t xml:space="preserve"> </w:t>
      </w:r>
      <w:r w:rsidRPr="00140690">
        <w:rPr>
          <w:rFonts w:ascii="Segoe UI" w:eastAsia="Segoe UI" w:hAnsi="Segoe UI" w:cs="Segoe UI"/>
          <w:color w:val="auto"/>
          <w:sz w:val="21"/>
          <w:szCs w:val="21"/>
          <w:lang w:val="en-GB" w:eastAsia="en-US"/>
        </w:rPr>
        <w:t>0% No one in our organisation ever worked remotely.</w:t>
      </w:r>
    </w:p>
    <w:p w14:paraId="734DC56E" w14:textId="77777777" w:rsidR="00140690" w:rsidRPr="00140690" w:rsidRDefault="00140690" w:rsidP="00140690">
      <w:pPr>
        <w:widowControl w:val="0"/>
        <w:autoSpaceDE w:val="0"/>
        <w:autoSpaceDN w:val="0"/>
        <w:spacing w:before="10" w:line="240" w:lineRule="auto"/>
        <w:contextualSpacing w:val="0"/>
        <w:rPr>
          <w:rFonts w:ascii="Segoe UI" w:eastAsia="Segoe UI" w:hAnsi="Segoe UI" w:cs="Segoe UI"/>
          <w:color w:val="auto"/>
          <w:sz w:val="17"/>
          <w:szCs w:val="21"/>
          <w:lang w:val="en-GB" w:eastAsia="en-US"/>
        </w:rPr>
      </w:pPr>
    </w:p>
    <w:p w14:paraId="099C08BF" w14:textId="77777777" w:rsidR="00140690" w:rsidRPr="00140690" w:rsidRDefault="00140690" w:rsidP="00140690">
      <w:pPr>
        <w:widowControl w:val="0"/>
        <w:autoSpaceDE w:val="0"/>
        <w:autoSpaceDN w:val="0"/>
        <w:spacing w:before="100" w:line="240" w:lineRule="auto"/>
        <w:ind w:left="140"/>
        <w:contextualSpacing w:val="0"/>
        <w:rPr>
          <w:rFonts w:ascii="Segoe UI" w:eastAsia="Segoe UI" w:hAnsi="Segoe UI" w:cs="Segoe UI"/>
          <w:color w:val="auto"/>
          <w:sz w:val="21"/>
          <w:szCs w:val="22"/>
          <w:lang w:val="en-GB" w:eastAsia="en-US"/>
        </w:rPr>
      </w:pPr>
      <w:r w:rsidRPr="00140690">
        <w:rPr>
          <w:rFonts w:ascii="Segoe UI" w:eastAsia="Segoe UI" w:hAnsi="Segoe UI" w:cs="Segoe UI"/>
          <w:noProof/>
          <w:color w:val="auto"/>
          <w:position w:val="-5"/>
          <w:sz w:val="22"/>
          <w:szCs w:val="22"/>
          <w:lang w:val="en-IE" w:eastAsia="en-IE"/>
        </w:rPr>
        <w:drawing>
          <wp:inline distT="0" distB="0" distL="0" distR="0" wp14:anchorId="7D58DA32" wp14:editId="54B7AA85">
            <wp:extent cx="171525" cy="171525"/>
            <wp:effectExtent l="0" t="0" r="0" b="0"/>
            <wp:docPr id="375" name="image1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image161.png"/>
                    <pic:cNvPicPr/>
                  </pic:nvPicPr>
                  <pic:blipFill>
                    <a:blip r:embed="rId121" cstate="print"/>
                    <a:stretch>
                      <a:fillRect/>
                    </a:stretch>
                  </pic:blipFill>
                  <pic:spPr>
                    <a:xfrm>
                      <a:off x="0" y="0"/>
                      <a:ext cx="171525" cy="171525"/>
                    </a:xfrm>
                    <a:prstGeom prst="rect">
                      <a:avLst/>
                    </a:prstGeom>
                  </pic:spPr>
                </pic:pic>
              </a:graphicData>
            </a:graphic>
          </wp:inline>
        </w:drawing>
      </w:r>
      <w:r w:rsidRPr="00140690">
        <w:rPr>
          <w:rFonts w:ascii="Times New Roman" w:eastAsia="Segoe UI" w:hAnsi="Segoe UI" w:cs="Segoe UI"/>
          <w:color w:val="auto"/>
          <w:sz w:val="20"/>
          <w:szCs w:val="22"/>
          <w:lang w:val="en-GB" w:eastAsia="en-US"/>
        </w:rPr>
        <w:t xml:space="preserve">  </w:t>
      </w:r>
      <w:r w:rsidRPr="00140690">
        <w:rPr>
          <w:rFonts w:ascii="Times New Roman" w:eastAsia="Segoe UI" w:hAnsi="Segoe UI" w:cs="Segoe UI"/>
          <w:color w:val="auto"/>
          <w:spacing w:val="-15"/>
          <w:sz w:val="20"/>
          <w:szCs w:val="22"/>
          <w:lang w:val="en-GB" w:eastAsia="en-US"/>
        </w:rPr>
        <w:t xml:space="preserve"> </w:t>
      </w:r>
      <w:r w:rsidRPr="00140690">
        <w:rPr>
          <w:rFonts w:ascii="Segoe UI" w:eastAsia="Segoe UI" w:hAnsi="Segoe UI" w:cs="Segoe UI"/>
          <w:color w:val="auto"/>
          <w:sz w:val="21"/>
          <w:szCs w:val="22"/>
          <w:lang w:val="en-GB" w:eastAsia="en-US"/>
        </w:rPr>
        <w:t>&gt;10%</w:t>
      </w:r>
    </w:p>
    <w:p w14:paraId="42083D8F" w14:textId="77777777" w:rsidR="00140690" w:rsidRPr="00140690" w:rsidRDefault="00140690" w:rsidP="00140690">
      <w:pPr>
        <w:widowControl w:val="0"/>
        <w:autoSpaceDE w:val="0"/>
        <w:autoSpaceDN w:val="0"/>
        <w:spacing w:before="11" w:line="240" w:lineRule="auto"/>
        <w:contextualSpacing w:val="0"/>
        <w:rPr>
          <w:rFonts w:ascii="Segoe UI" w:eastAsia="Segoe UI" w:hAnsi="Segoe UI" w:cs="Segoe UI"/>
          <w:color w:val="auto"/>
          <w:sz w:val="25"/>
          <w:szCs w:val="21"/>
          <w:lang w:val="en-GB" w:eastAsia="en-US"/>
        </w:rPr>
      </w:pPr>
    </w:p>
    <w:p w14:paraId="512E7D4D" w14:textId="77777777" w:rsidR="00140690" w:rsidRPr="00140690" w:rsidRDefault="00140690" w:rsidP="00140690">
      <w:pPr>
        <w:widowControl w:val="0"/>
        <w:autoSpaceDE w:val="0"/>
        <w:autoSpaceDN w:val="0"/>
        <w:spacing w:line="240" w:lineRule="auto"/>
        <w:ind w:left="140"/>
        <w:contextualSpacing w:val="0"/>
        <w:rPr>
          <w:rFonts w:ascii="Segoe UI" w:eastAsia="Segoe UI" w:hAnsi="Segoe UI" w:cs="Segoe UI"/>
          <w:color w:val="auto"/>
          <w:sz w:val="21"/>
          <w:szCs w:val="22"/>
          <w:lang w:val="en-GB" w:eastAsia="en-US"/>
        </w:rPr>
      </w:pPr>
      <w:r w:rsidRPr="00140690">
        <w:rPr>
          <w:rFonts w:ascii="Segoe UI" w:eastAsia="Segoe UI" w:hAnsi="Segoe UI" w:cs="Segoe UI"/>
          <w:noProof/>
          <w:color w:val="auto"/>
          <w:position w:val="-4"/>
          <w:sz w:val="22"/>
          <w:szCs w:val="22"/>
          <w:lang w:val="en-IE" w:eastAsia="en-IE"/>
        </w:rPr>
        <w:drawing>
          <wp:inline distT="0" distB="0" distL="0" distR="0" wp14:anchorId="2515A1FC" wp14:editId="49F40914">
            <wp:extent cx="171525" cy="171525"/>
            <wp:effectExtent l="0" t="0" r="0" b="0"/>
            <wp:docPr id="377" name="image1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image162.png"/>
                    <pic:cNvPicPr/>
                  </pic:nvPicPr>
                  <pic:blipFill>
                    <a:blip r:embed="rId122" cstate="print"/>
                    <a:stretch>
                      <a:fillRect/>
                    </a:stretch>
                  </pic:blipFill>
                  <pic:spPr>
                    <a:xfrm>
                      <a:off x="0" y="0"/>
                      <a:ext cx="171525" cy="171525"/>
                    </a:xfrm>
                    <a:prstGeom prst="rect">
                      <a:avLst/>
                    </a:prstGeom>
                  </pic:spPr>
                </pic:pic>
              </a:graphicData>
            </a:graphic>
          </wp:inline>
        </w:drawing>
      </w:r>
      <w:r w:rsidRPr="00140690">
        <w:rPr>
          <w:rFonts w:ascii="Times New Roman" w:eastAsia="Segoe UI" w:hAnsi="Segoe UI" w:cs="Segoe UI"/>
          <w:color w:val="auto"/>
          <w:sz w:val="20"/>
          <w:szCs w:val="22"/>
          <w:lang w:val="en-GB" w:eastAsia="en-US"/>
        </w:rPr>
        <w:t xml:space="preserve">  </w:t>
      </w:r>
      <w:r w:rsidRPr="00140690">
        <w:rPr>
          <w:rFonts w:ascii="Times New Roman" w:eastAsia="Segoe UI" w:hAnsi="Segoe UI" w:cs="Segoe UI"/>
          <w:color w:val="auto"/>
          <w:spacing w:val="-15"/>
          <w:sz w:val="20"/>
          <w:szCs w:val="22"/>
          <w:lang w:val="en-GB" w:eastAsia="en-US"/>
        </w:rPr>
        <w:t xml:space="preserve"> </w:t>
      </w:r>
      <w:r w:rsidRPr="00140690">
        <w:rPr>
          <w:rFonts w:ascii="Segoe UI" w:eastAsia="Segoe UI" w:hAnsi="Segoe UI" w:cs="Segoe UI"/>
          <w:color w:val="auto"/>
          <w:sz w:val="21"/>
          <w:szCs w:val="22"/>
          <w:lang w:val="en-GB" w:eastAsia="en-US"/>
        </w:rPr>
        <w:t>11-25%</w:t>
      </w:r>
    </w:p>
    <w:p w14:paraId="7F89D174" w14:textId="77777777" w:rsidR="00140690" w:rsidRPr="00140690" w:rsidRDefault="00140690" w:rsidP="00140690">
      <w:pPr>
        <w:widowControl w:val="0"/>
        <w:autoSpaceDE w:val="0"/>
        <w:autoSpaceDN w:val="0"/>
        <w:spacing w:before="10" w:line="240" w:lineRule="auto"/>
        <w:contextualSpacing w:val="0"/>
        <w:rPr>
          <w:rFonts w:ascii="Segoe UI" w:eastAsia="Segoe UI" w:hAnsi="Segoe UI" w:cs="Segoe UI"/>
          <w:color w:val="auto"/>
          <w:sz w:val="17"/>
          <w:szCs w:val="21"/>
          <w:lang w:val="en-GB" w:eastAsia="en-US"/>
        </w:rPr>
      </w:pPr>
    </w:p>
    <w:p w14:paraId="65355137" w14:textId="77777777" w:rsidR="00140690" w:rsidRPr="00140690" w:rsidRDefault="00140690" w:rsidP="00140690">
      <w:pPr>
        <w:widowControl w:val="0"/>
        <w:autoSpaceDE w:val="0"/>
        <w:autoSpaceDN w:val="0"/>
        <w:spacing w:before="100" w:line="240" w:lineRule="auto"/>
        <w:ind w:left="140"/>
        <w:contextualSpacing w:val="0"/>
        <w:rPr>
          <w:rFonts w:ascii="Segoe UI" w:eastAsia="Segoe UI" w:hAnsi="Segoe UI" w:cs="Segoe UI"/>
          <w:color w:val="auto"/>
          <w:sz w:val="21"/>
          <w:szCs w:val="22"/>
          <w:lang w:val="en-GB" w:eastAsia="en-US"/>
        </w:rPr>
      </w:pPr>
      <w:r w:rsidRPr="00140690">
        <w:rPr>
          <w:rFonts w:ascii="Segoe UI" w:eastAsia="Segoe UI" w:hAnsi="Segoe UI" w:cs="Segoe UI"/>
          <w:noProof/>
          <w:color w:val="auto"/>
          <w:position w:val="-5"/>
          <w:sz w:val="22"/>
          <w:szCs w:val="22"/>
          <w:lang w:val="en-IE" w:eastAsia="en-IE"/>
        </w:rPr>
        <w:drawing>
          <wp:inline distT="0" distB="0" distL="0" distR="0" wp14:anchorId="320D1783" wp14:editId="3B4BCEDD">
            <wp:extent cx="171525" cy="171525"/>
            <wp:effectExtent l="0" t="0" r="0" b="0"/>
            <wp:docPr id="379" name="image1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image163.png"/>
                    <pic:cNvPicPr/>
                  </pic:nvPicPr>
                  <pic:blipFill>
                    <a:blip r:embed="rId123" cstate="print"/>
                    <a:stretch>
                      <a:fillRect/>
                    </a:stretch>
                  </pic:blipFill>
                  <pic:spPr>
                    <a:xfrm>
                      <a:off x="0" y="0"/>
                      <a:ext cx="171525" cy="171525"/>
                    </a:xfrm>
                    <a:prstGeom prst="rect">
                      <a:avLst/>
                    </a:prstGeom>
                  </pic:spPr>
                </pic:pic>
              </a:graphicData>
            </a:graphic>
          </wp:inline>
        </w:drawing>
      </w:r>
      <w:r w:rsidRPr="00140690">
        <w:rPr>
          <w:rFonts w:ascii="Times New Roman" w:eastAsia="Segoe UI" w:hAnsi="Segoe UI" w:cs="Segoe UI"/>
          <w:color w:val="auto"/>
          <w:sz w:val="20"/>
          <w:szCs w:val="22"/>
          <w:lang w:val="en-GB" w:eastAsia="en-US"/>
        </w:rPr>
        <w:t xml:space="preserve">  </w:t>
      </w:r>
      <w:r w:rsidRPr="00140690">
        <w:rPr>
          <w:rFonts w:ascii="Times New Roman" w:eastAsia="Segoe UI" w:hAnsi="Segoe UI" w:cs="Segoe UI"/>
          <w:color w:val="auto"/>
          <w:spacing w:val="-15"/>
          <w:sz w:val="20"/>
          <w:szCs w:val="22"/>
          <w:lang w:val="en-GB" w:eastAsia="en-US"/>
        </w:rPr>
        <w:t xml:space="preserve"> </w:t>
      </w:r>
      <w:r w:rsidRPr="00140690">
        <w:rPr>
          <w:rFonts w:ascii="Segoe UI" w:eastAsia="Segoe UI" w:hAnsi="Segoe UI" w:cs="Segoe UI"/>
          <w:color w:val="auto"/>
          <w:sz w:val="21"/>
          <w:szCs w:val="22"/>
          <w:lang w:val="en-GB" w:eastAsia="en-US"/>
        </w:rPr>
        <w:t>26-50%</w:t>
      </w:r>
    </w:p>
    <w:p w14:paraId="49799168" w14:textId="77777777" w:rsidR="00140690" w:rsidRPr="00140690" w:rsidRDefault="00140690" w:rsidP="00140690">
      <w:pPr>
        <w:widowControl w:val="0"/>
        <w:autoSpaceDE w:val="0"/>
        <w:autoSpaceDN w:val="0"/>
        <w:spacing w:before="11" w:line="240" w:lineRule="auto"/>
        <w:contextualSpacing w:val="0"/>
        <w:rPr>
          <w:rFonts w:ascii="Segoe UI" w:eastAsia="Segoe UI" w:hAnsi="Segoe UI" w:cs="Segoe UI"/>
          <w:color w:val="auto"/>
          <w:sz w:val="25"/>
          <w:szCs w:val="21"/>
          <w:lang w:val="en-GB" w:eastAsia="en-US"/>
        </w:rPr>
      </w:pPr>
    </w:p>
    <w:p w14:paraId="57CC283C" w14:textId="77777777" w:rsidR="00140690" w:rsidRPr="00140690" w:rsidRDefault="00140690" w:rsidP="00140690">
      <w:pPr>
        <w:widowControl w:val="0"/>
        <w:autoSpaceDE w:val="0"/>
        <w:autoSpaceDN w:val="0"/>
        <w:spacing w:line="240" w:lineRule="auto"/>
        <w:ind w:left="140"/>
        <w:contextualSpacing w:val="0"/>
        <w:rPr>
          <w:rFonts w:ascii="Segoe UI" w:eastAsia="Segoe UI" w:hAnsi="Segoe UI" w:cs="Segoe UI"/>
          <w:color w:val="auto"/>
          <w:sz w:val="21"/>
          <w:szCs w:val="22"/>
          <w:lang w:val="en-GB" w:eastAsia="en-US"/>
        </w:rPr>
      </w:pPr>
      <w:r w:rsidRPr="00140690">
        <w:rPr>
          <w:rFonts w:ascii="Segoe UI" w:eastAsia="Segoe UI" w:hAnsi="Segoe UI" w:cs="Segoe UI"/>
          <w:noProof/>
          <w:color w:val="auto"/>
          <w:position w:val="-4"/>
          <w:sz w:val="22"/>
          <w:szCs w:val="22"/>
          <w:lang w:val="en-IE" w:eastAsia="en-IE"/>
        </w:rPr>
        <w:drawing>
          <wp:inline distT="0" distB="0" distL="0" distR="0" wp14:anchorId="664BB8B1" wp14:editId="01F9584A">
            <wp:extent cx="171525" cy="171525"/>
            <wp:effectExtent l="0" t="0" r="0" b="0"/>
            <wp:docPr id="381" name="image1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image164.png"/>
                    <pic:cNvPicPr/>
                  </pic:nvPicPr>
                  <pic:blipFill>
                    <a:blip r:embed="rId124" cstate="print"/>
                    <a:stretch>
                      <a:fillRect/>
                    </a:stretch>
                  </pic:blipFill>
                  <pic:spPr>
                    <a:xfrm>
                      <a:off x="0" y="0"/>
                      <a:ext cx="171525" cy="171525"/>
                    </a:xfrm>
                    <a:prstGeom prst="rect">
                      <a:avLst/>
                    </a:prstGeom>
                  </pic:spPr>
                </pic:pic>
              </a:graphicData>
            </a:graphic>
          </wp:inline>
        </w:drawing>
      </w:r>
      <w:r w:rsidRPr="00140690">
        <w:rPr>
          <w:rFonts w:ascii="Times New Roman" w:eastAsia="Segoe UI" w:hAnsi="Segoe UI" w:cs="Segoe UI"/>
          <w:color w:val="auto"/>
          <w:sz w:val="20"/>
          <w:szCs w:val="22"/>
          <w:lang w:val="en-GB" w:eastAsia="en-US"/>
        </w:rPr>
        <w:t xml:space="preserve">  </w:t>
      </w:r>
      <w:r w:rsidRPr="00140690">
        <w:rPr>
          <w:rFonts w:ascii="Times New Roman" w:eastAsia="Segoe UI" w:hAnsi="Segoe UI" w:cs="Segoe UI"/>
          <w:color w:val="auto"/>
          <w:spacing w:val="-15"/>
          <w:sz w:val="20"/>
          <w:szCs w:val="22"/>
          <w:lang w:val="en-GB" w:eastAsia="en-US"/>
        </w:rPr>
        <w:t xml:space="preserve"> </w:t>
      </w:r>
      <w:r w:rsidRPr="00140690">
        <w:rPr>
          <w:rFonts w:ascii="Segoe UI" w:eastAsia="Segoe UI" w:hAnsi="Segoe UI" w:cs="Segoe UI"/>
          <w:color w:val="auto"/>
          <w:sz w:val="21"/>
          <w:szCs w:val="22"/>
          <w:lang w:val="en-GB" w:eastAsia="en-US"/>
        </w:rPr>
        <w:t>51-75%</w:t>
      </w:r>
    </w:p>
    <w:p w14:paraId="4E305D63" w14:textId="77777777" w:rsidR="00140690" w:rsidRPr="00140690" w:rsidRDefault="00140690" w:rsidP="00140690">
      <w:pPr>
        <w:widowControl w:val="0"/>
        <w:autoSpaceDE w:val="0"/>
        <w:autoSpaceDN w:val="0"/>
        <w:spacing w:before="10" w:line="240" w:lineRule="auto"/>
        <w:contextualSpacing w:val="0"/>
        <w:rPr>
          <w:rFonts w:ascii="Segoe UI" w:eastAsia="Segoe UI" w:hAnsi="Segoe UI" w:cs="Segoe UI"/>
          <w:color w:val="auto"/>
          <w:sz w:val="17"/>
          <w:szCs w:val="21"/>
          <w:lang w:val="en-GB" w:eastAsia="en-US"/>
        </w:rPr>
      </w:pPr>
    </w:p>
    <w:p w14:paraId="307B85C5" w14:textId="67453F47" w:rsidR="00140690" w:rsidRDefault="00140690" w:rsidP="00140690">
      <w:pPr>
        <w:widowControl w:val="0"/>
        <w:autoSpaceDE w:val="0"/>
        <w:autoSpaceDN w:val="0"/>
        <w:spacing w:before="100" w:line="240" w:lineRule="auto"/>
        <w:ind w:left="545"/>
        <w:contextualSpacing w:val="0"/>
        <w:rPr>
          <w:rFonts w:ascii="Segoe UI" w:eastAsia="Segoe UI" w:hAnsi="Segoe UI" w:cs="Segoe UI"/>
          <w:color w:val="auto"/>
          <w:sz w:val="21"/>
          <w:szCs w:val="21"/>
          <w:lang w:val="en-GB" w:eastAsia="en-US"/>
        </w:rPr>
      </w:pPr>
      <w:r w:rsidRPr="00140690">
        <w:rPr>
          <w:rFonts w:ascii="Segoe UI" w:eastAsia="Segoe UI" w:hAnsi="Segoe UI" w:cs="Segoe UI"/>
          <w:noProof/>
          <w:color w:val="auto"/>
          <w:sz w:val="21"/>
          <w:szCs w:val="21"/>
          <w:lang w:val="en-IE" w:eastAsia="en-IE"/>
        </w:rPr>
        <w:drawing>
          <wp:anchor distT="0" distB="0" distL="0" distR="0" simplePos="0" relativeHeight="251686912" behindDoc="0" locked="0" layoutInCell="1" allowOverlap="1" wp14:anchorId="55BCB745" wp14:editId="491380D5">
            <wp:simplePos x="0" y="0"/>
            <wp:positionH relativeFrom="margin">
              <wp:posOffset>80387</wp:posOffset>
            </wp:positionH>
            <wp:positionV relativeFrom="paragraph">
              <wp:posOffset>73660</wp:posOffset>
            </wp:positionV>
            <wp:extent cx="171525" cy="171525"/>
            <wp:effectExtent l="0" t="0" r="0" b="0"/>
            <wp:wrapNone/>
            <wp:docPr id="383" name="image16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image165.png"/>
                    <pic:cNvPicPr/>
                  </pic:nvPicPr>
                  <pic:blipFill>
                    <a:blip r:embed="rId125" cstate="print"/>
                    <a:stretch>
                      <a:fillRect/>
                    </a:stretch>
                  </pic:blipFill>
                  <pic:spPr>
                    <a:xfrm>
                      <a:off x="0" y="0"/>
                      <a:ext cx="171525" cy="171525"/>
                    </a:xfrm>
                    <a:prstGeom prst="rect">
                      <a:avLst/>
                    </a:prstGeom>
                  </pic:spPr>
                </pic:pic>
              </a:graphicData>
            </a:graphic>
          </wp:anchor>
        </w:drawing>
      </w:r>
      <w:r w:rsidRPr="00140690">
        <w:rPr>
          <w:rFonts w:ascii="Segoe UI" w:eastAsia="Segoe UI" w:hAnsi="Segoe UI" w:cs="Segoe UI"/>
          <w:color w:val="auto"/>
          <w:sz w:val="21"/>
          <w:szCs w:val="21"/>
          <w:lang w:val="en-GB" w:eastAsia="en-US"/>
        </w:rPr>
        <w:t>76-100%</w:t>
      </w:r>
    </w:p>
    <w:p w14:paraId="669971A4" w14:textId="6D4FE0F3" w:rsidR="00140690" w:rsidRDefault="00140690">
      <w:pPr>
        <w:spacing w:line="240" w:lineRule="auto"/>
        <w:contextualSpacing w:val="0"/>
        <w:rPr>
          <w:rFonts w:ascii="Segoe UI" w:eastAsia="Segoe UI" w:hAnsi="Segoe UI" w:cs="Segoe UI"/>
          <w:color w:val="auto"/>
          <w:sz w:val="20"/>
          <w:szCs w:val="21"/>
          <w:lang w:val="en-GB" w:eastAsia="en-US"/>
        </w:rPr>
      </w:pPr>
      <w:r>
        <w:rPr>
          <w:rFonts w:ascii="Segoe UI" w:eastAsia="Segoe UI" w:hAnsi="Segoe UI" w:cs="Segoe UI"/>
          <w:color w:val="auto"/>
          <w:sz w:val="20"/>
          <w:szCs w:val="21"/>
          <w:lang w:val="en-GB" w:eastAsia="en-US"/>
        </w:rPr>
        <w:br w:type="page"/>
      </w:r>
    </w:p>
    <w:p w14:paraId="2C75AC6F" w14:textId="77777777" w:rsidR="00140690" w:rsidRPr="00140690" w:rsidRDefault="00140690" w:rsidP="00140690">
      <w:pPr>
        <w:widowControl w:val="0"/>
        <w:autoSpaceDE w:val="0"/>
        <w:autoSpaceDN w:val="0"/>
        <w:spacing w:before="100" w:line="240" w:lineRule="auto"/>
        <w:ind w:left="545"/>
        <w:contextualSpacing w:val="0"/>
        <w:rPr>
          <w:rFonts w:ascii="Segoe UI" w:eastAsia="Segoe UI" w:hAnsi="Segoe UI" w:cs="Segoe UI"/>
          <w:color w:val="auto"/>
          <w:sz w:val="20"/>
          <w:szCs w:val="21"/>
          <w:lang w:val="en-GB" w:eastAsia="en-US"/>
        </w:rPr>
      </w:pPr>
    </w:p>
    <w:p w14:paraId="0DC79223" w14:textId="22F0072C" w:rsidR="00140690" w:rsidRPr="00140690" w:rsidRDefault="00140690" w:rsidP="00140690">
      <w:pPr>
        <w:widowControl w:val="0"/>
        <w:autoSpaceDE w:val="0"/>
        <w:autoSpaceDN w:val="0"/>
        <w:spacing w:before="159" w:line="240" w:lineRule="auto"/>
        <w:ind w:left="110"/>
        <w:contextualSpacing w:val="0"/>
        <w:rPr>
          <w:rFonts w:ascii="Segoe UI" w:eastAsia="Segoe UI" w:hAnsi="Segoe UI" w:cs="Segoe UI"/>
          <w:color w:val="auto"/>
          <w:szCs w:val="24"/>
          <w:lang w:val="en-GB" w:eastAsia="en-US"/>
        </w:rPr>
      </w:pPr>
      <w:r w:rsidRPr="00140690">
        <w:rPr>
          <w:rFonts w:ascii="Segoe UI" w:eastAsia="Segoe UI" w:hAnsi="Segoe UI" w:cs="Segoe UI"/>
          <w:color w:val="auto"/>
          <w:szCs w:val="24"/>
          <w:lang w:val="en-GB" w:eastAsia="en-US"/>
        </w:rPr>
        <w:t>15 Approximately what percentage of your employees are</w:t>
      </w:r>
      <w:r>
        <w:rPr>
          <w:rFonts w:ascii="Segoe UI" w:eastAsia="Segoe UI" w:hAnsi="Segoe UI" w:cs="Segoe UI"/>
          <w:color w:val="auto"/>
          <w:szCs w:val="24"/>
          <w:lang w:val="en-GB" w:eastAsia="en-US"/>
        </w:rPr>
        <w:t xml:space="preserve"> </w:t>
      </w:r>
      <w:r w:rsidRPr="00140690">
        <w:rPr>
          <w:rFonts w:ascii="Segoe UI" w:eastAsia="Segoe UI" w:hAnsi="Segoe UI" w:cs="Segoe UI"/>
          <w:color w:val="auto"/>
          <w:szCs w:val="24"/>
          <w:lang w:val="en-GB" w:eastAsia="en-US"/>
        </w:rPr>
        <w:t xml:space="preserve">working remotely </w:t>
      </w:r>
      <w:r>
        <w:rPr>
          <w:rFonts w:ascii="Segoe UI" w:eastAsia="Segoe UI" w:hAnsi="Segoe UI" w:cs="Segoe UI"/>
          <w:color w:val="auto"/>
          <w:szCs w:val="24"/>
          <w:lang w:val="en-GB" w:eastAsia="en-US"/>
        </w:rPr>
        <w:t>currently</w:t>
      </w:r>
      <w:r w:rsidRPr="00140690">
        <w:rPr>
          <w:rFonts w:ascii="Segoe UI" w:eastAsia="Segoe UI" w:hAnsi="Segoe UI" w:cs="Segoe UI"/>
          <w:color w:val="auto"/>
          <w:szCs w:val="24"/>
          <w:lang w:val="en-GB" w:eastAsia="en-US"/>
        </w:rPr>
        <w:t xml:space="preserve">? </w:t>
      </w:r>
    </w:p>
    <w:p w14:paraId="3C3E0BB4" w14:textId="77777777" w:rsidR="00140690" w:rsidRPr="00140690" w:rsidRDefault="00140690" w:rsidP="00140690">
      <w:pPr>
        <w:widowControl w:val="0"/>
        <w:autoSpaceDE w:val="0"/>
        <w:autoSpaceDN w:val="0"/>
        <w:spacing w:line="240" w:lineRule="auto"/>
        <w:contextualSpacing w:val="0"/>
        <w:rPr>
          <w:rFonts w:ascii="Segoe UI" w:eastAsia="Segoe UI" w:hAnsi="Segoe UI" w:cs="Segoe UI"/>
          <w:color w:val="auto"/>
          <w:sz w:val="22"/>
          <w:szCs w:val="22"/>
          <w:lang w:val="en-GB" w:eastAsia="en-US"/>
        </w:rPr>
      </w:pPr>
    </w:p>
    <w:p w14:paraId="3353BAB4" w14:textId="77777777" w:rsidR="00140690" w:rsidRPr="00140690" w:rsidRDefault="00140690" w:rsidP="00140690">
      <w:pPr>
        <w:widowControl w:val="0"/>
        <w:autoSpaceDE w:val="0"/>
        <w:autoSpaceDN w:val="0"/>
        <w:spacing w:line="240" w:lineRule="auto"/>
        <w:ind w:left="140"/>
        <w:contextualSpacing w:val="0"/>
        <w:rPr>
          <w:rFonts w:ascii="Segoe UI" w:eastAsia="Segoe UI" w:hAnsi="Segoe UI" w:cs="Segoe UI"/>
          <w:color w:val="auto"/>
          <w:sz w:val="21"/>
          <w:szCs w:val="21"/>
          <w:lang w:val="en-GB" w:eastAsia="en-US"/>
        </w:rPr>
      </w:pPr>
      <w:r w:rsidRPr="00140690">
        <w:rPr>
          <w:rFonts w:ascii="Segoe UI" w:eastAsia="Segoe UI" w:hAnsi="Segoe UI" w:cs="Segoe UI"/>
          <w:noProof/>
          <w:color w:val="auto"/>
          <w:position w:val="-4"/>
          <w:sz w:val="21"/>
          <w:szCs w:val="21"/>
          <w:lang w:val="en-IE" w:eastAsia="en-IE"/>
        </w:rPr>
        <w:drawing>
          <wp:inline distT="0" distB="0" distL="0" distR="0" wp14:anchorId="1075F24C" wp14:editId="17DD01B0">
            <wp:extent cx="171525" cy="171525"/>
            <wp:effectExtent l="0" t="0" r="0" b="0"/>
            <wp:docPr id="385" name="image1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 name="image166.png"/>
                    <pic:cNvPicPr/>
                  </pic:nvPicPr>
                  <pic:blipFill>
                    <a:blip r:embed="rId126" cstate="print"/>
                    <a:stretch>
                      <a:fillRect/>
                    </a:stretch>
                  </pic:blipFill>
                  <pic:spPr>
                    <a:xfrm>
                      <a:off x="0" y="0"/>
                      <a:ext cx="171525" cy="171525"/>
                    </a:xfrm>
                    <a:prstGeom prst="rect">
                      <a:avLst/>
                    </a:prstGeom>
                  </pic:spPr>
                </pic:pic>
              </a:graphicData>
            </a:graphic>
          </wp:inline>
        </w:drawing>
      </w:r>
      <w:r w:rsidRPr="00140690">
        <w:rPr>
          <w:rFonts w:ascii="Times New Roman" w:eastAsia="Segoe UI" w:hAnsi="Segoe UI" w:cs="Segoe UI"/>
          <w:color w:val="auto"/>
          <w:sz w:val="20"/>
          <w:szCs w:val="21"/>
          <w:lang w:val="en-GB" w:eastAsia="en-US"/>
        </w:rPr>
        <w:t xml:space="preserve">  </w:t>
      </w:r>
      <w:r w:rsidRPr="00140690">
        <w:rPr>
          <w:rFonts w:ascii="Times New Roman" w:eastAsia="Segoe UI" w:hAnsi="Segoe UI" w:cs="Segoe UI"/>
          <w:color w:val="auto"/>
          <w:spacing w:val="-15"/>
          <w:sz w:val="20"/>
          <w:szCs w:val="21"/>
          <w:lang w:val="en-GB" w:eastAsia="en-US"/>
        </w:rPr>
        <w:t xml:space="preserve"> </w:t>
      </w:r>
      <w:r w:rsidRPr="00140690">
        <w:rPr>
          <w:rFonts w:ascii="Segoe UI" w:eastAsia="Segoe UI" w:hAnsi="Segoe UI" w:cs="Segoe UI"/>
          <w:color w:val="auto"/>
          <w:sz w:val="21"/>
          <w:szCs w:val="21"/>
          <w:lang w:val="en-GB" w:eastAsia="en-US"/>
        </w:rPr>
        <w:t>0% No one in our organisation currently works remotely.</w:t>
      </w:r>
    </w:p>
    <w:p w14:paraId="2E2E5BB7" w14:textId="77777777" w:rsidR="00140690" w:rsidRPr="00140690" w:rsidRDefault="00140690" w:rsidP="00140690">
      <w:pPr>
        <w:widowControl w:val="0"/>
        <w:autoSpaceDE w:val="0"/>
        <w:autoSpaceDN w:val="0"/>
        <w:spacing w:before="10" w:line="240" w:lineRule="auto"/>
        <w:contextualSpacing w:val="0"/>
        <w:rPr>
          <w:rFonts w:ascii="Segoe UI" w:eastAsia="Segoe UI" w:hAnsi="Segoe UI" w:cs="Segoe UI"/>
          <w:color w:val="auto"/>
          <w:sz w:val="17"/>
          <w:szCs w:val="21"/>
          <w:lang w:val="en-GB" w:eastAsia="en-US"/>
        </w:rPr>
      </w:pPr>
    </w:p>
    <w:p w14:paraId="43814A88" w14:textId="77777777" w:rsidR="00140690" w:rsidRPr="00140690" w:rsidRDefault="00140690" w:rsidP="00140690">
      <w:pPr>
        <w:widowControl w:val="0"/>
        <w:autoSpaceDE w:val="0"/>
        <w:autoSpaceDN w:val="0"/>
        <w:spacing w:before="100" w:line="240" w:lineRule="auto"/>
        <w:ind w:left="140"/>
        <w:contextualSpacing w:val="0"/>
        <w:rPr>
          <w:rFonts w:ascii="Segoe UI" w:eastAsia="Segoe UI" w:hAnsi="Segoe UI" w:cs="Segoe UI"/>
          <w:color w:val="auto"/>
          <w:sz w:val="21"/>
          <w:szCs w:val="22"/>
          <w:lang w:val="en-GB" w:eastAsia="en-US"/>
        </w:rPr>
      </w:pPr>
      <w:r w:rsidRPr="00140690">
        <w:rPr>
          <w:rFonts w:ascii="Segoe UI" w:eastAsia="Segoe UI" w:hAnsi="Segoe UI" w:cs="Segoe UI"/>
          <w:noProof/>
          <w:color w:val="auto"/>
          <w:position w:val="-5"/>
          <w:sz w:val="22"/>
          <w:szCs w:val="22"/>
          <w:lang w:val="en-IE" w:eastAsia="en-IE"/>
        </w:rPr>
        <w:drawing>
          <wp:inline distT="0" distB="0" distL="0" distR="0" wp14:anchorId="149679A2" wp14:editId="6BC4F445">
            <wp:extent cx="171525" cy="171525"/>
            <wp:effectExtent l="0" t="0" r="0" b="0"/>
            <wp:docPr id="387" name="image16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 name="image167.png"/>
                    <pic:cNvPicPr/>
                  </pic:nvPicPr>
                  <pic:blipFill>
                    <a:blip r:embed="rId127" cstate="print"/>
                    <a:stretch>
                      <a:fillRect/>
                    </a:stretch>
                  </pic:blipFill>
                  <pic:spPr>
                    <a:xfrm>
                      <a:off x="0" y="0"/>
                      <a:ext cx="171525" cy="171525"/>
                    </a:xfrm>
                    <a:prstGeom prst="rect">
                      <a:avLst/>
                    </a:prstGeom>
                  </pic:spPr>
                </pic:pic>
              </a:graphicData>
            </a:graphic>
          </wp:inline>
        </w:drawing>
      </w:r>
      <w:r w:rsidRPr="00140690">
        <w:rPr>
          <w:rFonts w:ascii="Times New Roman" w:eastAsia="Segoe UI" w:hAnsi="Segoe UI" w:cs="Segoe UI"/>
          <w:color w:val="auto"/>
          <w:sz w:val="20"/>
          <w:szCs w:val="22"/>
          <w:lang w:val="en-GB" w:eastAsia="en-US"/>
        </w:rPr>
        <w:t xml:space="preserve">  </w:t>
      </w:r>
      <w:r w:rsidRPr="00140690">
        <w:rPr>
          <w:rFonts w:ascii="Times New Roman" w:eastAsia="Segoe UI" w:hAnsi="Segoe UI" w:cs="Segoe UI"/>
          <w:color w:val="auto"/>
          <w:spacing w:val="-15"/>
          <w:sz w:val="20"/>
          <w:szCs w:val="22"/>
          <w:lang w:val="en-GB" w:eastAsia="en-US"/>
        </w:rPr>
        <w:t xml:space="preserve"> </w:t>
      </w:r>
      <w:r w:rsidRPr="00140690">
        <w:rPr>
          <w:rFonts w:ascii="Segoe UI" w:eastAsia="Segoe UI" w:hAnsi="Segoe UI" w:cs="Segoe UI"/>
          <w:color w:val="auto"/>
          <w:sz w:val="21"/>
          <w:szCs w:val="22"/>
          <w:lang w:val="en-GB" w:eastAsia="en-US"/>
        </w:rPr>
        <w:t>&gt;10%</w:t>
      </w:r>
    </w:p>
    <w:p w14:paraId="52150F15" w14:textId="77777777" w:rsidR="00140690" w:rsidRPr="00140690" w:rsidRDefault="00140690" w:rsidP="00140690">
      <w:pPr>
        <w:widowControl w:val="0"/>
        <w:autoSpaceDE w:val="0"/>
        <w:autoSpaceDN w:val="0"/>
        <w:spacing w:before="11" w:line="240" w:lineRule="auto"/>
        <w:contextualSpacing w:val="0"/>
        <w:rPr>
          <w:rFonts w:ascii="Segoe UI" w:eastAsia="Segoe UI" w:hAnsi="Segoe UI" w:cs="Segoe UI"/>
          <w:color w:val="auto"/>
          <w:sz w:val="25"/>
          <w:szCs w:val="21"/>
          <w:lang w:val="en-GB" w:eastAsia="en-US"/>
        </w:rPr>
      </w:pPr>
    </w:p>
    <w:p w14:paraId="0CF08401" w14:textId="77777777" w:rsidR="00140690" w:rsidRPr="00140690" w:rsidRDefault="00140690" w:rsidP="00140690">
      <w:pPr>
        <w:widowControl w:val="0"/>
        <w:autoSpaceDE w:val="0"/>
        <w:autoSpaceDN w:val="0"/>
        <w:spacing w:line="240" w:lineRule="auto"/>
        <w:ind w:left="140"/>
        <w:contextualSpacing w:val="0"/>
        <w:rPr>
          <w:rFonts w:ascii="Segoe UI" w:eastAsia="Segoe UI" w:hAnsi="Segoe UI" w:cs="Segoe UI"/>
          <w:color w:val="auto"/>
          <w:sz w:val="21"/>
          <w:szCs w:val="22"/>
          <w:lang w:val="en-GB" w:eastAsia="en-US"/>
        </w:rPr>
      </w:pPr>
      <w:r w:rsidRPr="00140690">
        <w:rPr>
          <w:rFonts w:ascii="Segoe UI" w:eastAsia="Segoe UI" w:hAnsi="Segoe UI" w:cs="Segoe UI"/>
          <w:noProof/>
          <w:color w:val="auto"/>
          <w:position w:val="-4"/>
          <w:sz w:val="22"/>
          <w:szCs w:val="22"/>
          <w:lang w:val="en-IE" w:eastAsia="en-IE"/>
        </w:rPr>
        <w:drawing>
          <wp:inline distT="0" distB="0" distL="0" distR="0" wp14:anchorId="7DDBF2A6" wp14:editId="79F8C69C">
            <wp:extent cx="171525" cy="171525"/>
            <wp:effectExtent l="0" t="0" r="0" b="0"/>
            <wp:docPr id="389" name="image1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 name="image168.png"/>
                    <pic:cNvPicPr/>
                  </pic:nvPicPr>
                  <pic:blipFill>
                    <a:blip r:embed="rId128" cstate="print"/>
                    <a:stretch>
                      <a:fillRect/>
                    </a:stretch>
                  </pic:blipFill>
                  <pic:spPr>
                    <a:xfrm>
                      <a:off x="0" y="0"/>
                      <a:ext cx="171525" cy="171525"/>
                    </a:xfrm>
                    <a:prstGeom prst="rect">
                      <a:avLst/>
                    </a:prstGeom>
                  </pic:spPr>
                </pic:pic>
              </a:graphicData>
            </a:graphic>
          </wp:inline>
        </w:drawing>
      </w:r>
      <w:r w:rsidRPr="00140690">
        <w:rPr>
          <w:rFonts w:ascii="Times New Roman" w:eastAsia="Segoe UI" w:hAnsi="Segoe UI" w:cs="Segoe UI"/>
          <w:color w:val="auto"/>
          <w:sz w:val="20"/>
          <w:szCs w:val="22"/>
          <w:lang w:val="en-GB" w:eastAsia="en-US"/>
        </w:rPr>
        <w:t xml:space="preserve">  </w:t>
      </w:r>
      <w:r w:rsidRPr="00140690">
        <w:rPr>
          <w:rFonts w:ascii="Times New Roman" w:eastAsia="Segoe UI" w:hAnsi="Segoe UI" w:cs="Segoe UI"/>
          <w:color w:val="auto"/>
          <w:spacing w:val="-15"/>
          <w:sz w:val="20"/>
          <w:szCs w:val="22"/>
          <w:lang w:val="en-GB" w:eastAsia="en-US"/>
        </w:rPr>
        <w:t xml:space="preserve"> </w:t>
      </w:r>
      <w:r w:rsidRPr="00140690">
        <w:rPr>
          <w:rFonts w:ascii="Segoe UI" w:eastAsia="Segoe UI" w:hAnsi="Segoe UI" w:cs="Segoe UI"/>
          <w:color w:val="auto"/>
          <w:sz w:val="21"/>
          <w:szCs w:val="22"/>
          <w:lang w:val="en-GB" w:eastAsia="en-US"/>
        </w:rPr>
        <w:t>11-25%</w:t>
      </w:r>
    </w:p>
    <w:p w14:paraId="0204D902" w14:textId="77777777" w:rsidR="00140690" w:rsidRPr="00140690" w:rsidRDefault="00140690" w:rsidP="00140690">
      <w:pPr>
        <w:widowControl w:val="0"/>
        <w:autoSpaceDE w:val="0"/>
        <w:autoSpaceDN w:val="0"/>
        <w:spacing w:before="9" w:line="240" w:lineRule="auto"/>
        <w:contextualSpacing w:val="0"/>
        <w:rPr>
          <w:rFonts w:ascii="Segoe UI" w:eastAsia="Segoe UI" w:hAnsi="Segoe UI" w:cs="Segoe UI"/>
          <w:color w:val="auto"/>
          <w:sz w:val="17"/>
          <w:szCs w:val="21"/>
          <w:lang w:val="en-GB" w:eastAsia="en-US"/>
        </w:rPr>
      </w:pPr>
    </w:p>
    <w:p w14:paraId="0F05CF83" w14:textId="77777777" w:rsidR="00140690" w:rsidRPr="00140690" w:rsidRDefault="00140690" w:rsidP="00140690">
      <w:pPr>
        <w:widowControl w:val="0"/>
        <w:autoSpaceDE w:val="0"/>
        <w:autoSpaceDN w:val="0"/>
        <w:spacing w:before="101" w:line="240" w:lineRule="auto"/>
        <w:ind w:left="140"/>
        <w:contextualSpacing w:val="0"/>
        <w:rPr>
          <w:rFonts w:ascii="Segoe UI" w:eastAsia="Segoe UI" w:hAnsi="Segoe UI" w:cs="Segoe UI"/>
          <w:color w:val="auto"/>
          <w:sz w:val="21"/>
          <w:szCs w:val="22"/>
          <w:lang w:val="en-GB" w:eastAsia="en-US"/>
        </w:rPr>
      </w:pPr>
      <w:r w:rsidRPr="00140690">
        <w:rPr>
          <w:rFonts w:ascii="Segoe UI" w:eastAsia="Segoe UI" w:hAnsi="Segoe UI" w:cs="Segoe UI"/>
          <w:noProof/>
          <w:color w:val="auto"/>
          <w:position w:val="-5"/>
          <w:sz w:val="22"/>
          <w:szCs w:val="22"/>
          <w:lang w:val="en-IE" w:eastAsia="en-IE"/>
        </w:rPr>
        <w:drawing>
          <wp:inline distT="0" distB="0" distL="0" distR="0" wp14:anchorId="57E835B2" wp14:editId="0260E494">
            <wp:extent cx="171525" cy="171525"/>
            <wp:effectExtent l="0" t="0" r="0" b="0"/>
            <wp:docPr id="391" name="image1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 name="image169.png"/>
                    <pic:cNvPicPr/>
                  </pic:nvPicPr>
                  <pic:blipFill>
                    <a:blip r:embed="rId129" cstate="print"/>
                    <a:stretch>
                      <a:fillRect/>
                    </a:stretch>
                  </pic:blipFill>
                  <pic:spPr>
                    <a:xfrm>
                      <a:off x="0" y="0"/>
                      <a:ext cx="171525" cy="171525"/>
                    </a:xfrm>
                    <a:prstGeom prst="rect">
                      <a:avLst/>
                    </a:prstGeom>
                  </pic:spPr>
                </pic:pic>
              </a:graphicData>
            </a:graphic>
          </wp:inline>
        </w:drawing>
      </w:r>
      <w:r w:rsidRPr="00140690">
        <w:rPr>
          <w:rFonts w:ascii="Times New Roman" w:eastAsia="Segoe UI" w:hAnsi="Segoe UI" w:cs="Segoe UI"/>
          <w:color w:val="auto"/>
          <w:sz w:val="20"/>
          <w:szCs w:val="22"/>
          <w:lang w:val="en-GB" w:eastAsia="en-US"/>
        </w:rPr>
        <w:t xml:space="preserve">  </w:t>
      </w:r>
      <w:r w:rsidRPr="00140690">
        <w:rPr>
          <w:rFonts w:ascii="Times New Roman" w:eastAsia="Segoe UI" w:hAnsi="Segoe UI" w:cs="Segoe UI"/>
          <w:color w:val="auto"/>
          <w:spacing w:val="-15"/>
          <w:sz w:val="20"/>
          <w:szCs w:val="22"/>
          <w:lang w:val="en-GB" w:eastAsia="en-US"/>
        </w:rPr>
        <w:t xml:space="preserve"> </w:t>
      </w:r>
      <w:r w:rsidRPr="00140690">
        <w:rPr>
          <w:rFonts w:ascii="Segoe UI" w:eastAsia="Segoe UI" w:hAnsi="Segoe UI" w:cs="Segoe UI"/>
          <w:color w:val="auto"/>
          <w:sz w:val="21"/>
          <w:szCs w:val="22"/>
          <w:lang w:val="en-GB" w:eastAsia="en-US"/>
        </w:rPr>
        <w:t>26-50%</w:t>
      </w:r>
    </w:p>
    <w:p w14:paraId="6CF68764" w14:textId="77777777" w:rsidR="00140690" w:rsidRPr="00140690" w:rsidRDefault="00140690" w:rsidP="00140690">
      <w:pPr>
        <w:widowControl w:val="0"/>
        <w:autoSpaceDE w:val="0"/>
        <w:autoSpaceDN w:val="0"/>
        <w:spacing w:before="11" w:line="240" w:lineRule="auto"/>
        <w:contextualSpacing w:val="0"/>
        <w:rPr>
          <w:rFonts w:ascii="Segoe UI" w:eastAsia="Segoe UI" w:hAnsi="Segoe UI" w:cs="Segoe UI"/>
          <w:color w:val="auto"/>
          <w:sz w:val="25"/>
          <w:szCs w:val="21"/>
          <w:lang w:val="en-GB" w:eastAsia="en-US"/>
        </w:rPr>
      </w:pPr>
    </w:p>
    <w:p w14:paraId="48B4FE04" w14:textId="77777777" w:rsidR="00140690" w:rsidRPr="00140690" w:rsidRDefault="00140690" w:rsidP="00140690">
      <w:pPr>
        <w:widowControl w:val="0"/>
        <w:autoSpaceDE w:val="0"/>
        <w:autoSpaceDN w:val="0"/>
        <w:spacing w:line="240" w:lineRule="auto"/>
        <w:ind w:left="140"/>
        <w:contextualSpacing w:val="0"/>
        <w:rPr>
          <w:rFonts w:ascii="Segoe UI" w:eastAsia="Segoe UI" w:hAnsi="Segoe UI" w:cs="Segoe UI"/>
          <w:color w:val="auto"/>
          <w:sz w:val="21"/>
          <w:szCs w:val="22"/>
          <w:lang w:val="en-GB" w:eastAsia="en-US"/>
        </w:rPr>
      </w:pPr>
      <w:r w:rsidRPr="00140690">
        <w:rPr>
          <w:rFonts w:ascii="Segoe UI" w:eastAsia="Segoe UI" w:hAnsi="Segoe UI" w:cs="Segoe UI"/>
          <w:noProof/>
          <w:color w:val="auto"/>
          <w:position w:val="-4"/>
          <w:sz w:val="22"/>
          <w:szCs w:val="22"/>
          <w:lang w:val="en-IE" w:eastAsia="en-IE"/>
        </w:rPr>
        <w:drawing>
          <wp:inline distT="0" distB="0" distL="0" distR="0" wp14:anchorId="5A2DBF5B" wp14:editId="2812EBBE">
            <wp:extent cx="171525" cy="171525"/>
            <wp:effectExtent l="0" t="0" r="0" b="0"/>
            <wp:docPr id="393" name="image1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 name="image170.png"/>
                    <pic:cNvPicPr/>
                  </pic:nvPicPr>
                  <pic:blipFill>
                    <a:blip r:embed="rId130" cstate="print"/>
                    <a:stretch>
                      <a:fillRect/>
                    </a:stretch>
                  </pic:blipFill>
                  <pic:spPr>
                    <a:xfrm>
                      <a:off x="0" y="0"/>
                      <a:ext cx="171525" cy="171525"/>
                    </a:xfrm>
                    <a:prstGeom prst="rect">
                      <a:avLst/>
                    </a:prstGeom>
                  </pic:spPr>
                </pic:pic>
              </a:graphicData>
            </a:graphic>
          </wp:inline>
        </w:drawing>
      </w:r>
      <w:r w:rsidRPr="00140690">
        <w:rPr>
          <w:rFonts w:ascii="Times New Roman" w:eastAsia="Segoe UI" w:hAnsi="Segoe UI" w:cs="Segoe UI"/>
          <w:color w:val="auto"/>
          <w:sz w:val="20"/>
          <w:szCs w:val="22"/>
          <w:lang w:val="en-GB" w:eastAsia="en-US"/>
        </w:rPr>
        <w:t xml:space="preserve">  </w:t>
      </w:r>
      <w:r w:rsidRPr="00140690">
        <w:rPr>
          <w:rFonts w:ascii="Times New Roman" w:eastAsia="Segoe UI" w:hAnsi="Segoe UI" w:cs="Segoe UI"/>
          <w:color w:val="auto"/>
          <w:spacing w:val="-15"/>
          <w:sz w:val="20"/>
          <w:szCs w:val="22"/>
          <w:lang w:val="en-GB" w:eastAsia="en-US"/>
        </w:rPr>
        <w:t xml:space="preserve"> </w:t>
      </w:r>
      <w:r w:rsidRPr="00140690">
        <w:rPr>
          <w:rFonts w:ascii="Segoe UI" w:eastAsia="Segoe UI" w:hAnsi="Segoe UI" w:cs="Segoe UI"/>
          <w:color w:val="auto"/>
          <w:sz w:val="21"/>
          <w:szCs w:val="22"/>
          <w:lang w:val="en-GB" w:eastAsia="en-US"/>
        </w:rPr>
        <w:t>51-75%</w:t>
      </w:r>
    </w:p>
    <w:p w14:paraId="6281AE80" w14:textId="77777777" w:rsidR="00140690" w:rsidRPr="00140690" w:rsidRDefault="00140690" w:rsidP="00140690">
      <w:pPr>
        <w:widowControl w:val="0"/>
        <w:autoSpaceDE w:val="0"/>
        <w:autoSpaceDN w:val="0"/>
        <w:spacing w:before="9" w:line="240" w:lineRule="auto"/>
        <w:contextualSpacing w:val="0"/>
        <w:rPr>
          <w:rFonts w:ascii="Segoe UI" w:eastAsia="Segoe UI" w:hAnsi="Segoe UI" w:cs="Segoe UI"/>
          <w:color w:val="auto"/>
          <w:sz w:val="17"/>
          <w:szCs w:val="21"/>
          <w:lang w:val="en-GB" w:eastAsia="en-US"/>
        </w:rPr>
      </w:pPr>
    </w:p>
    <w:p w14:paraId="2410568B" w14:textId="407ED19F" w:rsidR="00140690" w:rsidRDefault="00140690" w:rsidP="00140690">
      <w:pPr>
        <w:widowControl w:val="0"/>
        <w:autoSpaceDE w:val="0"/>
        <w:autoSpaceDN w:val="0"/>
        <w:spacing w:before="101" w:line="240" w:lineRule="auto"/>
        <w:ind w:left="545"/>
        <w:contextualSpacing w:val="0"/>
        <w:rPr>
          <w:rFonts w:ascii="Segoe UI" w:eastAsia="Segoe UI" w:hAnsi="Segoe UI" w:cs="Segoe UI"/>
          <w:color w:val="auto"/>
          <w:sz w:val="21"/>
          <w:szCs w:val="21"/>
          <w:lang w:val="en-GB" w:eastAsia="en-US"/>
        </w:rPr>
      </w:pPr>
      <w:r w:rsidRPr="00140690">
        <w:rPr>
          <w:rFonts w:ascii="Segoe UI" w:eastAsia="Segoe UI" w:hAnsi="Segoe UI" w:cs="Segoe UI"/>
          <w:noProof/>
          <w:color w:val="auto"/>
          <w:sz w:val="21"/>
          <w:szCs w:val="21"/>
          <w:lang w:val="en-IE" w:eastAsia="en-IE"/>
        </w:rPr>
        <w:drawing>
          <wp:anchor distT="0" distB="0" distL="0" distR="0" simplePos="0" relativeHeight="251685888" behindDoc="0" locked="0" layoutInCell="1" allowOverlap="1" wp14:anchorId="78EA8ECB" wp14:editId="5974F97B">
            <wp:simplePos x="0" y="0"/>
            <wp:positionH relativeFrom="page">
              <wp:posOffset>660618</wp:posOffset>
            </wp:positionH>
            <wp:positionV relativeFrom="paragraph">
              <wp:posOffset>74628</wp:posOffset>
            </wp:positionV>
            <wp:extent cx="171525" cy="171525"/>
            <wp:effectExtent l="0" t="0" r="0" b="0"/>
            <wp:wrapNone/>
            <wp:docPr id="395" name="image1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 name="image171.png"/>
                    <pic:cNvPicPr/>
                  </pic:nvPicPr>
                  <pic:blipFill>
                    <a:blip r:embed="rId131" cstate="print"/>
                    <a:stretch>
                      <a:fillRect/>
                    </a:stretch>
                  </pic:blipFill>
                  <pic:spPr>
                    <a:xfrm>
                      <a:off x="0" y="0"/>
                      <a:ext cx="171525" cy="171525"/>
                    </a:xfrm>
                    <a:prstGeom prst="rect">
                      <a:avLst/>
                    </a:prstGeom>
                  </pic:spPr>
                </pic:pic>
              </a:graphicData>
            </a:graphic>
          </wp:anchor>
        </w:drawing>
      </w:r>
      <w:r w:rsidRPr="00140690">
        <w:rPr>
          <w:rFonts w:ascii="Segoe UI" w:eastAsia="Segoe UI" w:hAnsi="Segoe UI" w:cs="Segoe UI"/>
          <w:color w:val="auto"/>
          <w:sz w:val="21"/>
          <w:szCs w:val="21"/>
          <w:lang w:val="en-GB" w:eastAsia="en-US"/>
        </w:rPr>
        <w:t>76-100%</w:t>
      </w:r>
    </w:p>
    <w:p w14:paraId="5C3C8758" w14:textId="192118DB" w:rsidR="00E27B6B" w:rsidRDefault="00E27B6B" w:rsidP="00140690">
      <w:pPr>
        <w:widowControl w:val="0"/>
        <w:autoSpaceDE w:val="0"/>
        <w:autoSpaceDN w:val="0"/>
        <w:spacing w:before="101" w:line="240" w:lineRule="auto"/>
        <w:ind w:left="545"/>
        <w:contextualSpacing w:val="0"/>
        <w:rPr>
          <w:rFonts w:ascii="Segoe UI" w:eastAsia="Segoe UI" w:hAnsi="Segoe UI" w:cs="Segoe UI"/>
          <w:color w:val="auto"/>
          <w:sz w:val="21"/>
          <w:szCs w:val="21"/>
          <w:lang w:val="en-GB" w:eastAsia="en-US"/>
        </w:rPr>
      </w:pPr>
    </w:p>
    <w:p w14:paraId="3AE1C8CD" w14:textId="77777777" w:rsidR="00E27B6B" w:rsidRPr="00E27B6B" w:rsidRDefault="00E27B6B" w:rsidP="00E27B6B">
      <w:pPr>
        <w:widowControl w:val="0"/>
        <w:autoSpaceDE w:val="0"/>
        <w:autoSpaceDN w:val="0"/>
        <w:spacing w:before="80" w:line="240" w:lineRule="auto"/>
        <w:contextualSpacing w:val="0"/>
        <w:rPr>
          <w:rFonts w:ascii="Segoe UI" w:eastAsia="Segoe UI" w:hAnsi="Segoe UI" w:cs="Segoe UI"/>
          <w:i/>
          <w:color w:val="auto"/>
          <w:sz w:val="26"/>
          <w:szCs w:val="21"/>
          <w:lang w:val="en-GB" w:eastAsia="en-US"/>
        </w:rPr>
      </w:pPr>
      <w:r w:rsidRPr="00E27B6B">
        <w:rPr>
          <w:rFonts w:ascii="Segoe UI" w:eastAsia="Segoe UI" w:hAnsi="Segoe UI" w:cs="Segoe UI"/>
          <w:color w:val="auto"/>
          <w:szCs w:val="24"/>
          <w:lang w:val="en-GB" w:eastAsia="en-US"/>
        </w:rPr>
        <w:t>16  To</w:t>
      </w:r>
      <w:r w:rsidRPr="00E27B6B">
        <w:rPr>
          <w:rFonts w:ascii="Segoe UI" w:eastAsia="Segoe UI" w:hAnsi="Segoe UI" w:cs="Segoe UI"/>
          <w:color w:val="auto"/>
          <w:spacing w:val="12"/>
          <w:szCs w:val="24"/>
          <w:lang w:val="en-GB" w:eastAsia="en-US"/>
        </w:rPr>
        <w:t xml:space="preserve"> </w:t>
      </w:r>
      <w:r w:rsidRPr="00E27B6B">
        <w:rPr>
          <w:rFonts w:ascii="Segoe UI" w:eastAsia="Segoe UI" w:hAnsi="Segoe UI" w:cs="Segoe UI"/>
          <w:color w:val="auto"/>
          <w:szCs w:val="24"/>
          <w:lang w:val="en-GB" w:eastAsia="en-US"/>
        </w:rPr>
        <w:t>what</w:t>
      </w:r>
      <w:r w:rsidRPr="00E27B6B">
        <w:rPr>
          <w:rFonts w:ascii="Segoe UI" w:eastAsia="Segoe UI" w:hAnsi="Segoe UI" w:cs="Segoe UI"/>
          <w:color w:val="auto"/>
          <w:spacing w:val="12"/>
          <w:szCs w:val="24"/>
          <w:lang w:val="en-GB" w:eastAsia="en-US"/>
        </w:rPr>
        <w:t xml:space="preserve"> </w:t>
      </w:r>
      <w:r w:rsidRPr="00E27B6B">
        <w:rPr>
          <w:rFonts w:ascii="Segoe UI" w:eastAsia="Segoe UI" w:hAnsi="Segoe UI" w:cs="Segoe UI"/>
          <w:color w:val="auto"/>
          <w:szCs w:val="24"/>
          <w:lang w:val="en-GB" w:eastAsia="en-US"/>
        </w:rPr>
        <w:t>extent</w:t>
      </w:r>
      <w:r w:rsidRPr="00E27B6B">
        <w:rPr>
          <w:rFonts w:ascii="Segoe UI" w:eastAsia="Segoe UI" w:hAnsi="Segoe UI" w:cs="Segoe UI"/>
          <w:color w:val="auto"/>
          <w:spacing w:val="12"/>
          <w:szCs w:val="24"/>
          <w:lang w:val="en-GB" w:eastAsia="en-US"/>
        </w:rPr>
        <w:t xml:space="preserve"> </w:t>
      </w:r>
      <w:r w:rsidRPr="00E27B6B">
        <w:rPr>
          <w:rFonts w:ascii="Segoe UI" w:eastAsia="Segoe UI" w:hAnsi="Segoe UI" w:cs="Segoe UI"/>
          <w:color w:val="auto"/>
          <w:szCs w:val="24"/>
          <w:lang w:val="en-GB" w:eastAsia="en-US"/>
        </w:rPr>
        <w:t>do</w:t>
      </w:r>
      <w:r w:rsidRPr="00E27B6B">
        <w:rPr>
          <w:rFonts w:ascii="Segoe UI" w:eastAsia="Segoe UI" w:hAnsi="Segoe UI" w:cs="Segoe UI"/>
          <w:color w:val="auto"/>
          <w:spacing w:val="12"/>
          <w:szCs w:val="24"/>
          <w:lang w:val="en-GB" w:eastAsia="en-US"/>
        </w:rPr>
        <w:t xml:space="preserve"> </w:t>
      </w:r>
      <w:r w:rsidRPr="00E27B6B">
        <w:rPr>
          <w:rFonts w:ascii="Segoe UI" w:eastAsia="Segoe UI" w:hAnsi="Segoe UI" w:cs="Segoe UI"/>
          <w:color w:val="auto"/>
          <w:szCs w:val="24"/>
          <w:lang w:val="en-GB" w:eastAsia="en-US"/>
        </w:rPr>
        <w:t>you</w:t>
      </w:r>
      <w:r w:rsidRPr="00E27B6B">
        <w:rPr>
          <w:rFonts w:ascii="Segoe UI" w:eastAsia="Segoe UI" w:hAnsi="Segoe UI" w:cs="Segoe UI"/>
          <w:color w:val="auto"/>
          <w:spacing w:val="13"/>
          <w:szCs w:val="24"/>
          <w:lang w:val="en-GB" w:eastAsia="en-US"/>
        </w:rPr>
        <w:t xml:space="preserve"> </w:t>
      </w:r>
      <w:r w:rsidRPr="00E27B6B">
        <w:rPr>
          <w:rFonts w:ascii="Segoe UI" w:eastAsia="Segoe UI" w:hAnsi="Segoe UI" w:cs="Segoe UI"/>
          <w:color w:val="auto"/>
          <w:szCs w:val="24"/>
          <w:lang w:val="en-GB" w:eastAsia="en-US"/>
        </w:rPr>
        <w:t>agree</w:t>
      </w:r>
      <w:r w:rsidRPr="00E27B6B">
        <w:rPr>
          <w:rFonts w:ascii="Segoe UI" w:eastAsia="Segoe UI" w:hAnsi="Segoe UI" w:cs="Segoe UI"/>
          <w:color w:val="auto"/>
          <w:spacing w:val="12"/>
          <w:szCs w:val="24"/>
          <w:lang w:val="en-GB" w:eastAsia="en-US"/>
        </w:rPr>
        <w:t xml:space="preserve"> </w:t>
      </w:r>
      <w:r w:rsidRPr="00E27B6B">
        <w:rPr>
          <w:rFonts w:ascii="Segoe UI" w:eastAsia="Segoe UI" w:hAnsi="Segoe UI" w:cs="Segoe UI"/>
          <w:color w:val="auto"/>
          <w:szCs w:val="24"/>
          <w:lang w:val="en-GB" w:eastAsia="en-US"/>
        </w:rPr>
        <w:t>that</w:t>
      </w:r>
      <w:r w:rsidRPr="00E27B6B">
        <w:rPr>
          <w:rFonts w:ascii="Segoe UI" w:eastAsia="Segoe UI" w:hAnsi="Segoe UI" w:cs="Segoe UI"/>
          <w:color w:val="auto"/>
          <w:spacing w:val="12"/>
          <w:szCs w:val="24"/>
          <w:lang w:val="en-GB" w:eastAsia="en-US"/>
        </w:rPr>
        <w:t xml:space="preserve"> </w:t>
      </w:r>
      <w:r w:rsidRPr="00E27B6B">
        <w:rPr>
          <w:rFonts w:ascii="Segoe UI" w:eastAsia="Segoe UI" w:hAnsi="Segoe UI" w:cs="Segoe UI"/>
          <w:color w:val="auto"/>
          <w:szCs w:val="24"/>
          <w:lang w:val="en-GB" w:eastAsia="en-US"/>
        </w:rPr>
        <w:t>the</w:t>
      </w:r>
      <w:r w:rsidRPr="00E27B6B">
        <w:rPr>
          <w:rFonts w:ascii="Segoe UI" w:eastAsia="Segoe UI" w:hAnsi="Segoe UI" w:cs="Segoe UI"/>
          <w:color w:val="auto"/>
          <w:spacing w:val="12"/>
          <w:szCs w:val="24"/>
          <w:lang w:val="en-GB" w:eastAsia="en-US"/>
        </w:rPr>
        <w:t xml:space="preserve"> </w:t>
      </w:r>
      <w:r w:rsidRPr="00E27B6B">
        <w:rPr>
          <w:rFonts w:ascii="Segoe UI" w:eastAsia="Segoe UI" w:hAnsi="Segoe UI" w:cs="Segoe UI"/>
          <w:color w:val="auto"/>
          <w:szCs w:val="24"/>
          <w:lang w:val="en-GB" w:eastAsia="en-US"/>
        </w:rPr>
        <w:t>following</w:t>
      </w:r>
      <w:r w:rsidRPr="00E27B6B">
        <w:rPr>
          <w:rFonts w:ascii="Segoe UI" w:eastAsia="Segoe UI" w:hAnsi="Segoe UI" w:cs="Segoe UI"/>
          <w:color w:val="auto"/>
          <w:spacing w:val="12"/>
          <w:szCs w:val="24"/>
          <w:lang w:val="en-GB" w:eastAsia="en-US"/>
        </w:rPr>
        <w:t xml:space="preserve"> </w:t>
      </w:r>
      <w:r w:rsidRPr="00E27B6B">
        <w:rPr>
          <w:rFonts w:ascii="Segoe UI" w:eastAsia="Segoe UI" w:hAnsi="Segoe UI" w:cs="Segoe UI"/>
          <w:color w:val="auto"/>
          <w:szCs w:val="24"/>
          <w:lang w:val="en-GB" w:eastAsia="en-US"/>
        </w:rPr>
        <w:t>socio-emotional</w:t>
      </w:r>
      <w:r w:rsidRPr="00E27B6B">
        <w:rPr>
          <w:rFonts w:ascii="Segoe UI" w:eastAsia="Segoe UI" w:hAnsi="Segoe UI" w:cs="Segoe UI"/>
          <w:color w:val="auto"/>
          <w:spacing w:val="13"/>
          <w:szCs w:val="24"/>
          <w:lang w:val="en-GB" w:eastAsia="en-US"/>
        </w:rPr>
        <w:t xml:space="preserve"> </w:t>
      </w:r>
      <w:r w:rsidRPr="00E27B6B">
        <w:rPr>
          <w:rFonts w:ascii="Segoe UI" w:eastAsia="Segoe UI" w:hAnsi="Segoe UI" w:cs="Segoe UI"/>
          <w:color w:val="auto"/>
          <w:szCs w:val="24"/>
          <w:lang w:val="en-GB" w:eastAsia="en-US"/>
        </w:rPr>
        <w:t>challenges</w:t>
      </w:r>
      <w:r w:rsidRPr="00E27B6B">
        <w:rPr>
          <w:rFonts w:ascii="Segoe UI" w:eastAsia="Segoe UI" w:hAnsi="Segoe UI" w:cs="Segoe UI"/>
          <w:color w:val="auto"/>
          <w:spacing w:val="12"/>
          <w:szCs w:val="24"/>
          <w:lang w:val="en-GB" w:eastAsia="en-US"/>
        </w:rPr>
        <w:t xml:space="preserve"> </w:t>
      </w:r>
      <w:r w:rsidRPr="00E27B6B">
        <w:rPr>
          <w:rFonts w:ascii="Segoe UI" w:eastAsia="Segoe UI" w:hAnsi="Segoe UI" w:cs="Segoe UI"/>
          <w:color w:val="auto"/>
          <w:szCs w:val="24"/>
          <w:lang w:val="en-GB" w:eastAsia="en-US"/>
        </w:rPr>
        <w:t>face</w:t>
      </w:r>
      <w:r w:rsidRPr="00E27B6B">
        <w:rPr>
          <w:rFonts w:ascii="Segoe UI" w:eastAsia="Segoe UI" w:hAnsi="Segoe UI" w:cs="Segoe UI"/>
          <w:color w:val="auto"/>
          <w:spacing w:val="-66"/>
          <w:szCs w:val="24"/>
          <w:lang w:val="en-GB" w:eastAsia="en-US"/>
        </w:rPr>
        <w:t xml:space="preserve">   </w:t>
      </w:r>
      <w:r w:rsidRPr="00E27B6B">
        <w:rPr>
          <w:rFonts w:ascii="Segoe UI" w:eastAsia="Segoe UI" w:hAnsi="Segoe UI" w:cs="Segoe UI"/>
          <w:color w:val="auto"/>
          <w:szCs w:val="24"/>
          <w:lang w:val="en-GB" w:eastAsia="en-US"/>
        </w:rPr>
        <w:t>new</w:t>
      </w:r>
      <w:r w:rsidRPr="00E27B6B">
        <w:rPr>
          <w:rFonts w:ascii="Segoe UI" w:eastAsia="Segoe UI" w:hAnsi="Segoe UI" w:cs="Segoe UI"/>
          <w:color w:val="auto"/>
          <w:spacing w:val="2"/>
          <w:szCs w:val="24"/>
          <w:lang w:val="en-GB" w:eastAsia="en-US"/>
        </w:rPr>
        <w:t xml:space="preserve"> </w:t>
      </w:r>
      <w:r w:rsidRPr="00E27B6B">
        <w:rPr>
          <w:rFonts w:ascii="Segoe UI" w:eastAsia="Segoe UI" w:hAnsi="Segoe UI" w:cs="Segoe UI"/>
          <w:color w:val="auto"/>
          <w:szCs w:val="24"/>
          <w:lang w:val="en-GB" w:eastAsia="en-US"/>
        </w:rPr>
        <w:t>graduate</w:t>
      </w:r>
      <w:r w:rsidRPr="00E27B6B">
        <w:rPr>
          <w:rFonts w:ascii="Segoe UI" w:eastAsia="Segoe UI" w:hAnsi="Segoe UI" w:cs="Segoe UI"/>
          <w:color w:val="auto"/>
          <w:spacing w:val="3"/>
          <w:szCs w:val="24"/>
          <w:lang w:val="en-GB" w:eastAsia="en-US"/>
        </w:rPr>
        <w:t xml:space="preserve"> </w:t>
      </w:r>
      <w:r w:rsidRPr="00E27B6B">
        <w:rPr>
          <w:rFonts w:ascii="Segoe UI" w:eastAsia="Segoe UI" w:hAnsi="Segoe UI" w:cs="Segoe UI"/>
          <w:color w:val="auto"/>
          <w:szCs w:val="24"/>
          <w:lang w:val="en-GB" w:eastAsia="en-US"/>
        </w:rPr>
        <w:t>employees</w:t>
      </w:r>
      <w:r w:rsidRPr="00E27B6B">
        <w:rPr>
          <w:rFonts w:ascii="Segoe UI" w:eastAsia="Segoe UI" w:hAnsi="Segoe UI" w:cs="Segoe UI"/>
          <w:color w:val="auto"/>
          <w:spacing w:val="2"/>
          <w:szCs w:val="24"/>
          <w:lang w:val="en-GB" w:eastAsia="en-US"/>
        </w:rPr>
        <w:t xml:space="preserve"> </w:t>
      </w:r>
      <w:r w:rsidRPr="00E27B6B">
        <w:rPr>
          <w:rFonts w:ascii="Segoe UI" w:eastAsia="Segoe UI" w:hAnsi="Segoe UI" w:cs="Segoe UI"/>
          <w:color w:val="auto"/>
          <w:szCs w:val="24"/>
          <w:lang w:val="en-GB" w:eastAsia="en-US"/>
        </w:rPr>
        <w:t>working</w:t>
      </w:r>
      <w:r w:rsidRPr="00E27B6B">
        <w:rPr>
          <w:rFonts w:ascii="Segoe UI" w:eastAsia="Segoe UI" w:hAnsi="Segoe UI" w:cs="Segoe UI"/>
          <w:color w:val="auto"/>
          <w:spacing w:val="3"/>
          <w:szCs w:val="24"/>
          <w:lang w:val="en-GB" w:eastAsia="en-US"/>
        </w:rPr>
        <w:t xml:space="preserve"> </w:t>
      </w:r>
      <w:r w:rsidRPr="00E27B6B">
        <w:rPr>
          <w:rFonts w:ascii="Segoe UI" w:eastAsia="Segoe UI" w:hAnsi="Segoe UI" w:cs="Segoe UI"/>
          <w:color w:val="auto"/>
          <w:szCs w:val="24"/>
          <w:lang w:val="en-GB" w:eastAsia="en-US"/>
        </w:rPr>
        <w:t>remotely</w:t>
      </w:r>
      <w:r w:rsidRPr="00E27B6B">
        <w:rPr>
          <w:rFonts w:ascii="Segoe UI" w:eastAsia="Segoe UI" w:hAnsi="Segoe UI" w:cs="Segoe UI"/>
          <w:color w:val="auto"/>
          <w:sz w:val="21"/>
          <w:szCs w:val="21"/>
          <w:lang w:val="en-GB" w:eastAsia="en-US"/>
        </w:rPr>
        <w:t>?</w:t>
      </w:r>
      <w:r w:rsidRPr="00E27B6B">
        <w:rPr>
          <w:rFonts w:ascii="Segoe UI" w:eastAsia="Segoe UI" w:hAnsi="Segoe UI" w:cs="Segoe UI"/>
          <w:color w:val="auto"/>
          <w:spacing w:val="3"/>
          <w:sz w:val="21"/>
          <w:szCs w:val="21"/>
          <w:lang w:val="en-GB" w:eastAsia="en-US"/>
        </w:rPr>
        <w:t xml:space="preserve"> </w:t>
      </w:r>
    </w:p>
    <w:p w14:paraId="25C353E4" w14:textId="77777777" w:rsidR="00E27B6B" w:rsidRPr="00140690" w:rsidRDefault="00E27B6B" w:rsidP="00140690">
      <w:pPr>
        <w:widowControl w:val="0"/>
        <w:autoSpaceDE w:val="0"/>
        <w:autoSpaceDN w:val="0"/>
        <w:spacing w:before="101" w:line="240" w:lineRule="auto"/>
        <w:ind w:left="545"/>
        <w:contextualSpacing w:val="0"/>
        <w:rPr>
          <w:rFonts w:ascii="Segoe UI" w:eastAsia="Segoe UI" w:hAnsi="Segoe UI" w:cs="Segoe UI"/>
          <w:color w:val="auto"/>
          <w:sz w:val="21"/>
          <w:szCs w:val="21"/>
          <w:lang w:val="en-GB" w:eastAsia="en-US"/>
        </w:rPr>
      </w:pPr>
    </w:p>
    <w:p w14:paraId="07FEC478" w14:textId="77777777" w:rsidR="00E27B6B" w:rsidRDefault="00E27B6B" w:rsidP="00E27B6B">
      <w:pPr>
        <w:widowControl w:val="0"/>
        <w:autoSpaceDE w:val="0"/>
        <w:autoSpaceDN w:val="0"/>
        <w:spacing w:line="240" w:lineRule="auto"/>
        <w:ind w:left="2160" w:firstLine="720"/>
        <w:contextualSpacing w:val="0"/>
        <w:rPr>
          <w:rFonts w:ascii="Segoe UI" w:eastAsia="Segoe UI" w:hAnsi="Segoe UI" w:cs="Segoe UI"/>
          <w:color w:val="auto"/>
          <w:sz w:val="20"/>
          <w:lang w:val="en-GB" w:eastAsia="en-US"/>
        </w:rPr>
      </w:pPr>
      <w:r>
        <w:rPr>
          <w:rFonts w:ascii="Segoe UI" w:eastAsia="Segoe UI" w:hAnsi="Segoe UI" w:cs="Segoe UI"/>
          <w:color w:val="auto"/>
          <w:sz w:val="20"/>
          <w:lang w:val="en-GB" w:eastAsia="en-US"/>
        </w:rPr>
        <w:t>Strongly agree</w:t>
      </w:r>
      <w:r w:rsidRPr="00576694">
        <w:rPr>
          <w:rFonts w:ascii="Segoe UI" w:eastAsia="Segoe UI" w:hAnsi="Segoe UI" w:cs="Segoe UI"/>
          <w:color w:val="auto"/>
          <w:sz w:val="20"/>
          <w:lang w:val="en-GB" w:eastAsia="en-US"/>
        </w:rPr>
        <w:tab/>
      </w:r>
      <w:r>
        <w:rPr>
          <w:rFonts w:ascii="Segoe UI" w:eastAsia="Segoe UI" w:hAnsi="Segoe UI" w:cs="Segoe UI"/>
          <w:color w:val="auto"/>
          <w:sz w:val="20"/>
          <w:lang w:val="en-GB" w:eastAsia="en-US"/>
        </w:rPr>
        <w:t>Agree</w:t>
      </w:r>
      <w:r w:rsidRPr="00576694">
        <w:rPr>
          <w:rFonts w:ascii="Segoe UI" w:eastAsia="Segoe UI" w:hAnsi="Segoe UI" w:cs="Segoe UI"/>
          <w:color w:val="auto"/>
          <w:sz w:val="20"/>
          <w:lang w:val="en-GB" w:eastAsia="en-US"/>
        </w:rPr>
        <w:tab/>
      </w:r>
      <w:r>
        <w:rPr>
          <w:rFonts w:ascii="Segoe UI" w:eastAsia="Segoe UI" w:hAnsi="Segoe UI" w:cs="Segoe UI"/>
          <w:color w:val="auto"/>
          <w:sz w:val="20"/>
          <w:lang w:val="en-GB" w:eastAsia="en-US"/>
        </w:rPr>
        <w:t xml:space="preserve">Neither agree </w:t>
      </w:r>
      <w:r>
        <w:rPr>
          <w:rFonts w:ascii="Segoe UI" w:eastAsia="Segoe UI" w:hAnsi="Segoe UI" w:cs="Segoe UI"/>
          <w:color w:val="auto"/>
          <w:sz w:val="20"/>
          <w:lang w:val="en-GB" w:eastAsia="en-US"/>
        </w:rPr>
        <w:tab/>
        <w:t>Disagree    Strongly disagree</w:t>
      </w:r>
    </w:p>
    <w:p w14:paraId="4463544F" w14:textId="77777777" w:rsidR="006C56CC" w:rsidRDefault="00E27B6B" w:rsidP="00E27B6B">
      <w:pPr>
        <w:ind w:left="4320" w:firstLine="720"/>
        <w:rPr>
          <w:rFonts w:ascii="Segoe UI" w:eastAsia="Segoe UI" w:hAnsi="Segoe UI" w:cs="Segoe UI"/>
          <w:color w:val="auto"/>
          <w:sz w:val="20"/>
          <w:lang w:val="en-GB" w:eastAsia="en-US"/>
        </w:rPr>
      </w:pPr>
      <w:r>
        <w:rPr>
          <w:rFonts w:ascii="Segoe UI" w:eastAsia="Segoe UI" w:hAnsi="Segoe UI" w:cs="Segoe UI"/>
          <w:color w:val="auto"/>
          <w:sz w:val="20"/>
          <w:lang w:val="en-GB" w:eastAsia="en-US"/>
        </w:rPr>
        <w:t>nor disagree</w:t>
      </w:r>
    </w:p>
    <w:p w14:paraId="60F71C9E" w14:textId="2089A353" w:rsidR="00D80FB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Isolation, loneliness</w:t>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4B397982" wp14:editId="76F75527">
            <wp:extent cx="171525" cy="171525"/>
            <wp:effectExtent l="0" t="0" r="0" b="0"/>
            <wp:docPr id="448"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098AACB6" wp14:editId="28107931">
            <wp:extent cx="171525" cy="171525"/>
            <wp:effectExtent l="0" t="0" r="0" b="0"/>
            <wp:docPr id="449"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1B0613AF" wp14:editId="532DF3F8">
            <wp:extent cx="171525" cy="171525"/>
            <wp:effectExtent l="0" t="0" r="0" b="0"/>
            <wp:docPr id="450"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4F5514E" wp14:editId="723CD980">
            <wp:extent cx="171525" cy="171525"/>
            <wp:effectExtent l="0" t="0" r="0" b="0"/>
            <wp:docPr id="451"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370FE3C" wp14:editId="40D60BA7">
            <wp:extent cx="171526" cy="171525"/>
            <wp:effectExtent l="0" t="0" r="0" b="0"/>
            <wp:docPr id="452"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r w:rsidR="00030DE1" w:rsidRPr="00714DFB">
        <w:rPr>
          <w:rFonts w:ascii="Times New Roman" w:eastAsia="Segoe UI" w:hAnsi="Segoe UI" w:cs="Segoe UI"/>
          <w:color w:val="auto"/>
          <w:spacing w:val="15"/>
          <w:position w:val="-5"/>
          <w:sz w:val="21"/>
          <w:szCs w:val="21"/>
          <w:lang w:val="en-GB" w:eastAsia="en-US"/>
        </w:rPr>
        <w:t xml:space="preserve"> </w:t>
      </w:r>
    </w:p>
    <w:p w14:paraId="1FDCCC61" w14:textId="3089CD62" w:rsidR="00D80FB1" w:rsidRPr="00D80FB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and stress</w:t>
      </w:r>
    </w:p>
    <w:p w14:paraId="3E3D047E" w14:textId="1A025A44" w:rsidR="00D80FB1" w:rsidRPr="00D80FB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Difficulty switching off</w:t>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62EF1A9B" wp14:editId="09DC91C4">
            <wp:extent cx="171525" cy="171525"/>
            <wp:effectExtent l="0" t="0" r="0" b="0"/>
            <wp:docPr id="453"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6DD0BD6E" wp14:editId="7C000BC2">
            <wp:extent cx="171525" cy="171525"/>
            <wp:effectExtent l="0" t="0" r="0" b="0"/>
            <wp:docPr id="454"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8D019C6" wp14:editId="527983FD">
            <wp:extent cx="171525" cy="171525"/>
            <wp:effectExtent l="0" t="0" r="0" b="0"/>
            <wp:docPr id="455"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1AC9708E" wp14:editId="3CEFC3CA">
            <wp:extent cx="171525" cy="171525"/>
            <wp:effectExtent l="0" t="0" r="0" b="0"/>
            <wp:docPr id="456"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5536EBCE" wp14:editId="37012C5B">
            <wp:extent cx="171526" cy="171525"/>
            <wp:effectExtent l="0" t="0" r="0" b="0"/>
            <wp:docPr id="457"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r w:rsidR="00030DE1" w:rsidRPr="00714DFB">
        <w:rPr>
          <w:rFonts w:ascii="Times New Roman" w:eastAsia="Segoe UI" w:hAnsi="Segoe UI" w:cs="Segoe UI"/>
          <w:color w:val="auto"/>
          <w:spacing w:val="15"/>
          <w:position w:val="-5"/>
          <w:sz w:val="21"/>
          <w:szCs w:val="21"/>
          <w:lang w:val="en-GB" w:eastAsia="en-US"/>
        </w:rPr>
        <w:t xml:space="preserve"> </w:t>
      </w:r>
    </w:p>
    <w:p w14:paraId="68461F32" w14:textId="004F5E0D" w:rsidR="00030DE1" w:rsidRPr="00030DE1" w:rsidRDefault="00D80FB1" w:rsidP="00D80FB1">
      <w:pPr>
        <w:rPr>
          <w:rFonts w:ascii="Segoe UI" w:eastAsia="Segoe UI" w:hAnsi="Segoe UI" w:cs="Segoe UI"/>
          <w:color w:val="auto"/>
          <w:sz w:val="21"/>
          <w:szCs w:val="21"/>
          <w:lang w:val="en-GB" w:eastAsia="en-US"/>
        </w:rPr>
      </w:pPr>
      <w:r w:rsidRPr="00D80FB1">
        <w:rPr>
          <w:rFonts w:ascii="Segoe UI" w:eastAsia="Segoe UI" w:hAnsi="Segoe UI" w:cs="Segoe UI"/>
          <w:color w:val="auto"/>
          <w:sz w:val="20"/>
          <w:lang w:val="en-GB" w:eastAsia="en-US"/>
        </w:rPr>
        <w:t xml:space="preserve">Working irregular </w:t>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sidRPr="00714DFB">
        <w:rPr>
          <w:rFonts w:ascii="Times New Roman" w:eastAsia="Segoe UI" w:hAnsi="Segoe UI" w:cs="Segoe UI"/>
          <w:color w:val="auto"/>
          <w:spacing w:val="15"/>
          <w:position w:val="-5"/>
          <w:sz w:val="21"/>
          <w:szCs w:val="21"/>
          <w:lang w:val="en-GB" w:eastAsia="en-US"/>
        </w:rPr>
        <w:t xml:space="preserve"> </w:t>
      </w:r>
    </w:p>
    <w:p w14:paraId="0FCDFCC8" w14:textId="6275E3C8" w:rsidR="00D80FB1" w:rsidRPr="00D80FB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or longer hours</w:t>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5FB06238" wp14:editId="0CB4F422">
            <wp:extent cx="171525" cy="171525"/>
            <wp:effectExtent l="0" t="0" r="0" b="0"/>
            <wp:docPr id="458"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15068483" wp14:editId="361645FF">
            <wp:extent cx="171525" cy="171525"/>
            <wp:effectExtent l="0" t="0" r="0" b="0"/>
            <wp:docPr id="459"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0F880827" wp14:editId="70AD82B4">
            <wp:extent cx="171525" cy="171525"/>
            <wp:effectExtent l="0" t="0" r="0" b="0"/>
            <wp:docPr id="460"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4B7C189E" wp14:editId="72C94E85">
            <wp:extent cx="171525" cy="171525"/>
            <wp:effectExtent l="0" t="0" r="0" b="0"/>
            <wp:docPr id="461"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FD63E73" wp14:editId="49269E9D">
            <wp:extent cx="171526" cy="171525"/>
            <wp:effectExtent l="0" t="0" r="0" b="0"/>
            <wp:docPr id="462"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p>
    <w:p w14:paraId="0BC2A1B1" w14:textId="1CA83DCD" w:rsidR="00030DE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Lack of interaction</w:t>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7D579372" wp14:editId="23C0828A">
            <wp:extent cx="171525" cy="171525"/>
            <wp:effectExtent l="0" t="0" r="0" b="0"/>
            <wp:docPr id="463"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B5CA101" wp14:editId="1B997809">
            <wp:extent cx="171525" cy="171525"/>
            <wp:effectExtent l="0" t="0" r="0" b="0"/>
            <wp:docPr id="464"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699EAE7C" wp14:editId="0798B440">
            <wp:extent cx="171525" cy="171525"/>
            <wp:effectExtent l="0" t="0" r="0" b="0"/>
            <wp:docPr id="465"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0847AFA1" wp14:editId="412965B1">
            <wp:extent cx="171525" cy="171525"/>
            <wp:effectExtent l="0" t="0" r="0" b="0"/>
            <wp:docPr id="466"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6C2F0599" wp14:editId="62F6B7AA">
            <wp:extent cx="171526" cy="171525"/>
            <wp:effectExtent l="0" t="0" r="0" b="0"/>
            <wp:docPr id="468"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p>
    <w:p w14:paraId="4FD876E7" w14:textId="527903BD" w:rsidR="00D80FB1" w:rsidRPr="00D80FB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 xml:space="preserve"> with colleagues</w:t>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07915CFB" wp14:editId="6EA8AB33">
            <wp:extent cx="171525" cy="171525"/>
            <wp:effectExtent l="0" t="0" r="0" b="0"/>
            <wp:docPr id="470"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57BCAF33" wp14:editId="7C9A121D">
            <wp:extent cx="171525" cy="171525"/>
            <wp:effectExtent l="0" t="0" r="0" b="0"/>
            <wp:docPr id="472"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3DB5D387" wp14:editId="0380B897">
            <wp:extent cx="171525" cy="171525"/>
            <wp:effectExtent l="0" t="0" r="0" b="0"/>
            <wp:docPr id="474"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7C362476" wp14:editId="4421B821">
            <wp:extent cx="171525" cy="171525"/>
            <wp:effectExtent l="0" t="0" r="0" b="0"/>
            <wp:docPr id="476"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5CA1AE2A" wp14:editId="41A37BD7">
            <wp:extent cx="171526" cy="171525"/>
            <wp:effectExtent l="0" t="0" r="0" b="0"/>
            <wp:docPr id="478"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p>
    <w:p w14:paraId="58652CC1" w14:textId="77777777" w:rsidR="00030DE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Difficulty collaborating</w:t>
      </w:r>
    </w:p>
    <w:p w14:paraId="0FB4D5B5" w14:textId="206973B3" w:rsidR="00D80FB1" w:rsidRPr="00D80FB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affecting innovation</w:t>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0888615D" wp14:editId="730BDD43">
            <wp:extent cx="171525" cy="171525"/>
            <wp:effectExtent l="0" t="0" r="0" b="0"/>
            <wp:docPr id="480"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9344130" wp14:editId="54B58D00">
            <wp:extent cx="171525" cy="171525"/>
            <wp:effectExtent l="0" t="0" r="0" b="0"/>
            <wp:docPr id="482"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53EF2C8A" wp14:editId="198C876C">
            <wp:extent cx="171525" cy="171525"/>
            <wp:effectExtent l="0" t="0" r="0" b="0"/>
            <wp:docPr id="484"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3F33F32E" wp14:editId="47050759">
            <wp:extent cx="171525" cy="171525"/>
            <wp:effectExtent l="0" t="0" r="0" b="0"/>
            <wp:docPr id="486"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26F7C0CB" wp14:editId="09ABEEF6">
            <wp:extent cx="171526" cy="171525"/>
            <wp:effectExtent l="0" t="0" r="0" b="0"/>
            <wp:docPr id="488"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p>
    <w:p w14:paraId="566E90AD" w14:textId="77777777" w:rsidR="00030DE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 xml:space="preserve">Distractions at home </w:t>
      </w:r>
    </w:p>
    <w:p w14:paraId="219A5E70" w14:textId="2981EA4C" w:rsidR="00D80FB1" w:rsidRPr="00D80FB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affecting motivation</w:t>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780626DE" wp14:editId="1F0E1ADF">
            <wp:extent cx="171525" cy="171525"/>
            <wp:effectExtent l="0" t="0" r="0" b="0"/>
            <wp:docPr id="490"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7B29992D" wp14:editId="05E64E16">
            <wp:extent cx="171525" cy="171525"/>
            <wp:effectExtent l="0" t="0" r="0" b="0"/>
            <wp:docPr id="492"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6F4E437C" wp14:editId="287FCD4E">
            <wp:extent cx="171525" cy="171525"/>
            <wp:effectExtent l="0" t="0" r="0" b="0"/>
            <wp:docPr id="494"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49F3FA7C" wp14:editId="2FDD3606">
            <wp:extent cx="171525" cy="171525"/>
            <wp:effectExtent l="0" t="0" r="0" b="0"/>
            <wp:docPr id="496"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546E48E3" wp14:editId="25EF1BF6">
            <wp:extent cx="171526" cy="171525"/>
            <wp:effectExtent l="0" t="0" r="0" b="0"/>
            <wp:docPr id="498"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p>
    <w:p w14:paraId="29EDAB03" w14:textId="77777777" w:rsidR="00030DE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 xml:space="preserve">Difficulty integrating with </w:t>
      </w:r>
    </w:p>
    <w:p w14:paraId="0054F805" w14:textId="77777777" w:rsidR="00030DE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the team affecting</w:t>
      </w:r>
    </w:p>
    <w:p w14:paraId="52FE5D95" w14:textId="1B3008F8" w:rsidR="00D80FB1" w:rsidRPr="00D80FB1" w:rsidRDefault="00D80FB1" w:rsidP="00D80FB1">
      <w:pPr>
        <w:rPr>
          <w:rFonts w:ascii="Segoe UI" w:eastAsia="Segoe UI" w:hAnsi="Segoe UI" w:cs="Segoe UI"/>
          <w:color w:val="auto"/>
          <w:sz w:val="20"/>
          <w:lang w:val="en-GB" w:eastAsia="en-US"/>
        </w:rPr>
      </w:pPr>
      <w:r w:rsidRPr="00D80FB1">
        <w:rPr>
          <w:rFonts w:ascii="Segoe UI" w:eastAsia="Segoe UI" w:hAnsi="Segoe UI" w:cs="Segoe UI"/>
          <w:color w:val="auto"/>
          <w:sz w:val="20"/>
          <w:lang w:val="en-GB" w:eastAsia="en-US"/>
        </w:rPr>
        <w:t>shared ownership</w:t>
      </w:r>
      <w:r w:rsidR="00030DE1">
        <w:rPr>
          <w:rFonts w:ascii="Segoe UI" w:eastAsia="Segoe UI" w:hAnsi="Segoe UI" w:cs="Segoe UI"/>
          <w:color w:val="auto"/>
          <w:sz w:val="20"/>
          <w:lang w:val="en-GB" w:eastAsia="en-US"/>
        </w:rPr>
        <w:tab/>
      </w:r>
      <w:r w:rsidR="00030DE1">
        <w:rPr>
          <w:rFonts w:ascii="Segoe UI" w:eastAsia="Segoe UI" w:hAnsi="Segoe UI" w:cs="Segoe UI"/>
          <w:color w:val="auto"/>
          <w:sz w:val="20"/>
          <w:lang w:val="en-GB" w:eastAsia="en-US"/>
        </w:rPr>
        <w:tab/>
      </w:r>
      <w:r w:rsidR="00030DE1" w:rsidRPr="00714DFB">
        <w:rPr>
          <w:rFonts w:ascii="Segoe UI" w:eastAsia="Segoe UI" w:hAnsi="Segoe UI" w:cs="Segoe UI"/>
          <w:noProof/>
          <w:color w:val="auto"/>
          <w:position w:val="-5"/>
          <w:sz w:val="21"/>
          <w:szCs w:val="21"/>
          <w:lang w:val="en-IE" w:eastAsia="en-IE"/>
        </w:rPr>
        <w:drawing>
          <wp:inline distT="0" distB="0" distL="0" distR="0" wp14:anchorId="1CD4DE4C" wp14:editId="2D60D909">
            <wp:extent cx="171525" cy="171525"/>
            <wp:effectExtent l="0" t="0" r="0" b="0"/>
            <wp:docPr id="500"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7772F66C" wp14:editId="10648A5E">
            <wp:extent cx="171525" cy="171525"/>
            <wp:effectExtent l="0" t="0" r="0" b="0"/>
            <wp:docPr id="502" name="image1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156.png"/>
                    <pic:cNvPicPr/>
                  </pic:nvPicPr>
                  <pic:blipFill>
                    <a:blip r:embed="rId76"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7C1CF8CF" wp14:editId="7E821408">
            <wp:extent cx="171525" cy="171525"/>
            <wp:effectExtent l="0" t="0" r="0" b="0"/>
            <wp:docPr id="504" name="image1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157.png"/>
                    <pic:cNvPicPr/>
                  </pic:nvPicPr>
                  <pic:blipFill>
                    <a:blip r:embed="rId77"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5F477A67" wp14:editId="542FB93A">
            <wp:extent cx="171525" cy="171525"/>
            <wp:effectExtent l="0" t="0" r="0" b="0"/>
            <wp:docPr id="505" name="image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158.png"/>
                    <pic:cNvPicPr/>
                  </pic:nvPicPr>
                  <pic:blipFill>
                    <a:blip r:embed="rId78" cstate="print"/>
                    <a:stretch>
                      <a:fillRect/>
                    </a:stretch>
                  </pic:blipFill>
                  <pic:spPr>
                    <a:xfrm>
                      <a:off x="0" y="0"/>
                      <a:ext cx="171525" cy="171525"/>
                    </a:xfrm>
                    <a:prstGeom prst="rect">
                      <a:avLst/>
                    </a:prstGeom>
                  </pic:spPr>
                </pic:pic>
              </a:graphicData>
            </a:graphic>
          </wp:inline>
        </w:drawing>
      </w:r>
      <w:r w:rsidR="00030DE1" w:rsidRPr="00714DFB">
        <w:rPr>
          <w:rFonts w:ascii="Times New Roman" w:eastAsia="Segoe UI" w:hAnsi="Segoe UI" w:cs="Segoe UI"/>
          <w:color w:val="auto"/>
          <w:position w:val="-5"/>
          <w:sz w:val="21"/>
          <w:szCs w:val="21"/>
          <w:lang w:val="en-GB" w:eastAsia="en-US"/>
        </w:rPr>
        <w:t xml:space="preserve">                     </w:t>
      </w:r>
      <w:r w:rsidR="00030DE1" w:rsidRPr="00714DFB">
        <w:rPr>
          <w:rFonts w:ascii="Times New Roman" w:eastAsia="Segoe UI" w:hAnsi="Segoe UI" w:cs="Segoe UI"/>
          <w:color w:val="auto"/>
          <w:spacing w:val="15"/>
          <w:position w:val="-5"/>
          <w:sz w:val="21"/>
          <w:szCs w:val="21"/>
          <w:lang w:val="en-GB" w:eastAsia="en-US"/>
        </w:rPr>
        <w:t xml:space="preserve"> </w:t>
      </w:r>
      <w:r w:rsidR="00030DE1" w:rsidRPr="00714DFB">
        <w:rPr>
          <w:rFonts w:ascii="Times New Roman" w:eastAsia="Segoe UI" w:hAnsi="Segoe UI" w:cs="Segoe UI"/>
          <w:noProof/>
          <w:color w:val="auto"/>
          <w:position w:val="-5"/>
          <w:sz w:val="21"/>
          <w:szCs w:val="21"/>
          <w:lang w:val="en-IE" w:eastAsia="en-IE"/>
        </w:rPr>
        <w:drawing>
          <wp:inline distT="0" distB="0" distL="0" distR="0" wp14:anchorId="45E1D0EB" wp14:editId="0318A1F7">
            <wp:extent cx="171526" cy="171525"/>
            <wp:effectExtent l="0" t="0" r="0" b="0"/>
            <wp:docPr id="506"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159.png"/>
                    <pic:cNvPicPr/>
                  </pic:nvPicPr>
                  <pic:blipFill>
                    <a:blip r:embed="rId79" cstate="print"/>
                    <a:stretch>
                      <a:fillRect/>
                    </a:stretch>
                  </pic:blipFill>
                  <pic:spPr>
                    <a:xfrm>
                      <a:off x="0" y="0"/>
                      <a:ext cx="171526" cy="171525"/>
                    </a:xfrm>
                    <a:prstGeom prst="rect">
                      <a:avLst/>
                    </a:prstGeom>
                  </pic:spPr>
                </pic:pic>
              </a:graphicData>
            </a:graphic>
          </wp:inline>
        </w:drawing>
      </w:r>
    </w:p>
    <w:p w14:paraId="2FB8A35B" w14:textId="77777777" w:rsidR="006C56CC" w:rsidRDefault="006C56CC">
      <w:pPr>
        <w:spacing w:line="240" w:lineRule="auto"/>
        <w:contextualSpacing w:val="0"/>
        <w:rPr>
          <w:rFonts w:ascii="Segoe UI" w:eastAsia="Segoe UI" w:hAnsi="Segoe UI" w:cs="Segoe UI"/>
          <w:color w:val="auto"/>
          <w:sz w:val="20"/>
          <w:lang w:val="en-GB" w:eastAsia="en-US"/>
        </w:rPr>
      </w:pPr>
    </w:p>
    <w:p w14:paraId="769BB2AC" w14:textId="77777777" w:rsidR="005313B1" w:rsidRPr="005313B1" w:rsidRDefault="005313B1" w:rsidP="005313B1">
      <w:pPr>
        <w:widowControl w:val="0"/>
        <w:autoSpaceDE w:val="0"/>
        <w:autoSpaceDN w:val="0"/>
        <w:spacing w:before="80" w:line="240" w:lineRule="auto"/>
        <w:contextualSpacing w:val="0"/>
        <w:rPr>
          <w:rFonts w:ascii="Segoe UI" w:eastAsia="Segoe UI" w:hAnsi="Segoe UI" w:cs="Segoe UI"/>
          <w:color w:val="auto"/>
          <w:szCs w:val="24"/>
          <w:lang w:val="en-GB" w:eastAsia="en-US"/>
        </w:rPr>
      </w:pPr>
      <w:r w:rsidRPr="005313B1">
        <w:rPr>
          <w:rFonts w:ascii="Segoe UI" w:eastAsia="Segoe UI" w:hAnsi="Segoe UI" w:cs="Segoe UI"/>
          <w:color w:val="auto"/>
          <w:szCs w:val="24"/>
          <w:lang w:val="en-GB" w:eastAsia="en-US"/>
        </w:rPr>
        <w:t>17 Which, if any, of the following does your organisation currently do to support the</w:t>
      </w:r>
      <w:r w:rsidRPr="005313B1">
        <w:rPr>
          <w:rFonts w:ascii="Segoe UI" w:eastAsia="Segoe UI" w:hAnsi="Segoe UI" w:cs="Segoe UI"/>
          <w:color w:val="auto"/>
          <w:spacing w:val="1"/>
          <w:szCs w:val="24"/>
          <w:lang w:val="en-GB" w:eastAsia="en-US"/>
        </w:rPr>
        <w:t xml:space="preserve"> </w:t>
      </w:r>
      <w:r w:rsidRPr="005313B1">
        <w:rPr>
          <w:rFonts w:ascii="Segoe UI" w:eastAsia="Segoe UI" w:hAnsi="Segoe UI" w:cs="Segoe UI"/>
          <w:color w:val="auto"/>
          <w:szCs w:val="24"/>
          <w:lang w:val="en-GB" w:eastAsia="en-US"/>
        </w:rPr>
        <w:t>social and emotional wellbeing of new graduates joining the company remotely?</w:t>
      </w:r>
      <w:r w:rsidRPr="005313B1">
        <w:rPr>
          <w:rFonts w:ascii="Segoe UI" w:eastAsia="Segoe UI" w:hAnsi="Segoe UI" w:cs="Segoe UI"/>
          <w:color w:val="auto"/>
          <w:spacing w:val="1"/>
          <w:szCs w:val="24"/>
          <w:lang w:val="en-GB" w:eastAsia="en-US"/>
        </w:rPr>
        <w:t xml:space="preserve"> </w:t>
      </w:r>
      <w:r w:rsidRPr="005313B1">
        <w:rPr>
          <w:rFonts w:ascii="Segoe UI" w:eastAsia="Segoe UI" w:hAnsi="Segoe UI" w:cs="Segoe UI"/>
          <w:color w:val="auto"/>
          <w:szCs w:val="24"/>
          <w:lang w:val="en-GB" w:eastAsia="en-US"/>
        </w:rPr>
        <w:t>Tick</w:t>
      </w:r>
      <w:r w:rsidRPr="005313B1">
        <w:rPr>
          <w:rFonts w:ascii="Segoe UI" w:eastAsia="Segoe UI" w:hAnsi="Segoe UI" w:cs="Segoe UI"/>
          <w:color w:val="auto"/>
          <w:spacing w:val="1"/>
          <w:szCs w:val="24"/>
          <w:lang w:val="en-GB" w:eastAsia="en-US"/>
        </w:rPr>
        <w:t xml:space="preserve"> </w:t>
      </w:r>
      <w:r w:rsidRPr="005313B1">
        <w:rPr>
          <w:rFonts w:ascii="Segoe UI" w:eastAsia="Segoe UI" w:hAnsi="Segoe UI" w:cs="Segoe UI"/>
          <w:color w:val="auto"/>
          <w:szCs w:val="24"/>
          <w:lang w:val="en-GB" w:eastAsia="en-US"/>
        </w:rPr>
        <w:t>all</w:t>
      </w:r>
      <w:r w:rsidRPr="005313B1">
        <w:rPr>
          <w:rFonts w:ascii="Segoe UI" w:eastAsia="Segoe UI" w:hAnsi="Segoe UI" w:cs="Segoe UI"/>
          <w:color w:val="auto"/>
          <w:spacing w:val="1"/>
          <w:szCs w:val="24"/>
          <w:lang w:val="en-GB" w:eastAsia="en-US"/>
        </w:rPr>
        <w:t xml:space="preserve"> </w:t>
      </w:r>
      <w:r w:rsidRPr="005313B1">
        <w:rPr>
          <w:rFonts w:ascii="Segoe UI" w:eastAsia="Segoe UI" w:hAnsi="Segoe UI" w:cs="Segoe UI"/>
          <w:color w:val="auto"/>
          <w:szCs w:val="24"/>
          <w:lang w:val="en-GB" w:eastAsia="en-US"/>
        </w:rPr>
        <w:t>that</w:t>
      </w:r>
      <w:r w:rsidRPr="005313B1">
        <w:rPr>
          <w:rFonts w:ascii="Segoe UI" w:eastAsia="Segoe UI" w:hAnsi="Segoe UI" w:cs="Segoe UI"/>
          <w:color w:val="auto"/>
          <w:spacing w:val="2"/>
          <w:szCs w:val="24"/>
          <w:lang w:val="en-GB" w:eastAsia="en-US"/>
        </w:rPr>
        <w:t xml:space="preserve"> </w:t>
      </w:r>
      <w:r w:rsidRPr="005313B1">
        <w:rPr>
          <w:rFonts w:ascii="Segoe UI" w:eastAsia="Segoe UI" w:hAnsi="Segoe UI" w:cs="Segoe UI"/>
          <w:color w:val="auto"/>
          <w:szCs w:val="24"/>
          <w:lang w:val="en-GB" w:eastAsia="en-US"/>
        </w:rPr>
        <w:t>apply.</w:t>
      </w:r>
      <w:r w:rsidRPr="005313B1">
        <w:rPr>
          <w:rFonts w:ascii="Segoe UI" w:eastAsia="Segoe UI" w:hAnsi="Segoe UI" w:cs="Segoe UI"/>
          <w:color w:val="auto"/>
          <w:spacing w:val="1"/>
          <w:szCs w:val="24"/>
          <w:lang w:val="en-GB" w:eastAsia="en-US"/>
        </w:rPr>
        <w:t xml:space="preserve"> </w:t>
      </w:r>
    </w:p>
    <w:p w14:paraId="4E225B7C" w14:textId="77777777" w:rsidR="005313B1" w:rsidRPr="005313B1" w:rsidRDefault="005313B1" w:rsidP="005313B1">
      <w:pPr>
        <w:widowControl w:val="0"/>
        <w:autoSpaceDE w:val="0"/>
        <w:autoSpaceDN w:val="0"/>
        <w:spacing w:before="100" w:line="240" w:lineRule="auto"/>
        <w:ind w:left="140"/>
        <w:contextualSpacing w:val="0"/>
        <w:rPr>
          <w:rFonts w:ascii="Times New Roman" w:eastAsia="Segoe UI" w:hAnsi="Segoe UI" w:cs="Segoe UI"/>
          <w:color w:val="auto"/>
          <w:sz w:val="20"/>
          <w:szCs w:val="21"/>
          <w:lang w:val="en-GB" w:eastAsia="en-US"/>
        </w:rPr>
      </w:pPr>
    </w:p>
    <w:p w14:paraId="171C71C0" w14:textId="77777777" w:rsidR="005313B1" w:rsidRPr="005313B1" w:rsidRDefault="005313B1" w:rsidP="005313B1">
      <w:pPr>
        <w:widowControl w:val="0"/>
        <w:autoSpaceDE w:val="0"/>
        <w:autoSpaceDN w:val="0"/>
        <w:spacing w:before="100" w:line="240" w:lineRule="auto"/>
        <w:ind w:left="140"/>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position w:val="-4"/>
          <w:sz w:val="21"/>
          <w:szCs w:val="21"/>
          <w:lang w:val="en-IE" w:eastAsia="en-IE"/>
        </w:rPr>
        <w:drawing>
          <wp:inline distT="0" distB="0" distL="0" distR="0" wp14:anchorId="5C25F608" wp14:editId="375C833F">
            <wp:extent cx="171525" cy="171525"/>
            <wp:effectExtent l="0" t="0" r="0" b="0"/>
            <wp:docPr id="467" name="image1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 name="image196.png"/>
                    <pic:cNvPicPr/>
                  </pic:nvPicPr>
                  <pic:blipFill>
                    <a:blip r:embed="rId132"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0"/>
          <w:szCs w:val="21"/>
          <w:lang w:val="en-GB" w:eastAsia="en-US"/>
        </w:rPr>
        <w:t xml:space="preserve">  </w:t>
      </w:r>
      <w:r w:rsidRPr="005313B1">
        <w:rPr>
          <w:rFonts w:ascii="Times New Roman" w:eastAsia="Segoe UI" w:hAnsi="Segoe UI" w:cs="Segoe UI"/>
          <w:color w:val="auto"/>
          <w:spacing w:val="-15"/>
          <w:sz w:val="20"/>
          <w:szCs w:val="21"/>
          <w:lang w:val="en-GB" w:eastAsia="en-US"/>
        </w:rPr>
        <w:t xml:space="preserve"> </w:t>
      </w:r>
      <w:r w:rsidRPr="005313B1">
        <w:rPr>
          <w:rFonts w:ascii="Segoe UI" w:eastAsia="Segoe UI" w:hAnsi="Segoe UI" w:cs="Segoe UI"/>
          <w:color w:val="auto"/>
          <w:sz w:val="21"/>
          <w:szCs w:val="21"/>
          <w:lang w:val="en-GB" w:eastAsia="en-US"/>
        </w:rPr>
        <w:t>We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help</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new</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employees become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familiar</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with</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all our</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methods</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of</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online communication</w:t>
      </w:r>
    </w:p>
    <w:p w14:paraId="39449417" w14:textId="77777777" w:rsidR="005313B1" w:rsidRPr="005313B1" w:rsidRDefault="005313B1" w:rsidP="005313B1">
      <w:pPr>
        <w:widowControl w:val="0"/>
        <w:autoSpaceDE w:val="0"/>
        <w:autoSpaceDN w:val="0"/>
        <w:spacing w:before="8" w:line="240" w:lineRule="auto"/>
        <w:contextualSpacing w:val="0"/>
        <w:rPr>
          <w:rFonts w:ascii="Segoe UI" w:eastAsia="Segoe UI" w:hAnsi="Segoe UI" w:cs="Segoe UI"/>
          <w:color w:val="auto"/>
          <w:sz w:val="16"/>
          <w:szCs w:val="21"/>
          <w:lang w:val="en-GB" w:eastAsia="en-US"/>
        </w:rPr>
      </w:pPr>
    </w:p>
    <w:p w14:paraId="16F1F8D2" w14:textId="77777777" w:rsidR="005313B1" w:rsidRPr="005313B1" w:rsidRDefault="005313B1" w:rsidP="005313B1">
      <w:pPr>
        <w:widowControl w:val="0"/>
        <w:autoSpaceDE w:val="0"/>
        <w:autoSpaceDN w:val="0"/>
        <w:spacing w:before="100" w:line="256" w:lineRule="auto"/>
        <w:ind w:left="545" w:right="462"/>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sz w:val="21"/>
          <w:szCs w:val="21"/>
          <w:lang w:val="en-IE" w:eastAsia="en-IE"/>
        </w:rPr>
        <w:drawing>
          <wp:anchor distT="0" distB="0" distL="0" distR="0" simplePos="0" relativeHeight="251687936" behindDoc="0" locked="0" layoutInCell="1" allowOverlap="1" wp14:anchorId="7323E8C4" wp14:editId="0F49E540">
            <wp:simplePos x="0" y="0"/>
            <wp:positionH relativeFrom="margin">
              <wp:posOffset>90435</wp:posOffset>
            </wp:positionH>
            <wp:positionV relativeFrom="paragraph">
              <wp:posOffset>118110</wp:posOffset>
            </wp:positionV>
            <wp:extent cx="171525" cy="171525"/>
            <wp:effectExtent l="0" t="0" r="0" b="0"/>
            <wp:wrapNone/>
            <wp:docPr id="469" name="image1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 name="image197.png"/>
                    <pic:cNvPicPr/>
                  </pic:nvPicPr>
                  <pic:blipFill>
                    <a:blip r:embed="rId133" cstate="print"/>
                    <a:stretch>
                      <a:fillRect/>
                    </a:stretch>
                  </pic:blipFill>
                  <pic:spPr>
                    <a:xfrm>
                      <a:off x="0" y="0"/>
                      <a:ext cx="171525" cy="171525"/>
                    </a:xfrm>
                    <a:prstGeom prst="rect">
                      <a:avLst/>
                    </a:prstGeom>
                  </pic:spPr>
                </pic:pic>
              </a:graphicData>
            </a:graphic>
          </wp:anchor>
        </w:drawing>
      </w:r>
      <w:r w:rsidRPr="005313B1">
        <w:rPr>
          <w:rFonts w:ascii="Segoe UI" w:eastAsia="Segoe UI" w:hAnsi="Segoe UI" w:cs="Segoe UI"/>
          <w:color w:val="auto"/>
          <w:sz w:val="21"/>
          <w:szCs w:val="21"/>
          <w:lang w:val="en-GB" w:eastAsia="en-US"/>
        </w:rPr>
        <w:t>We</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encourage</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employees</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to</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turn</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on</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cameras</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during</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video</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meetings</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to</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ensure</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new</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people</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know</w:t>
      </w:r>
      <w:r w:rsidRPr="005313B1">
        <w:rPr>
          <w:rFonts w:ascii="Segoe UI" w:eastAsia="Segoe UI" w:hAnsi="Segoe UI" w:cs="Segoe UI"/>
          <w:color w:val="auto"/>
          <w:spacing w:val="-54"/>
          <w:sz w:val="21"/>
          <w:szCs w:val="21"/>
          <w:lang w:val="en-GB" w:eastAsia="en-US"/>
        </w:rPr>
        <w:t xml:space="preserve"> </w:t>
      </w:r>
      <w:r w:rsidRPr="005313B1">
        <w:rPr>
          <w:rFonts w:ascii="Segoe UI" w:eastAsia="Segoe UI" w:hAnsi="Segoe UI" w:cs="Segoe UI"/>
          <w:color w:val="auto"/>
          <w:sz w:val="21"/>
          <w:szCs w:val="21"/>
          <w:lang w:val="en-GB" w:eastAsia="en-US"/>
        </w:rPr>
        <w:t>who's who</w:t>
      </w:r>
    </w:p>
    <w:p w14:paraId="5BE3482F" w14:textId="77777777" w:rsidR="005313B1" w:rsidRPr="005313B1" w:rsidRDefault="005313B1" w:rsidP="005313B1">
      <w:pPr>
        <w:widowControl w:val="0"/>
        <w:autoSpaceDE w:val="0"/>
        <w:autoSpaceDN w:val="0"/>
        <w:spacing w:before="5" w:line="240" w:lineRule="auto"/>
        <w:contextualSpacing w:val="0"/>
        <w:rPr>
          <w:rFonts w:ascii="Segoe UI" w:eastAsia="Segoe UI" w:hAnsi="Segoe UI" w:cs="Segoe UI"/>
          <w:color w:val="auto"/>
          <w:sz w:val="16"/>
          <w:szCs w:val="21"/>
          <w:lang w:val="en-GB" w:eastAsia="en-US"/>
        </w:rPr>
      </w:pPr>
    </w:p>
    <w:p w14:paraId="3955203F" w14:textId="77777777" w:rsidR="005313B1" w:rsidRPr="005313B1" w:rsidRDefault="005313B1" w:rsidP="005313B1">
      <w:pPr>
        <w:widowControl w:val="0"/>
        <w:autoSpaceDE w:val="0"/>
        <w:autoSpaceDN w:val="0"/>
        <w:spacing w:before="100" w:line="528" w:lineRule="auto"/>
        <w:ind w:left="140" w:right="1176"/>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position w:val="-5"/>
          <w:sz w:val="21"/>
          <w:szCs w:val="21"/>
          <w:lang w:val="en-IE" w:eastAsia="en-IE"/>
        </w:rPr>
        <w:drawing>
          <wp:inline distT="0" distB="0" distL="0" distR="0" wp14:anchorId="4447FBA3" wp14:editId="188D674C">
            <wp:extent cx="171525" cy="171525"/>
            <wp:effectExtent l="0" t="0" r="0" b="0"/>
            <wp:docPr id="471" name="image19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 name="image198.png"/>
                    <pic:cNvPicPr/>
                  </pic:nvPicPr>
                  <pic:blipFill>
                    <a:blip r:embed="rId134"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0"/>
          <w:szCs w:val="21"/>
          <w:lang w:val="en-GB" w:eastAsia="en-US"/>
        </w:rPr>
        <w:t xml:space="preserve">  </w:t>
      </w:r>
      <w:r w:rsidRPr="005313B1">
        <w:rPr>
          <w:rFonts w:ascii="Times New Roman" w:eastAsia="Segoe UI" w:hAnsi="Segoe UI" w:cs="Segoe UI"/>
          <w:color w:val="auto"/>
          <w:spacing w:val="-15"/>
          <w:sz w:val="20"/>
          <w:szCs w:val="21"/>
          <w:lang w:val="en-GB" w:eastAsia="en-US"/>
        </w:rPr>
        <w:t xml:space="preserve"> </w:t>
      </w:r>
      <w:r w:rsidRPr="005313B1">
        <w:rPr>
          <w:rFonts w:ascii="Segoe UI" w:eastAsia="Segoe UI" w:hAnsi="Segoe UI" w:cs="Segoe UI"/>
          <w:color w:val="auto"/>
          <w:sz w:val="21"/>
          <w:szCs w:val="21"/>
          <w:lang w:val="en-GB" w:eastAsia="en-US"/>
        </w:rPr>
        <w:t>We</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send</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personalised</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gifts</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or</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notes</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along</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with</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any</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necessary</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new</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hardware</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for</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the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 xml:space="preserve">role </w:t>
      </w:r>
      <w:r w:rsidRPr="005313B1">
        <w:rPr>
          <w:rFonts w:ascii="Segoe UI" w:eastAsia="Segoe UI" w:hAnsi="Segoe UI" w:cs="Segoe UI"/>
          <w:noProof/>
          <w:color w:val="auto"/>
          <w:position w:val="-4"/>
          <w:sz w:val="21"/>
          <w:szCs w:val="21"/>
          <w:lang w:val="en-IE" w:eastAsia="en-IE"/>
        </w:rPr>
        <w:drawing>
          <wp:inline distT="0" distB="0" distL="0" distR="0" wp14:anchorId="03C0823D" wp14:editId="0B511769">
            <wp:extent cx="171525" cy="171525"/>
            <wp:effectExtent l="0" t="0" r="0" b="0"/>
            <wp:docPr id="473" name="image19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 name="image199.png"/>
                    <pic:cNvPicPr/>
                  </pic:nvPicPr>
                  <pic:blipFill>
                    <a:blip r:embed="rId135"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1"/>
          <w:szCs w:val="21"/>
          <w:lang w:val="en-GB" w:eastAsia="en-US"/>
        </w:rPr>
        <w:t xml:space="preserve">  </w:t>
      </w:r>
      <w:r w:rsidRPr="005313B1">
        <w:rPr>
          <w:rFonts w:ascii="Times New Roman" w:eastAsia="Segoe UI" w:hAnsi="Segoe UI" w:cs="Segoe UI"/>
          <w:color w:val="auto"/>
          <w:spacing w:val="-23"/>
          <w:sz w:val="21"/>
          <w:szCs w:val="21"/>
          <w:lang w:val="en-GB" w:eastAsia="en-US"/>
        </w:rPr>
        <w:t xml:space="preserve"> </w:t>
      </w:r>
      <w:r w:rsidRPr="005313B1">
        <w:rPr>
          <w:rFonts w:ascii="Segoe UI" w:eastAsia="Segoe UI" w:hAnsi="Segoe UI" w:cs="Segoe UI"/>
          <w:color w:val="auto"/>
          <w:sz w:val="21"/>
          <w:szCs w:val="21"/>
          <w:lang w:val="en-GB" w:eastAsia="en-US"/>
        </w:rPr>
        <w:t>We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set clear objectives with</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frequent communications and reviews</w:t>
      </w:r>
    </w:p>
    <w:p w14:paraId="11C2DD51" w14:textId="120852A3" w:rsidR="005313B1" w:rsidRPr="005313B1" w:rsidRDefault="005313B1" w:rsidP="005313B1">
      <w:pPr>
        <w:widowControl w:val="0"/>
        <w:autoSpaceDE w:val="0"/>
        <w:autoSpaceDN w:val="0"/>
        <w:spacing w:before="9" w:line="528" w:lineRule="auto"/>
        <w:ind w:left="140" w:right="4036"/>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position w:val="-5"/>
          <w:sz w:val="21"/>
          <w:szCs w:val="21"/>
          <w:lang w:val="en-IE" w:eastAsia="en-IE"/>
        </w:rPr>
        <w:drawing>
          <wp:inline distT="0" distB="0" distL="0" distR="0" wp14:anchorId="40FBC1EE" wp14:editId="154B9670">
            <wp:extent cx="171525" cy="171525"/>
            <wp:effectExtent l="0" t="0" r="0" b="0"/>
            <wp:docPr id="475" name="image2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 name="image200.png"/>
                    <pic:cNvPicPr/>
                  </pic:nvPicPr>
                  <pic:blipFill>
                    <a:blip r:embed="rId136"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0"/>
          <w:szCs w:val="21"/>
          <w:lang w:val="en-GB" w:eastAsia="en-US"/>
        </w:rPr>
        <w:t xml:space="preserve">  </w:t>
      </w:r>
      <w:r w:rsidRPr="005313B1">
        <w:rPr>
          <w:rFonts w:ascii="Times New Roman" w:eastAsia="Segoe UI" w:hAnsi="Segoe UI" w:cs="Segoe UI"/>
          <w:color w:val="auto"/>
          <w:spacing w:val="-15"/>
          <w:sz w:val="20"/>
          <w:szCs w:val="21"/>
          <w:lang w:val="en-GB" w:eastAsia="en-US"/>
        </w:rPr>
        <w:t xml:space="preserve"> </w:t>
      </w:r>
      <w:r w:rsidRPr="005313B1">
        <w:rPr>
          <w:rFonts w:ascii="Segoe UI" w:eastAsia="Segoe UI" w:hAnsi="Segoe UI" w:cs="Segoe UI"/>
          <w:color w:val="auto"/>
          <w:sz w:val="21"/>
          <w:szCs w:val="21"/>
          <w:lang w:val="en-GB" w:eastAsia="en-US"/>
        </w:rPr>
        <w:t>We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focus</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on</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fun</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social</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connection</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via</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online</w:t>
      </w:r>
      <w:r w:rsidRPr="005313B1">
        <w:rPr>
          <w:rFonts w:ascii="Segoe UI" w:eastAsia="Segoe UI" w:hAnsi="Segoe UI" w:cs="Segoe UI"/>
          <w:color w:val="auto"/>
          <w:spacing w:val="-1"/>
          <w:sz w:val="21"/>
          <w:szCs w:val="21"/>
          <w:lang w:val="en-GB" w:eastAsia="en-US"/>
        </w:rPr>
        <w:t xml:space="preserve"> </w:t>
      </w:r>
      <w:r w:rsidR="00CA3197" w:rsidRPr="005313B1">
        <w:rPr>
          <w:rFonts w:ascii="Segoe UI" w:eastAsia="Segoe UI" w:hAnsi="Segoe UI" w:cs="Segoe UI"/>
          <w:color w:val="auto"/>
          <w:sz w:val="21"/>
          <w:szCs w:val="21"/>
          <w:lang w:val="en-GB" w:eastAsia="en-US"/>
        </w:rPr>
        <w:t>work</w:t>
      </w:r>
      <w:r w:rsidR="00CA3197" w:rsidRPr="005313B1">
        <w:rPr>
          <w:rFonts w:ascii="Segoe UI" w:eastAsia="Segoe UI" w:hAnsi="Segoe UI" w:cs="Segoe UI"/>
          <w:color w:val="auto"/>
          <w:spacing w:val="-1"/>
          <w:sz w:val="21"/>
          <w:szCs w:val="21"/>
          <w:lang w:val="en-GB" w:eastAsia="en-US"/>
        </w:rPr>
        <w:t>spaces</w:t>
      </w:r>
      <w:r w:rsidRPr="005313B1">
        <w:rPr>
          <w:rFonts w:ascii="Segoe UI" w:eastAsia="Segoe UI" w:hAnsi="Segoe UI" w:cs="Segoe UI"/>
          <w:color w:val="auto"/>
          <w:sz w:val="21"/>
          <w:szCs w:val="21"/>
          <w:lang w:val="en-GB" w:eastAsia="en-US"/>
        </w:rPr>
        <w:t xml:space="preserve"> </w:t>
      </w:r>
      <w:r w:rsidRPr="005313B1">
        <w:rPr>
          <w:rFonts w:ascii="Segoe UI" w:eastAsia="Segoe UI" w:hAnsi="Segoe UI" w:cs="Segoe UI"/>
          <w:noProof/>
          <w:color w:val="auto"/>
          <w:position w:val="-4"/>
          <w:sz w:val="21"/>
          <w:szCs w:val="21"/>
          <w:lang w:val="en-IE" w:eastAsia="en-IE"/>
        </w:rPr>
        <w:drawing>
          <wp:inline distT="0" distB="0" distL="0" distR="0" wp14:anchorId="0FD70B66" wp14:editId="47DD112F">
            <wp:extent cx="171525" cy="171525"/>
            <wp:effectExtent l="0" t="0" r="0" b="0"/>
            <wp:docPr id="477" name="image2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 name="image201.png"/>
                    <pic:cNvPicPr/>
                  </pic:nvPicPr>
                  <pic:blipFill>
                    <a:blip r:embed="rId137"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1"/>
          <w:szCs w:val="21"/>
          <w:lang w:val="en-GB" w:eastAsia="en-US"/>
        </w:rPr>
        <w:t xml:space="preserve">  </w:t>
      </w:r>
      <w:r w:rsidRPr="005313B1">
        <w:rPr>
          <w:rFonts w:ascii="Times New Roman" w:eastAsia="Segoe UI" w:hAnsi="Segoe UI" w:cs="Segoe UI"/>
          <w:color w:val="auto"/>
          <w:spacing w:val="-23"/>
          <w:sz w:val="21"/>
          <w:szCs w:val="21"/>
          <w:lang w:val="en-GB" w:eastAsia="en-US"/>
        </w:rPr>
        <w:t xml:space="preserve"> </w:t>
      </w:r>
      <w:r w:rsidRPr="005313B1">
        <w:rPr>
          <w:rFonts w:ascii="Segoe UI" w:eastAsia="Segoe UI" w:hAnsi="Segoe UI" w:cs="Segoe UI"/>
          <w:color w:val="auto"/>
          <w:sz w:val="21"/>
          <w:szCs w:val="21"/>
          <w:lang w:val="en-GB" w:eastAsia="en-US"/>
        </w:rPr>
        <w:t>We</w:t>
      </w:r>
      <w:r w:rsidRPr="005313B1">
        <w:rPr>
          <w:rFonts w:ascii="Segoe UI" w:eastAsia="Segoe UI" w:hAnsi="Segoe UI" w:cs="Segoe UI"/>
          <w:color w:val="auto"/>
          <w:spacing w:val="-3"/>
          <w:sz w:val="21"/>
          <w:szCs w:val="21"/>
          <w:lang w:val="en-GB" w:eastAsia="en-US"/>
        </w:rPr>
        <w:t xml:space="preserve"> </w:t>
      </w:r>
      <w:r w:rsidRPr="005313B1">
        <w:rPr>
          <w:rFonts w:ascii="Segoe UI" w:eastAsia="Segoe UI" w:hAnsi="Segoe UI" w:cs="Segoe UI"/>
          <w:color w:val="auto"/>
          <w:sz w:val="21"/>
          <w:szCs w:val="21"/>
          <w:lang w:val="en-GB" w:eastAsia="en-US"/>
        </w:rPr>
        <w:t>share</w:t>
      </w:r>
      <w:r w:rsidRPr="005313B1">
        <w:rPr>
          <w:rFonts w:ascii="Segoe UI" w:eastAsia="Segoe UI" w:hAnsi="Segoe UI" w:cs="Segoe UI"/>
          <w:color w:val="auto"/>
          <w:spacing w:val="-3"/>
          <w:sz w:val="21"/>
          <w:szCs w:val="21"/>
          <w:lang w:val="en-GB" w:eastAsia="en-US"/>
        </w:rPr>
        <w:t xml:space="preserve"> </w:t>
      </w:r>
      <w:r w:rsidRPr="005313B1">
        <w:rPr>
          <w:rFonts w:ascii="Segoe UI" w:eastAsia="Segoe UI" w:hAnsi="Segoe UI" w:cs="Segoe UI"/>
          <w:color w:val="auto"/>
          <w:sz w:val="21"/>
          <w:szCs w:val="21"/>
          <w:lang w:val="en-GB" w:eastAsia="en-US"/>
        </w:rPr>
        <w:t>helpful</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resources</w:t>
      </w:r>
      <w:r w:rsidRPr="005313B1">
        <w:rPr>
          <w:rFonts w:ascii="Segoe UI" w:eastAsia="Segoe UI" w:hAnsi="Segoe UI" w:cs="Segoe UI"/>
          <w:color w:val="auto"/>
          <w:spacing w:val="-3"/>
          <w:sz w:val="21"/>
          <w:szCs w:val="21"/>
          <w:lang w:val="en-GB" w:eastAsia="en-US"/>
        </w:rPr>
        <w:t xml:space="preserve"> </w:t>
      </w:r>
      <w:r w:rsidRPr="005313B1">
        <w:rPr>
          <w:rFonts w:ascii="Segoe UI" w:eastAsia="Segoe UI" w:hAnsi="Segoe UI" w:cs="Segoe UI"/>
          <w:color w:val="auto"/>
          <w:sz w:val="21"/>
          <w:szCs w:val="21"/>
          <w:lang w:val="en-GB" w:eastAsia="en-US"/>
        </w:rPr>
        <w:t>to</w:t>
      </w:r>
      <w:r w:rsidRPr="005313B1">
        <w:rPr>
          <w:rFonts w:ascii="Segoe UI" w:eastAsia="Segoe UI" w:hAnsi="Segoe UI" w:cs="Segoe UI"/>
          <w:color w:val="auto"/>
          <w:spacing w:val="-3"/>
          <w:sz w:val="21"/>
          <w:szCs w:val="21"/>
          <w:lang w:val="en-GB" w:eastAsia="en-US"/>
        </w:rPr>
        <w:t xml:space="preserve"> </w:t>
      </w:r>
      <w:r w:rsidRPr="005313B1">
        <w:rPr>
          <w:rFonts w:ascii="Segoe UI" w:eastAsia="Segoe UI" w:hAnsi="Segoe UI" w:cs="Segoe UI"/>
          <w:color w:val="auto"/>
          <w:sz w:val="21"/>
          <w:szCs w:val="21"/>
          <w:lang w:val="en-GB" w:eastAsia="en-US"/>
        </w:rPr>
        <w:t>support</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employee</w:t>
      </w:r>
      <w:r w:rsidRPr="005313B1">
        <w:rPr>
          <w:rFonts w:ascii="Segoe UI" w:eastAsia="Segoe UI" w:hAnsi="Segoe UI" w:cs="Segoe UI"/>
          <w:color w:val="auto"/>
          <w:spacing w:val="-3"/>
          <w:sz w:val="21"/>
          <w:szCs w:val="21"/>
          <w:lang w:val="en-GB" w:eastAsia="en-US"/>
        </w:rPr>
        <w:t xml:space="preserve"> </w:t>
      </w:r>
      <w:r w:rsidRPr="005313B1">
        <w:rPr>
          <w:rFonts w:ascii="Segoe UI" w:eastAsia="Segoe UI" w:hAnsi="Segoe UI" w:cs="Segoe UI"/>
          <w:color w:val="auto"/>
          <w:sz w:val="21"/>
          <w:szCs w:val="21"/>
          <w:lang w:val="en-GB" w:eastAsia="en-US"/>
        </w:rPr>
        <w:t>well</w:t>
      </w:r>
      <w:r w:rsidRPr="005313B1">
        <w:rPr>
          <w:rFonts w:ascii="Segoe UI" w:eastAsia="Segoe UI" w:hAnsi="Segoe UI" w:cs="Segoe UI"/>
          <w:color w:val="auto"/>
          <w:spacing w:val="-3"/>
          <w:sz w:val="21"/>
          <w:szCs w:val="21"/>
          <w:lang w:val="en-GB" w:eastAsia="en-US"/>
        </w:rPr>
        <w:t xml:space="preserve"> </w:t>
      </w:r>
      <w:r w:rsidRPr="005313B1">
        <w:rPr>
          <w:rFonts w:ascii="Segoe UI" w:eastAsia="Segoe UI" w:hAnsi="Segoe UI" w:cs="Segoe UI"/>
          <w:color w:val="auto"/>
          <w:sz w:val="21"/>
          <w:szCs w:val="21"/>
          <w:lang w:val="en-GB" w:eastAsia="en-US"/>
        </w:rPr>
        <w:t>being</w:t>
      </w:r>
    </w:p>
    <w:p w14:paraId="7BB12A63" w14:textId="77777777" w:rsidR="005313B1" w:rsidRPr="005313B1" w:rsidRDefault="005313B1" w:rsidP="005313B1">
      <w:pPr>
        <w:widowControl w:val="0"/>
        <w:autoSpaceDE w:val="0"/>
        <w:autoSpaceDN w:val="0"/>
        <w:spacing w:before="10" w:line="240" w:lineRule="auto"/>
        <w:ind w:left="140"/>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position w:val="-5"/>
          <w:sz w:val="21"/>
          <w:szCs w:val="21"/>
          <w:lang w:val="en-IE" w:eastAsia="en-IE"/>
        </w:rPr>
        <w:drawing>
          <wp:inline distT="0" distB="0" distL="0" distR="0" wp14:anchorId="06E91CB5" wp14:editId="37FEFD0F">
            <wp:extent cx="171525" cy="171525"/>
            <wp:effectExtent l="0" t="0" r="0" b="0"/>
            <wp:docPr id="479" name="image2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 name="image202.png"/>
                    <pic:cNvPicPr/>
                  </pic:nvPicPr>
                  <pic:blipFill>
                    <a:blip r:embed="rId138"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0"/>
          <w:szCs w:val="21"/>
          <w:lang w:val="en-GB" w:eastAsia="en-US"/>
        </w:rPr>
        <w:t xml:space="preserve">  </w:t>
      </w:r>
      <w:r w:rsidRPr="005313B1">
        <w:rPr>
          <w:rFonts w:ascii="Times New Roman" w:eastAsia="Segoe UI" w:hAnsi="Segoe UI" w:cs="Segoe UI"/>
          <w:color w:val="auto"/>
          <w:spacing w:val="-15"/>
          <w:sz w:val="20"/>
          <w:szCs w:val="21"/>
          <w:lang w:val="en-GB" w:eastAsia="en-US"/>
        </w:rPr>
        <w:t xml:space="preserve"> </w:t>
      </w:r>
      <w:r w:rsidRPr="005313B1">
        <w:rPr>
          <w:rFonts w:ascii="Segoe UI" w:eastAsia="Segoe UI" w:hAnsi="Segoe UI" w:cs="Segoe UI"/>
          <w:color w:val="auto"/>
          <w:sz w:val="21"/>
          <w:szCs w:val="21"/>
          <w:lang w:val="en-GB" w:eastAsia="en-US"/>
        </w:rPr>
        <w:t>We</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appoint</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an</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online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mentor</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for</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each</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new</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employee</w:t>
      </w:r>
    </w:p>
    <w:p w14:paraId="56B4207C" w14:textId="77777777" w:rsidR="005313B1" w:rsidRPr="005313B1" w:rsidRDefault="005313B1" w:rsidP="005313B1">
      <w:pPr>
        <w:widowControl w:val="0"/>
        <w:autoSpaceDE w:val="0"/>
        <w:autoSpaceDN w:val="0"/>
        <w:spacing w:before="11" w:line="240" w:lineRule="auto"/>
        <w:contextualSpacing w:val="0"/>
        <w:rPr>
          <w:rFonts w:ascii="Segoe UI" w:eastAsia="Segoe UI" w:hAnsi="Segoe UI" w:cs="Segoe UI"/>
          <w:color w:val="auto"/>
          <w:sz w:val="25"/>
          <w:szCs w:val="21"/>
          <w:lang w:val="en-GB" w:eastAsia="en-US"/>
        </w:rPr>
      </w:pPr>
    </w:p>
    <w:p w14:paraId="574F0D16" w14:textId="77777777" w:rsidR="005313B1" w:rsidRPr="005313B1" w:rsidRDefault="005313B1" w:rsidP="005313B1">
      <w:pPr>
        <w:widowControl w:val="0"/>
        <w:autoSpaceDE w:val="0"/>
        <w:autoSpaceDN w:val="0"/>
        <w:spacing w:line="240" w:lineRule="auto"/>
        <w:ind w:left="140"/>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position w:val="-4"/>
          <w:sz w:val="21"/>
          <w:szCs w:val="21"/>
          <w:lang w:val="en-IE" w:eastAsia="en-IE"/>
        </w:rPr>
        <w:drawing>
          <wp:inline distT="0" distB="0" distL="0" distR="0" wp14:anchorId="4C3EEFDB" wp14:editId="2584825F">
            <wp:extent cx="171525" cy="171525"/>
            <wp:effectExtent l="0" t="0" r="0" b="0"/>
            <wp:docPr id="481" name="image2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image203.png"/>
                    <pic:cNvPicPr/>
                  </pic:nvPicPr>
                  <pic:blipFill>
                    <a:blip r:embed="rId139"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0"/>
          <w:szCs w:val="21"/>
          <w:lang w:val="en-GB" w:eastAsia="en-US"/>
        </w:rPr>
        <w:t xml:space="preserve">  </w:t>
      </w:r>
      <w:r w:rsidRPr="005313B1">
        <w:rPr>
          <w:rFonts w:ascii="Times New Roman" w:eastAsia="Segoe UI" w:hAnsi="Segoe UI" w:cs="Segoe UI"/>
          <w:color w:val="auto"/>
          <w:spacing w:val="-15"/>
          <w:sz w:val="20"/>
          <w:szCs w:val="21"/>
          <w:lang w:val="en-GB" w:eastAsia="en-US"/>
        </w:rPr>
        <w:t xml:space="preserve"> </w:t>
      </w:r>
      <w:r w:rsidRPr="005313B1">
        <w:rPr>
          <w:rFonts w:ascii="Segoe UI" w:eastAsia="Segoe UI" w:hAnsi="Segoe UI" w:cs="Segoe UI"/>
          <w:color w:val="auto"/>
          <w:sz w:val="21"/>
          <w:szCs w:val="21"/>
          <w:lang w:val="en-GB" w:eastAsia="en-US"/>
        </w:rPr>
        <w:t>None of the above. Please describe your organisation's</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approach in question 18</w:t>
      </w:r>
    </w:p>
    <w:p w14:paraId="0EB5EF3E" w14:textId="77777777" w:rsidR="005313B1" w:rsidRPr="005313B1" w:rsidRDefault="005313B1" w:rsidP="005313B1">
      <w:pPr>
        <w:widowControl w:val="0"/>
        <w:autoSpaceDE w:val="0"/>
        <w:autoSpaceDN w:val="0"/>
        <w:spacing w:before="9" w:line="240" w:lineRule="auto"/>
        <w:contextualSpacing w:val="0"/>
        <w:rPr>
          <w:rFonts w:ascii="Segoe UI" w:eastAsia="Segoe UI" w:hAnsi="Segoe UI" w:cs="Segoe UI"/>
          <w:color w:val="auto"/>
          <w:sz w:val="17"/>
          <w:szCs w:val="21"/>
          <w:lang w:val="en-GB" w:eastAsia="en-US"/>
        </w:rPr>
      </w:pPr>
    </w:p>
    <w:p w14:paraId="74A7E6BA" w14:textId="77777777" w:rsidR="005313B1" w:rsidRPr="005313B1" w:rsidRDefault="005313B1" w:rsidP="005313B1">
      <w:pPr>
        <w:widowControl w:val="0"/>
        <w:autoSpaceDE w:val="0"/>
        <w:autoSpaceDN w:val="0"/>
        <w:spacing w:before="101" w:line="240" w:lineRule="auto"/>
        <w:ind w:left="545"/>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sz w:val="21"/>
          <w:szCs w:val="21"/>
          <w:lang w:val="en-IE" w:eastAsia="en-IE"/>
        </w:rPr>
        <w:drawing>
          <wp:anchor distT="0" distB="0" distL="0" distR="0" simplePos="0" relativeHeight="251688960" behindDoc="0" locked="0" layoutInCell="1" allowOverlap="1" wp14:anchorId="678A39DF" wp14:editId="0253702A">
            <wp:simplePos x="0" y="0"/>
            <wp:positionH relativeFrom="margin">
              <wp:posOffset>90435</wp:posOffset>
            </wp:positionH>
            <wp:positionV relativeFrom="paragraph">
              <wp:posOffset>64246</wp:posOffset>
            </wp:positionV>
            <wp:extent cx="171525" cy="171525"/>
            <wp:effectExtent l="0" t="0" r="0" b="0"/>
            <wp:wrapNone/>
            <wp:docPr id="483" name="image2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 name="image204.png"/>
                    <pic:cNvPicPr/>
                  </pic:nvPicPr>
                  <pic:blipFill>
                    <a:blip r:embed="rId140" cstate="print"/>
                    <a:stretch>
                      <a:fillRect/>
                    </a:stretch>
                  </pic:blipFill>
                  <pic:spPr>
                    <a:xfrm>
                      <a:off x="0" y="0"/>
                      <a:ext cx="171525" cy="171525"/>
                    </a:xfrm>
                    <a:prstGeom prst="rect">
                      <a:avLst/>
                    </a:prstGeom>
                  </pic:spPr>
                </pic:pic>
              </a:graphicData>
            </a:graphic>
          </wp:anchor>
        </w:drawing>
      </w:r>
      <w:r w:rsidRPr="005313B1">
        <w:rPr>
          <w:rFonts w:ascii="Segoe UI" w:eastAsia="Segoe UI" w:hAnsi="Segoe UI" w:cs="Segoe UI"/>
          <w:color w:val="auto"/>
          <w:sz w:val="21"/>
          <w:szCs w:val="21"/>
          <w:lang w:val="en-GB" w:eastAsia="en-US"/>
        </w:rPr>
        <w:t>Not</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applicable.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We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do</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not</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hire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new</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graduates</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currently.</w:t>
      </w:r>
    </w:p>
    <w:p w14:paraId="684B592A" w14:textId="77777777" w:rsidR="005313B1" w:rsidRPr="005313B1" w:rsidRDefault="005313B1" w:rsidP="005313B1">
      <w:pPr>
        <w:widowControl w:val="0"/>
        <w:autoSpaceDE w:val="0"/>
        <w:autoSpaceDN w:val="0"/>
        <w:spacing w:line="240" w:lineRule="auto"/>
        <w:contextualSpacing w:val="0"/>
        <w:rPr>
          <w:rFonts w:ascii="Segoe UI" w:eastAsia="Segoe UI" w:hAnsi="Segoe UI" w:cs="Segoe UI"/>
          <w:color w:val="auto"/>
          <w:sz w:val="20"/>
          <w:szCs w:val="21"/>
          <w:lang w:val="en-GB" w:eastAsia="en-US"/>
        </w:rPr>
      </w:pPr>
    </w:p>
    <w:p w14:paraId="2DA89A2B" w14:textId="5602B241" w:rsidR="005313B1" w:rsidRPr="005313B1" w:rsidRDefault="003534DE" w:rsidP="003534DE">
      <w:pPr>
        <w:widowControl w:val="0"/>
        <w:tabs>
          <w:tab w:val="left" w:pos="1646"/>
        </w:tabs>
        <w:autoSpaceDE w:val="0"/>
        <w:autoSpaceDN w:val="0"/>
        <w:spacing w:line="240" w:lineRule="auto"/>
        <w:contextualSpacing w:val="0"/>
        <w:rPr>
          <w:rFonts w:ascii="Segoe UI" w:eastAsia="Segoe UI" w:hAnsi="Segoe UI" w:cs="Segoe UI"/>
          <w:color w:val="auto"/>
          <w:sz w:val="20"/>
          <w:szCs w:val="21"/>
          <w:lang w:val="en-GB" w:eastAsia="en-US"/>
        </w:rPr>
      </w:pPr>
      <w:r>
        <w:rPr>
          <w:rFonts w:ascii="Segoe UI" w:eastAsia="Segoe UI" w:hAnsi="Segoe UI" w:cs="Segoe UI"/>
          <w:color w:val="auto"/>
          <w:sz w:val="20"/>
          <w:szCs w:val="21"/>
          <w:lang w:val="en-GB" w:eastAsia="en-US"/>
        </w:rPr>
        <w:tab/>
      </w:r>
    </w:p>
    <w:p w14:paraId="382F2B67" w14:textId="77777777" w:rsidR="005313B1" w:rsidRPr="005313B1" w:rsidRDefault="005313B1" w:rsidP="005313B1">
      <w:pPr>
        <w:widowControl w:val="0"/>
        <w:autoSpaceDE w:val="0"/>
        <w:autoSpaceDN w:val="0"/>
        <w:spacing w:before="101" w:line="240" w:lineRule="auto"/>
        <w:contextualSpacing w:val="0"/>
        <w:rPr>
          <w:rFonts w:ascii="Segoe UI" w:eastAsia="Segoe UI" w:hAnsi="Segoe UI" w:cs="Segoe UI"/>
          <w:color w:val="auto"/>
          <w:szCs w:val="24"/>
          <w:lang w:val="en-GB" w:eastAsia="en-US"/>
        </w:rPr>
      </w:pPr>
      <w:r w:rsidRPr="005313B1">
        <w:rPr>
          <w:rFonts w:ascii="Segoe UI" w:eastAsia="Segoe UI" w:hAnsi="Segoe UI" w:cs="Segoe UI"/>
          <w:color w:val="auto"/>
          <w:szCs w:val="24"/>
          <w:lang w:val="en-GB" w:eastAsia="en-US"/>
        </w:rPr>
        <w:t>18  If</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you</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answered</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'None</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of</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the</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above'</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in</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question</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17,</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please</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describe</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how</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your</w:t>
      </w:r>
      <w:r w:rsidRPr="005313B1">
        <w:rPr>
          <w:rFonts w:ascii="Segoe UI" w:eastAsia="Segoe UI" w:hAnsi="Segoe UI" w:cs="Segoe UI"/>
          <w:color w:val="auto"/>
          <w:spacing w:val="-66"/>
          <w:szCs w:val="24"/>
          <w:lang w:val="en-GB" w:eastAsia="en-US"/>
        </w:rPr>
        <w:t xml:space="preserve"> </w:t>
      </w:r>
      <w:r w:rsidRPr="005313B1">
        <w:rPr>
          <w:rFonts w:ascii="Segoe UI" w:eastAsia="Segoe UI" w:hAnsi="Segoe UI" w:cs="Segoe UI"/>
          <w:color w:val="auto"/>
          <w:szCs w:val="24"/>
          <w:lang w:val="en-GB" w:eastAsia="en-US"/>
        </w:rPr>
        <w:t>organisation</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supports</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the</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emotional</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and</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social</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well</w:t>
      </w:r>
      <w:r w:rsidRPr="005313B1">
        <w:rPr>
          <w:rFonts w:ascii="Segoe UI" w:eastAsia="Segoe UI" w:hAnsi="Segoe UI" w:cs="Segoe UI"/>
          <w:color w:val="auto"/>
          <w:spacing w:val="11"/>
          <w:szCs w:val="24"/>
          <w:lang w:val="en-GB" w:eastAsia="en-US"/>
        </w:rPr>
        <w:t>-</w:t>
      </w:r>
      <w:r w:rsidRPr="005313B1">
        <w:rPr>
          <w:rFonts w:ascii="Segoe UI" w:eastAsia="Segoe UI" w:hAnsi="Segoe UI" w:cs="Segoe UI"/>
          <w:color w:val="auto"/>
          <w:szCs w:val="24"/>
          <w:lang w:val="en-GB" w:eastAsia="en-US"/>
        </w:rPr>
        <w:t>being</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of</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new</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graduate</w:t>
      </w:r>
      <w:r w:rsidRPr="005313B1">
        <w:rPr>
          <w:rFonts w:ascii="Segoe UI" w:eastAsia="Segoe UI" w:hAnsi="Segoe UI" w:cs="Segoe UI"/>
          <w:color w:val="auto"/>
          <w:spacing w:val="1"/>
          <w:szCs w:val="24"/>
          <w:lang w:val="en-GB" w:eastAsia="en-US"/>
        </w:rPr>
        <w:t xml:space="preserve"> </w:t>
      </w:r>
      <w:r w:rsidRPr="005313B1">
        <w:rPr>
          <w:rFonts w:ascii="Segoe UI" w:eastAsia="Segoe UI" w:hAnsi="Segoe UI" w:cs="Segoe UI"/>
          <w:color w:val="auto"/>
          <w:szCs w:val="24"/>
          <w:lang w:val="en-GB" w:eastAsia="en-US"/>
        </w:rPr>
        <w:t>employees</w:t>
      </w:r>
      <w:r w:rsidRPr="005313B1">
        <w:rPr>
          <w:rFonts w:ascii="Segoe UI" w:eastAsia="Segoe UI" w:hAnsi="Segoe UI" w:cs="Segoe UI"/>
          <w:color w:val="auto"/>
          <w:spacing w:val="2"/>
          <w:szCs w:val="24"/>
          <w:lang w:val="en-GB" w:eastAsia="en-US"/>
        </w:rPr>
        <w:t xml:space="preserve"> </w:t>
      </w:r>
      <w:r w:rsidRPr="005313B1">
        <w:rPr>
          <w:rFonts w:ascii="Segoe UI" w:eastAsia="Segoe UI" w:hAnsi="Segoe UI" w:cs="Segoe UI"/>
          <w:color w:val="auto"/>
          <w:szCs w:val="24"/>
          <w:lang w:val="en-GB" w:eastAsia="en-US"/>
        </w:rPr>
        <w:t>joining</w:t>
      </w:r>
      <w:r w:rsidRPr="005313B1">
        <w:rPr>
          <w:rFonts w:ascii="Segoe UI" w:eastAsia="Segoe UI" w:hAnsi="Segoe UI" w:cs="Segoe UI"/>
          <w:color w:val="auto"/>
          <w:spacing w:val="2"/>
          <w:szCs w:val="24"/>
          <w:lang w:val="en-GB" w:eastAsia="en-US"/>
        </w:rPr>
        <w:t xml:space="preserve"> </w:t>
      </w:r>
      <w:r w:rsidRPr="005313B1">
        <w:rPr>
          <w:rFonts w:ascii="Segoe UI" w:eastAsia="Segoe UI" w:hAnsi="Segoe UI" w:cs="Segoe UI"/>
          <w:color w:val="auto"/>
          <w:szCs w:val="24"/>
          <w:lang w:val="en-GB" w:eastAsia="en-US"/>
        </w:rPr>
        <w:t>the</w:t>
      </w:r>
      <w:r w:rsidRPr="005313B1">
        <w:rPr>
          <w:rFonts w:ascii="Segoe UI" w:eastAsia="Segoe UI" w:hAnsi="Segoe UI" w:cs="Segoe UI"/>
          <w:color w:val="auto"/>
          <w:spacing w:val="3"/>
          <w:szCs w:val="24"/>
          <w:lang w:val="en-GB" w:eastAsia="en-US"/>
        </w:rPr>
        <w:t xml:space="preserve"> </w:t>
      </w:r>
      <w:r w:rsidRPr="005313B1">
        <w:rPr>
          <w:rFonts w:ascii="Segoe UI" w:eastAsia="Segoe UI" w:hAnsi="Segoe UI" w:cs="Segoe UI"/>
          <w:color w:val="auto"/>
          <w:szCs w:val="24"/>
          <w:lang w:val="en-GB" w:eastAsia="en-US"/>
        </w:rPr>
        <w:t>organisation</w:t>
      </w:r>
      <w:r w:rsidRPr="005313B1">
        <w:rPr>
          <w:rFonts w:ascii="Segoe UI" w:eastAsia="Segoe UI" w:hAnsi="Segoe UI" w:cs="Segoe UI"/>
          <w:color w:val="auto"/>
          <w:spacing w:val="2"/>
          <w:szCs w:val="24"/>
          <w:lang w:val="en-GB" w:eastAsia="en-US"/>
        </w:rPr>
        <w:t xml:space="preserve"> </w:t>
      </w:r>
      <w:r w:rsidRPr="005313B1">
        <w:rPr>
          <w:rFonts w:ascii="Segoe UI" w:eastAsia="Segoe UI" w:hAnsi="Segoe UI" w:cs="Segoe UI"/>
          <w:color w:val="auto"/>
          <w:szCs w:val="24"/>
          <w:lang w:val="en-GB" w:eastAsia="en-US"/>
        </w:rPr>
        <w:t>here.</w:t>
      </w:r>
    </w:p>
    <w:p w14:paraId="04A0E8B6" w14:textId="77777777" w:rsidR="005313B1" w:rsidRPr="005313B1" w:rsidRDefault="005313B1" w:rsidP="005313B1">
      <w:pPr>
        <w:widowControl w:val="0"/>
        <w:autoSpaceDE w:val="0"/>
        <w:autoSpaceDN w:val="0"/>
        <w:spacing w:line="240" w:lineRule="auto"/>
        <w:contextualSpacing w:val="0"/>
        <w:rPr>
          <w:rFonts w:ascii="Segoe UI" w:eastAsia="Segoe UI" w:hAnsi="Segoe UI" w:cs="Segoe UI"/>
          <w:color w:val="auto"/>
          <w:sz w:val="23"/>
          <w:szCs w:val="21"/>
          <w:lang w:val="en-GB" w:eastAsia="en-US"/>
        </w:rPr>
      </w:pPr>
    </w:p>
    <w:p w14:paraId="2C0C3CE0" w14:textId="77777777" w:rsidR="005313B1" w:rsidRPr="005313B1" w:rsidRDefault="005313B1" w:rsidP="005313B1">
      <w:pPr>
        <w:widowControl w:val="0"/>
        <w:autoSpaceDE w:val="0"/>
        <w:autoSpaceDN w:val="0"/>
        <w:spacing w:line="240" w:lineRule="auto"/>
        <w:contextualSpacing w:val="0"/>
        <w:rPr>
          <w:rFonts w:ascii="Segoe UI" w:eastAsia="Segoe UI" w:hAnsi="Segoe UI" w:cs="Segoe UI"/>
          <w:color w:val="auto"/>
          <w:sz w:val="23"/>
          <w:szCs w:val="21"/>
          <w:lang w:val="en-GB" w:eastAsia="en-US"/>
        </w:rPr>
      </w:pPr>
    </w:p>
    <w:p w14:paraId="6C881E09" w14:textId="77777777" w:rsidR="005313B1" w:rsidRPr="005313B1" w:rsidRDefault="005313B1" w:rsidP="005313B1">
      <w:pPr>
        <w:widowControl w:val="0"/>
        <w:autoSpaceDE w:val="0"/>
        <w:autoSpaceDN w:val="0"/>
        <w:spacing w:before="80" w:line="240" w:lineRule="auto"/>
        <w:contextualSpacing w:val="0"/>
        <w:rPr>
          <w:rFonts w:ascii="Segoe UI" w:eastAsia="Segoe UI" w:hAnsi="Segoe UI" w:cs="Segoe UI"/>
          <w:color w:val="auto"/>
          <w:sz w:val="21"/>
          <w:szCs w:val="21"/>
          <w:lang w:val="en-GB" w:eastAsia="en-US"/>
        </w:rPr>
      </w:pPr>
      <w:r w:rsidRPr="005313B1">
        <w:rPr>
          <w:rFonts w:ascii="Segoe UI" w:eastAsia="Segoe UI" w:hAnsi="Segoe UI" w:cs="Segoe UI"/>
          <w:color w:val="auto"/>
          <w:szCs w:val="24"/>
          <w:lang w:val="en-GB" w:eastAsia="en-US"/>
        </w:rPr>
        <w:t>19 Which,</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if</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any,</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of</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the</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following</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does</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your</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organisation</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plan</w:t>
      </w:r>
      <w:r w:rsidRPr="005313B1">
        <w:rPr>
          <w:rFonts w:ascii="Segoe UI" w:eastAsia="Segoe UI" w:hAnsi="Segoe UI" w:cs="Segoe UI"/>
          <w:color w:val="auto"/>
          <w:spacing w:val="12"/>
          <w:szCs w:val="24"/>
          <w:lang w:val="en-GB" w:eastAsia="en-US"/>
        </w:rPr>
        <w:t xml:space="preserve"> </w:t>
      </w:r>
      <w:r w:rsidRPr="005313B1">
        <w:rPr>
          <w:rFonts w:ascii="Segoe UI" w:eastAsia="Segoe UI" w:hAnsi="Segoe UI" w:cs="Segoe UI"/>
          <w:color w:val="auto"/>
          <w:szCs w:val="24"/>
          <w:lang w:val="en-GB" w:eastAsia="en-US"/>
        </w:rPr>
        <w:t>to</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do</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in</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relation</w:t>
      </w:r>
      <w:r w:rsidRPr="005313B1">
        <w:rPr>
          <w:rFonts w:ascii="Segoe UI" w:eastAsia="Segoe UI" w:hAnsi="Segoe UI" w:cs="Segoe UI"/>
          <w:color w:val="auto"/>
          <w:spacing w:val="11"/>
          <w:szCs w:val="24"/>
          <w:lang w:val="en-GB" w:eastAsia="en-US"/>
        </w:rPr>
        <w:t xml:space="preserve"> </w:t>
      </w:r>
      <w:r w:rsidRPr="005313B1">
        <w:rPr>
          <w:rFonts w:ascii="Segoe UI" w:eastAsia="Segoe UI" w:hAnsi="Segoe UI" w:cs="Segoe UI"/>
          <w:color w:val="auto"/>
          <w:szCs w:val="24"/>
          <w:lang w:val="en-GB" w:eastAsia="en-US"/>
        </w:rPr>
        <w:t>to</w:t>
      </w:r>
      <w:r w:rsidRPr="005313B1">
        <w:rPr>
          <w:rFonts w:ascii="Segoe UI" w:eastAsia="Segoe UI" w:hAnsi="Segoe UI" w:cs="Segoe UI"/>
          <w:color w:val="auto"/>
          <w:spacing w:val="-66"/>
          <w:szCs w:val="24"/>
          <w:lang w:val="en-GB" w:eastAsia="en-US"/>
        </w:rPr>
        <w:t xml:space="preserve"> </w:t>
      </w:r>
      <w:r w:rsidRPr="005313B1">
        <w:rPr>
          <w:rFonts w:ascii="Segoe UI" w:eastAsia="Segoe UI" w:hAnsi="Segoe UI" w:cs="Segoe UI"/>
          <w:color w:val="auto"/>
          <w:szCs w:val="24"/>
          <w:lang w:val="en-GB" w:eastAsia="en-US"/>
        </w:rPr>
        <w:t>remote</w:t>
      </w:r>
      <w:r w:rsidRPr="005313B1">
        <w:rPr>
          <w:rFonts w:ascii="Segoe UI" w:eastAsia="Segoe UI" w:hAnsi="Segoe UI" w:cs="Segoe UI"/>
          <w:color w:val="auto"/>
          <w:spacing w:val="1"/>
          <w:szCs w:val="24"/>
          <w:lang w:val="en-GB" w:eastAsia="en-US"/>
        </w:rPr>
        <w:t xml:space="preserve"> </w:t>
      </w:r>
      <w:r w:rsidRPr="005313B1">
        <w:rPr>
          <w:rFonts w:ascii="Segoe UI" w:eastAsia="Segoe UI" w:hAnsi="Segoe UI" w:cs="Segoe UI"/>
          <w:color w:val="auto"/>
          <w:szCs w:val="24"/>
          <w:lang w:val="en-GB" w:eastAsia="en-US"/>
        </w:rPr>
        <w:t>working</w:t>
      </w:r>
      <w:r w:rsidRPr="005313B1">
        <w:rPr>
          <w:rFonts w:ascii="Segoe UI" w:eastAsia="Segoe UI" w:hAnsi="Segoe UI" w:cs="Segoe UI"/>
          <w:color w:val="auto"/>
          <w:spacing w:val="2"/>
          <w:szCs w:val="24"/>
          <w:lang w:val="en-GB" w:eastAsia="en-US"/>
        </w:rPr>
        <w:t xml:space="preserve"> </w:t>
      </w:r>
      <w:r w:rsidRPr="005313B1">
        <w:rPr>
          <w:rFonts w:ascii="Segoe UI" w:eastAsia="Segoe UI" w:hAnsi="Segoe UI" w:cs="Segoe UI"/>
          <w:color w:val="auto"/>
          <w:szCs w:val="24"/>
          <w:lang w:val="en-GB" w:eastAsia="en-US"/>
        </w:rPr>
        <w:t>in</w:t>
      </w:r>
      <w:r w:rsidRPr="005313B1">
        <w:rPr>
          <w:rFonts w:ascii="Segoe UI" w:eastAsia="Segoe UI" w:hAnsi="Segoe UI" w:cs="Segoe UI"/>
          <w:color w:val="auto"/>
          <w:spacing w:val="2"/>
          <w:szCs w:val="24"/>
          <w:lang w:val="en-GB" w:eastAsia="en-US"/>
        </w:rPr>
        <w:t xml:space="preserve"> </w:t>
      </w:r>
      <w:r w:rsidRPr="005313B1">
        <w:rPr>
          <w:rFonts w:ascii="Segoe UI" w:eastAsia="Segoe UI" w:hAnsi="Segoe UI" w:cs="Segoe UI"/>
          <w:color w:val="auto"/>
          <w:szCs w:val="24"/>
          <w:lang w:val="en-GB" w:eastAsia="en-US"/>
        </w:rPr>
        <w:t>the</w:t>
      </w:r>
      <w:r w:rsidRPr="005313B1">
        <w:rPr>
          <w:rFonts w:ascii="Segoe UI" w:eastAsia="Segoe UI" w:hAnsi="Segoe UI" w:cs="Segoe UI"/>
          <w:color w:val="auto"/>
          <w:spacing w:val="2"/>
          <w:szCs w:val="24"/>
          <w:lang w:val="en-GB" w:eastAsia="en-US"/>
        </w:rPr>
        <w:t xml:space="preserve"> </w:t>
      </w:r>
      <w:r w:rsidRPr="005313B1">
        <w:rPr>
          <w:rFonts w:ascii="Segoe UI" w:eastAsia="Segoe UI" w:hAnsi="Segoe UI" w:cs="Segoe UI"/>
          <w:color w:val="auto"/>
          <w:szCs w:val="24"/>
          <w:lang w:val="en-GB" w:eastAsia="en-US"/>
        </w:rPr>
        <w:t>future?</w:t>
      </w:r>
      <w:r w:rsidRPr="005313B1">
        <w:rPr>
          <w:rFonts w:ascii="Segoe UI" w:eastAsia="Segoe UI" w:hAnsi="Segoe UI" w:cs="Segoe UI"/>
          <w:color w:val="auto"/>
          <w:spacing w:val="1"/>
          <w:szCs w:val="24"/>
          <w:lang w:val="en-GB" w:eastAsia="en-US"/>
        </w:rPr>
        <w:t xml:space="preserve"> </w:t>
      </w:r>
    </w:p>
    <w:p w14:paraId="3CF5361B" w14:textId="77777777" w:rsidR="005313B1" w:rsidRPr="005313B1" w:rsidRDefault="005313B1" w:rsidP="005313B1">
      <w:pPr>
        <w:widowControl w:val="0"/>
        <w:autoSpaceDE w:val="0"/>
        <w:autoSpaceDN w:val="0"/>
        <w:spacing w:before="2" w:line="240" w:lineRule="auto"/>
        <w:contextualSpacing w:val="0"/>
        <w:rPr>
          <w:rFonts w:ascii="Segoe UI" w:eastAsia="Segoe UI" w:hAnsi="Segoe UI" w:cs="Segoe UI"/>
          <w:color w:val="auto"/>
          <w:sz w:val="20"/>
          <w:szCs w:val="6"/>
          <w:lang w:val="en-GB" w:eastAsia="en-US"/>
        </w:rPr>
      </w:pPr>
    </w:p>
    <w:p w14:paraId="262986F2" w14:textId="77777777" w:rsidR="005313B1" w:rsidRPr="005313B1" w:rsidRDefault="005313B1" w:rsidP="005313B1">
      <w:pPr>
        <w:widowControl w:val="0"/>
        <w:autoSpaceDE w:val="0"/>
        <w:autoSpaceDN w:val="0"/>
        <w:spacing w:line="240" w:lineRule="auto"/>
        <w:ind w:left="140"/>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position w:val="-4"/>
          <w:sz w:val="21"/>
          <w:szCs w:val="21"/>
          <w:lang w:val="en-IE" w:eastAsia="en-IE"/>
        </w:rPr>
        <w:drawing>
          <wp:inline distT="0" distB="0" distL="0" distR="0" wp14:anchorId="3961FE57" wp14:editId="7F672086">
            <wp:extent cx="171525" cy="171525"/>
            <wp:effectExtent l="0" t="0" r="0" b="0"/>
            <wp:docPr id="485" name="image2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 name="image205.png"/>
                    <pic:cNvPicPr/>
                  </pic:nvPicPr>
                  <pic:blipFill>
                    <a:blip r:embed="rId141"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0"/>
          <w:szCs w:val="21"/>
          <w:lang w:val="en-GB" w:eastAsia="en-US"/>
        </w:rPr>
        <w:t xml:space="preserve">  </w:t>
      </w:r>
      <w:r w:rsidRPr="005313B1">
        <w:rPr>
          <w:rFonts w:ascii="Times New Roman" w:eastAsia="Segoe UI" w:hAnsi="Segoe UI" w:cs="Segoe UI"/>
          <w:color w:val="auto"/>
          <w:spacing w:val="-15"/>
          <w:sz w:val="20"/>
          <w:szCs w:val="21"/>
          <w:lang w:val="en-GB" w:eastAsia="en-US"/>
        </w:rPr>
        <w:t xml:space="preserve"> </w:t>
      </w:r>
      <w:r w:rsidRPr="005313B1">
        <w:rPr>
          <w:rFonts w:ascii="Segoe UI" w:eastAsia="Segoe UI" w:hAnsi="Segoe UI" w:cs="Segoe UI"/>
          <w:color w:val="auto"/>
          <w:sz w:val="21"/>
          <w:szCs w:val="21"/>
          <w:lang w:val="en-GB" w:eastAsia="en-US"/>
        </w:rPr>
        <w:t>Bring everyone back to work full time in person onsite</w:t>
      </w:r>
    </w:p>
    <w:p w14:paraId="222AC34A" w14:textId="77777777" w:rsidR="005313B1" w:rsidRPr="005313B1" w:rsidRDefault="005313B1" w:rsidP="005313B1">
      <w:pPr>
        <w:widowControl w:val="0"/>
        <w:autoSpaceDE w:val="0"/>
        <w:autoSpaceDN w:val="0"/>
        <w:spacing w:before="10" w:line="240" w:lineRule="auto"/>
        <w:contextualSpacing w:val="0"/>
        <w:rPr>
          <w:rFonts w:ascii="Segoe UI" w:eastAsia="Segoe UI" w:hAnsi="Segoe UI" w:cs="Segoe UI"/>
          <w:color w:val="auto"/>
          <w:sz w:val="17"/>
          <w:szCs w:val="21"/>
          <w:lang w:val="en-GB" w:eastAsia="en-US"/>
        </w:rPr>
      </w:pPr>
    </w:p>
    <w:p w14:paraId="5D92AB66" w14:textId="77777777" w:rsidR="005313B1" w:rsidRPr="005313B1" w:rsidRDefault="005313B1" w:rsidP="005313B1">
      <w:pPr>
        <w:widowControl w:val="0"/>
        <w:autoSpaceDE w:val="0"/>
        <w:autoSpaceDN w:val="0"/>
        <w:spacing w:before="100" w:line="240" w:lineRule="auto"/>
        <w:ind w:left="140"/>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position w:val="-4"/>
          <w:sz w:val="21"/>
          <w:szCs w:val="21"/>
          <w:lang w:val="en-IE" w:eastAsia="en-IE"/>
        </w:rPr>
        <w:drawing>
          <wp:inline distT="0" distB="0" distL="0" distR="0" wp14:anchorId="3257BB7A" wp14:editId="6AC00877">
            <wp:extent cx="171525" cy="171525"/>
            <wp:effectExtent l="0" t="0" r="0" b="0"/>
            <wp:docPr id="487" name="image2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 name="image206.png"/>
                    <pic:cNvPicPr/>
                  </pic:nvPicPr>
                  <pic:blipFill>
                    <a:blip r:embed="rId136"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0"/>
          <w:szCs w:val="21"/>
          <w:lang w:val="en-GB" w:eastAsia="en-US"/>
        </w:rPr>
        <w:t xml:space="preserve">  </w:t>
      </w:r>
      <w:r w:rsidRPr="005313B1">
        <w:rPr>
          <w:rFonts w:ascii="Times New Roman" w:eastAsia="Segoe UI" w:hAnsi="Segoe UI" w:cs="Segoe UI"/>
          <w:color w:val="auto"/>
          <w:spacing w:val="-15"/>
          <w:sz w:val="20"/>
          <w:szCs w:val="21"/>
          <w:lang w:val="en-GB" w:eastAsia="en-US"/>
        </w:rPr>
        <w:t xml:space="preserve"> </w:t>
      </w:r>
      <w:r w:rsidRPr="005313B1">
        <w:rPr>
          <w:rFonts w:ascii="Segoe UI" w:eastAsia="Segoe UI" w:hAnsi="Segoe UI" w:cs="Segoe UI"/>
          <w:color w:val="auto"/>
          <w:sz w:val="21"/>
          <w:szCs w:val="21"/>
          <w:lang w:val="en-GB" w:eastAsia="en-US"/>
        </w:rPr>
        <w:t>Permit</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remote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working,</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but</w:t>
      </w:r>
      <w:r w:rsidRPr="005313B1">
        <w:rPr>
          <w:rFonts w:ascii="Segoe UI" w:eastAsia="Segoe UI" w:hAnsi="Segoe UI" w:cs="Segoe UI"/>
          <w:color w:val="auto"/>
          <w:spacing w:val="-2"/>
          <w:sz w:val="21"/>
          <w:szCs w:val="21"/>
          <w:lang w:val="en-GB" w:eastAsia="en-US"/>
        </w:rPr>
        <w:t xml:space="preserve"> </w:t>
      </w:r>
      <w:r w:rsidRPr="005313B1">
        <w:rPr>
          <w:rFonts w:ascii="Segoe UI" w:eastAsia="Segoe UI" w:hAnsi="Segoe UI" w:cs="Segoe UI"/>
          <w:color w:val="auto"/>
          <w:sz w:val="21"/>
          <w:szCs w:val="21"/>
          <w:lang w:val="en-GB" w:eastAsia="en-US"/>
        </w:rPr>
        <w:t>only</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when</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necessary</w:t>
      </w:r>
    </w:p>
    <w:p w14:paraId="5EC646C3" w14:textId="77777777" w:rsidR="005313B1" w:rsidRPr="005313B1" w:rsidRDefault="005313B1" w:rsidP="005313B1">
      <w:pPr>
        <w:widowControl w:val="0"/>
        <w:autoSpaceDE w:val="0"/>
        <w:autoSpaceDN w:val="0"/>
        <w:spacing w:before="11" w:line="240" w:lineRule="auto"/>
        <w:contextualSpacing w:val="0"/>
        <w:rPr>
          <w:rFonts w:ascii="Segoe UI" w:eastAsia="Segoe UI" w:hAnsi="Segoe UI" w:cs="Segoe UI"/>
          <w:color w:val="auto"/>
          <w:sz w:val="18"/>
          <w:szCs w:val="21"/>
          <w:lang w:val="en-GB" w:eastAsia="en-US"/>
        </w:rPr>
      </w:pPr>
    </w:p>
    <w:p w14:paraId="77959774" w14:textId="77777777" w:rsidR="005313B1" w:rsidRPr="005313B1" w:rsidRDefault="005313B1" w:rsidP="005313B1">
      <w:pPr>
        <w:widowControl w:val="0"/>
        <w:autoSpaceDE w:val="0"/>
        <w:autoSpaceDN w:val="0"/>
        <w:spacing w:before="100" w:line="240" w:lineRule="auto"/>
        <w:ind w:left="140"/>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position w:val="-4"/>
          <w:sz w:val="21"/>
          <w:szCs w:val="21"/>
          <w:lang w:val="en-IE" w:eastAsia="en-IE"/>
        </w:rPr>
        <w:drawing>
          <wp:inline distT="0" distB="0" distL="0" distR="0" wp14:anchorId="6411B291" wp14:editId="15FC4FC0">
            <wp:extent cx="171525" cy="171525"/>
            <wp:effectExtent l="0" t="0" r="0" b="0"/>
            <wp:docPr id="489" name="image2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 name="image207.png"/>
                    <pic:cNvPicPr/>
                  </pic:nvPicPr>
                  <pic:blipFill>
                    <a:blip r:embed="rId142"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0"/>
          <w:szCs w:val="21"/>
          <w:lang w:val="en-GB" w:eastAsia="en-US"/>
        </w:rPr>
        <w:t xml:space="preserve">  </w:t>
      </w:r>
      <w:r w:rsidRPr="005313B1">
        <w:rPr>
          <w:rFonts w:ascii="Times New Roman" w:eastAsia="Segoe UI" w:hAnsi="Segoe UI" w:cs="Segoe UI"/>
          <w:color w:val="auto"/>
          <w:spacing w:val="-15"/>
          <w:sz w:val="20"/>
          <w:szCs w:val="21"/>
          <w:lang w:val="en-GB" w:eastAsia="en-US"/>
        </w:rPr>
        <w:t xml:space="preserve"> </w:t>
      </w:r>
      <w:r w:rsidRPr="005313B1">
        <w:rPr>
          <w:rFonts w:ascii="Segoe UI" w:eastAsia="Segoe UI" w:hAnsi="Segoe UI" w:cs="Segoe UI"/>
          <w:color w:val="auto"/>
          <w:sz w:val="21"/>
          <w:szCs w:val="21"/>
          <w:lang w:val="en-GB" w:eastAsia="en-US"/>
        </w:rPr>
        <w:t>Facilitate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blended</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working</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part-time at</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home,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part-time</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in</w:t>
      </w:r>
      <w:r w:rsidRPr="005313B1">
        <w:rPr>
          <w:rFonts w:ascii="Segoe UI" w:eastAsia="Segoe UI" w:hAnsi="Segoe UI" w:cs="Segoe UI"/>
          <w:color w:val="auto"/>
          <w:spacing w:val="-1"/>
          <w:sz w:val="21"/>
          <w:szCs w:val="21"/>
          <w:lang w:val="en-GB" w:eastAsia="en-US"/>
        </w:rPr>
        <w:t xml:space="preserve"> </w:t>
      </w:r>
      <w:r w:rsidRPr="005313B1">
        <w:rPr>
          <w:rFonts w:ascii="Segoe UI" w:eastAsia="Segoe UI" w:hAnsi="Segoe UI" w:cs="Segoe UI"/>
          <w:color w:val="auto"/>
          <w:sz w:val="21"/>
          <w:szCs w:val="21"/>
          <w:lang w:val="en-GB" w:eastAsia="en-US"/>
        </w:rPr>
        <w:t>the office</w:t>
      </w:r>
    </w:p>
    <w:p w14:paraId="40E03D91" w14:textId="77777777" w:rsidR="005313B1" w:rsidRPr="005313B1" w:rsidRDefault="005313B1" w:rsidP="005313B1">
      <w:pPr>
        <w:widowControl w:val="0"/>
        <w:autoSpaceDE w:val="0"/>
        <w:autoSpaceDN w:val="0"/>
        <w:spacing w:before="10" w:line="240" w:lineRule="auto"/>
        <w:contextualSpacing w:val="0"/>
        <w:rPr>
          <w:rFonts w:ascii="Segoe UI" w:eastAsia="Segoe UI" w:hAnsi="Segoe UI" w:cs="Segoe UI"/>
          <w:color w:val="auto"/>
          <w:sz w:val="17"/>
          <w:szCs w:val="21"/>
          <w:lang w:val="en-GB" w:eastAsia="en-US"/>
        </w:rPr>
      </w:pPr>
    </w:p>
    <w:p w14:paraId="75A6CA66" w14:textId="77777777" w:rsidR="005313B1" w:rsidRPr="005313B1" w:rsidRDefault="005313B1" w:rsidP="005313B1">
      <w:pPr>
        <w:widowControl w:val="0"/>
        <w:autoSpaceDE w:val="0"/>
        <w:autoSpaceDN w:val="0"/>
        <w:spacing w:before="100" w:line="240" w:lineRule="auto"/>
        <w:ind w:left="140"/>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position w:val="-4"/>
          <w:sz w:val="21"/>
          <w:szCs w:val="21"/>
          <w:lang w:val="en-IE" w:eastAsia="en-IE"/>
        </w:rPr>
        <w:drawing>
          <wp:inline distT="0" distB="0" distL="0" distR="0" wp14:anchorId="0B8C41E2" wp14:editId="1EC8395F">
            <wp:extent cx="171525" cy="171525"/>
            <wp:effectExtent l="0" t="0" r="0" b="0"/>
            <wp:docPr id="491" name="image2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image208.png"/>
                    <pic:cNvPicPr/>
                  </pic:nvPicPr>
                  <pic:blipFill>
                    <a:blip r:embed="rId143"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0"/>
          <w:szCs w:val="21"/>
          <w:lang w:val="en-GB" w:eastAsia="en-US"/>
        </w:rPr>
        <w:t xml:space="preserve">  </w:t>
      </w:r>
      <w:r w:rsidRPr="005313B1">
        <w:rPr>
          <w:rFonts w:ascii="Times New Roman" w:eastAsia="Segoe UI" w:hAnsi="Segoe UI" w:cs="Segoe UI"/>
          <w:color w:val="auto"/>
          <w:spacing w:val="-15"/>
          <w:sz w:val="20"/>
          <w:szCs w:val="21"/>
          <w:lang w:val="en-GB" w:eastAsia="en-US"/>
        </w:rPr>
        <w:t xml:space="preserve"> </w:t>
      </w:r>
      <w:r w:rsidRPr="005313B1">
        <w:rPr>
          <w:rFonts w:ascii="Segoe UI" w:eastAsia="Segoe UI" w:hAnsi="Segoe UI" w:cs="Segoe UI"/>
          <w:color w:val="auto"/>
          <w:sz w:val="21"/>
          <w:szCs w:val="21"/>
          <w:lang w:val="en-GB" w:eastAsia="en-US"/>
        </w:rPr>
        <w:t>Encourage full-time remote working where possible</w:t>
      </w:r>
    </w:p>
    <w:p w14:paraId="1AAFAC62" w14:textId="77777777" w:rsidR="005313B1" w:rsidRPr="005313B1" w:rsidRDefault="005313B1" w:rsidP="005313B1">
      <w:pPr>
        <w:widowControl w:val="0"/>
        <w:autoSpaceDE w:val="0"/>
        <w:autoSpaceDN w:val="0"/>
        <w:spacing w:before="11" w:line="240" w:lineRule="auto"/>
        <w:contextualSpacing w:val="0"/>
        <w:rPr>
          <w:rFonts w:ascii="Segoe UI" w:eastAsia="Segoe UI" w:hAnsi="Segoe UI" w:cs="Segoe UI"/>
          <w:color w:val="auto"/>
          <w:sz w:val="18"/>
          <w:szCs w:val="21"/>
          <w:lang w:val="en-GB" w:eastAsia="en-US"/>
        </w:rPr>
      </w:pPr>
    </w:p>
    <w:p w14:paraId="6074F2DB" w14:textId="77777777" w:rsidR="005313B1" w:rsidRPr="005313B1" w:rsidRDefault="005313B1" w:rsidP="005313B1">
      <w:pPr>
        <w:widowControl w:val="0"/>
        <w:autoSpaceDE w:val="0"/>
        <w:autoSpaceDN w:val="0"/>
        <w:spacing w:before="101" w:line="240" w:lineRule="auto"/>
        <w:ind w:left="140"/>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position w:val="-4"/>
          <w:sz w:val="21"/>
          <w:szCs w:val="21"/>
          <w:lang w:val="en-IE" w:eastAsia="en-IE"/>
        </w:rPr>
        <w:drawing>
          <wp:inline distT="0" distB="0" distL="0" distR="0" wp14:anchorId="024DA2D2" wp14:editId="776BF354">
            <wp:extent cx="171525" cy="171525"/>
            <wp:effectExtent l="0" t="0" r="0" b="0"/>
            <wp:docPr id="493" name="image2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 name="image209.png"/>
                    <pic:cNvPicPr/>
                  </pic:nvPicPr>
                  <pic:blipFill>
                    <a:blip r:embed="rId144"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0"/>
          <w:szCs w:val="21"/>
          <w:lang w:val="en-GB" w:eastAsia="en-US"/>
        </w:rPr>
        <w:t xml:space="preserve">  </w:t>
      </w:r>
      <w:r w:rsidRPr="005313B1">
        <w:rPr>
          <w:rFonts w:ascii="Times New Roman" w:eastAsia="Segoe UI" w:hAnsi="Segoe UI" w:cs="Segoe UI"/>
          <w:color w:val="auto"/>
          <w:spacing w:val="-15"/>
          <w:sz w:val="20"/>
          <w:szCs w:val="21"/>
          <w:lang w:val="en-GB" w:eastAsia="en-US"/>
        </w:rPr>
        <w:t xml:space="preserve"> </w:t>
      </w:r>
      <w:r w:rsidRPr="005313B1">
        <w:rPr>
          <w:rFonts w:ascii="Segoe UI" w:eastAsia="Segoe UI" w:hAnsi="Segoe UI" w:cs="Segoe UI"/>
          <w:color w:val="auto"/>
          <w:sz w:val="21"/>
          <w:szCs w:val="21"/>
          <w:lang w:val="en-GB" w:eastAsia="en-US"/>
        </w:rPr>
        <w:t>Close our offices and move to remote working only</w:t>
      </w:r>
    </w:p>
    <w:p w14:paraId="0195B1CD" w14:textId="77777777" w:rsidR="005313B1" w:rsidRPr="005313B1" w:rsidRDefault="005313B1" w:rsidP="005313B1">
      <w:pPr>
        <w:widowControl w:val="0"/>
        <w:autoSpaceDE w:val="0"/>
        <w:autoSpaceDN w:val="0"/>
        <w:spacing w:before="9" w:line="240" w:lineRule="auto"/>
        <w:contextualSpacing w:val="0"/>
        <w:rPr>
          <w:rFonts w:ascii="Segoe UI" w:eastAsia="Segoe UI" w:hAnsi="Segoe UI" w:cs="Segoe UI"/>
          <w:color w:val="auto"/>
          <w:sz w:val="17"/>
          <w:szCs w:val="21"/>
          <w:lang w:val="en-GB" w:eastAsia="en-US"/>
        </w:rPr>
      </w:pPr>
    </w:p>
    <w:p w14:paraId="66D2AAB6" w14:textId="77777777" w:rsidR="005313B1" w:rsidRPr="005313B1" w:rsidRDefault="005313B1" w:rsidP="005313B1">
      <w:pPr>
        <w:widowControl w:val="0"/>
        <w:autoSpaceDE w:val="0"/>
        <w:autoSpaceDN w:val="0"/>
        <w:spacing w:before="101" w:line="240" w:lineRule="auto"/>
        <w:ind w:left="140"/>
        <w:contextualSpacing w:val="0"/>
        <w:rPr>
          <w:rFonts w:ascii="Segoe UI" w:eastAsia="Segoe UI" w:hAnsi="Segoe UI" w:cs="Segoe UI"/>
          <w:color w:val="auto"/>
          <w:sz w:val="21"/>
          <w:szCs w:val="21"/>
          <w:lang w:val="en-GB" w:eastAsia="en-US"/>
        </w:rPr>
      </w:pPr>
      <w:r w:rsidRPr="005313B1">
        <w:rPr>
          <w:rFonts w:ascii="Segoe UI" w:eastAsia="Segoe UI" w:hAnsi="Segoe UI" w:cs="Segoe UI"/>
          <w:noProof/>
          <w:color w:val="auto"/>
          <w:position w:val="-4"/>
          <w:sz w:val="21"/>
          <w:szCs w:val="21"/>
          <w:lang w:val="en-IE" w:eastAsia="en-IE"/>
        </w:rPr>
        <w:drawing>
          <wp:inline distT="0" distB="0" distL="0" distR="0" wp14:anchorId="0362E1B2" wp14:editId="03791DBE">
            <wp:extent cx="171525" cy="171525"/>
            <wp:effectExtent l="0" t="0" r="0" b="0"/>
            <wp:docPr id="495" name="image2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 name="image210.png"/>
                    <pic:cNvPicPr/>
                  </pic:nvPicPr>
                  <pic:blipFill>
                    <a:blip r:embed="rId145" cstate="print"/>
                    <a:stretch>
                      <a:fillRect/>
                    </a:stretch>
                  </pic:blipFill>
                  <pic:spPr>
                    <a:xfrm>
                      <a:off x="0" y="0"/>
                      <a:ext cx="171525" cy="171525"/>
                    </a:xfrm>
                    <a:prstGeom prst="rect">
                      <a:avLst/>
                    </a:prstGeom>
                  </pic:spPr>
                </pic:pic>
              </a:graphicData>
            </a:graphic>
          </wp:inline>
        </w:drawing>
      </w:r>
      <w:r w:rsidRPr="005313B1">
        <w:rPr>
          <w:rFonts w:ascii="Times New Roman" w:eastAsia="Segoe UI" w:hAnsi="Segoe UI" w:cs="Segoe UI"/>
          <w:color w:val="auto"/>
          <w:sz w:val="20"/>
          <w:szCs w:val="21"/>
          <w:lang w:val="en-GB" w:eastAsia="en-US"/>
        </w:rPr>
        <w:t xml:space="preserve">  </w:t>
      </w:r>
      <w:r w:rsidRPr="005313B1">
        <w:rPr>
          <w:rFonts w:ascii="Times New Roman" w:eastAsia="Segoe UI" w:hAnsi="Segoe UI" w:cs="Segoe UI"/>
          <w:color w:val="auto"/>
          <w:spacing w:val="-15"/>
          <w:sz w:val="20"/>
          <w:szCs w:val="21"/>
          <w:lang w:val="en-GB" w:eastAsia="en-US"/>
        </w:rPr>
        <w:t xml:space="preserve"> </w:t>
      </w:r>
      <w:r w:rsidRPr="005313B1">
        <w:rPr>
          <w:rFonts w:ascii="Segoe UI" w:eastAsia="Segoe UI" w:hAnsi="Segoe UI" w:cs="Segoe UI"/>
          <w:color w:val="auto"/>
          <w:sz w:val="21"/>
          <w:szCs w:val="21"/>
          <w:lang w:val="en-GB" w:eastAsia="en-US"/>
        </w:rPr>
        <w:t>There are no changes planned to our existing policy on remote working</w:t>
      </w:r>
    </w:p>
    <w:p w14:paraId="3AEBEC86" w14:textId="77777777" w:rsidR="005313B1" w:rsidRPr="005313B1" w:rsidRDefault="005313B1" w:rsidP="005313B1">
      <w:pPr>
        <w:widowControl w:val="0"/>
        <w:autoSpaceDE w:val="0"/>
        <w:autoSpaceDN w:val="0"/>
        <w:spacing w:line="240" w:lineRule="auto"/>
        <w:contextualSpacing w:val="0"/>
        <w:rPr>
          <w:rFonts w:ascii="Segoe UI" w:eastAsia="Segoe UI" w:hAnsi="Segoe UI" w:cs="Segoe UI"/>
          <w:color w:val="auto"/>
          <w:sz w:val="20"/>
          <w:szCs w:val="21"/>
          <w:lang w:val="en-GB" w:eastAsia="en-US"/>
        </w:rPr>
      </w:pPr>
    </w:p>
    <w:p w14:paraId="07DD9EE9" w14:textId="77777777" w:rsidR="005313B1" w:rsidRPr="005313B1" w:rsidRDefault="005313B1" w:rsidP="005313B1">
      <w:pPr>
        <w:widowControl w:val="0"/>
        <w:autoSpaceDE w:val="0"/>
        <w:autoSpaceDN w:val="0"/>
        <w:spacing w:before="251" w:line="237" w:lineRule="auto"/>
        <w:ind w:right="701"/>
        <w:contextualSpacing w:val="0"/>
        <w:jc w:val="both"/>
        <w:rPr>
          <w:rFonts w:ascii="Segoe UI" w:eastAsia="Segoe UI" w:hAnsi="Segoe UI" w:cs="Segoe UI"/>
          <w:color w:val="auto"/>
          <w:spacing w:val="1"/>
          <w:lang w:val="en-GB" w:eastAsia="en-US"/>
        </w:rPr>
      </w:pPr>
      <w:r w:rsidRPr="005313B1">
        <w:rPr>
          <w:rFonts w:ascii="Segoe UI" w:eastAsia="Segoe UI" w:hAnsi="Segoe UI" w:cs="Segoe UI"/>
          <w:color w:val="auto"/>
          <w:lang w:val="en-GB" w:eastAsia="en-US"/>
        </w:rPr>
        <w:t>20 What changes, if any, does your organisation intend to make to the recruitment</w:t>
      </w:r>
      <w:r w:rsidRPr="005313B1">
        <w:rPr>
          <w:rFonts w:ascii="Segoe UI" w:eastAsia="Segoe UI" w:hAnsi="Segoe UI" w:cs="Segoe UI"/>
          <w:color w:val="auto"/>
          <w:spacing w:val="1"/>
          <w:lang w:val="en-GB" w:eastAsia="en-US"/>
        </w:rPr>
        <w:t xml:space="preserve"> </w:t>
      </w:r>
      <w:r w:rsidRPr="005313B1">
        <w:rPr>
          <w:rFonts w:ascii="Segoe UI" w:eastAsia="Segoe UI" w:hAnsi="Segoe UI" w:cs="Segoe UI"/>
          <w:color w:val="auto"/>
          <w:lang w:val="en-GB" w:eastAsia="en-US"/>
        </w:rPr>
        <w:t>and training of new graduates in the future? Please describe your organisation's</w:t>
      </w:r>
      <w:r w:rsidRPr="005313B1">
        <w:rPr>
          <w:rFonts w:ascii="Segoe UI" w:eastAsia="Segoe UI" w:hAnsi="Segoe UI" w:cs="Segoe UI"/>
          <w:color w:val="auto"/>
          <w:spacing w:val="1"/>
          <w:lang w:val="en-GB" w:eastAsia="en-US"/>
        </w:rPr>
        <w:t xml:space="preserve"> </w:t>
      </w:r>
      <w:r w:rsidRPr="005313B1">
        <w:rPr>
          <w:rFonts w:ascii="Segoe UI" w:eastAsia="Segoe UI" w:hAnsi="Segoe UI" w:cs="Segoe UI"/>
          <w:color w:val="auto"/>
          <w:lang w:val="en-GB" w:eastAsia="en-US"/>
        </w:rPr>
        <w:t>approach</w:t>
      </w:r>
      <w:r w:rsidRPr="005313B1">
        <w:rPr>
          <w:rFonts w:ascii="Segoe UI" w:eastAsia="Segoe UI" w:hAnsi="Segoe UI" w:cs="Segoe UI"/>
          <w:color w:val="auto"/>
          <w:spacing w:val="1"/>
          <w:lang w:val="en-GB" w:eastAsia="en-US"/>
        </w:rPr>
        <w:t xml:space="preserve"> </w:t>
      </w:r>
      <w:r w:rsidRPr="005313B1">
        <w:rPr>
          <w:rFonts w:ascii="Segoe UI" w:eastAsia="Segoe UI" w:hAnsi="Segoe UI" w:cs="Segoe UI"/>
          <w:color w:val="auto"/>
          <w:lang w:val="en-GB" w:eastAsia="en-US"/>
        </w:rPr>
        <w:t>briefly.</w:t>
      </w:r>
      <w:r w:rsidRPr="005313B1">
        <w:rPr>
          <w:rFonts w:ascii="Segoe UI" w:eastAsia="Segoe UI" w:hAnsi="Segoe UI" w:cs="Segoe UI"/>
          <w:color w:val="auto"/>
          <w:spacing w:val="1"/>
          <w:lang w:val="en-GB" w:eastAsia="en-US"/>
        </w:rPr>
        <w:t xml:space="preserve"> </w:t>
      </w:r>
    </w:p>
    <w:p w14:paraId="51E9B819" w14:textId="0E4886A7" w:rsidR="00C26A3B" w:rsidRDefault="00C26A3B" w:rsidP="00E27B6B">
      <w:pPr>
        <w:ind w:left="4320" w:firstLine="720"/>
        <w:rPr>
          <w:rFonts w:ascii="Segoe UI" w:eastAsia="Segoe UI" w:hAnsi="Segoe UI" w:cs="Segoe UI"/>
          <w:color w:val="auto"/>
          <w:sz w:val="20"/>
          <w:lang w:val="en-GB" w:eastAsia="en-US"/>
        </w:rPr>
      </w:pPr>
    </w:p>
    <w:p w14:paraId="782C1A16" w14:textId="77777777" w:rsidR="00C26A3B" w:rsidRPr="00C26A3B" w:rsidRDefault="00C26A3B" w:rsidP="00C26A3B">
      <w:pPr>
        <w:rPr>
          <w:b/>
          <w:bCs/>
          <w:lang w:val="en-GB" w:eastAsia="en-US"/>
        </w:rPr>
      </w:pPr>
      <w:r w:rsidRPr="00C26A3B">
        <w:rPr>
          <w:b/>
          <w:bCs/>
          <w:lang w:val="en-GB" w:eastAsia="en-US"/>
        </w:rPr>
        <w:t>Personal</w:t>
      </w:r>
      <w:r w:rsidRPr="00C26A3B">
        <w:rPr>
          <w:b/>
          <w:bCs/>
          <w:spacing w:val="16"/>
          <w:lang w:val="en-GB" w:eastAsia="en-US"/>
        </w:rPr>
        <w:t xml:space="preserve"> </w:t>
      </w:r>
      <w:r w:rsidRPr="00C26A3B">
        <w:rPr>
          <w:b/>
          <w:bCs/>
          <w:lang w:val="en-GB" w:eastAsia="en-US"/>
        </w:rPr>
        <w:t>background</w:t>
      </w:r>
      <w:r w:rsidRPr="00C26A3B">
        <w:rPr>
          <w:b/>
          <w:bCs/>
          <w:spacing w:val="17"/>
          <w:lang w:val="en-GB" w:eastAsia="en-US"/>
        </w:rPr>
        <w:t xml:space="preserve"> </w:t>
      </w:r>
      <w:r w:rsidRPr="00C26A3B">
        <w:rPr>
          <w:b/>
          <w:bCs/>
          <w:lang w:val="en-GB" w:eastAsia="en-US"/>
        </w:rPr>
        <w:t>and</w:t>
      </w:r>
      <w:r w:rsidRPr="00C26A3B">
        <w:rPr>
          <w:b/>
          <w:bCs/>
          <w:spacing w:val="16"/>
          <w:lang w:val="en-GB" w:eastAsia="en-US"/>
        </w:rPr>
        <w:t xml:space="preserve"> </w:t>
      </w:r>
      <w:r w:rsidRPr="00C26A3B">
        <w:rPr>
          <w:b/>
          <w:bCs/>
          <w:lang w:val="en-GB" w:eastAsia="en-US"/>
        </w:rPr>
        <w:t>research</w:t>
      </w:r>
      <w:r w:rsidRPr="00C26A3B">
        <w:rPr>
          <w:b/>
          <w:bCs/>
          <w:spacing w:val="17"/>
          <w:lang w:val="en-GB" w:eastAsia="en-US"/>
        </w:rPr>
        <w:t xml:space="preserve"> </w:t>
      </w:r>
      <w:r w:rsidRPr="00C26A3B">
        <w:rPr>
          <w:b/>
          <w:bCs/>
          <w:lang w:val="en-GB" w:eastAsia="en-US"/>
        </w:rPr>
        <w:t>requests</w:t>
      </w:r>
    </w:p>
    <w:p w14:paraId="4EF1A3AB" w14:textId="77777777" w:rsidR="00C26A3B" w:rsidRPr="00C26A3B" w:rsidRDefault="00C26A3B" w:rsidP="00C26A3B">
      <w:pPr>
        <w:widowControl w:val="0"/>
        <w:autoSpaceDE w:val="0"/>
        <w:autoSpaceDN w:val="0"/>
        <w:spacing w:before="311" w:line="240" w:lineRule="auto"/>
        <w:contextualSpacing w:val="0"/>
        <w:rPr>
          <w:rFonts w:ascii="Segoe UI" w:eastAsia="Segoe UI" w:hAnsi="Segoe UI" w:cs="Segoe UI"/>
          <w:color w:val="auto"/>
          <w:szCs w:val="24"/>
          <w:lang w:val="en-GB" w:eastAsia="en-US"/>
        </w:rPr>
      </w:pPr>
      <w:r w:rsidRPr="00C26A3B">
        <w:rPr>
          <w:rFonts w:ascii="Segoe UI" w:eastAsia="Segoe UI" w:hAnsi="Segoe UI" w:cs="Segoe UI"/>
          <w:color w:val="auto"/>
          <w:szCs w:val="24"/>
          <w:lang w:val="en-GB" w:eastAsia="en-US"/>
        </w:rPr>
        <w:t>Thank you for taking the time to complete this survey. Just a few last quick questions!</w:t>
      </w:r>
    </w:p>
    <w:p w14:paraId="2720C3B2" w14:textId="52A1A6D6" w:rsidR="00C26A3B" w:rsidRPr="00C26A3B" w:rsidRDefault="00C26A3B" w:rsidP="00C26A3B">
      <w:pPr>
        <w:widowControl w:val="0"/>
        <w:autoSpaceDE w:val="0"/>
        <w:autoSpaceDN w:val="0"/>
        <w:spacing w:before="100" w:line="240" w:lineRule="auto"/>
        <w:contextualSpacing w:val="0"/>
        <w:rPr>
          <w:rFonts w:ascii="Segoe UI" w:eastAsia="Segoe UI" w:hAnsi="Segoe UI" w:cs="Segoe UI"/>
          <w:color w:val="auto"/>
          <w:szCs w:val="24"/>
          <w:lang w:val="en-GB" w:eastAsia="en-US"/>
        </w:rPr>
      </w:pPr>
      <w:r w:rsidRPr="00C26A3B">
        <w:rPr>
          <w:rFonts w:ascii="Segoe UI" w:eastAsia="Segoe UI" w:hAnsi="Segoe UI" w:cs="Segoe UI"/>
          <w:color w:val="auto"/>
          <w:szCs w:val="24"/>
          <w:lang w:val="en-GB" w:eastAsia="en-US"/>
        </w:rPr>
        <w:t xml:space="preserve">21 What is your current role and title? </w:t>
      </w:r>
    </w:p>
    <w:p w14:paraId="2F003EB5" w14:textId="77777777" w:rsidR="00C26A3B" w:rsidRPr="00C26A3B" w:rsidRDefault="00C26A3B" w:rsidP="00C26A3B">
      <w:pPr>
        <w:widowControl w:val="0"/>
        <w:autoSpaceDE w:val="0"/>
        <w:autoSpaceDN w:val="0"/>
        <w:spacing w:line="240" w:lineRule="auto"/>
        <w:contextualSpacing w:val="0"/>
        <w:rPr>
          <w:rFonts w:ascii="Segoe UI" w:eastAsia="Segoe UI" w:hAnsi="Segoe UI" w:cs="Segoe UI"/>
          <w:color w:val="auto"/>
          <w:sz w:val="20"/>
          <w:szCs w:val="21"/>
          <w:lang w:val="en-GB" w:eastAsia="en-US"/>
        </w:rPr>
      </w:pPr>
    </w:p>
    <w:p w14:paraId="377284B0" w14:textId="71A52D64" w:rsidR="00C26A3B" w:rsidRPr="00C26A3B" w:rsidRDefault="00C26A3B" w:rsidP="00C26A3B">
      <w:pPr>
        <w:widowControl w:val="0"/>
        <w:autoSpaceDE w:val="0"/>
        <w:autoSpaceDN w:val="0"/>
        <w:spacing w:before="100" w:line="240" w:lineRule="auto"/>
        <w:contextualSpacing w:val="0"/>
        <w:rPr>
          <w:rFonts w:ascii="Segoe UI" w:eastAsia="Segoe UI" w:hAnsi="Segoe UI" w:cs="Segoe UI"/>
          <w:color w:val="auto"/>
          <w:szCs w:val="24"/>
          <w:lang w:val="en-GB" w:eastAsia="en-US"/>
        </w:rPr>
      </w:pPr>
      <w:r w:rsidRPr="00C26A3B">
        <w:rPr>
          <w:rFonts w:ascii="Segoe UI" w:eastAsia="Segoe UI" w:hAnsi="Segoe UI" w:cs="Segoe UI"/>
          <w:color w:val="auto"/>
          <w:szCs w:val="24"/>
          <w:lang w:val="en-GB" w:eastAsia="en-US"/>
        </w:rPr>
        <w:t>22 How</w:t>
      </w:r>
      <w:r w:rsidRPr="00C26A3B">
        <w:rPr>
          <w:rFonts w:ascii="Segoe UI" w:eastAsia="Segoe UI" w:hAnsi="Segoe UI" w:cs="Segoe UI"/>
          <w:color w:val="auto"/>
          <w:spacing w:val="11"/>
          <w:szCs w:val="24"/>
          <w:lang w:val="en-GB" w:eastAsia="en-US"/>
        </w:rPr>
        <w:t xml:space="preserve"> </w:t>
      </w:r>
      <w:r w:rsidRPr="00C26A3B">
        <w:rPr>
          <w:rFonts w:ascii="Segoe UI" w:eastAsia="Segoe UI" w:hAnsi="Segoe UI" w:cs="Segoe UI"/>
          <w:color w:val="auto"/>
          <w:szCs w:val="24"/>
          <w:lang w:val="en-GB" w:eastAsia="en-US"/>
        </w:rPr>
        <w:t>long</w:t>
      </w:r>
      <w:r w:rsidRPr="00C26A3B">
        <w:rPr>
          <w:rFonts w:ascii="Segoe UI" w:eastAsia="Segoe UI" w:hAnsi="Segoe UI" w:cs="Segoe UI"/>
          <w:color w:val="auto"/>
          <w:spacing w:val="11"/>
          <w:szCs w:val="24"/>
          <w:lang w:val="en-GB" w:eastAsia="en-US"/>
        </w:rPr>
        <w:t xml:space="preserve"> </w:t>
      </w:r>
      <w:r w:rsidRPr="00C26A3B">
        <w:rPr>
          <w:rFonts w:ascii="Segoe UI" w:eastAsia="Segoe UI" w:hAnsi="Segoe UI" w:cs="Segoe UI"/>
          <w:color w:val="auto"/>
          <w:szCs w:val="24"/>
          <w:lang w:val="en-GB" w:eastAsia="en-US"/>
        </w:rPr>
        <w:t>have</w:t>
      </w:r>
      <w:r w:rsidRPr="00C26A3B">
        <w:rPr>
          <w:rFonts w:ascii="Segoe UI" w:eastAsia="Segoe UI" w:hAnsi="Segoe UI" w:cs="Segoe UI"/>
          <w:color w:val="auto"/>
          <w:spacing w:val="12"/>
          <w:szCs w:val="24"/>
          <w:lang w:val="en-GB" w:eastAsia="en-US"/>
        </w:rPr>
        <w:t xml:space="preserve"> </w:t>
      </w:r>
      <w:r w:rsidRPr="00C26A3B">
        <w:rPr>
          <w:rFonts w:ascii="Segoe UI" w:eastAsia="Segoe UI" w:hAnsi="Segoe UI" w:cs="Segoe UI"/>
          <w:color w:val="auto"/>
          <w:szCs w:val="24"/>
          <w:lang w:val="en-GB" w:eastAsia="en-US"/>
        </w:rPr>
        <w:t>you</w:t>
      </w:r>
      <w:r w:rsidRPr="00C26A3B">
        <w:rPr>
          <w:rFonts w:ascii="Segoe UI" w:eastAsia="Segoe UI" w:hAnsi="Segoe UI" w:cs="Segoe UI"/>
          <w:color w:val="auto"/>
          <w:spacing w:val="11"/>
          <w:szCs w:val="24"/>
          <w:lang w:val="en-GB" w:eastAsia="en-US"/>
        </w:rPr>
        <w:t xml:space="preserve"> </w:t>
      </w:r>
      <w:r w:rsidRPr="00C26A3B">
        <w:rPr>
          <w:rFonts w:ascii="Segoe UI" w:eastAsia="Segoe UI" w:hAnsi="Segoe UI" w:cs="Segoe UI"/>
          <w:color w:val="auto"/>
          <w:szCs w:val="24"/>
          <w:lang w:val="en-GB" w:eastAsia="en-US"/>
        </w:rPr>
        <w:t>been</w:t>
      </w:r>
      <w:r w:rsidRPr="00C26A3B">
        <w:rPr>
          <w:rFonts w:ascii="Segoe UI" w:eastAsia="Segoe UI" w:hAnsi="Segoe UI" w:cs="Segoe UI"/>
          <w:color w:val="auto"/>
          <w:spacing w:val="11"/>
          <w:szCs w:val="24"/>
          <w:lang w:val="en-GB" w:eastAsia="en-US"/>
        </w:rPr>
        <w:t xml:space="preserve"> </w:t>
      </w:r>
      <w:r w:rsidRPr="00C26A3B">
        <w:rPr>
          <w:rFonts w:ascii="Segoe UI" w:eastAsia="Segoe UI" w:hAnsi="Segoe UI" w:cs="Segoe UI"/>
          <w:color w:val="auto"/>
          <w:szCs w:val="24"/>
          <w:lang w:val="en-GB" w:eastAsia="en-US"/>
        </w:rPr>
        <w:t>working</w:t>
      </w:r>
      <w:r w:rsidRPr="00C26A3B">
        <w:rPr>
          <w:rFonts w:ascii="Segoe UI" w:eastAsia="Segoe UI" w:hAnsi="Segoe UI" w:cs="Segoe UI"/>
          <w:color w:val="auto"/>
          <w:spacing w:val="12"/>
          <w:szCs w:val="24"/>
          <w:lang w:val="en-GB" w:eastAsia="en-US"/>
        </w:rPr>
        <w:t xml:space="preserve"> </w:t>
      </w:r>
      <w:r w:rsidRPr="00C26A3B">
        <w:rPr>
          <w:rFonts w:ascii="Segoe UI" w:eastAsia="Segoe UI" w:hAnsi="Segoe UI" w:cs="Segoe UI"/>
          <w:color w:val="auto"/>
          <w:szCs w:val="24"/>
          <w:lang w:val="en-GB" w:eastAsia="en-US"/>
        </w:rPr>
        <w:t>in</w:t>
      </w:r>
      <w:r w:rsidRPr="00C26A3B">
        <w:rPr>
          <w:rFonts w:ascii="Segoe UI" w:eastAsia="Segoe UI" w:hAnsi="Segoe UI" w:cs="Segoe UI"/>
          <w:color w:val="auto"/>
          <w:spacing w:val="11"/>
          <w:szCs w:val="24"/>
          <w:lang w:val="en-GB" w:eastAsia="en-US"/>
        </w:rPr>
        <w:t xml:space="preserve"> </w:t>
      </w:r>
      <w:r w:rsidRPr="00C26A3B">
        <w:rPr>
          <w:rFonts w:ascii="Segoe UI" w:eastAsia="Segoe UI" w:hAnsi="Segoe UI" w:cs="Segoe UI"/>
          <w:color w:val="auto"/>
          <w:szCs w:val="24"/>
          <w:lang w:val="en-GB" w:eastAsia="en-US"/>
        </w:rPr>
        <w:t>your</w:t>
      </w:r>
      <w:r w:rsidRPr="00C26A3B">
        <w:rPr>
          <w:rFonts w:ascii="Segoe UI" w:eastAsia="Segoe UI" w:hAnsi="Segoe UI" w:cs="Segoe UI"/>
          <w:color w:val="auto"/>
          <w:spacing w:val="11"/>
          <w:szCs w:val="24"/>
          <w:lang w:val="en-GB" w:eastAsia="en-US"/>
        </w:rPr>
        <w:t xml:space="preserve"> </w:t>
      </w:r>
      <w:r w:rsidRPr="00C26A3B">
        <w:rPr>
          <w:rFonts w:ascii="Segoe UI" w:eastAsia="Segoe UI" w:hAnsi="Segoe UI" w:cs="Segoe UI"/>
          <w:color w:val="auto"/>
          <w:szCs w:val="24"/>
          <w:lang w:val="en-GB" w:eastAsia="en-US"/>
        </w:rPr>
        <w:t>industry?</w:t>
      </w:r>
      <w:r w:rsidRPr="00C26A3B">
        <w:rPr>
          <w:rFonts w:ascii="Segoe UI" w:eastAsia="Segoe UI" w:hAnsi="Segoe UI" w:cs="Segoe UI"/>
          <w:color w:val="auto"/>
          <w:spacing w:val="12"/>
          <w:szCs w:val="24"/>
          <w:lang w:val="en-GB" w:eastAsia="en-US"/>
        </w:rPr>
        <w:t xml:space="preserve"> </w:t>
      </w:r>
    </w:p>
    <w:p w14:paraId="3F593319" w14:textId="77777777" w:rsidR="00C26A3B" w:rsidRPr="00C26A3B" w:rsidRDefault="00C26A3B" w:rsidP="00C26A3B">
      <w:pPr>
        <w:widowControl w:val="0"/>
        <w:autoSpaceDE w:val="0"/>
        <w:autoSpaceDN w:val="0"/>
        <w:spacing w:line="240" w:lineRule="auto"/>
        <w:contextualSpacing w:val="0"/>
        <w:rPr>
          <w:rFonts w:ascii="Segoe UI" w:eastAsia="Segoe UI" w:hAnsi="Segoe UI" w:cs="Segoe UI"/>
          <w:color w:val="auto"/>
          <w:sz w:val="20"/>
          <w:szCs w:val="21"/>
          <w:lang w:val="en-GB" w:eastAsia="en-US"/>
        </w:rPr>
      </w:pPr>
    </w:p>
    <w:p w14:paraId="09A5C75C" w14:textId="03AFADB7" w:rsidR="00C26A3B" w:rsidRDefault="00C26A3B" w:rsidP="00C26A3B">
      <w:pPr>
        <w:widowControl w:val="0"/>
        <w:autoSpaceDE w:val="0"/>
        <w:autoSpaceDN w:val="0"/>
        <w:spacing w:before="100" w:line="240" w:lineRule="auto"/>
        <w:contextualSpacing w:val="0"/>
        <w:rPr>
          <w:rFonts w:ascii="Segoe UI" w:eastAsia="Segoe UI" w:hAnsi="Segoe UI" w:cs="Segoe UI"/>
          <w:color w:val="auto"/>
          <w:szCs w:val="24"/>
          <w:lang w:val="en-GB" w:eastAsia="en-US"/>
        </w:rPr>
      </w:pPr>
      <w:r w:rsidRPr="00C26A3B">
        <w:rPr>
          <w:rFonts w:ascii="Segoe UI" w:eastAsia="Segoe UI" w:hAnsi="Segoe UI" w:cs="Segoe UI"/>
          <w:color w:val="auto"/>
          <w:szCs w:val="24"/>
          <w:lang w:val="en-GB" w:eastAsia="en-US"/>
        </w:rPr>
        <w:t xml:space="preserve">23  Would you be willing to participate further in this research? </w:t>
      </w:r>
    </w:p>
    <w:p w14:paraId="05A7F8E3" w14:textId="77777777" w:rsidR="00C26A3B" w:rsidRPr="00C26A3B" w:rsidRDefault="00C26A3B" w:rsidP="00C26A3B">
      <w:pPr>
        <w:widowControl w:val="0"/>
        <w:autoSpaceDE w:val="0"/>
        <w:autoSpaceDN w:val="0"/>
        <w:spacing w:before="100" w:line="240" w:lineRule="auto"/>
        <w:contextualSpacing w:val="0"/>
        <w:rPr>
          <w:rFonts w:ascii="Segoe UI" w:eastAsia="Segoe UI" w:hAnsi="Segoe UI" w:cs="Segoe UI"/>
          <w:color w:val="auto"/>
          <w:sz w:val="16"/>
          <w:szCs w:val="16"/>
          <w:lang w:val="en-GB" w:eastAsia="en-US"/>
        </w:rPr>
      </w:pPr>
    </w:p>
    <w:p w14:paraId="37DDD6E2" w14:textId="77777777" w:rsidR="00C26A3B" w:rsidRPr="00C26A3B" w:rsidRDefault="00C26A3B" w:rsidP="00C26A3B">
      <w:pPr>
        <w:widowControl w:val="0"/>
        <w:autoSpaceDE w:val="0"/>
        <w:autoSpaceDN w:val="0"/>
        <w:spacing w:line="240" w:lineRule="auto"/>
        <w:ind w:left="140"/>
        <w:contextualSpacing w:val="0"/>
        <w:rPr>
          <w:rFonts w:ascii="Segoe UI" w:eastAsia="Segoe UI" w:hAnsi="Segoe UI" w:cs="Segoe UI"/>
          <w:color w:val="auto"/>
          <w:sz w:val="21"/>
          <w:szCs w:val="21"/>
          <w:lang w:val="en-GB" w:eastAsia="en-US"/>
        </w:rPr>
      </w:pPr>
      <w:r w:rsidRPr="00C26A3B">
        <w:rPr>
          <w:rFonts w:ascii="Segoe UI" w:eastAsia="Segoe UI" w:hAnsi="Segoe UI" w:cs="Segoe UI"/>
          <w:noProof/>
          <w:color w:val="auto"/>
          <w:position w:val="-4"/>
          <w:sz w:val="21"/>
          <w:szCs w:val="21"/>
          <w:lang w:val="en-IE" w:eastAsia="en-IE"/>
        </w:rPr>
        <w:drawing>
          <wp:inline distT="0" distB="0" distL="0" distR="0" wp14:anchorId="61333F10" wp14:editId="06072368">
            <wp:extent cx="171525" cy="171525"/>
            <wp:effectExtent l="0" t="0" r="0" b="0"/>
            <wp:docPr id="497" name="image2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 name="image211.png"/>
                    <pic:cNvPicPr/>
                  </pic:nvPicPr>
                  <pic:blipFill>
                    <a:blip r:embed="rId146" cstate="print"/>
                    <a:stretch>
                      <a:fillRect/>
                    </a:stretch>
                  </pic:blipFill>
                  <pic:spPr>
                    <a:xfrm>
                      <a:off x="0" y="0"/>
                      <a:ext cx="171525" cy="171525"/>
                    </a:xfrm>
                    <a:prstGeom prst="rect">
                      <a:avLst/>
                    </a:prstGeom>
                  </pic:spPr>
                </pic:pic>
              </a:graphicData>
            </a:graphic>
          </wp:inline>
        </w:drawing>
      </w:r>
      <w:r w:rsidRPr="00C26A3B">
        <w:rPr>
          <w:rFonts w:ascii="Times New Roman" w:eastAsia="Segoe UI" w:hAnsi="Segoe UI" w:cs="Segoe UI"/>
          <w:color w:val="auto"/>
          <w:sz w:val="20"/>
          <w:szCs w:val="21"/>
          <w:lang w:val="en-GB" w:eastAsia="en-US"/>
        </w:rPr>
        <w:t xml:space="preserve">  </w:t>
      </w:r>
      <w:r w:rsidRPr="00C26A3B">
        <w:rPr>
          <w:rFonts w:ascii="Times New Roman" w:eastAsia="Segoe UI" w:hAnsi="Segoe UI" w:cs="Segoe UI"/>
          <w:color w:val="auto"/>
          <w:spacing w:val="-15"/>
          <w:sz w:val="20"/>
          <w:szCs w:val="21"/>
          <w:lang w:val="en-GB" w:eastAsia="en-US"/>
        </w:rPr>
        <w:t xml:space="preserve"> </w:t>
      </w:r>
      <w:r w:rsidRPr="00C26A3B">
        <w:rPr>
          <w:rFonts w:ascii="Segoe UI" w:eastAsia="Segoe UI" w:hAnsi="Segoe UI" w:cs="Segoe UI"/>
          <w:color w:val="auto"/>
          <w:sz w:val="21"/>
          <w:szCs w:val="21"/>
          <w:lang w:val="en-GB" w:eastAsia="en-US"/>
        </w:rPr>
        <w:t>I am willing to be consulted further about a work readiness module in my field</w:t>
      </w:r>
    </w:p>
    <w:p w14:paraId="54897A5C" w14:textId="77777777" w:rsidR="00C26A3B" w:rsidRPr="00C26A3B" w:rsidRDefault="00C26A3B" w:rsidP="00C26A3B">
      <w:pPr>
        <w:widowControl w:val="0"/>
        <w:autoSpaceDE w:val="0"/>
        <w:autoSpaceDN w:val="0"/>
        <w:spacing w:before="9" w:line="240" w:lineRule="auto"/>
        <w:contextualSpacing w:val="0"/>
        <w:rPr>
          <w:rFonts w:ascii="Segoe UI" w:eastAsia="Segoe UI" w:hAnsi="Segoe UI" w:cs="Segoe UI"/>
          <w:color w:val="auto"/>
          <w:sz w:val="17"/>
          <w:szCs w:val="21"/>
          <w:lang w:val="en-GB" w:eastAsia="en-US"/>
        </w:rPr>
      </w:pPr>
    </w:p>
    <w:p w14:paraId="39280898" w14:textId="77777777" w:rsidR="00C26A3B" w:rsidRPr="00C26A3B" w:rsidRDefault="00C26A3B" w:rsidP="00C26A3B">
      <w:pPr>
        <w:widowControl w:val="0"/>
        <w:autoSpaceDE w:val="0"/>
        <w:autoSpaceDN w:val="0"/>
        <w:spacing w:before="101" w:line="240" w:lineRule="auto"/>
        <w:ind w:left="140"/>
        <w:contextualSpacing w:val="0"/>
        <w:rPr>
          <w:rFonts w:ascii="Segoe UI" w:eastAsia="Segoe UI" w:hAnsi="Segoe UI" w:cs="Segoe UI"/>
          <w:color w:val="auto"/>
          <w:sz w:val="21"/>
          <w:szCs w:val="21"/>
          <w:lang w:val="en-GB" w:eastAsia="en-US"/>
        </w:rPr>
      </w:pPr>
      <w:r w:rsidRPr="00C26A3B">
        <w:rPr>
          <w:rFonts w:ascii="Segoe UI" w:eastAsia="Segoe UI" w:hAnsi="Segoe UI" w:cs="Segoe UI"/>
          <w:noProof/>
          <w:color w:val="auto"/>
          <w:position w:val="-4"/>
          <w:sz w:val="21"/>
          <w:szCs w:val="21"/>
          <w:lang w:val="en-IE" w:eastAsia="en-IE"/>
        </w:rPr>
        <w:drawing>
          <wp:inline distT="0" distB="0" distL="0" distR="0" wp14:anchorId="5AE5F10C" wp14:editId="425D2FE7">
            <wp:extent cx="171525" cy="171525"/>
            <wp:effectExtent l="0" t="0" r="0" b="0"/>
            <wp:docPr id="499" name="image2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 name="image212.png"/>
                    <pic:cNvPicPr/>
                  </pic:nvPicPr>
                  <pic:blipFill>
                    <a:blip r:embed="rId147" cstate="print"/>
                    <a:stretch>
                      <a:fillRect/>
                    </a:stretch>
                  </pic:blipFill>
                  <pic:spPr>
                    <a:xfrm>
                      <a:off x="0" y="0"/>
                      <a:ext cx="171525" cy="171525"/>
                    </a:xfrm>
                    <a:prstGeom prst="rect">
                      <a:avLst/>
                    </a:prstGeom>
                  </pic:spPr>
                </pic:pic>
              </a:graphicData>
            </a:graphic>
          </wp:inline>
        </w:drawing>
      </w:r>
      <w:r w:rsidRPr="00C26A3B">
        <w:rPr>
          <w:rFonts w:ascii="Times New Roman" w:eastAsia="Segoe UI" w:hAnsi="Segoe UI" w:cs="Segoe UI"/>
          <w:color w:val="auto"/>
          <w:sz w:val="20"/>
          <w:szCs w:val="21"/>
          <w:lang w:val="en-GB" w:eastAsia="en-US"/>
        </w:rPr>
        <w:t xml:space="preserve">  </w:t>
      </w:r>
      <w:r w:rsidRPr="00C26A3B">
        <w:rPr>
          <w:rFonts w:ascii="Times New Roman" w:eastAsia="Segoe UI" w:hAnsi="Segoe UI" w:cs="Segoe UI"/>
          <w:color w:val="auto"/>
          <w:spacing w:val="-15"/>
          <w:sz w:val="20"/>
          <w:szCs w:val="21"/>
          <w:lang w:val="en-GB" w:eastAsia="en-US"/>
        </w:rPr>
        <w:t xml:space="preserve"> </w:t>
      </w:r>
      <w:r w:rsidRPr="00C26A3B">
        <w:rPr>
          <w:rFonts w:ascii="Segoe UI" w:eastAsia="Segoe UI" w:hAnsi="Segoe UI" w:cs="Segoe UI"/>
          <w:color w:val="auto"/>
          <w:sz w:val="21"/>
          <w:szCs w:val="21"/>
          <w:lang w:val="en-GB" w:eastAsia="en-US"/>
        </w:rPr>
        <w:t>Yes,</w:t>
      </w:r>
      <w:r w:rsidRPr="00C26A3B">
        <w:rPr>
          <w:rFonts w:ascii="Segoe UI" w:eastAsia="Segoe UI" w:hAnsi="Segoe UI" w:cs="Segoe UI"/>
          <w:color w:val="auto"/>
          <w:spacing w:val="-2"/>
          <w:sz w:val="21"/>
          <w:szCs w:val="21"/>
          <w:lang w:val="en-GB" w:eastAsia="en-US"/>
        </w:rPr>
        <w:t xml:space="preserve"> </w:t>
      </w:r>
      <w:r w:rsidRPr="00C26A3B">
        <w:rPr>
          <w:rFonts w:ascii="Segoe UI" w:eastAsia="Segoe UI" w:hAnsi="Segoe UI" w:cs="Segoe UI"/>
          <w:color w:val="auto"/>
          <w:sz w:val="21"/>
          <w:szCs w:val="21"/>
          <w:lang w:val="en-GB" w:eastAsia="en-US"/>
        </w:rPr>
        <w:t>I</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am</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willing</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to</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give</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a</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talk</w:t>
      </w:r>
      <w:r w:rsidRPr="00C26A3B">
        <w:rPr>
          <w:rFonts w:ascii="Segoe UI" w:eastAsia="Segoe UI" w:hAnsi="Segoe UI" w:cs="Segoe UI"/>
          <w:color w:val="auto"/>
          <w:spacing w:val="-2"/>
          <w:sz w:val="21"/>
          <w:szCs w:val="21"/>
          <w:lang w:val="en-GB" w:eastAsia="en-US"/>
        </w:rPr>
        <w:t xml:space="preserve"> </w:t>
      </w:r>
      <w:r w:rsidRPr="00C26A3B">
        <w:rPr>
          <w:rFonts w:ascii="Segoe UI" w:eastAsia="Segoe UI" w:hAnsi="Segoe UI" w:cs="Segoe UI"/>
          <w:color w:val="auto"/>
          <w:sz w:val="21"/>
          <w:szCs w:val="21"/>
          <w:lang w:val="en-GB" w:eastAsia="en-US"/>
        </w:rPr>
        <w:t>on</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an</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aspect</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of</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work</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readiness</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in</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my</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field</w:t>
      </w:r>
    </w:p>
    <w:p w14:paraId="4FDE7BA5" w14:textId="77777777" w:rsidR="00C26A3B" w:rsidRPr="00C26A3B" w:rsidRDefault="00C26A3B" w:rsidP="00C26A3B">
      <w:pPr>
        <w:widowControl w:val="0"/>
        <w:autoSpaceDE w:val="0"/>
        <w:autoSpaceDN w:val="0"/>
        <w:spacing w:before="11" w:line="240" w:lineRule="auto"/>
        <w:contextualSpacing w:val="0"/>
        <w:rPr>
          <w:rFonts w:ascii="Segoe UI" w:eastAsia="Segoe UI" w:hAnsi="Segoe UI" w:cs="Segoe UI"/>
          <w:color w:val="auto"/>
          <w:sz w:val="18"/>
          <w:szCs w:val="21"/>
          <w:lang w:val="en-GB" w:eastAsia="en-US"/>
        </w:rPr>
      </w:pPr>
    </w:p>
    <w:p w14:paraId="253A4D46" w14:textId="77777777" w:rsidR="00C26A3B" w:rsidRPr="00C26A3B" w:rsidRDefault="00C26A3B" w:rsidP="00C26A3B">
      <w:pPr>
        <w:widowControl w:val="0"/>
        <w:autoSpaceDE w:val="0"/>
        <w:autoSpaceDN w:val="0"/>
        <w:spacing w:before="100" w:line="240" w:lineRule="auto"/>
        <w:ind w:left="140"/>
        <w:contextualSpacing w:val="0"/>
        <w:rPr>
          <w:rFonts w:ascii="Segoe UI" w:eastAsia="Segoe UI" w:hAnsi="Segoe UI" w:cs="Segoe UI"/>
          <w:color w:val="auto"/>
          <w:sz w:val="21"/>
          <w:szCs w:val="21"/>
          <w:lang w:val="en-GB" w:eastAsia="en-US"/>
        </w:rPr>
      </w:pPr>
      <w:r w:rsidRPr="00C26A3B">
        <w:rPr>
          <w:rFonts w:ascii="Segoe UI" w:eastAsia="Segoe UI" w:hAnsi="Segoe UI" w:cs="Segoe UI"/>
          <w:noProof/>
          <w:color w:val="auto"/>
          <w:position w:val="-4"/>
          <w:sz w:val="21"/>
          <w:szCs w:val="21"/>
          <w:lang w:val="en-IE" w:eastAsia="en-IE"/>
        </w:rPr>
        <w:drawing>
          <wp:inline distT="0" distB="0" distL="0" distR="0" wp14:anchorId="0C0382E5" wp14:editId="7DC133B9">
            <wp:extent cx="171525" cy="171525"/>
            <wp:effectExtent l="0" t="0" r="0" b="0"/>
            <wp:docPr id="501" name="image2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 name="image213.png"/>
                    <pic:cNvPicPr/>
                  </pic:nvPicPr>
                  <pic:blipFill>
                    <a:blip r:embed="rId148" cstate="print"/>
                    <a:stretch>
                      <a:fillRect/>
                    </a:stretch>
                  </pic:blipFill>
                  <pic:spPr>
                    <a:xfrm>
                      <a:off x="0" y="0"/>
                      <a:ext cx="171525" cy="171525"/>
                    </a:xfrm>
                    <a:prstGeom prst="rect">
                      <a:avLst/>
                    </a:prstGeom>
                  </pic:spPr>
                </pic:pic>
              </a:graphicData>
            </a:graphic>
          </wp:inline>
        </w:drawing>
      </w:r>
      <w:r w:rsidRPr="00C26A3B">
        <w:rPr>
          <w:rFonts w:ascii="Times New Roman" w:eastAsia="Segoe UI" w:hAnsi="Segoe UI" w:cs="Segoe UI"/>
          <w:color w:val="auto"/>
          <w:sz w:val="20"/>
          <w:szCs w:val="21"/>
          <w:lang w:val="en-GB" w:eastAsia="en-US"/>
        </w:rPr>
        <w:t xml:space="preserve">  </w:t>
      </w:r>
      <w:r w:rsidRPr="00C26A3B">
        <w:rPr>
          <w:rFonts w:ascii="Times New Roman" w:eastAsia="Segoe UI" w:hAnsi="Segoe UI" w:cs="Segoe UI"/>
          <w:color w:val="auto"/>
          <w:spacing w:val="-15"/>
          <w:sz w:val="20"/>
          <w:szCs w:val="21"/>
          <w:lang w:val="en-GB" w:eastAsia="en-US"/>
        </w:rPr>
        <w:t xml:space="preserve"> </w:t>
      </w:r>
      <w:r w:rsidRPr="00C26A3B">
        <w:rPr>
          <w:rFonts w:ascii="Segoe UI" w:eastAsia="Segoe UI" w:hAnsi="Segoe UI" w:cs="Segoe UI"/>
          <w:color w:val="auto"/>
          <w:sz w:val="21"/>
          <w:szCs w:val="21"/>
          <w:lang w:val="en-GB" w:eastAsia="en-US"/>
        </w:rPr>
        <w:t>Yes,</w:t>
      </w:r>
      <w:r w:rsidRPr="00C26A3B">
        <w:rPr>
          <w:rFonts w:ascii="Segoe UI" w:eastAsia="Segoe UI" w:hAnsi="Segoe UI" w:cs="Segoe UI"/>
          <w:color w:val="auto"/>
          <w:spacing w:val="-2"/>
          <w:sz w:val="21"/>
          <w:szCs w:val="21"/>
          <w:lang w:val="en-GB" w:eastAsia="en-US"/>
        </w:rPr>
        <w:t xml:space="preserve"> </w:t>
      </w:r>
      <w:r w:rsidRPr="00C26A3B">
        <w:rPr>
          <w:rFonts w:ascii="Segoe UI" w:eastAsia="Segoe UI" w:hAnsi="Segoe UI" w:cs="Segoe UI"/>
          <w:color w:val="auto"/>
          <w:sz w:val="21"/>
          <w:szCs w:val="21"/>
          <w:lang w:val="en-GB" w:eastAsia="en-US"/>
        </w:rPr>
        <w:t>I</w:t>
      </w:r>
      <w:r w:rsidRPr="00C26A3B">
        <w:rPr>
          <w:rFonts w:ascii="Segoe UI" w:eastAsia="Segoe UI" w:hAnsi="Segoe UI" w:cs="Segoe UI"/>
          <w:color w:val="auto"/>
          <w:spacing w:val="-2"/>
          <w:sz w:val="21"/>
          <w:szCs w:val="21"/>
          <w:lang w:val="en-GB" w:eastAsia="en-US"/>
        </w:rPr>
        <w:t xml:space="preserve"> </w:t>
      </w:r>
      <w:r w:rsidRPr="00C26A3B">
        <w:rPr>
          <w:rFonts w:ascii="Segoe UI" w:eastAsia="Segoe UI" w:hAnsi="Segoe UI" w:cs="Segoe UI"/>
          <w:color w:val="auto"/>
          <w:sz w:val="21"/>
          <w:szCs w:val="21"/>
          <w:lang w:val="en-GB" w:eastAsia="en-US"/>
        </w:rPr>
        <w:t>am</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willing</w:t>
      </w:r>
      <w:r w:rsidRPr="00C26A3B">
        <w:rPr>
          <w:rFonts w:ascii="Segoe UI" w:eastAsia="Segoe UI" w:hAnsi="Segoe UI" w:cs="Segoe UI"/>
          <w:color w:val="auto"/>
          <w:spacing w:val="-2"/>
          <w:sz w:val="21"/>
          <w:szCs w:val="21"/>
          <w:lang w:val="en-GB" w:eastAsia="en-US"/>
        </w:rPr>
        <w:t xml:space="preserve"> </w:t>
      </w:r>
      <w:r w:rsidRPr="00C26A3B">
        <w:rPr>
          <w:rFonts w:ascii="Segoe UI" w:eastAsia="Segoe UI" w:hAnsi="Segoe UI" w:cs="Segoe UI"/>
          <w:color w:val="auto"/>
          <w:sz w:val="21"/>
          <w:szCs w:val="21"/>
          <w:lang w:val="en-GB" w:eastAsia="en-US"/>
        </w:rPr>
        <w:t>to</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conduct</w:t>
      </w:r>
      <w:r w:rsidRPr="00C26A3B">
        <w:rPr>
          <w:rFonts w:ascii="Segoe UI" w:eastAsia="Segoe UI" w:hAnsi="Segoe UI" w:cs="Segoe UI"/>
          <w:color w:val="auto"/>
          <w:spacing w:val="-2"/>
          <w:sz w:val="21"/>
          <w:szCs w:val="21"/>
          <w:lang w:val="en-GB" w:eastAsia="en-US"/>
        </w:rPr>
        <w:t xml:space="preserve"> </w:t>
      </w:r>
      <w:r w:rsidRPr="00C26A3B">
        <w:rPr>
          <w:rFonts w:ascii="Segoe UI" w:eastAsia="Segoe UI" w:hAnsi="Segoe UI" w:cs="Segoe UI"/>
          <w:color w:val="auto"/>
          <w:sz w:val="21"/>
          <w:szCs w:val="21"/>
          <w:lang w:val="en-GB" w:eastAsia="en-US"/>
        </w:rPr>
        <w:t>mock</w:t>
      </w:r>
      <w:r w:rsidRPr="00C26A3B">
        <w:rPr>
          <w:rFonts w:ascii="Segoe UI" w:eastAsia="Segoe UI" w:hAnsi="Segoe UI" w:cs="Segoe UI"/>
          <w:color w:val="auto"/>
          <w:spacing w:val="-2"/>
          <w:sz w:val="21"/>
          <w:szCs w:val="21"/>
          <w:lang w:val="en-GB" w:eastAsia="en-US"/>
        </w:rPr>
        <w:t xml:space="preserve"> </w:t>
      </w:r>
      <w:r w:rsidRPr="00C26A3B">
        <w:rPr>
          <w:rFonts w:ascii="Segoe UI" w:eastAsia="Segoe UI" w:hAnsi="Segoe UI" w:cs="Segoe UI"/>
          <w:color w:val="auto"/>
          <w:sz w:val="21"/>
          <w:szCs w:val="21"/>
          <w:lang w:val="en-GB" w:eastAsia="en-US"/>
        </w:rPr>
        <w:t>competency-based</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interviews</w:t>
      </w:r>
      <w:r w:rsidRPr="00C26A3B">
        <w:rPr>
          <w:rFonts w:ascii="Segoe UI" w:eastAsia="Segoe UI" w:hAnsi="Segoe UI" w:cs="Segoe UI"/>
          <w:color w:val="auto"/>
          <w:spacing w:val="-2"/>
          <w:sz w:val="21"/>
          <w:szCs w:val="21"/>
          <w:lang w:val="en-GB" w:eastAsia="en-US"/>
        </w:rPr>
        <w:t xml:space="preserve"> </w:t>
      </w:r>
      <w:r w:rsidRPr="00C26A3B">
        <w:rPr>
          <w:rFonts w:ascii="Segoe UI" w:eastAsia="Segoe UI" w:hAnsi="Segoe UI" w:cs="Segoe UI"/>
          <w:color w:val="auto"/>
          <w:sz w:val="21"/>
          <w:szCs w:val="21"/>
          <w:lang w:val="en-GB" w:eastAsia="en-US"/>
        </w:rPr>
        <w:t>with</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final</w:t>
      </w:r>
      <w:r w:rsidRPr="00C26A3B">
        <w:rPr>
          <w:rFonts w:ascii="Segoe UI" w:eastAsia="Segoe UI" w:hAnsi="Segoe UI" w:cs="Segoe UI"/>
          <w:color w:val="auto"/>
          <w:spacing w:val="-2"/>
          <w:sz w:val="21"/>
          <w:szCs w:val="21"/>
          <w:lang w:val="en-GB" w:eastAsia="en-US"/>
        </w:rPr>
        <w:t xml:space="preserve"> </w:t>
      </w:r>
      <w:r w:rsidRPr="00C26A3B">
        <w:rPr>
          <w:rFonts w:ascii="Segoe UI" w:eastAsia="Segoe UI" w:hAnsi="Segoe UI" w:cs="Segoe UI"/>
          <w:color w:val="auto"/>
          <w:sz w:val="21"/>
          <w:szCs w:val="21"/>
          <w:lang w:val="en-GB" w:eastAsia="en-US"/>
        </w:rPr>
        <w:t>year</w:t>
      </w:r>
      <w:r w:rsidRPr="00C26A3B">
        <w:rPr>
          <w:rFonts w:ascii="Segoe UI" w:eastAsia="Segoe UI" w:hAnsi="Segoe UI" w:cs="Segoe UI"/>
          <w:color w:val="auto"/>
          <w:spacing w:val="-1"/>
          <w:sz w:val="21"/>
          <w:szCs w:val="21"/>
          <w:lang w:val="en-GB" w:eastAsia="en-US"/>
        </w:rPr>
        <w:t xml:space="preserve"> </w:t>
      </w:r>
      <w:r w:rsidRPr="00C26A3B">
        <w:rPr>
          <w:rFonts w:ascii="Segoe UI" w:eastAsia="Segoe UI" w:hAnsi="Segoe UI" w:cs="Segoe UI"/>
          <w:color w:val="auto"/>
          <w:sz w:val="21"/>
          <w:szCs w:val="21"/>
          <w:lang w:val="en-GB" w:eastAsia="en-US"/>
        </w:rPr>
        <w:t>students</w:t>
      </w:r>
    </w:p>
    <w:p w14:paraId="48B33239" w14:textId="77777777" w:rsidR="00C26A3B" w:rsidRPr="00C26A3B" w:rsidRDefault="00C26A3B" w:rsidP="00C26A3B">
      <w:pPr>
        <w:widowControl w:val="0"/>
        <w:autoSpaceDE w:val="0"/>
        <w:autoSpaceDN w:val="0"/>
        <w:spacing w:before="10" w:line="240" w:lineRule="auto"/>
        <w:contextualSpacing w:val="0"/>
        <w:rPr>
          <w:rFonts w:ascii="Segoe UI" w:eastAsia="Segoe UI" w:hAnsi="Segoe UI" w:cs="Segoe UI"/>
          <w:color w:val="auto"/>
          <w:sz w:val="17"/>
          <w:szCs w:val="21"/>
          <w:lang w:val="en-GB" w:eastAsia="en-US"/>
        </w:rPr>
      </w:pPr>
    </w:p>
    <w:p w14:paraId="1D9A8C9A" w14:textId="77777777" w:rsidR="00C26A3B" w:rsidRPr="00C26A3B" w:rsidRDefault="00C26A3B" w:rsidP="00C26A3B">
      <w:pPr>
        <w:widowControl w:val="0"/>
        <w:autoSpaceDE w:val="0"/>
        <w:autoSpaceDN w:val="0"/>
        <w:spacing w:before="100" w:line="240" w:lineRule="auto"/>
        <w:ind w:left="140"/>
        <w:contextualSpacing w:val="0"/>
        <w:rPr>
          <w:rFonts w:ascii="Segoe UI" w:eastAsia="Segoe UI" w:hAnsi="Segoe UI" w:cs="Segoe UI"/>
          <w:color w:val="auto"/>
          <w:sz w:val="21"/>
          <w:szCs w:val="21"/>
          <w:lang w:val="en-GB" w:eastAsia="en-US"/>
        </w:rPr>
      </w:pPr>
      <w:r w:rsidRPr="00C26A3B">
        <w:rPr>
          <w:rFonts w:ascii="Segoe UI" w:eastAsia="Segoe UI" w:hAnsi="Segoe UI" w:cs="Segoe UI"/>
          <w:noProof/>
          <w:color w:val="auto"/>
          <w:position w:val="-4"/>
          <w:sz w:val="21"/>
          <w:szCs w:val="21"/>
          <w:lang w:val="en-IE" w:eastAsia="en-IE"/>
        </w:rPr>
        <w:drawing>
          <wp:inline distT="0" distB="0" distL="0" distR="0" wp14:anchorId="77EA4AAC" wp14:editId="723F9C19">
            <wp:extent cx="171525" cy="171525"/>
            <wp:effectExtent l="0" t="0" r="0" b="0"/>
            <wp:docPr id="503" name="image2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 name="image214.png"/>
                    <pic:cNvPicPr/>
                  </pic:nvPicPr>
                  <pic:blipFill>
                    <a:blip r:embed="rId149" cstate="print"/>
                    <a:stretch>
                      <a:fillRect/>
                    </a:stretch>
                  </pic:blipFill>
                  <pic:spPr>
                    <a:xfrm>
                      <a:off x="0" y="0"/>
                      <a:ext cx="171525" cy="171525"/>
                    </a:xfrm>
                    <a:prstGeom prst="rect">
                      <a:avLst/>
                    </a:prstGeom>
                  </pic:spPr>
                </pic:pic>
              </a:graphicData>
            </a:graphic>
          </wp:inline>
        </w:drawing>
      </w:r>
      <w:r w:rsidRPr="00C26A3B">
        <w:rPr>
          <w:rFonts w:ascii="Times New Roman" w:eastAsia="Segoe UI" w:hAnsi="Segoe UI" w:cs="Segoe UI"/>
          <w:color w:val="auto"/>
          <w:sz w:val="20"/>
          <w:szCs w:val="21"/>
          <w:lang w:val="en-GB" w:eastAsia="en-US"/>
        </w:rPr>
        <w:t xml:space="preserve">  </w:t>
      </w:r>
      <w:r w:rsidRPr="00C26A3B">
        <w:rPr>
          <w:rFonts w:ascii="Times New Roman" w:eastAsia="Segoe UI" w:hAnsi="Segoe UI" w:cs="Segoe UI"/>
          <w:color w:val="auto"/>
          <w:spacing w:val="-15"/>
          <w:sz w:val="20"/>
          <w:szCs w:val="21"/>
          <w:lang w:val="en-GB" w:eastAsia="en-US"/>
        </w:rPr>
        <w:t xml:space="preserve"> </w:t>
      </w:r>
      <w:r w:rsidRPr="00C26A3B">
        <w:rPr>
          <w:rFonts w:ascii="Segoe UI" w:eastAsia="Segoe UI" w:hAnsi="Segoe UI" w:cs="Segoe UI"/>
          <w:color w:val="auto"/>
          <w:sz w:val="21"/>
          <w:szCs w:val="21"/>
          <w:lang w:val="en-GB" w:eastAsia="en-US"/>
        </w:rPr>
        <w:t>No, I'd rather not participate further.</w:t>
      </w:r>
    </w:p>
    <w:p w14:paraId="4D10A5E5" w14:textId="77777777" w:rsidR="00C26A3B" w:rsidRPr="00C26A3B" w:rsidRDefault="00C26A3B" w:rsidP="00C26A3B">
      <w:pPr>
        <w:widowControl w:val="0"/>
        <w:autoSpaceDE w:val="0"/>
        <w:autoSpaceDN w:val="0"/>
        <w:spacing w:line="240" w:lineRule="auto"/>
        <w:contextualSpacing w:val="0"/>
        <w:rPr>
          <w:rFonts w:ascii="Segoe UI" w:eastAsia="Segoe UI" w:hAnsi="Segoe UI" w:cs="Segoe UI"/>
          <w:color w:val="auto"/>
          <w:sz w:val="20"/>
          <w:szCs w:val="21"/>
          <w:lang w:val="en-GB" w:eastAsia="en-US"/>
        </w:rPr>
      </w:pPr>
    </w:p>
    <w:p w14:paraId="12B913A4" w14:textId="77777777" w:rsidR="00C26A3B" w:rsidRPr="00C26A3B" w:rsidRDefault="00C26A3B" w:rsidP="00C26A3B">
      <w:pPr>
        <w:widowControl w:val="0"/>
        <w:autoSpaceDE w:val="0"/>
        <w:autoSpaceDN w:val="0"/>
        <w:spacing w:before="100" w:line="240" w:lineRule="auto"/>
        <w:contextualSpacing w:val="0"/>
        <w:rPr>
          <w:rFonts w:ascii="Segoe UI" w:eastAsia="Segoe UI" w:hAnsi="Segoe UI" w:cs="Segoe UI"/>
          <w:color w:val="auto"/>
          <w:szCs w:val="24"/>
          <w:lang w:val="en-GB" w:eastAsia="en-US"/>
        </w:rPr>
      </w:pPr>
      <w:r w:rsidRPr="00C26A3B">
        <w:rPr>
          <w:rFonts w:ascii="Segoe UI" w:eastAsia="Segoe UI" w:hAnsi="Segoe UI" w:cs="Segoe UI"/>
          <w:color w:val="auto"/>
          <w:szCs w:val="24"/>
          <w:lang w:val="en-GB" w:eastAsia="en-US"/>
        </w:rPr>
        <w:t>24 To participate further, please add your contact details below - email or phone. This survey does not record your email address. Any details given will not be linked back to survey responses and will be stored and used separately.</w:t>
      </w:r>
    </w:p>
    <w:p w14:paraId="0F6279E8" w14:textId="4109AE48" w:rsidR="00B07A67" w:rsidRDefault="00B07A67" w:rsidP="00E27B6B">
      <w:pPr>
        <w:ind w:left="4320" w:firstLine="720"/>
        <w:rPr>
          <w:rFonts w:ascii="Segoe UI" w:eastAsia="Segoe UI" w:hAnsi="Segoe UI" w:cs="Segoe UI"/>
          <w:color w:val="auto"/>
          <w:sz w:val="20"/>
          <w:lang w:val="en-GB" w:eastAsia="en-US"/>
        </w:rPr>
      </w:pPr>
      <w:r>
        <w:rPr>
          <w:rFonts w:ascii="Segoe UI" w:eastAsia="Segoe UI" w:hAnsi="Segoe UI" w:cs="Segoe UI"/>
          <w:color w:val="auto"/>
          <w:sz w:val="20"/>
          <w:lang w:val="en-GB" w:eastAsia="en-US"/>
        </w:rPr>
        <w:br/>
      </w:r>
    </w:p>
    <w:p w14:paraId="2B6FCD69" w14:textId="77777777" w:rsidR="00B07A67" w:rsidRDefault="00B07A67">
      <w:pPr>
        <w:spacing w:line="240" w:lineRule="auto"/>
        <w:contextualSpacing w:val="0"/>
        <w:rPr>
          <w:rFonts w:ascii="Segoe UI" w:eastAsia="Segoe UI" w:hAnsi="Segoe UI" w:cs="Segoe UI"/>
          <w:color w:val="auto"/>
          <w:sz w:val="20"/>
          <w:lang w:val="en-GB" w:eastAsia="en-US"/>
        </w:rPr>
      </w:pPr>
      <w:r>
        <w:rPr>
          <w:rFonts w:ascii="Segoe UI" w:eastAsia="Segoe UI" w:hAnsi="Segoe UI" w:cs="Segoe UI"/>
          <w:color w:val="auto"/>
          <w:sz w:val="20"/>
          <w:lang w:val="en-GB" w:eastAsia="en-US"/>
        </w:rPr>
        <w:br w:type="page"/>
      </w:r>
    </w:p>
    <w:p w14:paraId="5E035611" w14:textId="7B27F308" w:rsidR="00C26A3B" w:rsidRDefault="00C26A3B" w:rsidP="00E27B6B">
      <w:pPr>
        <w:ind w:left="4320" w:firstLine="720"/>
        <w:rPr>
          <w:rFonts w:ascii="Segoe UI" w:eastAsia="Segoe UI" w:hAnsi="Segoe UI" w:cs="Segoe UI"/>
          <w:color w:val="auto"/>
          <w:sz w:val="20"/>
          <w:lang w:val="en-GB" w:eastAsia="en-US"/>
        </w:rPr>
      </w:pPr>
    </w:p>
    <w:p w14:paraId="46A37B75" w14:textId="407D4DE5" w:rsidR="00B07A67" w:rsidRDefault="00B07A67" w:rsidP="00B35C21">
      <w:pPr>
        <w:pStyle w:val="Heading2"/>
        <w:rPr>
          <w:lang w:val="en-GB" w:eastAsia="en-US"/>
        </w:rPr>
      </w:pPr>
      <w:bookmarkStart w:id="53" w:name="_Toc96507062"/>
      <w:r w:rsidRPr="00F208EE">
        <w:rPr>
          <w:lang w:val="en-GB" w:eastAsia="en-US"/>
        </w:rPr>
        <w:t>Employer Interview Topic Guide</w:t>
      </w:r>
      <w:bookmarkEnd w:id="53"/>
    </w:p>
    <w:p w14:paraId="22221259" w14:textId="77777777" w:rsidR="003534DE" w:rsidRPr="00F208EE" w:rsidRDefault="003534DE" w:rsidP="00C70538">
      <w:pPr>
        <w:rPr>
          <w:b/>
          <w:bCs/>
          <w:sz w:val="28"/>
          <w:szCs w:val="22"/>
          <w:lang w:val="en-GB" w:eastAsia="en-US"/>
        </w:rPr>
      </w:pPr>
    </w:p>
    <w:p w14:paraId="63FBE12A" w14:textId="6B94F229" w:rsidR="00AB5D73" w:rsidRPr="00AB5D73" w:rsidRDefault="00AB5D73" w:rsidP="00AB5D73">
      <w:pPr>
        <w:rPr>
          <w:b/>
          <w:lang w:eastAsia="en-US"/>
        </w:rPr>
      </w:pPr>
      <w:r w:rsidRPr="00AB5D73">
        <w:rPr>
          <w:b/>
          <w:u w:val="single"/>
          <w:lang w:eastAsia="en-US"/>
        </w:rPr>
        <w:t xml:space="preserve">Area 1 – Competencies – ratings, </w:t>
      </w:r>
      <w:r w:rsidR="00EA236F" w:rsidRPr="00AB5D73">
        <w:rPr>
          <w:b/>
          <w:u w:val="single"/>
          <w:lang w:eastAsia="en-US"/>
        </w:rPr>
        <w:t>relevance,</w:t>
      </w:r>
      <w:r w:rsidRPr="00AB5D73">
        <w:rPr>
          <w:b/>
          <w:u w:val="single"/>
          <w:lang w:eastAsia="en-US"/>
        </w:rPr>
        <w:t xml:space="preserve"> and opportunities</w:t>
      </w:r>
    </w:p>
    <w:p w14:paraId="21321EEA" w14:textId="77777777" w:rsidR="00AB5D73" w:rsidRPr="00AB5D73" w:rsidRDefault="00AB5D73" w:rsidP="00AB5D73">
      <w:pPr>
        <w:rPr>
          <w:b/>
          <w:lang w:eastAsia="en-US"/>
        </w:rPr>
      </w:pPr>
    </w:p>
    <w:p w14:paraId="1AD8C071" w14:textId="77777777" w:rsidR="00AB5D73" w:rsidRPr="00AB5D73" w:rsidRDefault="00AB5D73" w:rsidP="006941ED">
      <w:pPr>
        <w:numPr>
          <w:ilvl w:val="0"/>
          <w:numId w:val="14"/>
        </w:numPr>
        <w:rPr>
          <w:lang w:eastAsia="en-US"/>
        </w:rPr>
      </w:pPr>
      <w:r w:rsidRPr="00AB5D73">
        <w:rPr>
          <w:lang w:eastAsia="en-US"/>
        </w:rPr>
        <w:t>Can I ask you to rate these competencies in terms of importance from most important to least important? On a scale of 5 to 1, where Very Important=5, and Not at all Important =1, how important are they in your workplace?</w:t>
      </w:r>
    </w:p>
    <w:p w14:paraId="34EB2633" w14:textId="77777777" w:rsidR="00AB5D73" w:rsidRPr="00AB5D73" w:rsidRDefault="00AB5D73" w:rsidP="006941ED">
      <w:pPr>
        <w:numPr>
          <w:ilvl w:val="1"/>
          <w:numId w:val="14"/>
        </w:numPr>
        <w:rPr>
          <w:lang w:eastAsia="en-US"/>
        </w:rPr>
      </w:pPr>
      <w:r w:rsidRPr="00AB5D73">
        <w:rPr>
          <w:lang w:eastAsia="en-US"/>
        </w:rPr>
        <w:t>Emotional self-awareness</w:t>
      </w:r>
    </w:p>
    <w:p w14:paraId="3C253B6F" w14:textId="77777777" w:rsidR="00AB5D73" w:rsidRPr="00AB5D73" w:rsidRDefault="00AB5D73" w:rsidP="006941ED">
      <w:pPr>
        <w:numPr>
          <w:ilvl w:val="1"/>
          <w:numId w:val="14"/>
        </w:numPr>
        <w:rPr>
          <w:lang w:eastAsia="en-US"/>
        </w:rPr>
      </w:pPr>
      <w:r w:rsidRPr="00AB5D73">
        <w:rPr>
          <w:lang w:eastAsia="en-US"/>
        </w:rPr>
        <w:t>Emotional self-control</w:t>
      </w:r>
    </w:p>
    <w:p w14:paraId="7B65E10B" w14:textId="77777777" w:rsidR="00AB5D73" w:rsidRPr="00AB5D73" w:rsidRDefault="00AB5D73" w:rsidP="006941ED">
      <w:pPr>
        <w:numPr>
          <w:ilvl w:val="1"/>
          <w:numId w:val="14"/>
        </w:numPr>
        <w:rPr>
          <w:lang w:eastAsia="en-US"/>
        </w:rPr>
      </w:pPr>
      <w:r w:rsidRPr="00AB5D73">
        <w:rPr>
          <w:lang w:eastAsia="en-US"/>
        </w:rPr>
        <w:t>Initiative</w:t>
      </w:r>
    </w:p>
    <w:p w14:paraId="0E776D64" w14:textId="77777777" w:rsidR="00AB5D73" w:rsidRPr="00AB5D73" w:rsidRDefault="00AB5D73" w:rsidP="006941ED">
      <w:pPr>
        <w:numPr>
          <w:ilvl w:val="1"/>
          <w:numId w:val="14"/>
        </w:numPr>
        <w:rPr>
          <w:lang w:eastAsia="en-US"/>
        </w:rPr>
      </w:pPr>
      <w:r w:rsidRPr="00AB5D73">
        <w:rPr>
          <w:lang w:eastAsia="en-US"/>
        </w:rPr>
        <w:t>Motivation</w:t>
      </w:r>
    </w:p>
    <w:p w14:paraId="16AC5BB0" w14:textId="77777777" w:rsidR="00AB5D73" w:rsidRPr="00AB5D73" w:rsidRDefault="00AB5D73" w:rsidP="006941ED">
      <w:pPr>
        <w:numPr>
          <w:ilvl w:val="1"/>
          <w:numId w:val="14"/>
        </w:numPr>
        <w:rPr>
          <w:lang w:eastAsia="en-US"/>
        </w:rPr>
      </w:pPr>
      <w:r w:rsidRPr="00AB5D73">
        <w:rPr>
          <w:lang w:eastAsia="en-US"/>
        </w:rPr>
        <w:t>Adaptability</w:t>
      </w:r>
    </w:p>
    <w:p w14:paraId="6D4637EA" w14:textId="77777777" w:rsidR="00AB5D73" w:rsidRPr="00AB5D73" w:rsidRDefault="00AB5D73" w:rsidP="006941ED">
      <w:pPr>
        <w:numPr>
          <w:ilvl w:val="1"/>
          <w:numId w:val="14"/>
        </w:numPr>
        <w:rPr>
          <w:lang w:eastAsia="en-US"/>
        </w:rPr>
      </w:pPr>
      <w:r w:rsidRPr="00AB5D73">
        <w:rPr>
          <w:lang w:eastAsia="en-US"/>
        </w:rPr>
        <w:t>Positive outlook</w:t>
      </w:r>
    </w:p>
    <w:p w14:paraId="39DC0910" w14:textId="77777777" w:rsidR="00AB5D73" w:rsidRPr="00AB5D73" w:rsidRDefault="00AB5D73" w:rsidP="006941ED">
      <w:pPr>
        <w:numPr>
          <w:ilvl w:val="1"/>
          <w:numId w:val="14"/>
        </w:numPr>
        <w:rPr>
          <w:lang w:eastAsia="en-US"/>
        </w:rPr>
      </w:pPr>
      <w:r w:rsidRPr="00AB5D73">
        <w:rPr>
          <w:lang w:eastAsia="en-US"/>
        </w:rPr>
        <w:t>Empathy</w:t>
      </w:r>
    </w:p>
    <w:p w14:paraId="49548ACC" w14:textId="77777777" w:rsidR="00AB5D73" w:rsidRPr="00AB5D73" w:rsidRDefault="00AB5D73" w:rsidP="006941ED">
      <w:pPr>
        <w:numPr>
          <w:ilvl w:val="1"/>
          <w:numId w:val="14"/>
        </w:numPr>
        <w:rPr>
          <w:lang w:eastAsia="en-US"/>
        </w:rPr>
      </w:pPr>
      <w:r w:rsidRPr="00AB5D73">
        <w:rPr>
          <w:lang w:eastAsia="en-US"/>
        </w:rPr>
        <w:t>Communication</w:t>
      </w:r>
    </w:p>
    <w:p w14:paraId="4B5D81BC" w14:textId="77777777" w:rsidR="00AB5D73" w:rsidRPr="00AB5D73" w:rsidRDefault="00AB5D73" w:rsidP="006941ED">
      <w:pPr>
        <w:numPr>
          <w:ilvl w:val="1"/>
          <w:numId w:val="14"/>
        </w:numPr>
        <w:rPr>
          <w:lang w:eastAsia="en-US"/>
        </w:rPr>
      </w:pPr>
      <w:r w:rsidRPr="00AB5D73">
        <w:rPr>
          <w:lang w:eastAsia="en-US"/>
        </w:rPr>
        <w:t>Conflict management</w:t>
      </w:r>
    </w:p>
    <w:p w14:paraId="5D46EA07" w14:textId="77777777" w:rsidR="00AB5D73" w:rsidRPr="00AB5D73" w:rsidRDefault="00AB5D73" w:rsidP="006941ED">
      <w:pPr>
        <w:numPr>
          <w:ilvl w:val="1"/>
          <w:numId w:val="14"/>
        </w:numPr>
        <w:rPr>
          <w:lang w:eastAsia="en-US"/>
        </w:rPr>
      </w:pPr>
      <w:r w:rsidRPr="00AB5D73">
        <w:rPr>
          <w:lang w:eastAsia="en-US"/>
        </w:rPr>
        <w:t>Teamwork</w:t>
      </w:r>
    </w:p>
    <w:p w14:paraId="048CFB7E" w14:textId="77777777" w:rsidR="00AB5D73" w:rsidRPr="00AB5D73" w:rsidRDefault="00AB5D73" w:rsidP="00AB5D73">
      <w:pPr>
        <w:rPr>
          <w:lang w:eastAsia="en-US"/>
        </w:rPr>
      </w:pPr>
    </w:p>
    <w:p w14:paraId="2F98C84C" w14:textId="74934430" w:rsidR="00AB5D73" w:rsidRDefault="00AB5D73" w:rsidP="006941ED">
      <w:pPr>
        <w:numPr>
          <w:ilvl w:val="0"/>
          <w:numId w:val="14"/>
        </w:numPr>
        <w:rPr>
          <w:lang w:eastAsia="en-US"/>
        </w:rPr>
      </w:pPr>
      <w:r w:rsidRPr="00AB5D73">
        <w:rPr>
          <w:lang w:eastAsia="en-US"/>
        </w:rPr>
        <w:t xml:space="preserve">Can you now rate them in terms of the current level displayed by graduates entering your workplace on a scale, where Excellent =5 and </w:t>
      </w:r>
      <w:r w:rsidR="00CA3197" w:rsidRPr="00AB5D73">
        <w:rPr>
          <w:lang w:eastAsia="en-US"/>
        </w:rPr>
        <w:t>very</w:t>
      </w:r>
      <w:r w:rsidRPr="00AB5D73">
        <w:rPr>
          <w:lang w:eastAsia="en-US"/>
        </w:rPr>
        <w:t xml:space="preserve"> poor = 1?</w:t>
      </w:r>
    </w:p>
    <w:p w14:paraId="22FE0395" w14:textId="77777777" w:rsidR="00B46735" w:rsidRPr="00AB5D73" w:rsidRDefault="00B46735" w:rsidP="00B46735">
      <w:pPr>
        <w:ind w:left="360"/>
        <w:rPr>
          <w:lang w:eastAsia="en-US"/>
        </w:rPr>
      </w:pPr>
    </w:p>
    <w:p w14:paraId="4BA2A13B" w14:textId="610C9276" w:rsidR="00AB5D73" w:rsidRPr="00AB5D73" w:rsidRDefault="00AB5D73" w:rsidP="006941ED">
      <w:pPr>
        <w:numPr>
          <w:ilvl w:val="0"/>
          <w:numId w:val="14"/>
        </w:numPr>
        <w:rPr>
          <w:lang w:eastAsia="en-US"/>
        </w:rPr>
      </w:pPr>
      <w:r w:rsidRPr="00AB5D73">
        <w:rPr>
          <w:lang w:eastAsia="en-US"/>
        </w:rPr>
        <w:t>How are these important/relevant in your work setting?</w:t>
      </w:r>
    </w:p>
    <w:p w14:paraId="1E141EF3" w14:textId="77777777" w:rsidR="00AB5D73" w:rsidRPr="00AB5D73" w:rsidRDefault="00AB5D73" w:rsidP="00AB5D73">
      <w:pPr>
        <w:rPr>
          <w:lang w:eastAsia="en-US"/>
        </w:rPr>
      </w:pPr>
    </w:p>
    <w:p w14:paraId="0D6C06D7" w14:textId="77777777" w:rsidR="00AB5D73" w:rsidRPr="00AB5D73" w:rsidRDefault="00AB5D73" w:rsidP="006941ED">
      <w:pPr>
        <w:numPr>
          <w:ilvl w:val="0"/>
          <w:numId w:val="14"/>
        </w:numPr>
        <w:rPr>
          <w:lang w:eastAsia="en-US"/>
        </w:rPr>
      </w:pPr>
      <w:r w:rsidRPr="00AB5D73">
        <w:rPr>
          <w:lang w:eastAsia="en-US"/>
        </w:rPr>
        <w:t>What opportunities are there for employees to use these competencies in the work setting? Give examples.</w:t>
      </w:r>
    </w:p>
    <w:p w14:paraId="044F2AAB" w14:textId="77777777" w:rsidR="00AB5D73" w:rsidRPr="00AB5D73" w:rsidRDefault="00AB5D73" w:rsidP="00AB5D73">
      <w:pPr>
        <w:rPr>
          <w:lang w:eastAsia="en-US"/>
        </w:rPr>
      </w:pPr>
    </w:p>
    <w:p w14:paraId="6C249D50" w14:textId="77777777" w:rsidR="00AB5D73" w:rsidRPr="00AB5D73" w:rsidRDefault="00AB5D73" w:rsidP="006941ED">
      <w:pPr>
        <w:numPr>
          <w:ilvl w:val="0"/>
          <w:numId w:val="14"/>
        </w:numPr>
        <w:rPr>
          <w:lang w:eastAsia="en-US"/>
        </w:rPr>
      </w:pPr>
      <w:r w:rsidRPr="00AB5D73">
        <w:rPr>
          <w:lang w:eastAsia="en-US"/>
        </w:rPr>
        <w:t>Can you give me typical scenarios that could arise in your workplace setting that would challenge entry level employees in terms of their social and emotional skills?</w:t>
      </w:r>
    </w:p>
    <w:p w14:paraId="53B3F2EF" w14:textId="77777777" w:rsidR="00AB5D73" w:rsidRPr="00AB5D73" w:rsidRDefault="00AB5D73" w:rsidP="00AB5D73">
      <w:pPr>
        <w:rPr>
          <w:lang w:eastAsia="en-US"/>
        </w:rPr>
      </w:pPr>
    </w:p>
    <w:p w14:paraId="397B91D1" w14:textId="05DC3862" w:rsidR="00AB5D73" w:rsidRDefault="00AB5D73" w:rsidP="006941ED">
      <w:pPr>
        <w:numPr>
          <w:ilvl w:val="0"/>
          <w:numId w:val="14"/>
        </w:numPr>
        <w:rPr>
          <w:lang w:eastAsia="en-US"/>
        </w:rPr>
      </w:pPr>
      <w:r w:rsidRPr="00AB5D73">
        <w:rPr>
          <w:lang w:eastAsia="en-US"/>
        </w:rPr>
        <w:t>Are there competencies that are not listed that you feel are important for your organisation?</w:t>
      </w:r>
    </w:p>
    <w:p w14:paraId="7D844DF5" w14:textId="77777777" w:rsidR="00B46735" w:rsidRDefault="00B46735" w:rsidP="00B46735">
      <w:pPr>
        <w:pStyle w:val="ListParagraph"/>
        <w:rPr>
          <w:lang w:eastAsia="en-US"/>
        </w:rPr>
      </w:pPr>
    </w:p>
    <w:p w14:paraId="13001082" w14:textId="762429A1" w:rsidR="00AB5D73" w:rsidRDefault="00AB5D73" w:rsidP="00AB5D73">
      <w:pPr>
        <w:rPr>
          <w:b/>
          <w:u w:val="single"/>
          <w:lang w:eastAsia="en-US"/>
        </w:rPr>
      </w:pPr>
      <w:r w:rsidRPr="00AB5D73">
        <w:rPr>
          <w:b/>
          <w:u w:val="single"/>
          <w:lang w:eastAsia="en-US"/>
        </w:rPr>
        <w:lastRenderedPageBreak/>
        <w:t xml:space="preserve">Area 2 </w:t>
      </w:r>
      <w:r w:rsidR="003534DE">
        <w:rPr>
          <w:b/>
          <w:u w:val="single"/>
          <w:lang w:eastAsia="en-US"/>
        </w:rPr>
        <w:t>–</w:t>
      </w:r>
      <w:r w:rsidRPr="00AB5D73">
        <w:rPr>
          <w:b/>
          <w:u w:val="single"/>
          <w:lang w:eastAsia="en-US"/>
        </w:rPr>
        <w:t xml:space="preserve"> Recruitment</w:t>
      </w:r>
    </w:p>
    <w:p w14:paraId="49683036" w14:textId="77777777" w:rsidR="003534DE" w:rsidRPr="00AB5D73" w:rsidRDefault="003534DE" w:rsidP="00AB5D73">
      <w:pPr>
        <w:rPr>
          <w:b/>
          <w:lang w:eastAsia="en-US"/>
        </w:rPr>
      </w:pPr>
    </w:p>
    <w:p w14:paraId="25691B78" w14:textId="77777777" w:rsidR="00AB5D73" w:rsidRPr="00AB5D73" w:rsidRDefault="00AB5D73" w:rsidP="006941ED">
      <w:pPr>
        <w:numPr>
          <w:ilvl w:val="0"/>
          <w:numId w:val="14"/>
        </w:numPr>
        <w:rPr>
          <w:lang w:eastAsia="en-US"/>
        </w:rPr>
      </w:pPr>
      <w:r w:rsidRPr="00AB5D73">
        <w:rPr>
          <w:lang w:eastAsia="en-US"/>
        </w:rPr>
        <w:t>What social and emotional competencies are assessed at interview stage?</w:t>
      </w:r>
    </w:p>
    <w:p w14:paraId="4C4F7FF1" w14:textId="77777777" w:rsidR="00AB5D73" w:rsidRPr="00AB5D73" w:rsidRDefault="00AB5D73" w:rsidP="00AB5D73">
      <w:pPr>
        <w:rPr>
          <w:lang w:eastAsia="en-US"/>
        </w:rPr>
      </w:pPr>
    </w:p>
    <w:p w14:paraId="20EC26FB" w14:textId="77777777" w:rsidR="00AB5D73" w:rsidRPr="00AB5D73" w:rsidRDefault="00AB5D73" w:rsidP="006941ED">
      <w:pPr>
        <w:numPr>
          <w:ilvl w:val="0"/>
          <w:numId w:val="14"/>
        </w:numPr>
        <w:rPr>
          <w:lang w:eastAsia="en-US"/>
        </w:rPr>
      </w:pPr>
      <w:r w:rsidRPr="00AB5D73">
        <w:rPr>
          <w:lang w:eastAsia="en-US"/>
        </w:rPr>
        <w:t>Are there any other ways social and emotional competencies are assessed?</w:t>
      </w:r>
    </w:p>
    <w:p w14:paraId="1EA02A47" w14:textId="77777777" w:rsidR="00AB5D73" w:rsidRPr="00AB5D73" w:rsidRDefault="00AB5D73" w:rsidP="00AB5D73">
      <w:pPr>
        <w:rPr>
          <w:lang w:eastAsia="en-US"/>
        </w:rPr>
      </w:pPr>
    </w:p>
    <w:p w14:paraId="01829706" w14:textId="77777777" w:rsidR="00AB5D73" w:rsidRPr="00AB5D73" w:rsidRDefault="00AB5D73" w:rsidP="006941ED">
      <w:pPr>
        <w:numPr>
          <w:ilvl w:val="0"/>
          <w:numId w:val="14"/>
        </w:numPr>
        <w:rPr>
          <w:lang w:eastAsia="en-US"/>
        </w:rPr>
      </w:pPr>
      <w:r w:rsidRPr="00AB5D73">
        <w:rPr>
          <w:lang w:eastAsia="en-US"/>
        </w:rPr>
        <w:t xml:space="preserve">How do you measure whether a graduate has the required competencies? </w:t>
      </w:r>
    </w:p>
    <w:p w14:paraId="09E8819F" w14:textId="77777777" w:rsidR="00AB5D73" w:rsidRPr="00AB5D73" w:rsidRDefault="00AB5D73" w:rsidP="00AB5D73">
      <w:pPr>
        <w:rPr>
          <w:lang w:eastAsia="en-US"/>
        </w:rPr>
      </w:pPr>
    </w:p>
    <w:p w14:paraId="37C16C55" w14:textId="77777777" w:rsidR="00AB5D73" w:rsidRPr="00AB5D73" w:rsidRDefault="00AB5D73" w:rsidP="006941ED">
      <w:pPr>
        <w:numPr>
          <w:ilvl w:val="0"/>
          <w:numId w:val="14"/>
        </w:numPr>
        <w:rPr>
          <w:lang w:eastAsia="en-US"/>
        </w:rPr>
      </w:pPr>
      <w:r w:rsidRPr="00AB5D73">
        <w:rPr>
          <w:lang w:eastAsia="en-US"/>
        </w:rPr>
        <w:t>How has this been affected by remote recruitment?</w:t>
      </w:r>
    </w:p>
    <w:p w14:paraId="1265C75F" w14:textId="77777777" w:rsidR="00AB5D73" w:rsidRPr="00AB5D73" w:rsidRDefault="00AB5D73" w:rsidP="00AB5D73">
      <w:pPr>
        <w:rPr>
          <w:lang w:eastAsia="en-US"/>
        </w:rPr>
      </w:pPr>
    </w:p>
    <w:p w14:paraId="659E3212" w14:textId="77777777" w:rsidR="00AB5D73" w:rsidRPr="00AB5D73" w:rsidRDefault="00AB5D73" w:rsidP="006941ED">
      <w:pPr>
        <w:numPr>
          <w:ilvl w:val="0"/>
          <w:numId w:val="14"/>
        </w:numPr>
        <w:rPr>
          <w:lang w:eastAsia="en-US"/>
        </w:rPr>
      </w:pPr>
      <w:r w:rsidRPr="00AB5D73">
        <w:rPr>
          <w:lang w:eastAsia="en-US"/>
        </w:rPr>
        <w:t>If you were reading through a curriculum vitae and saw that a graduate had completed EI coaching would that influence you in terms of hiring them? In what way?</w:t>
      </w:r>
    </w:p>
    <w:p w14:paraId="00F3BCFA" w14:textId="77777777" w:rsidR="00AB5D73" w:rsidRPr="00AB5D73" w:rsidRDefault="00AB5D73" w:rsidP="00AB5D73">
      <w:pPr>
        <w:rPr>
          <w:lang w:eastAsia="en-US"/>
        </w:rPr>
      </w:pPr>
    </w:p>
    <w:p w14:paraId="21A56D88" w14:textId="1026B71A" w:rsidR="00AB5D73" w:rsidRDefault="00AB5D73" w:rsidP="00AB5D73">
      <w:pPr>
        <w:rPr>
          <w:b/>
          <w:u w:val="single"/>
          <w:lang w:eastAsia="en-US"/>
        </w:rPr>
      </w:pPr>
      <w:bookmarkStart w:id="54" w:name="_Hlk76737870"/>
      <w:r w:rsidRPr="00AB5D73">
        <w:rPr>
          <w:b/>
          <w:u w:val="single"/>
          <w:lang w:eastAsia="en-US"/>
        </w:rPr>
        <w:t>Area 3 – workplace training in EI</w:t>
      </w:r>
    </w:p>
    <w:p w14:paraId="384B20F6" w14:textId="77777777" w:rsidR="003534DE" w:rsidRPr="00AB5D73" w:rsidRDefault="003534DE" w:rsidP="00AB5D73">
      <w:pPr>
        <w:rPr>
          <w:b/>
          <w:lang w:eastAsia="en-US"/>
        </w:rPr>
      </w:pPr>
    </w:p>
    <w:bookmarkEnd w:id="54"/>
    <w:p w14:paraId="419A30D7" w14:textId="77777777" w:rsidR="00AB5D73" w:rsidRPr="00AB5D73" w:rsidRDefault="00AB5D73" w:rsidP="006941ED">
      <w:pPr>
        <w:numPr>
          <w:ilvl w:val="0"/>
          <w:numId w:val="14"/>
        </w:numPr>
        <w:rPr>
          <w:lang w:eastAsia="en-US"/>
        </w:rPr>
      </w:pPr>
      <w:r w:rsidRPr="00AB5D73">
        <w:rPr>
          <w:lang w:eastAsia="en-US"/>
        </w:rPr>
        <w:t>Does your organisation provide training programmes on social and emotional competency development?</w:t>
      </w:r>
    </w:p>
    <w:p w14:paraId="53507F79" w14:textId="77777777" w:rsidR="00AB5D73" w:rsidRPr="00AB5D73" w:rsidRDefault="00AB5D73" w:rsidP="00AB5D73">
      <w:pPr>
        <w:rPr>
          <w:lang w:eastAsia="en-US"/>
        </w:rPr>
      </w:pPr>
    </w:p>
    <w:p w14:paraId="523716DA" w14:textId="77777777" w:rsidR="00AB5D73" w:rsidRPr="00AB5D73" w:rsidRDefault="00AB5D73" w:rsidP="006941ED">
      <w:pPr>
        <w:numPr>
          <w:ilvl w:val="0"/>
          <w:numId w:val="14"/>
        </w:numPr>
        <w:rPr>
          <w:lang w:eastAsia="en-US"/>
        </w:rPr>
      </w:pPr>
      <w:r w:rsidRPr="00AB5D73">
        <w:rPr>
          <w:lang w:eastAsia="en-US"/>
        </w:rPr>
        <w:t>How have these been affected by lockdowns and remote working?</w:t>
      </w:r>
    </w:p>
    <w:p w14:paraId="2674977E" w14:textId="77777777" w:rsidR="00AB5D73" w:rsidRPr="00AB5D73" w:rsidRDefault="00AB5D73" w:rsidP="00AB5D73">
      <w:pPr>
        <w:rPr>
          <w:lang w:eastAsia="en-US"/>
        </w:rPr>
      </w:pPr>
    </w:p>
    <w:p w14:paraId="61E47EA2" w14:textId="77777777" w:rsidR="00AB5D73" w:rsidRPr="00AB5D73" w:rsidRDefault="00AB5D73" w:rsidP="006941ED">
      <w:pPr>
        <w:numPr>
          <w:ilvl w:val="0"/>
          <w:numId w:val="14"/>
        </w:numPr>
        <w:rPr>
          <w:lang w:eastAsia="en-US"/>
        </w:rPr>
      </w:pPr>
      <w:r w:rsidRPr="00AB5D73">
        <w:rPr>
          <w:lang w:eastAsia="en-US"/>
        </w:rPr>
        <w:t>How do you believe emotional intelligence coaching would be of value to you as an employer?</w:t>
      </w:r>
    </w:p>
    <w:p w14:paraId="15DB0018" w14:textId="77777777" w:rsidR="00AB5D73" w:rsidRPr="00AB5D73" w:rsidRDefault="00AB5D73" w:rsidP="00AB5D73">
      <w:pPr>
        <w:rPr>
          <w:lang w:eastAsia="en-US"/>
        </w:rPr>
      </w:pPr>
    </w:p>
    <w:p w14:paraId="55B4432C" w14:textId="1371E698" w:rsidR="00DB2F8D" w:rsidRPr="0040410E" w:rsidRDefault="00AB5D73" w:rsidP="006941ED">
      <w:pPr>
        <w:numPr>
          <w:ilvl w:val="0"/>
          <w:numId w:val="14"/>
        </w:numPr>
        <w:rPr>
          <w:b/>
          <w:u w:val="single"/>
          <w:lang w:eastAsia="en-US"/>
        </w:rPr>
      </w:pPr>
      <w:r w:rsidRPr="00AB5D73">
        <w:rPr>
          <w:lang w:eastAsia="en-US"/>
        </w:rPr>
        <w:t>A core element of this research is employer involvement through the survey and these interviews. A critical element of the coaching again is employer involvement through co-facilitation of a session and a competency-based interview with potential graduates. Would you be open to this?</w:t>
      </w:r>
      <w:r w:rsidR="00320C8A">
        <w:rPr>
          <w:lang w:eastAsia="en-US"/>
        </w:rPr>
        <w:t>]</w:t>
      </w:r>
    </w:p>
    <w:p w14:paraId="250061DA" w14:textId="77777777" w:rsidR="00DB2F8D" w:rsidRDefault="00DB2F8D" w:rsidP="00DB2F8D">
      <w:pPr>
        <w:rPr>
          <w:lang w:eastAsia="en-US"/>
        </w:rPr>
      </w:pPr>
    </w:p>
    <w:p w14:paraId="355193C8" w14:textId="73DBB974" w:rsidR="00DB2F8D" w:rsidRDefault="00AB5D73" w:rsidP="006941ED">
      <w:pPr>
        <w:pStyle w:val="ListParagraph"/>
        <w:numPr>
          <w:ilvl w:val="0"/>
          <w:numId w:val="14"/>
        </w:numPr>
        <w:rPr>
          <w:lang w:eastAsia="en-US"/>
        </w:rPr>
      </w:pPr>
      <w:r w:rsidRPr="00AB5D73">
        <w:rPr>
          <w:lang w:eastAsia="en-US"/>
        </w:rPr>
        <w:t>Do you have any comments on the approach that should be taken in terms of EI coaching?</w:t>
      </w:r>
    </w:p>
    <w:p w14:paraId="5886A1A4" w14:textId="77777777" w:rsidR="00DB2F8D" w:rsidRDefault="00DB2F8D">
      <w:pPr>
        <w:spacing w:line="240" w:lineRule="auto"/>
        <w:contextualSpacing w:val="0"/>
        <w:rPr>
          <w:rFonts w:eastAsia="MS Gothic"/>
          <w:b/>
          <w:bCs/>
          <w:sz w:val="28"/>
          <w:lang w:eastAsia="en-US"/>
        </w:rPr>
      </w:pPr>
      <w:r>
        <w:rPr>
          <w:lang w:eastAsia="en-US"/>
        </w:rPr>
        <w:br w:type="page"/>
      </w:r>
    </w:p>
    <w:p w14:paraId="4E239894" w14:textId="57AFB274" w:rsidR="00B07A67" w:rsidRDefault="00100792" w:rsidP="00B35C21">
      <w:pPr>
        <w:pStyle w:val="Heading2"/>
      </w:pPr>
      <w:bookmarkStart w:id="55" w:name="_Toc96507063"/>
      <w:r w:rsidRPr="00F208EE">
        <w:lastRenderedPageBreak/>
        <w:t>Employer Focus Group question</w:t>
      </w:r>
      <w:r w:rsidR="002A5F56" w:rsidRPr="00F208EE">
        <w:t>s/feedback form</w:t>
      </w:r>
      <w:bookmarkEnd w:id="55"/>
    </w:p>
    <w:p w14:paraId="0CB48F2B" w14:textId="77777777" w:rsidR="002A5F56" w:rsidRPr="00F5499F" w:rsidRDefault="002A5F56" w:rsidP="008B4C37">
      <w:pPr>
        <w:spacing w:before="415"/>
      </w:pPr>
      <w:r>
        <w:t>To</w:t>
      </w:r>
      <w:r>
        <w:rPr>
          <w:spacing w:val="10"/>
        </w:rPr>
        <w:t xml:space="preserve"> </w:t>
      </w:r>
      <w:r>
        <w:t>gather</w:t>
      </w:r>
      <w:r>
        <w:rPr>
          <w:spacing w:val="10"/>
        </w:rPr>
        <w:t xml:space="preserve"> </w:t>
      </w:r>
      <w:r>
        <w:t>the</w:t>
      </w:r>
      <w:r>
        <w:rPr>
          <w:spacing w:val="10"/>
        </w:rPr>
        <w:t xml:space="preserve"> </w:t>
      </w:r>
      <w:r>
        <w:t>views</w:t>
      </w:r>
      <w:r>
        <w:rPr>
          <w:spacing w:val="10"/>
        </w:rPr>
        <w:t xml:space="preserve"> </w:t>
      </w:r>
      <w:r>
        <w:t>of</w:t>
      </w:r>
      <w:r>
        <w:rPr>
          <w:spacing w:val="11"/>
        </w:rPr>
        <w:t xml:space="preserve"> </w:t>
      </w:r>
      <w:r>
        <w:t>employers</w:t>
      </w:r>
      <w:r>
        <w:rPr>
          <w:spacing w:val="10"/>
        </w:rPr>
        <w:t xml:space="preserve"> </w:t>
      </w:r>
      <w:r>
        <w:t>engaged</w:t>
      </w:r>
      <w:r>
        <w:rPr>
          <w:spacing w:val="10"/>
        </w:rPr>
        <w:t xml:space="preserve"> </w:t>
      </w:r>
      <w:r>
        <w:t>in</w:t>
      </w:r>
      <w:r>
        <w:rPr>
          <w:spacing w:val="10"/>
        </w:rPr>
        <w:t xml:space="preserve"> </w:t>
      </w:r>
      <w:r>
        <w:t>the</w:t>
      </w:r>
      <w:r>
        <w:rPr>
          <w:spacing w:val="11"/>
        </w:rPr>
        <w:t xml:space="preserve"> </w:t>
      </w:r>
      <w:r>
        <w:t>pilot</w:t>
      </w:r>
      <w:r>
        <w:rPr>
          <w:spacing w:val="10"/>
        </w:rPr>
        <w:t xml:space="preserve"> </w:t>
      </w:r>
      <w:r>
        <w:t>Work</w:t>
      </w:r>
      <w:r>
        <w:rPr>
          <w:spacing w:val="10"/>
        </w:rPr>
        <w:t xml:space="preserve"> </w:t>
      </w:r>
      <w:r>
        <w:t>Readiness</w:t>
      </w:r>
      <w:r>
        <w:rPr>
          <w:spacing w:val="10"/>
        </w:rPr>
        <w:t xml:space="preserve"> </w:t>
      </w:r>
      <w:r>
        <w:t>Workshops</w:t>
      </w:r>
    </w:p>
    <w:p w14:paraId="42A35431" w14:textId="77777777" w:rsidR="002A5F56" w:rsidRDefault="002A5F56" w:rsidP="006941ED">
      <w:pPr>
        <w:pStyle w:val="ListParagraph"/>
        <w:widowControl w:val="0"/>
        <w:numPr>
          <w:ilvl w:val="0"/>
          <w:numId w:val="15"/>
        </w:numPr>
        <w:tabs>
          <w:tab w:val="left" w:pos="411"/>
        </w:tabs>
        <w:autoSpaceDE w:val="0"/>
        <w:autoSpaceDN w:val="0"/>
        <w:spacing w:before="106" w:line="240" w:lineRule="auto"/>
        <w:ind w:hanging="239"/>
        <w:contextualSpacing w:val="0"/>
        <w:rPr>
          <w:sz w:val="25"/>
        </w:rPr>
      </w:pPr>
      <w:r>
        <w:rPr>
          <w:sz w:val="25"/>
        </w:rPr>
        <w:t>Which</w:t>
      </w:r>
      <w:r>
        <w:rPr>
          <w:spacing w:val="12"/>
          <w:sz w:val="25"/>
        </w:rPr>
        <w:t xml:space="preserve"> </w:t>
      </w:r>
      <w:r>
        <w:rPr>
          <w:sz w:val="25"/>
        </w:rPr>
        <w:t>phases</w:t>
      </w:r>
      <w:r>
        <w:rPr>
          <w:spacing w:val="13"/>
          <w:sz w:val="25"/>
        </w:rPr>
        <w:t xml:space="preserve"> </w:t>
      </w:r>
      <w:r>
        <w:rPr>
          <w:sz w:val="25"/>
        </w:rPr>
        <w:t>of</w:t>
      </w:r>
      <w:r>
        <w:rPr>
          <w:spacing w:val="13"/>
          <w:sz w:val="25"/>
        </w:rPr>
        <w:t xml:space="preserve"> </w:t>
      </w:r>
      <w:r>
        <w:rPr>
          <w:sz w:val="25"/>
        </w:rPr>
        <w:t>the</w:t>
      </w:r>
      <w:r>
        <w:rPr>
          <w:spacing w:val="13"/>
          <w:sz w:val="25"/>
        </w:rPr>
        <w:t xml:space="preserve"> </w:t>
      </w:r>
      <w:r>
        <w:rPr>
          <w:sz w:val="25"/>
        </w:rPr>
        <w:t>programme</w:t>
      </w:r>
      <w:r>
        <w:rPr>
          <w:spacing w:val="12"/>
          <w:sz w:val="25"/>
        </w:rPr>
        <w:t xml:space="preserve"> </w:t>
      </w:r>
      <w:r>
        <w:rPr>
          <w:sz w:val="25"/>
        </w:rPr>
        <w:t>were</w:t>
      </w:r>
      <w:r>
        <w:rPr>
          <w:spacing w:val="13"/>
          <w:sz w:val="25"/>
        </w:rPr>
        <w:t xml:space="preserve"> </w:t>
      </w:r>
      <w:r>
        <w:rPr>
          <w:sz w:val="25"/>
        </w:rPr>
        <w:t>you</w:t>
      </w:r>
      <w:r>
        <w:rPr>
          <w:spacing w:val="13"/>
          <w:sz w:val="25"/>
        </w:rPr>
        <w:t xml:space="preserve"> </w:t>
      </w:r>
      <w:r>
        <w:rPr>
          <w:sz w:val="25"/>
        </w:rPr>
        <w:t>involved</w:t>
      </w:r>
      <w:r>
        <w:rPr>
          <w:spacing w:val="13"/>
          <w:sz w:val="25"/>
        </w:rPr>
        <w:t xml:space="preserve"> </w:t>
      </w:r>
      <w:r>
        <w:rPr>
          <w:sz w:val="25"/>
        </w:rPr>
        <w:t>with?</w:t>
      </w:r>
      <w:r>
        <w:rPr>
          <w:spacing w:val="13"/>
          <w:sz w:val="25"/>
        </w:rPr>
        <w:t xml:space="preserve"> </w:t>
      </w:r>
    </w:p>
    <w:p w14:paraId="0EE1B21F" w14:textId="77777777" w:rsidR="002A5F56" w:rsidRDefault="002A5F56" w:rsidP="002A5F56">
      <w:pPr>
        <w:pStyle w:val="BodyText"/>
        <w:spacing w:before="12"/>
        <w:rPr>
          <w:sz w:val="16"/>
        </w:rPr>
      </w:pPr>
    </w:p>
    <w:p w14:paraId="037B0C55" w14:textId="77777777" w:rsidR="002A5F56" w:rsidRDefault="002A5F56" w:rsidP="002A5F56">
      <w:pPr>
        <w:spacing w:before="101"/>
        <w:ind w:left="425"/>
        <w:rPr>
          <w:sz w:val="21"/>
        </w:rPr>
      </w:pPr>
      <w:r>
        <w:rPr>
          <w:noProof/>
          <w:position w:val="-4"/>
          <w:lang w:val="en-IE" w:eastAsia="en-IE"/>
        </w:rPr>
        <w:drawing>
          <wp:inline distT="0" distB="0" distL="0" distR="0" wp14:anchorId="0E99B808" wp14:editId="3A35B64A">
            <wp:extent cx="171525" cy="171525"/>
            <wp:effectExtent l="0" t="0" r="0" b="0"/>
            <wp:docPr id="33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27" cstate="print"/>
                    <a:stretch>
                      <a:fillRect/>
                    </a:stretch>
                  </pic:blipFill>
                  <pic:spPr>
                    <a:xfrm>
                      <a:off x="0" y="0"/>
                      <a:ext cx="171525" cy="171525"/>
                    </a:xfrm>
                    <a:prstGeom prst="rect">
                      <a:avLst/>
                    </a:prstGeom>
                  </pic:spPr>
                </pic:pic>
              </a:graphicData>
            </a:graphic>
          </wp:inline>
        </w:drawing>
      </w:r>
      <w:r>
        <w:rPr>
          <w:rFonts w:ascii="Times New Roman"/>
          <w:sz w:val="20"/>
        </w:rPr>
        <w:t xml:space="preserve">  </w:t>
      </w:r>
      <w:r>
        <w:rPr>
          <w:rFonts w:ascii="Times New Roman"/>
          <w:spacing w:val="-15"/>
          <w:sz w:val="20"/>
        </w:rPr>
        <w:t xml:space="preserve"> </w:t>
      </w:r>
      <w:r>
        <w:rPr>
          <w:sz w:val="21"/>
        </w:rPr>
        <w:t>I</w:t>
      </w:r>
      <w:r>
        <w:rPr>
          <w:spacing w:val="-1"/>
          <w:sz w:val="21"/>
        </w:rPr>
        <w:t xml:space="preserve"> </w:t>
      </w:r>
      <w:r>
        <w:rPr>
          <w:sz w:val="21"/>
        </w:rPr>
        <w:t>completed</w:t>
      </w:r>
      <w:r>
        <w:rPr>
          <w:spacing w:val="-1"/>
          <w:sz w:val="21"/>
        </w:rPr>
        <w:t xml:space="preserve"> </w:t>
      </w:r>
      <w:r>
        <w:rPr>
          <w:sz w:val="21"/>
        </w:rPr>
        <w:t>the online</w:t>
      </w:r>
      <w:r>
        <w:rPr>
          <w:spacing w:val="-1"/>
          <w:sz w:val="21"/>
        </w:rPr>
        <w:t xml:space="preserve"> </w:t>
      </w:r>
      <w:r>
        <w:rPr>
          <w:sz w:val="21"/>
        </w:rPr>
        <w:t>survey of</w:t>
      </w:r>
      <w:r>
        <w:rPr>
          <w:spacing w:val="-1"/>
          <w:sz w:val="21"/>
        </w:rPr>
        <w:t xml:space="preserve"> </w:t>
      </w:r>
      <w:r>
        <w:rPr>
          <w:sz w:val="21"/>
        </w:rPr>
        <w:t>Socio</w:t>
      </w:r>
      <w:r>
        <w:rPr>
          <w:spacing w:val="-1"/>
          <w:sz w:val="21"/>
        </w:rPr>
        <w:t xml:space="preserve"> </w:t>
      </w:r>
      <w:r>
        <w:rPr>
          <w:sz w:val="21"/>
        </w:rPr>
        <w:t>Emotional Skills</w:t>
      </w:r>
      <w:r>
        <w:rPr>
          <w:spacing w:val="-1"/>
          <w:sz w:val="21"/>
        </w:rPr>
        <w:t xml:space="preserve"> </w:t>
      </w:r>
      <w:r>
        <w:rPr>
          <w:sz w:val="21"/>
        </w:rPr>
        <w:t>for Work</w:t>
      </w:r>
    </w:p>
    <w:p w14:paraId="2294CDC8" w14:textId="77777777" w:rsidR="002A5F56" w:rsidRDefault="002A5F56" w:rsidP="002A5F56">
      <w:pPr>
        <w:pStyle w:val="BodyText"/>
        <w:spacing w:before="8"/>
        <w:rPr>
          <w:sz w:val="16"/>
        </w:rPr>
      </w:pPr>
    </w:p>
    <w:p w14:paraId="41A72E46" w14:textId="77777777" w:rsidR="002A5F56" w:rsidRDefault="002A5F56" w:rsidP="002A5F56">
      <w:pPr>
        <w:spacing w:before="100" w:line="256" w:lineRule="auto"/>
        <w:ind w:left="830" w:right="187"/>
        <w:rPr>
          <w:sz w:val="21"/>
        </w:rPr>
      </w:pPr>
      <w:r>
        <w:rPr>
          <w:noProof/>
          <w:lang w:val="en-IE" w:eastAsia="en-IE"/>
        </w:rPr>
        <w:drawing>
          <wp:anchor distT="0" distB="0" distL="0" distR="0" simplePos="0" relativeHeight="251689984" behindDoc="0" locked="0" layoutInCell="1" allowOverlap="1" wp14:anchorId="399F153E" wp14:editId="3EBAA130">
            <wp:simplePos x="0" y="0"/>
            <wp:positionH relativeFrom="page">
              <wp:posOffset>1009099</wp:posOffset>
            </wp:positionH>
            <wp:positionV relativeFrom="paragraph">
              <wp:posOffset>6050</wp:posOffset>
            </wp:positionV>
            <wp:extent cx="171525" cy="171525"/>
            <wp:effectExtent l="0" t="0" r="0" b="0"/>
            <wp:wrapNone/>
            <wp:docPr id="338"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pic:cNvPicPr/>
                  </pic:nvPicPr>
                  <pic:blipFill>
                    <a:blip r:embed="rId27" cstate="print"/>
                    <a:stretch>
                      <a:fillRect/>
                    </a:stretch>
                  </pic:blipFill>
                  <pic:spPr>
                    <a:xfrm>
                      <a:off x="0" y="0"/>
                      <a:ext cx="171525" cy="171525"/>
                    </a:xfrm>
                    <a:prstGeom prst="rect">
                      <a:avLst/>
                    </a:prstGeom>
                  </pic:spPr>
                </pic:pic>
              </a:graphicData>
            </a:graphic>
          </wp:anchor>
        </w:drawing>
      </w:r>
      <w:r>
        <w:rPr>
          <w:sz w:val="21"/>
        </w:rPr>
        <w:t>I gave an online interview on our company practice in relation to socio-emotional skills and our</w:t>
      </w:r>
      <w:r>
        <w:rPr>
          <w:spacing w:val="-55"/>
          <w:sz w:val="21"/>
        </w:rPr>
        <w:t xml:space="preserve"> </w:t>
      </w:r>
      <w:r>
        <w:rPr>
          <w:sz w:val="21"/>
        </w:rPr>
        <w:t>recruitment</w:t>
      </w:r>
      <w:r>
        <w:rPr>
          <w:spacing w:val="-1"/>
          <w:sz w:val="21"/>
        </w:rPr>
        <w:t xml:space="preserve"> </w:t>
      </w:r>
      <w:r>
        <w:rPr>
          <w:sz w:val="21"/>
        </w:rPr>
        <w:t>process.</w:t>
      </w:r>
    </w:p>
    <w:p w14:paraId="45A70B3F" w14:textId="77777777" w:rsidR="002A5F56" w:rsidRDefault="002A5F56" w:rsidP="002A5F56">
      <w:pPr>
        <w:pStyle w:val="BodyText"/>
        <w:spacing w:before="6"/>
        <w:rPr>
          <w:sz w:val="17"/>
        </w:rPr>
      </w:pPr>
    </w:p>
    <w:p w14:paraId="3467453B" w14:textId="77777777" w:rsidR="002A5F56" w:rsidRDefault="002A5F56" w:rsidP="002A5F56">
      <w:pPr>
        <w:spacing w:before="100"/>
        <w:ind w:left="425"/>
        <w:rPr>
          <w:sz w:val="21"/>
        </w:rPr>
      </w:pPr>
      <w:r>
        <w:rPr>
          <w:noProof/>
          <w:position w:val="-4"/>
          <w:lang w:val="en-IE" w:eastAsia="en-IE"/>
        </w:rPr>
        <w:drawing>
          <wp:inline distT="0" distB="0" distL="0" distR="0" wp14:anchorId="148AAD9E" wp14:editId="27334EDB">
            <wp:extent cx="171525" cy="171525"/>
            <wp:effectExtent l="0" t="0" r="0" b="0"/>
            <wp:docPr id="340"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150" cstate="print"/>
                    <a:stretch>
                      <a:fillRect/>
                    </a:stretch>
                  </pic:blipFill>
                  <pic:spPr>
                    <a:xfrm>
                      <a:off x="0" y="0"/>
                      <a:ext cx="171525" cy="171525"/>
                    </a:xfrm>
                    <a:prstGeom prst="rect">
                      <a:avLst/>
                    </a:prstGeom>
                  </pic:spPr>
                </pic:pic>
              </a:graphicData>
            </a:graphic>
          </wp:inline>
        </w:drawing>
      </w:r>
      <w:r>
        <w:rPr>
          <w:rFonts w:ascii="Times New Roman"/>
          <w:sz w:val="20"/>
        </w:rPr>
        <w:t xml:space="preserve">  </w:t>
      </w:r>
      <w:r>
        <w:rPr>
          <w:rFonts w:ascii="Times New Roman"/>
          <w:spacing w:val="-15"/>
          <w:sz w:val="20"/>
        </w:rPr>
        <w:t xml:space="preserve"> </w:t>
      </w:r>
      <w:r>
        <w:rPr>
          <w:sz w:val="21"/>
        </w:rPr>
        <w:t>I</w:t>
      </w:r>
      <w:r>
        <w:rPr>
          <w:spacing w:val="-1"/>
          <w:sz w:val="21"/>
        </w:rPr>
        <w:t xml:space="preserve"> </w:t>
      </w:r>
      <w:r>
        <w:rPr>
          <w:sz w:val="21"/>
        </w:rPr>
        <w:t>gave</w:t>
      </w:r>
      <w:r>
        <w:rPr>
          <w:spacing w:val="-1"/>
          <w:sz w:val="21"/>
        </w:rPr>
        <w:t xml:space="preserve"> </w:t>
      </w:r>
      <w:r>
        <w:rPr>
          <w:sz w:val="21"/>
        </w:rPr>
        <w:t>a talk</w:t>
      </w:r>
      <w:r>
        <w:rPr>
          <w:spacing w:val="-1"/>
          <w:sz w:val="21"/>
        </w:rPr>
        <w:t xml:space="preserve"> </w:t>
      </w:r>
      <w:r>
        <w:rPr>
          <w:sz w:val="21"/>
        </w:rPr>
        <w:t>in</w:t>
      </w:r>
      <w:r>
        <w:rPr>
          <w:spacing w:val="-1"/>
          <w:sz w:val="21"/>
        </w:rPr>
        <w:t xml:space="preserve"> </w:t>
      </w:r>
      <w:r>
        <w:rPr>
          <w:sz w:val="21"/>
        </w:rPr>
        <w:t>person or</w:t>
      </w:r>
      <w:r>
        <w:rPr>
          <w:spacing w:val="-1"/>
          <w:sz w:val="21"/>
        </w:rPr>
        <w:t xml:space="preserve"> </w:t>
      </w:r>
      <w:r>
        <w:rPr>
          <w:sz w:val="21"/>
        </w:rPr>
        <w:t>online</w:t>
      </w:r>
      <w:r>
        <w:rPr>
          <w:spacing w:val="-1"/>
          <w:sz w:val="21"/>
        </w:rPr>
        <w:t xml:space="preserve"> </w:t>
      </w:r>
      <w:r>
        <w:rPr>
          <w:sz w:val="21"/>
        </w:rPr>
        <w:t>for a</w:t>
      </w:r>
      <w:r>
        <w:rPr>
          <w:spacing w:val="-1"/>
          <w:sz w:val="21"/>
        </w:rPr>
        <w:t xml:space="preserve"> </w:t>
      </w:r>
      <w:r>
        <w:rPr>
          <w:sz w:val="21"/>
        </w:rPr>
        <w:t>group</w:t>
      </w:r>
      <w:r>
        <w:rPr>
          <w:spacing w:val="-1"/>
          <w:sz w:val="21"/>
        </w:rPr>
        <w:t xml:space="preserve"> </w:t>
      </w:r>
      <w:r>
        <w:rPr>
          <w:sz w:val="21"/>
        </w:rPr>
        <w:t>of students.</w:t>
      </w:r>
    </w:p>
    <w:p w14:paraId="78D7BE00" w14:textId="77777777" w:rsidR="002A5F56" w:rsidRDefault="002A5F56" w:rsidP="002A5F56">
      <w:pPr>
        <w:pStyle w:val="BodyText"/>
        <w:spacing w:before="10"/>
        <w:rPr>
          <w:sz w:val="17"/>
        </w:rPr>
      </w:pPr>
    </w:p>
    <w:p w14:paraId="07A0F07A" w14:textId="517EB108" w:rsidR="002A5F56" w:rsidRDefault="002A5F56" w:rsidP="002A5F56">
      <w:pPr>
        <w:spacing w:before="100"/>
        <w:ind w:left="425"/>
        <w:rPr>
          <w:sz w:val="21"/>
        </w:rPr>
      </w:pPr>
      <w:r>
        <w:rPr>
          <w:noProof/>
          <w:lang w:val="en-IE" w:eastAsia="en-IE"/>
        </w:rPr>
        <w:drawing>
          <wp:inline distT="0" distB="0" distL="0" distR="0" wp14:anchorId="7A72DF10" wp14:editId="6C06873A">
            <wp:extent cx="173990" cy="173990"/>
            <wp:effectExtent l="0" t="0" r="0" b="0"/>
            <wp:docPr id="342" name="Picture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73990" cy="173990"/>
                    </a:xfrm>
                    <a:prstGeom prst="rect">
                      <a:avLst/>
                    </a:prstGeom>
                    <a:noFill/>
                    <a:ln>
                      <a:noFill/>
                    </a:ln>
                  </pic:spPr>
                </pic:pic>
              </a:graphicData>
            </a:graphic>
          </wp:inline>
        </w:drawing>
      </w:r>
      <w:r>
        <w:rPr>
          <w:rFonts w:ascii="Times New Roman"/>
          <w:sz w:val="20"/>
        </w:rPr>
        <w:t xml:space="preserve">  </w:t>
      </w:r>
      <w:r>
        <w:rPr>
          <w:rFonts w:ascii="Times New Roman"/>
          <w:spacing w:val="-15"/>
          <w:sz w:val="20"/>
        </w:rPr>
        <w:t xml:space="preserve"> </w:t>
      </w:r>
      <w:r>
        <w:rPr>
          <w:sz w:val="21"/>
        </w:rPr>
        <w:t>I</w:t>
      </w:r>
      <w:r>
        <w:rPr>
          <w:spacing w:val="-1"/>
          <w:sz w:val="21"/>
        </w:rPr>
        <w:t xml:space="preserve"> </w:t>
      </w:r>
      <w:r>
        <w:rPr>
          <w:sz w:val="21"/>
        </w:rPr>
        <w:t>conducted</w:t>
      </w:r>
      <w:r>
        <w:rPr>
          <w:spacing w:val="-1"/>
          <w:sz w:val="21"/>
        </w:rPr>
        <w:t xml:space="preserve"> </w:t>
      </w:r>
      <w:r>
        <w:rPr>
          <w:sz w:val="21"/>
        </w:rPr>
        <w:t>mock</w:t>
      </w:r>
      <w:r>
        <w:rPr>
          <w:spacing w:val="-1"/>
          <w:sz w:val="21"/>
        </w:rPr>
        <w:t xml:space="preserve"> </w:t>
      </w:r>
      <w:r>
        <w:rPr>
          <w:sz w:val="21"/>
        </w:rPr>
        <w:t>competency-based</w:t>
      </w:r>
      <w:r>
        <w:rPr>
          <w:spacing w:val="-1"/>
          <w:sz w:val="21"/>
        </w:rPr>
        <w:t xml:space="preserve"> </w:t>
      </w:r>
      <w:r>
        <w:rPr>
          <w:sz w:val="21"/>
        </w:rPr>
        <w:t>interviews</w:t>
      </w:r>
      <w:r>
        <w:rPr>
          <w:spacing w:val="-1"/>
          <w:sz w:val="21"/>
        </w:rPr>
        <w:t xml:space="preserve"> </w:t>
      </w:r>
      <w:r>
        <w:rPr>
          <w:sz w:val="21"/>
        </w:rPr>
        <w:t>and</w:t>
      </w:r>
      <w:r>
        <w:rPr>
          <w:spacing w:val="-1"/>
          <w:sz w:val="21"/>
        </w:rPr>
        <w:t xml:space="preserve"> </w:t>
      </w:r>
      <w:r>
        <w:rPr>
          <w:sz w:val="21"/>
        </w:rPr>
        <w:t>gave feedback</w:t>
      </w:r>
      <w:r>
        <w:rPr>
          <w:spacing w:val="-1"/>
          <w:sz w:val="21"/>
        </w:rPr>
        <w:t xml:space="preserve"> </w:t>
      </w:r>
      <w:r>
        <w:rPr>
          <w:sz w:val="21"/>
        </w:rPr>
        <w:t>to</w:t>
      </w:r>
      <w:r>
        <w:rPr>
          <w:spacing w:val="-1"/>
          <w:sz w:val="21"/>
        </w:rPr>
        <w:t xml:space="preserve"> </w:t>
      </w:r>
      <w:r>
        <w:rPr>
          <w:sz w:val="21"/>
        </w:rPr>
        <w:t>individual students.</w:t>
      </w:r>
    </w:p>
    <w:p w14:paraId="44363024" w14:textId="77777777" w:rsidR="002A5F56" w:rsidRDefault="002A5F56" w:rsidP="002A5F56">
      <w:pPr>
        <w:spacing w:before="100"/>
        <w:ind w:left="425"/>
        <w:rPr>
          <w:sz w:val="21"/>
        </w:rPr>
      </w:pPr>
    </w:p>
    <w:p w14:paraId="6DE1BB47" w14:textId="04553787" w:rsidR="002A5F56" w:rsidRDefault="002A5F56" w:rsidP="006941ED">
      <w:pPr>
        <w:pStyle w:val="ListParagraph"/>
        <w:widowControl w:val="0"/>
        <w:numPr>
          <w:ilvl w:val="0"/>
          <w:numId w:val="15"/>
        </w:numPr>
        <w:tabs>
          <w:tab w:val="left" w:pos="411"/>
        </w:tabs>
        <w:autoSpaceDE w:val="0"/>
        <w:autoSpaceDN w:val="0"/>
        <w:spacing w:before="87" w:line="240" w:lineRule="auto"/>
        <w:ind w:hanging="239"/>
        <w:contextualSpacing w:val="0"/>
        <w:rPr>
          <w:sz w:val="25"/>
        </w:rPr>
      </w:pPr>
      <w:r>
        <w:rPr>
          <w:sz w:val="25"/>
        </w:rPr>
        <w:t>If</w:t>
      </w:r>
      <w:r>
        <w:rPr>
          <w:spacing w:val="13"/>
          <w:sz w:val="25"/>
        </w:rPr>
        <w:t xml:space="preserve"> </w:t>
      </w:r>
      <w:r>
        <w:rPr>
          <w:sz w:val="25"/>
        </w:rPr>
        <w:t>you</w:t>
      </w:r>
      <w:r>
        <w:rPr>
          <w:spacing w:val="13"/>
          <w:sz w:val="25"/>
        </w:rPr>
        <w:t xml:space="preserve"> </w:t>
      </w:r>
      <w:r>
        <w:rPr>
          <w:sz w:val="25"/>
        </w:rPr>
        <w:t>provided</w:t>
      </w:r>
      <w:r>
        <w:rPr>
          <w:spacing w:val="13"/>
          <w:sz w:val="25"/>
        </w:rPr>
        <w:t xml:space="preserve"> </w:t>
      </w:r>
      <w:r>
        <w:rPr>
          <w:sz w:val="25"/>
        </w:rPr>
        <w:t>any</w:t>
      </w:r>
      <w:r>
        <w:rPr>
          <w:spacing w:val="14"/>
          <w:sz w:val="25"/>
        </w:rPr>
        <w:t xml:space="preserve"> </w:t>
      </w:r>
      <w:r>
        <w:rPr>
          <w:sz w:val="25"/>
        </w:rPr>
        <w:t>extra</w:t>
      </w:r>
      <w:r>
        <w:rPr>
          <w:spacing w:val="13"/>
          <w:sz w:val="25"/>
        </w:rPr>
        <w:t xml:space="preserve"> </w:t>
      </w:r>
      <w:r>
        <w:rPr>
          <w:sz w:val="25"/>
        </w:rPr>
        <w:t>assistance</w:t>
      </w:r>
      <w:r>
        <w:rPr>
          <w:spacing w:val="13"/>
          <w:sz w:val="25"/>
        </w:rPr>
        <w:t xml:space="preserve"> </w:t>
      </w:r>
      <w:r>
        <w:rPr>
          <w:sz w:val="25"/>
        </w:rPr>
        <w:t>or</w:t>
      </w:r>
      <w:r>
        <w:rPr>
          <w:spacing w:val="13"/>
          <w:sz w:val="25"/>
        </w:rPr>
        <w:t xml:space="preserve"> </w:t>
      </w:r>
      <w:r>
        <w:rPr>
          <w:sz w:val="25"/>
        </w:rPr>
        <w:t>resources,</w:t>
      </w:r>
      <w:r>
        <w:rPr>
          <w:spacing w:val="14"/>
          <w:sz w:val="25"/>
        </w:rPr>
        <w:t xml:space="preserve"> </w:t>
      </w:r>
      <w:r>
        <w:rPr>
          <w:sz w:val="25"/>
        </w:rPr>
        <w:t>please</w:t>
      </w:r>
      <w:r>
        <w:rPr>
          <w:spacing w:val="13"/>
          <w:sz w:val="25"/>
        </w:rPr>
        <w:t xml:space="preserve"> </w:t>
      </w:r>
      <w:r w:rsidR="008B4C37">
        <w:rPr>
          <w:sz w:val="25"/>
        </w:rPr>
        <w:t>describe them.</w:t>
      </w:r>
    </w:p>
    <w:p w14:paraId="07DA89B5" w14:textId="77777777" w:rsidR="002A5F56" w:rsidRDefault="002A5F56" w:rsidP="002A5F56">
      <w:pPr>
        <w:pStyle w:val="BodyText"/>
        <w:rPr>
          <w:sz w:val="20"/>
        </w:rPr>
      </w:pPr>
    </w:p>
    <w:p w14:paraId="65E1A26B" w14:textId="77777777" w:rsidR="002A5F56" w:rsidRDefault="002A5F56" w:rsidP="002A5F56">
      <w:pPr>
        <w:pStyle w:val="BodyText"/>
        <w:rPr>
          <w:sz w:val="20"/>
        </w:rPr>
      </w:pPr>
    </w:p>
    <w:p w14:paraId="1C20CF85" w14:textId="77777777" w:rsidR="002A5F56" w:rsidRDefault="002A5F56" w:rsidP="006941ED">
      <w:pPr>
        <w:pStyle w:val="ListParagraph"/>
        <w:widowControl w:val="0"/>
        <w:numPr>
          <w:ilvl w:val="0"/>
          <w:numId w:val="15"/>
        </w:numPr>
        <w:tabs>
          <w:tab w:val="left" w:pos="411"/>
        </w:tabs>
        <w:autoSpaceDE w:val="0"/>
        <w:autoSpaceDN w:val="0"/>
        <w:spacing w:before="105" w:line="240" w:lineRule="auto"/>
        <w:ind w:hanging="239"/>
        <w:contextualSpacing w:val="0"/>
        <w:rPr>
          <w:sz w:val="25"/>
        </w:rPr>
      </w:pPr>
      <w:r>
        <w:rPr>
          <w:sz w:val="25"/>
        </w:rPr>
        <w:t>What</w:t>
      </w:r>
      <w:r>
        <w:rPr>
          <w:spacing w:val="12"/>
          <w:sz w:val="25"/>
        </w:rPr>
        <w:t xml:space="preserve"> </w:t>
      </w:r>
      <w:r>
        <w:rPr>
          <w:sz w:val="25"/>
        </w:rPr>
        <w:t>did</w:t>
      </w:r>
      <w:r>
        <w:rPr>
          <w:spacing w:val="12"/>
          <w:sz w:val="25"/>
        </w:rPr>
        <w:t xml:space="preserve"> </w:t>
      </w:r>
      <w:r>
        <w:rPr>
          <w:sz w:val="25"/>
        </w:rPr>
        <w:t>you</w:t>
      </w:r>
      <w:r>
        <w:rPr>
          <w:spacing w:val="12"/>
          <w:sz w:val="25"/>
        </w:rPr>
        <w:t xml:space="preserve"> </w:t>
      </w:r>
      <w:r>
        <w:rPr>
          <w:sz w:val="25"/>
        </w:rPr>
        <w:t>enjoy</w:t>
      </w:r>
      <w:r>
        <w:rPr>
          <w:spacing w:val="12"/>
          <w:sz w:val="25"/>
        </w:rPr>
        <w:t xml:space="preserve"> </w:t>
      </w:r>
      <w:r>
        <w:rPr>
          <w:sz w:val="25"/>
        </w:rPr>
        <w:t>most</w:t>
      </w:r>
      <w:r>
        <w:rPr>
          <w:spacing w:val="12"/>
          <w:sz w:val="25"/>
        </w:rPr>
        <w:t xml:space="preserve"> </w:t>
      </w:r>
      <w:r>
        <w:rPr>
          <w:sz w:val="25"/>
        </w:rPr>
        <w:t>about</w:t>
      </w:r>
      <w:r>
        <w:rPr>
          <w:spacing w:val="12"/>
          <w:sz w:val="25"/>
        </w:rPr>
        <w:t xml:space="preserve"> </w:t>
      </w:r>
      <w:r>
        <w:rPr>
          <w:sz w:val="25"/>
        </w:rPr>
        <w:t>engaging</w:t>
      </w:r>
      <w:r>
        <w:rPr>
          <w:spacing w:val="12"/>
          <w:sz w:val="25"/>
        </w:rPr>
        <w:t xml:space="preserve"> </w:t>
      </w:r>
      <w:r>
        <w:rPr>
          <w:sz w:val="25"/>
        </w:rPr>
        <w:t>with</w:t>
      </w:r>
      <w:r>
        <w:rPr>
          <w:spacing w:val="12"/>
          <w:sz w:val="25"/>
        </w:rPr>
        <w:t xml:space="preserve"> </w:t>
      </w:r>
      <w:r>
        <w:rPr>
          <w:sz w:val="25"/>
        </w:rPr>
        <w:t>the pilot</w:t>
      </w:r>
      <w:r>
        <w:rPr>
          <w:spacing w:val="12"/>
          <w:sz w:val="25"/>
        </w:rPr>
        <w:t xml:space="preserve"> </w:t>
      </w:r>
      <w:r>
        <w:rPr>
          <w:sz w:val="25"/>
        </w:rPr>
        <w:t>process?</w:t>
      </w:r>
      <w:r>
        <w:rPr>
          <w:spacing w:val="12"/>
          <w:sz w:val="25"/>
        </w:rPr>
        <w:t xml:space="preserve"> </w:t>
      </w:r>
    </w:p>
    <w:p w14:paraId="31C5E354" w14:textId="77777777" w:rsidR="002A5F56" w:rsidRDefault="002A5F56" w:rsidP="002A5F56">
      <w:pPr>
        <w:pStyle w:val="BodyText"/>
        <w:rPr>
          <w:sz w:val="20"/>
        </w:rPr>
      </w:pPr>
    </w:p>
    <w:p w14:paraId="0FAEE855" w14:textId="77777777" w:rsidR="002A5F56" w:rsidRDefault="002A5F56" w:rsidP="002A5F56">
      <w:pPr>
        <w:pStyle w:val="BodyText"/>
        <w:rPr>
          <w:sz w:val="20"/>
        </w:rPr>
      </w:pPr>
    </w:p>
    <w:p w14:paraId="4413BE0D" w14:textId="77777777" w:rsidR="002A5F56" w:rsidRDefault="002A5F56" w:rsidP="006941ED">
      <w:pPr>
        <w:pStyle w:val="ListParagraph"/>
        <w:widowControl w:val="0"/>
        <w:numPr>
          <w:ilvl w:val="0"/>
          <w:numId w:val="15"/>
        </w:numPr>
        <w:tabs>
          <w:tab w:val="left" w:pos="411"/>
        </w:tabs>
        <w:autoSpaceDE w:val="0"/>
        <w:autoSpaceDN w:val="0"/>
        <w:spacing w:before="106" w:line="240" w:lineRule="auto"/>
        <w:ind w:hanging="239"/>
        <w:contextualSpacing w:val="0"/>
        <w:rPr>
          <w:sz w:val="25"/>
        </w:rPr>
      </w:pPr>
      <w:r>
        <w:rPr>
          <w:sz w:val="25"/>
        </w:rPr>
        <w:t>What</w:t>
      </w:r>
      <w:r>
        <w:rPr>
          <w:spacing w:val="11"/>
          <w:sz w:val="25"/>
        </w:rPr>
        <w:t xml:space="preserve"> </w:t>
      </w:r>
      <w:r>
        <w:rPr>
          <w:sz w:val="25"/>
        </w:rPr>
        <w:t>did</w:t>
      </w:r>
      <w:r>
        <w:rPr>
          <w:spacing w:val="11"/>
          <w:sz w:val="25"/>
        </w:rPr>
        <w:t xml:space="preserve"> </w:t>
      </w:r>
      <w:r>
        <w:rPr>
          <w:sz w:val="25"/>
        </w:rPr>
        <w:t>you</w:t>
      </w:r>
      <w:r>
        <w:rPr>
          <w:spacing w:val="11"/>
          <w:sz w:val="25"/>
        </w:rPr>
        <w:t xml:space="preserve"> </w:t>
      </w:r>
      <w:r>
        <w:rPr>
          <w:sz w:val="25"/>
        </w:rPr>
        <w:t>enjoy</w:t>
      </w:r>
      <w:r>
        <w:rPr>
          <w:spacing w:val="11"/>
          <w:sz w:val="25"/>
        </w:rPr>
        <w:t xml:space="preserve"> </w:t>
      </w:r>
      <w:r>
        <w:rPr>
          <w:sz w:val="25"/>
        </w:rPr>
        <w:t>least</w:t>
      </w:r>
      <w:r>
        <w:rPr>
          <w:spacing w:val="11"/>
          <w:sz w:val="25"/>
        </w:rPr>
        <w:t xml:space="preserve"> </w:t>
      </w:r>
      <w:r>
        <w:rPr>
          <w:sz w:val="25"/>
        </w:rPr>
        <w:t>about</w:t>
      </w:r>
      <w:r>
        <w:rPr>
          <w:spacing w:val="11"/>
          <w:sz w:val="25"/>
        </w:rPr>
        <w:t xml:space="preserve"> </w:t>
      </w:r>
      <w:r>
        <w:rPr>
          <w:sz w:val="25"/>
        </w:rPr>
        <w:t>the</w:t>
      </w:r>
      <w:r>
        <w:rPr>
          <w:spacing w:val="11"/>
          <w:sz w:val="25"/>
        </w:rPr>
        <w:t xml:space="preserve"> </w:t>
      </w:r>
      <w:r>
        <w:rPr>
          <w:sz w:val="25"/>
        </w:rPr>
        <w:t>process?</w:t>
      </w:r>
      <w:r>
        <w:rPr>
          <w:spacing w:val="11"/>
          <w:sz w:val="25"/>
        </w:rPr>
        <w:t xml:space="preserve"> </w:t>
      </w:r>
    </w:p>
    <w:p w14:paraId="446EC2E7" w14:textId="77777777" w:rsidR="002A5F56" w:rsidRPr="00BF55DB" w:rsidRDefault="002A5F56" w:rsidP="002A5F56">
      <w:pPr>
        <w:tabs>
          <w:tab w:val="left" w:pos="411"/>
        </w:tabs>
        <w:ind w:left="171"/>
        <w:rPr>
          <w:sz w:val="25"/>
        </w:rPr>
      </w:pPr>
    </w:p>
    <w:p w14:paraId="6837EB03" w14:textId="77777777" w:rsidR="002A5F56" w:rsidRPr="00AC4270" w:rsidRDefault="002A5F56" w:rsidP="006941ED">
      <w:pPr>
        <w:pStyle w:val="ListParagraph"/>
        <w:widowControl w:val="0"/>
        <w:numPr>
          <w:ilvl w:val="0"/>
          <w:numId w:val="15"/>
        </w:numPr>
        <w:tabs>
          <w:tab w:val="left" w:pos="411"/>
        </w:tabs>
        <w:autoSpaceDE w:val="0"/>
        <w:autoSpaceDN w:val="0"/>
        <w:spacing w:before="106" w:line="240" w:lineRule="auto"/>
        <w:ind w:hanging="239"/>
        <w:contextualSpacing w:val="0"/>
        <w:rPr>
          <w:sz w:val="25"/>
        </w:rPr>
      </w:pPr>
      <w:r w:rsidRPr="00AC4270">
        <w:rPr>
          <w:sz w:val="25"/>
        </w:rPr>
        <w:t xml:space="preserve"> How does the availability of Transform-Edu impact the employability of TU Dublin graduates in comparison to graduates from other universities, in your opinion?</w:t>
      </w:r>
    </w:p>
    <w:p w14:paraId="443FBCCA" w14:textId="77777777" w:rsidR="002A5F56" w:rsidRDefault="002A5F56" w:rsidP="002A5F56">
      <w:pPr>
        <w:pStyle w:val="BodyText"/>
        <w:spacing w:before="1"/>
        <w:rPr>
          <w:sz w:val="16"/>
        </w:rPr>
      </w:pPr>
    </w:p>
    <w:p w14:paraId="5C3A5E08" w14:textId="77777777" w:rsidR="002A5F56" w:rsidRDefault="002A5F56" w:rsidP="006941ED">
      <w:pPr>
        <w:pStyle w:val="ListParagraph"/>
        <w:widowControl w:val="0"/>
        <w:numPr>
          <w:ilvl w:val="0"/>
          <w:numId w:val="15"/>
        </w:numPr>
        <w:tabs>
          <w:tab w:val="left" w:pos="411"/>
        </w:tabs>
        <w:autoSpaceDE w:val="0"/>
        <w:autoSpaceDN w:val="0"/>
        <w:spacing w:before="108" w:line="237" w:lineRule="auto"/>
        <w:ind w:right="115"/>
        <w:contextualSpacing w:val="0"/>
        <w:rPr>
          <w:sz w:val="25"/>
        </w:rPr>
      </w:pPr>
      <w:r>
        <w:rPr>
          <w:sz w:val="25"/>
        </w:rPr>
        <w:t>What</w:t>
      </w:r>
      <w:r>
        <w:rPr>
          <w:spacing w:val="12"/>
          <w:sz w:val="25"/>
        </w:rPr>
        <w:t xml:space="preserve"> </w:t>
      </w:r>
      <w:r>
        <w:rPr>
          <w:sz w:val="25"/>
        </w:rPr>
        <w:t>are</w:t>
      </w:r>
      <w:r>
        <w:rPr>
          <w:spacing w:val="13"/>
          <w:sz w:val="25"/>
        </w:rPr>
        <w:t xml:space="preserve"> </w:t>
      </w:r>
      <w:r>
        <w:rPr>
          <w:sz w:val="25"/>
        </w:rPr>
        <w:t>the</w:t>
      </w:r>
      <w:r>
        <w:rPr>
          <w:spacing w:val="13"/>
          <w:sz w:val="25"/>
        </w:rPr>
        <w:t xml:space="preserve"> </w:t>
      </w:r>
      <w:r>
        <w:rPr>
          <w:sz w:val="25"/>
        </w:rPr>
        <w:t>benefits</w:t>
      </w:r>
      <w:r>
        <w:rPr>
          <w:spacing w:val="13"/>
          <w:sz w:val="25"/>
        </w:rPr>
        <w:t xml:space="preserve"> </w:t>
      </w:r>
      <w:r>
        <w:rPr>
          <w:sz w:val="25"/>
        </w:rPr>
        <w:t>to</w:t>
      </w:r>
      <w:r>
        <w:rPr>
          <w:spacing w:val="13"/>
          <w:sz w:val="25"/>
        </w:rPr>
        <w:t xml:space="preserve"> </w:t>
      </w:r>
      <w:r>
        <w:rPr>
          <w:sz w:val="25"/>
        </w:rPr>
        <w:t>employers</w:t>
      </w:r>
      <w:r>
        <w:rPr>
          <w:spacing w:val="12"/>
          <w:sz w:val="25"/>
        </w:rPr>
        <w:t xml:space="preserve"> </w:t>
      </w:r>
      <w:r>
        <w:rPr>
          <w:sz w:val="25"/>
        </w:rPr>
        <w:t>in</w:t>
      </w:r>
      <w:r>
        <w:rPr>
          <w:spacing w:val="13"/>
          <w:sz w:val="25"/>
        </w:rPr>
        <w:t xml:space="preserve"> </w:t>
      </w:r>
      <w:r>
        <w:rPr>
          <w:sz w:val="25"/>
        </w:rPr>
        <w:t>being</w:t>
      </w:r>
      <w:r>
        <w:rPr>
          <w:spacing w:val="13"/>
          <w:sz w:val="25"/>
        </w:rPr>
        <w:t xml:space="preserve"> </w:t>
      </w:r>
      <w:r>
        <w:rPr>
          <w:sz w:val="25"/>
        </w:rPr>
        <w:t>involved</w:t>
      </w:r>
      <w:r>
        <w:rPr>
          <w:spacing w:val="13"/>
          <w:sz w:val="25"/>
        </w:rPr>
        <w:t xml:space="preserve"> </w:t>
      </w:r>
      <w:r>
        <w:rPr>
          <w:sz w:val="25"/>
        </w:rPr>
        <w:t>in</w:t>
      </w:r>
      <w:r>
        <w:rPr>
          <w:spacing w:val="13"/>
          <w:sz w:val="25"/>
        </w:rPr>
        <w:t xml:space="preserve"> </w:t>
      </w:r>
      <w:r>
        <w:rPr>
          <w:sz w:val="25"/>
        </w:rPr>
        <w:t>course</w:t>
      </w:r>
      <w:r>
        <w:rPr>
          <w:spacing w:val="12"/>
          <w:sz w:val="25"/>
        </w:rPr>
        <w:t xml:space="preserve"> </w:t>
      </w:r>
      <w:r>
        <w:rPr>
          <w:sz w:val="25"/>
        </w:rPr>
        <w:t>design</w:t>
      </w:r>
      <w:r>
        <w:rPr>
          <w:spacing w:val="13"/>
          <w:sz w:val="25"/>
        </w:rPr>
        <w:t xml:space="preserve"> </w:t>
      </w:r>
      <w:r>
        <w:rPr>
          <w:sz w:val="25"/>
        </w:rPr>
        <w:t>and</w:t>
      </w:r>
      <w:r>
        <w:rPr>
          <w:spacing w:val="13"/>
          <w:sz w:val="25"/>
        </w:rPr>
        <w:t xml:space="preserve"> </w:t>
      </w:r>
      <w:r>
        <w:rPr>
          <w:sz w:val="25"/>
        </w:rPr>
        <w:t>delivery</w:t>
      </w:r>
      <w:r>
        <w:rPr>
          <w:spacing w:val="-65"/>
          <w:sz w:val="25"/>
        </w:rPr>
        <w:t xml:space="preserve"> </w:t>
      </w:r>
      <w:r>
        <w:rPr>
          <w:sz w:val="25"/>
        </w:rPr>
        <w:t>for</w:t>
      </w:r>
      <w:r>
        <w:rPr>
          <w:spacing w:val="2"/>
          <w:sz w:val="25"/>
        </w:rPr>
        <w:t xml:space="preserve"> </w:t>
      </w:r>
      <w:r>
        <w:rPr>
          <w:sz w:val="25"/>
        </w:rPr>
        <w:t>undergraduates,</w:t>
      </w:r>
      <w:r>
        <w:rPr>
          <w:spacing w:val="2"/>
          <w:sz w:val="25"/>
        </w:rPr>
        <w:t xml:space="preserve"> </w:t>
      </w:r>
      <w:r>
        <w:rPr>
          <w:sz w:val="25"/>
        </w:rPr>
        <w:t>in</w:t>
      </w:r>
      <w:r>
        <w:rPr>
          <w:spacing w:val="2"/>
          <w:sz w:val="25"/>
        </w:rPr>
        <w:t xml:space="preserve"> </w:t>
      </w:r>
      <w:r>
        <w:rPr>
          <w:sz w:val="25"/>
        </w:rPr>
        <w:t>your</w:t>
      </w:r>
      <w:r>
        <w:rPr>
          <w:spacing w:val="2"/>
          <w:sz w:val="25"/>
        </w:rPr>
        <w:t xml:space="preserve"> </w:t>
      </w:r>
      <w:r>
        <w:rPr>
          <w:sz w:val="25"/>
        </w:rPr>
        <w:t>opinion?</w:t>
      </w:r>
      <w:r>
        <w:rPr>
          <w:spacing w:val="2"/>
          <w:sz w:val="25"/>
        </w:rPr>
        <w:t xml:space="preserve"> </w:t>
      </w:r>
    </w:p>
    <w:p w14:paraId="46365224" w14:textId="77777777" w:rsidR="002A5F56" w:rsidRDefault="002A5F56" w:rsidP="002A5F56">
      <w:pPr>
        <w:pStyle w:val="BodyText"/>
        <w:rPr>
          <w:sz w:val="20"/>
        </w:rPr>
      </w:pPr>
    </w:p>
    <w:p w14:paraId="33346D6E" w14:textId="6AA17B9A" w:rsidR="00B07A67" w:rsidRPr="008B4C37" w:rsidRDefault="002A5F56" w:rsidP="006941ED">
      <w:pPr>
        <w:pStyle w:val="ListParagraph"/>
        <w:widowControl w:val="0"/>
        <w:numPr>
          <w:ilvl w:val="0"/>
          <w:numId w:val="15"/>
        </w:numPr>
        <w:tabs>
          <w:tab w:val="left" w:pos="411"/>
        </w:tabs>
        <w:autoSpaceDE w:val="0"/>
        <w:autoSpaceDN w:val="0"/>
        <w:spacing w:before="106" w:line="240" w:lineRule="auto"/>
        <w:ind w:hanging="239"/>
        <w:contextualSpacing w:val="0"/>
        <w:rPr>
          <w:lang w:val="en-GB" w:eastAsia="en-US"/>
        </w:rPr>
      </w:pPr>
      <w:r w:rsidRPr="008B4C37">
        <w:rPr>
          <w:sz w:val="25"/>
        </w:rPr>
        <w:t>How</w:t>
      </w:r>
      <w:r w:rsidRPr="008B4C37">
        <w:rPr>
          <w:spacing w:val="16"/>
          <w:sz w:val="25"/>
        </w:rPr>
        <w:t xml:space="preserve"> </w:t>
      </w:r>
      <w:r w:rsidRPr="008B4C37">
        <w:rPr>
          <w:sz w:val="25"/>
        </w:rPr>
        <w:t>could</w:t>
      </w:r>
      <w:r w:rsidRPr="008B4C37">
        <w:rPr>
          <w:spacing w:val="17"/>
          <w:sz w:val="25"/>
        </w:rPr>
        <w:t xml:space="preserve"> </w:t>
      </w:r>
      <w:r w:rsidRPr="008B4C37">
        <w:rPr>
          <w:sz w:val="25"/>
        </w:rPr>
        <w:t>enterprise-university</w:t>
      </w:r>
      <w:r w:rsidRPr="008B4C37">
        <w:rPr>
          <w:spacing w:val="17"/>
          <w:sz w:val="25"/>
        </w:rPr>
        <w:t xml:space="preserve"> </w:t>
      </w:r>
      <w:r w:rsidRPr="008B4C37">
        <w:rPr>
          <w:sz w:val="25"/>
        </w:rPr>
        <w:t>collaboration</w:t>
      </w:r>
      <w:r w:rsidRPr="008B4C37">
        <w:rPr>
          <w:spacing w:val="17"/>
          <w:sz w:val="25"/>
        </w:rPr>
        <w:t xml:space="preserve"> </w:t>
      </w:r>
      <w:r w:rsidRPr="008B4C37">
        <w:rPr>
          <w:sz w:val="25"/>
        </w:rPr>
        <w:t>be</w:t>
      </w:r>
      <w:r w:rsidRPr="008B4C37">
        <w:rPr>
          <w:spacing w:val="17"/>
          <w:sz w:val="25"/>
        </w:rPr>
        <w:t xml:space="preserve"> </w:t>
      </w:r>
      <w:r w:rsidRPr="008B4C37">
        <w:rPr>
          <w:sz w:val="25"/>
        </w:rPr>
        <w:t>improved</w:t>
      </w:r>
      <w:r w:rsidRPr="008B4C37">
        <w:rPr>
          <w:spacing w:val="17"/>
          <w:sz w:val="25"/>
        </w:rPr>
        <w:t xml:space="preserve">, </w:t>
      </w:r>
      <w:r w:rsidRPr="008B4C37">
        <w:rPr>
          <w:sz w:val="25"/>
        </w:rPr>
        <w:t>in</w:t>
      </w:r>
      <w:r w:rsidRPr="008B4C37">
        <w:rPr>
          <w:spacing w:val="17"/>
          <w:sz w:val="25"/>
        </w:rPr>
        <w:t xml:space="preserve"> </w:t>
      </w:r>
      <w:r w:rsidRPr="008B4C37">
        <w:rPr>
          <w:sz w:val="25"/>
        </w:rPr>
        <w:t>your</w:t>
      </w:r>
      <w:r w:rsidRPr="008B4C37">
        <w:rPr>
          <w:spacing w:val="16"/>
          <w:sz w:val="25"/>
        </w:rPr>
        <w:t xml:space="preserve"> </w:t>
      </w:r>
      <w:r w:rsidRPr="008B4C37">
        <w:rPr>
          <w:sz w:val="25"/>
        </w:rPr>
        <w:t>opinion?</w:t>
      </w:r>
      <w:r w:rsidRPr="008B4C37">
        <w:rPr>
          <w:spacing w:val="17"/>
          <w:sz w:val="25"/>
        </w:rPr>
        <w:t xml:space="preserve"> </w:t>
      </w:r>
    </w:p>
    <w:p w14:paraId="79DC1978" w14:textId="77777777" w:rsidR="00714DFB" w:rsidRDefault="00714DFB" w:rsidP="00CE6F5D">
      <w:pPr>
        <w:ind w:left="4320" w:firstLine="720"/>
        <w:rPr>
          <w:rFonts w:ascii="Segoe UI" w:eastAsia="Segoe UI" w:hAnsi="Segoe UI" w:cs="Segoe UI"/>
          <w:color w:val="auto"/>
          <w:sz w:val="20"/>
          <w:lang w:val="en-GB" w:eastAsia="en-US"/>
        </w:rPr>
      </w:pPr>
    </w:p>
    <w:p w14:paraId="476444F2" w14:textId="77777777" w:rsidR="000723CF" w:rsidRDefault="000723CF">
      <w:pPr>
        <w:spacing w:line="240" w:lineRule="auto"/>
        <w:contextualSpacing w:val="0"/>
        <w:rPr>
          <w:rFonts w:eastAsia="MS Gothic"/>
          <w:b/>
          <w:bCs/>
          <w:sz w:val="28"/>
        </w:rPr>
      </w:pPr>
      <w:r>
        <w:br w:type="page"/>
      </w:r>
    </w:p>
    <w:p w14:paraId="2B21672B" w14:textId="009C17AA" w:rsidR="003734DD" w:rsidRDefault="00107359" w:rsidP="000744BB">
      <w:pPr>
        <w:pStyle w:val="Heading1"/>
      </w:pPr>
      <w:bookmarkStart w:id="56" w:name="_Toc96507064"/>
      <w:r>
        <w:lastRenderedPageBreak/>
        <w:t xml:space="preserve">Appendix 2: </w:t>
      </w:r>
      <w:r w:rsidR="00B35C21">
        <w:t>F</w:t>
      </w:r>
      <w:r>
        <w:t>acilitation Guide for S</w:t>
      </w:r>
      <w:r w:rsidR="00B35C21">
        <w:t>E</w:t>
      </w:r>
      <w:r w:rsidR="00C7784F">
        <w:t>S</w:t>
      </w:r>
      <w:r>
        <w:t>4</w:t>
      </w:r>
      <w:r w:rsidR="00D70BEE">
        <w:t>w</w:t>
      </w:r>
      <w:r>
        <w:t>ork</w:t>
      </w:r>
      <w:bookmarkEnd w:id="56"/>
      <w:r>
        <w:t xml:space="preserve"> </w:t>
      </w:r>
    </w:p>
    <w:p w14:paraId="32A573F9" w14:textId="77777777" w:rsidR="00E00C6E" w:rsidRPr="00E00C6E" w:rsidRDefault="00E00C6E" w:rsidP="00E00C6E"/>
    <w:p w14:paraId="3924CDEB" w14:textId="6BCF3ABD" w:rsidR="003734DD" w:rsidRPr="003734DD" w:rsidRDefault="004028E0" w:rsidP="00016E2E">
      <w:pPr>
        <w:rPr>
          <w:lang w:eastAsia="en-US"/>
        </w:rPr>
      </w:pPr>
      <w:r>
        <w:rPr>
          <w:lang w:eastAsia="en-US"/>
        </w:rPr>
        <w:t>I</w:t>
      </w:r>
      <w:r w:rsidR="003734DD" w:rsidRPr="003734DD">
        <w:rPr>
          <w:lang w:eastAsia="en-US"/>
        </w:rPr>
        <w:t>ntroduction</w:t>
      </w:r>
    </w:p>
    <w:p w14:paraId="53FC754E"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 xml:space="preserve">The main aims of the workshops were to increase student self-awareness and understanding of the role of socio-emotional skills (SES) in their discipline, as informed by employer insights.  </w:t>
      </w:r>
    </w:p>
    <w:p w14:paraId="172D0F60" w14:textId="02D6BDFD"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 xml:space="preserve">Each workshop is as interactive as possible including activities to stimulate group and personal reflection. For each discipline, different competencies should be emphasised, depending on the findings from the employer consultation (For details, see </w:t>
      </w:r>
      <w:r w:rsidR="001C38BA" w:rsidRPr="003734DD">
        <w:rPr>
          <w:rFonts w:ascii="Calibri" w:eastAsia="Calibri" w:hAnsi="Calibri"/>
          <w:color w:val="auto"/>
          <w:sz w:val="22"/>
          <w:szCs w:val="22"/>
          <w:lang w:val="en-IE" w:eastAsia="en-US"/>
        </w:rPr>
        <w:t>Employer perspectives on graduate socio-emotional skills</w:t>
      </w:r>
      <w:r w:rsidRPr="003734DD">
        <w:rPr>
          <w:rFonts w:ascii="Calibri" w:eastAsia="Calibri" w:hAnsi="Calibri"/>
          <w:color w:val="auto"/>
          <w:sz w:val="22"/>
          <w:szCs w:val="22"/>
          <w:lang w:val="en-IE" w:eastAsia="en-US"/>
        </w:rPr>
        <w:t xml:space="preserve"> in Useful Resources).</w:t>
      </w:r>
    </w:p>
    <w:p w14:paraId="36B387C7"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At least two of the workshops should include employer input, in the form of ‘fireside chats’ focussed mainly on what employers in the sector look for in terms of graduate employability skills.  If possible, get the employer to send some pre-reading or links so students can prepare questions. You should recruit 2-6 employers for input, depending on the number of groups.</w:t>
      </w:r>
    </w:p>
    <w:p w14:paraId="206CB616" w14:textId="078700F3"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Duration</w:t>
      </w:r>
      <w:r w:rsidRPr="003734DD">
        <w:rPr>
          <w:rFonts w:ascii="Calibri" w:eastAsia="Calibri" w:hAnsi="Calibri"/>
          <w:color w:val="auto"/>
          <w:sz w:val="22"/>
          <w:szCs w:val="22"/>
          <w:lang w:val="en-IE" w:eastAsia="en-US"/>
        </w:rPr>
        <w:t xml:space="preserve">: 4 x 90-120 minute workshops, plus a final mock 30 minute competency-based interview, over 5 weeks or 5 days, depending on student availability.                                                                                                 </w:t>
      </w:r>
      <w:r w:rsidRPr="003734DD">
        <w:rPr>
          <w:rFonts w:ascii="Calibri" w:eastAsia="Calibri" w:hAnsi="Calibri"/>
          <w:b/>
          <w:bCs/>
          <w:color w:val="auto"/>
          <w:sz w:val="22"/>
          <w:szCs w:val="22"/>
          <w:lang w:val="en-IE" w:eastAsia="en-US"/>
        </w:rPr>
        <w:t xml:space="preserve">Group size: </w:t>
      </w:r>
      <w:r w:rsidRPr="003734DD">
        <w:rPr>
          <w:rFonts w:ascii="Calibri" w:eastAsia="Calibri" w:hAnsi="Calibri"/>
          <w:color w:val="auto"/>
          <w:sz w:val="22"/>
          <w:szCs w:val="22"/>
          <w:lang w:val="en-IE" w:eastAsia="en-US"/>
        </w:rPr>
        <w:t xml:space="preserve">12-15 students </w:t>
      </w:r>
      <w:bookmarkStart w:id="57" w:name="_Hlk95207314"/>
      <w:r w:rsidRPr="003734DD">
        <w:rPr>
          <w:rFonts w:ascii="Calibri" w:eastAsia="Calibri" w:hAnsi="Calibri"/>
          <w:color w:val="auto"/>
          <w:sz w:val="22"/>
          <w:szCs w:val="22"/>
          <w:lang w:val="en-IE" w:eastAsia="en-US"/>
        </w:rPr>
        <w:t>–</w:t>
      </w:r>
      <w:bookmarkEnd w:id="57"/>
      <w:r w:rsidRPr="003734DD">
        <w:rPr>
          <w:rFonts w:ascii="Calibri" w:eastAsia="Calibri" w:hAnsi="Calibri"/>
          <w:color w:val="auto"/>
          <w:sz w:val="22"/>
          <w:szCs w:val="22"/>
          <w:lang w:val="en-IE" w:eastAsia="en-US"/>
        </w:rPr>
        <w:t xml:space="preserve"> ideal for reflecting on</w:t>
      </w:r>
      <w:r w:rsidR="003252FF">
        <w:rPr>
          <w:rFonts w:ascii="Calibri" w:eastAsia="Calibri" w:hAnsi="Calibri"/>
          <w:color w:val="auto"/>
          <w:sz w:val="22"/>
          <w:szCs w:val="22"/>
          <w:lang w:val="en-IE" w:eastAsia="en-US"/>
        </w:rPr>
        <w:t xml:space="preserve"> and developing</w:t>
      </w:r>
      <w:r w:rsidRPr="003734DD">
        <w:rPr>
          <w:rFonts w:ascii="Calibri" w:eastAsia="Calibri" w:hAnsi="Calibri"/>
          <w:color w:val="auto"/>
          <w:sz w:val="22"/>
          <w:szCs w:val="22"/>
          <w:lang w:val="en-IE" w:eastAsia="en-US"/>
        </w:rPr>
        <w:t xml:space="preserve"> social and emotional skills.                                                                                                                       </w:t>
      </w:r>
      <w:r w:rsidRPr="003734DD">
        <w:rPr>
          <w:rFonts w:ascii="Calibri" w:eastAsia="Calibri" w:hAnsi="Calibri"/>
          <w:b/>
          <w:bCs/>
          <w:color w:val="auto"/>
          <w:sz w:val="22"/>
          <w:szCs w:val="22"/>
          <w:lang w:val="en-IE" w:eastAsia="en-US"/>
        </w:rPr>
        <w:t>Employers</w:t>
      </w:r>
      <w:r w:rsidRPr="003734DD">
        <w:rPr>
          <w:rFonts w:ascii="Calibri" w:eastAsia="Calibri" w:hAnsi="Calibri"/>
          <w:color w:val="auto"/>
          <w:sz w:val="22"/>
          <w:szCs w:val="22"/>
          <w:lang w:val="en-IE" w:eastAsia="en-US"/>
        </w:rPr>
        <w:t>: at least 2 –required for input in the form of fireside chats and final interview/feedback session.</w:t>
      </w:r>
    </w:p>
    <w:p w14:paraId="059226D6"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noProof/>
          <w:color w:val="auto"/>
          <w:sz w:val="22"/>
          <w:szCs w:val="22"/>
          <w:lang w:val="en-IE" w:eastAsia="en-IE"/>
        </w:rPr>
        <w:drawing>
          <wp:inline distT="0" distB="0" distL="0" distR="0" wp14:anchorId="5DA04E19" wp14:editId="5B444516">
            <wp:extent cx="6705600" cy="3485191"/>
            <wp:effectExtent l="0" t="0" r="38100" b="0"/>
            <wp:docPr id="210" name="Diagram 210">
              <a:extLst xmlns:a="http://schemas.openxmlformats.org/drawingml/2006/main">
                <a:ext uri="{FF2B5EF4-FFF2-40B4-BE49-F238E27FC236}">
                  <a16:creationId xmlns:a16="http://schemas.microsoft.com/office/drawing/2014/main" id="{882A237A-CF24-4740-A2FA-D7519613E257}"/>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1" r:lo="rId152" r:qs="rId153" r:cs="rId154"/>
              </a:graphicData>
            </a:graphic>
          </wp:inline>
        </w:drawing>
      </w:r>
    </w:p>
    <w:p w14:paraId="52E8A619" w14:textId="77777777" w:rsidR="003734DD" w:rsidRPr="003734DD" w:rsidRDefault="003734DD" w:rsidP="00E00C6E">
      <w:pPr>
        <w:pStyle w:val="Caption"/>
        <w:rPr>
          <w:lang w:val="en-IE" w:eastAsia="en-US"/>
        </w:rPr>
      </w:pPr>
      <w:r w:rsidRPr="003734DD">
        <w:rPr>
          <w:lang w:val="en-IE" w:eastAsia="en-US"/>
        </w:rPr>
        <w:t xml:space="preserve"> Suggested timeline for running the Work Readiness Module</w:t>
      </w:r>
    </w:p>
    <w:p w14:paraId="4238FC6D"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p>
    <w:p w14:paraId="1F38B84B"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p>
    <w:p w14:paraId="5E02CECA"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br w:type="page"/>
      </w:r>
    </w:p>
    <w:tbl>
      <w:tblPr>
        <w:tblStyle w:val="TableGrid4"/>
        <w:tblpPr w:leftFromText="180" w:rightFromText="180" w:horzAnchor="margin" w:tblpY="795"/>
        <w:tblW w:w="10343" w:type="dxa"/>
        <w:tblLook w:val="04A0" w:firstRow="1" w:lastRow="0" w:firstColumn="1" w:lastColumn="0" w:noHBand="0" w:noVBand="1"/>
      </w:tblPr>
      <w:tblGrid>
        <w:gridCol w:w="585"/>
        <w:gridCol w:w="2565"/>
        <w:gridCol w:w="7193"/>
      </w:tblGrid>
      <w:tr w:rsidR="003734DD" w:rsidRPr="003734DD" w14:paraId="63E0C1B2" w14:textId="77777777" w:rsidTr="00DB42F4">
        <w:trPr>
          <w:trHeight w:val="330"/>
        </w:trPr>
        <w:tc>
          <w:tcPr>
            <w:tcW w:w="585" w:type="dxa"/>
            <w:shd w:val="clear" w:color="auto" w:fill="auto"/>
          </w:tcPr>
          <w:p w14:paraId="2CC40868" w14:textId="77777777" w:rsidR="003734DD" w:rsidRPr="003734DD" w:rsidRDefault="003734DD" w:rsidP="003734DD">
            <w:pPr>
              <w:spacing w:line="240" w:lineRule="auto"/>
              <w:contextualSpacing w:val="0"/>
              <w:rPr>
                <w:rFonts w:ascii="Calibri" w:hAnsi="Calibri"/>
                <w:color w:val="auto"/>
                <w:sz w:val="22"/>
                <w:lang w:val="en-IE" w:eastAsia="en-US"/>
              </w:rPr>
            </w:pPr>
          </w:p>
        </w:tc>
        <w:tc>
          <w:tcPr>
            <w:tcW w:w="2565" w:type="dxa"/>
            <w:shd w:val="clear" w:color="auto" w:fill="auto"/>
          </w:tcPr>
          <w:p w14:paraId="77833C45"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Topic</w:t>
            </w:r>
          </w:p>
        </w:tc>
        <w:tc>
          <w:tcPr>
            <w:tcW w:w="7193" w:type="dxa"/>
            <w:shd w:val="clear" w:color="auto" w:fill="auto"/>
          </w:tcPr>
          <w:p w14:paraId="00AC0FA4"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Activities</w:t>
            </w:r>
          </w:p>
        </w:tc>
      </w:tr>
      <w:tr w:rsidR="003734DD" w:rsidRPr="003734DD" w14:paraId="4CB5B246" w14:textId="77777777" w:rsidTr="00DB42F4">
        <w:trPr>
          <w:trHeight w:val="735"/>
        </w:trPr>
        <w:tc>
          <w:tcPr>
            <w:tcW w:w="585" w:type="dxa"/>
          </w:tcPr>
          <w:p w14:paraId="4073AF91"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1</w:t>
            </w:r>
          </w:p>
        </w:tc>
        <w:tc>
          <w:tcPr>
            <w:tcW w:w="2565" w:type="dxa"/>
          </w:tcPr>
          <w:p w14:paraId="3123342E"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Teamwork – roles, flexibility, dynamics, interpersonal communications</w:t>
            </w:r>
          </w:p>
          <w:p w14:paraId="2E958EC5" w14:textId="77777777" w:rsidR="003734DD" w:rsidRPr="003734DD" w:rsidRDefault="003734DD" w:rsidP="003734DD">
            <w:pPr>
              <w:spacing w:line="240" w:lineRule="auto"/>
              <w:contextualSpacing w:val="0"/>
              <w:rPr>
                <w:rFonts w:ascii="Calibri" w:hAnsi="Calibri"/>
                <w:color w:val="auto"/>
                <w:sz w:val="22"/>
                <w:lang w:val="en-IE" w:eastAsia="en-US"/>
              </w:rPr>
            </w:pPr>
          </w:p>
        </w:tc>
        <w:tc>
          <w:tcPr>
            <w:tcW w:w="7193" w:type="dxa"/>
          </w:tcPr>
          <w:p w14:paraId="3A92EF0A"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Team building exercise: the Balloon Tower (in person) or Virtual Escape Room (online)</w:t>
            </w:r>
          </w:p>
          <w:p w14:paraId="31E91372"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Group reflection and feedback:  what did I learn about my strengths/weaknesses in Teamwork? </w:t>
            </w:r>
          </w:p>
          <w:p w14:paraId="559BDAD3" w14:textId="77777777" w:rsidR="003734DD" w:rsidRPr="003734DD" w:rsidRDefault="003734DD" w:rsidP="003734DD">
            <w:pPr>
              <w:spacing w:line="240" w:lineRule="auto"/>
              <w:contextualSpacing w:val="0"/>
              <w:rPr>
                <w:rFonts w:ascii="Calibri" w:hAnsi="Calibri"/>
                <w:b/>
                <w:bCs/>
                <w:color w:val="auto"/>
                <w:sz w:val="22"/>
                <w:lang w:val="en-IE" w:eastAsia="en-US"/>
              </w:rPr>
            </w:pPr>
            <w:r w:rsidRPr="003734DD">
              <w:rPr>
                <w:rFonts w:ascii="Calibri" w:hAnsi="Calibri"/>
                <w:b/>
                <w:bCs/>
                <w:color w:val="auto"/>
                <w:sz w:val="22"/>
                <w:lang w:val="en-IE" w:eastAsia="en-US"/>
              </w:rPr>
              <w:t xml:space="preserve">Skill 1: ‘Tell me about a time when…’ </w:t>
            </w:r>
          </w:p>
          <w:p w14:paraId="5726A565"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Introduce STAR stories and exercise. Students pair up and share a STAR story with a peer.  </w:t>
            </w:r>
          </w:p>
          <w:p w14:paraId="00A3FE3E"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Assignment: record a 2-minute STAR story on your phone.</w:t>
            </w:r>
          </w:p>
          <w:p w14:paraId="2E5D4F3D" w14:textId="77777777" w:rsidR="003734DD" w:rsidRPr="003734DD" w:rsidRDefault="003734DD" w:rsidP="003734DD">
            <w:pPr>
              <w:spacing w:line="240" w:lineRule="auto"/>
              <w:contextualSpacing w:val="0"/>
              <w:rPr>
                <w:rFonts w:ascii="Calibri" w:hAnsi="Calibri"/>
                <w:color w:val="auto"/>
                <w:sz w:val="22"/>
                <w:lang w:val="en-IE" w:eastAsia="en-US"/>
              </w:rPr>
            </w:pPr>
          </w:p>
        </w:tc>
      </w:tr>
      <w:tr w:rsidR="003734DD" w:rsidRPr="003734DD" w14:paraId="4A1ADB4C" w14:textId="77777777" w:rsidTr="00DB42F4">
        <w:tc>
          <w:tcPr>
            <w:tcW w:w="585" w:type="dxa"/>
          </w:tcPr>
          <w:p w14:paraId="718507F9"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2</w:t>
            </w:r>
          </w:p>
        </w:tc>
        <w:tc>
          <w:tcPr>
            <w:tcW w:w="2565" w:type="dxa"/>
          </w:tcPr>
          <w:p w14:paraId="178FCA34"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Communication 1 –</w:t>
            </w:r>
          </w:p>
          <w:p w14:paraId="024CF25A"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active listening, empathy.</w:t>
            </w:r>
          </w:p>
          <w:p w14:paraId="5CFA28C8"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Talking about yourself</w:t>
            </w:r>
          </w:p>
          <w:p w14:paraId="03FB6272" w14:textId="77777777" w:rsidR="003734DD" w:rsidRPr="003734DD" w:rsidRDefault="003734DD" w:rsidP="003734DD">
            <w:pPr>
              <w:spacing w:line="240" w:lineRule="auto"/>
              <w:contextualSpacing w:val="0"/>
              <w:rPr>
                <w:rFonts w:ascii="Calibri" w:hAnsi="Calibri"/>
                <w:color w:val="auto"/>
                <w:sz w:val="22"/>
                <w:lang w:val="en-IE" w:eastAsia="en-US"/>
              </w:rPr>
            </w:pPr>
          </w:p>
        </w:tc>
        <w:tc>
          <w:tcPr>
            <w:tcW w:w="7193" w:type="dxa"/>
          </w:tcPr>
          <w:p w14:paraId="5DFC551A"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Employer input on key communication skills needed today.</w:t>
            </w:r>
          </w:p>
          <w:p w14:paraId="3459AE4C"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Communication exercises:  Card Pieces or Dragon’s Den in triads. Divide group into at least 3 teams minimum.</w:t>
            </w:r>
          </w:p>
          <w:p w14:paraId="6F806A01"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Group reflection and feedback:  what did I learn about my strengths/weaknesses in Communication?</w:t>
            </w:r>
          </w:p>
          <w:p w14:paraId="2C6FA4BF" w14:textId="77777777" w:rsidR="003734DD" w:rsidRPr="003734DD" w:rsidRDefault="003734DD" w:rsidP="003734DD">
            <w:pPr>
              <w:spacing w:line="240" w:lineRule="auto"/>
              <w:contextualSpacing w:val="0"/>
              <w:rPr>
                <w:rFonts w:ascii="Calibri" w:hAnsi="Calibri"/>
                <w:b/>
                <w:bCs/>
                <w:color w:val="auto"/>
                <w:sz w:val="22"/>
                <w:lang w:val="en-IE" w:eastAsia="en-US"/>
              </w:rPr>
            </w:pPr>
            <w:r w:rsidRPr="003734DD">
              <w:rPr>
                <w:rFonts w:ascii="Calibri" w:hAnsi="Calibri"/>
                <w:b/>
                <w:bCs/>
                <w:color w:val="auto"/>
                <w:sz w:val="22"/>
                <w:lang w:val="en-IE" w:eastAsia="en-US"/>
              </w:rPr>
              <w:t xml:space="preserve">Skill 2: ‘Tell me about yourself’ </w:t>
            </w:r>
          </w:p>
          <w:p w14:paraId="520FFAF1"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Free writing exercise on personal purpose, values, visions, and plans.  Pair up and share with a peer and listen to their feedback.  Assignment: record a 2 minute ‘Why me?’ </w:t>
            </w:r>
          </w:p>
        </w:tc>
      </w:tr>
      <w:tr w:rsidR="003734DD" w:rsidRPr="003734DD" w14:paraId="663C39B7" w14:textId="77777777" w:rsidTr="00DB42F4">
        <w:trPr>
          <w:trHeight w:val="1515"/>
        </w:trPr>
        <w:tc>
          <w:tcPr>
            <w:tcW w:w="585" w:type="dxa"/>
          </w:tcPr>
          <w:p w14:paraId="035BD418"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3</w:t>
            </w:r>
          </w:p>
        </w:tc>
        <w:tc>
          <w:tcPr>
            <w:tcW w:w="2565" w:type="dxa"/>
          </w:tcPr>
          <w:p w14:paraId="74E45C41"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Communication 2 – writing skills</w:t>
            </w:r>
          </w:p>
          <w:p w14:paraId="77B42B03"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CV/ cover letter</w:t>
            </w:r>
          </w:p>
          <w:p w14:paraId="55E3069A"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 </w:t>
            </w:r>
          </w:p>
          <w:p w14:paraId="01812D2C" w14:textId="77777777" w:rsidR="003734DD" w:rsidRPr="003734DD" w:rsidRDefault="003734DD" w:rsidP="003734DD">
            <w:pPr>
              <w:spacing w:line="240" w:lineRule="auto"/>
              <w:contextualSpacing w:val="0"/>
              <w:rPr>
                <w:rFonts w:ascii="Calibri" w:hAnsi="Calibri"/>
                <w:color w:val="auto"/>
                <w:sz w:val="22"/>
                <w:lang w:val="en-IE" w:eastAsia="en-US"/>
              </w:rPr>
            </w:pPr>
          </w:p>
        </w:tc>
        <w:tc>
          <w:tcPr>
            <w:tcW w:w="7193" w:type="dxa"/>
          </w:tcPr>
          <w:p w14:paraId="53AEA1B0"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Employer input on CVs and cover letters</w:t>
            </w:r>
          </w:p>
          <w:p w14:paraId="6D7DB953"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Cognitive empathy in analysing a job advertisement and role specification – tuning into audience needs to focus your CV and write a cover letter.</w:t>
            </w:r>
          </w:p>
          <w:p w14:paraId="0B3B8909" w14:textId="77777777" w:rsidR="003734DD" w:rsidRPr="003734DD" w:rsidRDefault="003734DD" w:rsidP="003734DD">
            <w:pPr>
              <w:spacing w:line="240" w:lineRule="auto"/>
              <w:contextualSpacing w:val="0"/>
              <w:rPr>
                <w:rFonts w:ascii="Calibri" w:hAnsi="Calibri"/>
                <w:b/>
                <w:bCs/>
                <w:color w:val="auto"/>
                <w:sz w:val="22"/>
                <w:lang w:val="en-IE" w:eastAsia="en-US"/>
              </w:rPr>
            </w:pPr>
            <w:r w:rsidRPr="003734DD">
              <w:rPr>
                <w:rFonts w:ascii="Calibri" w:hAnsi="Calibri"/>
                <w:b/>
                <w:bCs/>
                <w:color w:val="auto"/>
                <w:sz w:val="22"/>
                <w:lang w:val="en-IE" w:eastAsia="en-US"/>
              </w:rPr>
              <w:t>Skill 3: Focussing your CV</w:t>
            </w:r>
          </w:p>
          <w:p w14:paraId="0604D6B2"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CV templates for discipline: including evidence of socio-emotional skills. Share and critique CVs. Pair and share own CV and give/receive peer feedback.</w:t>
            </w:r>
          </w:p>
          <w:p w14:paraId="02AD1587" w14:textId="77777777" w:rsidR="003734DD" w:rsidRPr="003734DD" w:rsidRDefault="003734DD" w:rsidP="003734DD">
            <w:pPr>
              <w:spacing w:line="240" w:lineRule="auto"/>
              <w:contextualSpacing w:val="0"/>
              <w:rPr>
                <w:rFonts w:ascii="Calibri" w:hAnsi="Calibri"/>
                <w:i/>
                <w:iCs/>
                <w:color w:val="auto"/>
                <w:sz w:val="22"/>
                <w:lang w:val="en-IE" w:eastAsia="en-US"/>
              </w:rPr>
            </w:pPr>
            <w:r w:rsidRPr="003734DD">
              <w:rPr>
                <w:rFonts w:ascii="Calibri" w:hAnsi="Calibri"/>
                <w:color w:val="auto"/>
                <w:sz w:val="22"/>
                <w:lang w:val="en-IE" w:eastAsia="en-US"/>
              </w:rPr>
              <w:t>Assignment: Update CV and focus it for a specific job.</w:t>
            </w:r>
          </w:p>
          <w:p w14:paraId="451F8B9F" w14:textId="77777777" w:rsidR="003734DD" w:rsidRPr="003734DD" w:rsidRDefault="003734DD" w:rsidP="003734DD">
            <w:pPr>
              <w:spacing w:line="240" w:lineRule="auto"/>
              <w:contextualSpacing w:val="0"/>
              <w:rPr>
                <w:rFonts w:ascii="Calibri" w:hAnsi="Calibri"/>
                <w:i/>
                <w:iCs/>
                <w:color w:val="auto"/>
                <w:sz w:val="22"/>
                <w:lang w:val="en-IE" w:eastAsia="en-US"/>
              </w:rPr>
            </w:pPr>
          </w:p>
        </w:tc>
      </w:tr>
      <w:tr w:rsidR="003734DD" w:rsidRPr="003734DD" w14:paraId="47C7D207" w14:textId="77777777" w:rsidTr="00DB42F4">
        <w:tc>
          <w:tcPr>
            <w:tcW w:w="585" w:type="dxa"/>
          </w:tcPr>
          <w:p w14:paraId="2F7F01FD"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4</w:t>
            </w:r>
          </w:p>
        </w:tc>
        <w:tc>
          <w:tcPr>
            <w:tcW w:w="2565" w:type="dxa"/>
          </w:tcPr>
          <w:p w14:paraId="367C1EF4"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Performing at interview</w:t>
            </w:r>
          </w:p>
          <w:p w14:paraId="52BC3A86"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Focus on employer and company needs.</w:t>
            </w:r>
          </w:p>
          <w:p w14:paraId="1A1E1640" w14:textId="77777777" w:rsidR="003734DD" w:rsidRPr="003734DD" w:rsidRDefault="003734DD" w:rsidP="003734DD">
            <w:pPr>
              <w:spacing w:line="240" w:lineRule="auto"/>
              <w:contextualSpacing w:val="0"/>
              <w:rPr>
                <w:rFonts w:ascii="Calibri" w:hAnsi="Calibri"/>
                <w:color w:val="auto"/>
                <w:sz w:val="22"/>
                <w:lang w:val="en-IE" w:eastAsia="en-US"/>
              </w:rPr>
            </w:pPr>
          </w:p>
        </w:tc>
        <w:tc>
          <w:tcPr>
            <w:tcW w:w="7193" w:type="dxa"/>
          </w:tcPr>
          <w:p w14:paraId="0F485A7D"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Employer input on what they look for in interviews. Body language and voice, demonstrating SE skills in STAR stories, etc.</w:t>
            </w:r>
          </w:p>
          <w:p w14:paraId="65C41A97" w14:textId="77777777" w:rsidR="003734DD" w:rsidRPr="003734DD" w:rsidRDefault="003734DD" w:rsidP="003734DD">
            <w:pPr>
              <w:spacing w:line="240" w:lineRule="auto"/>
              <w:contextualSpacing w:val="0"/>
              <w:rPr>
                <w:rFonts w:ascii="Calibri" w:hAnsi="Calibri"/>
                <w:b/>
                <w:bCs/>
                <w:color w:val="auto"/>
                <w:sz w:val="22"/>
                <w:lang w:val="en-IE" w:eastAsia="en-US"/>
              </w:rPr>
            </w:pPr>
            <w:r w:rsidRPr="003734DD">
              <w:rPr>
                <w:rFonts w:ascii="Calibri" w:hAnsi="Calibri"/>
                <w:b/>
                <w:bCs/>
                <w:color w:val="auto"/>
                <w:sz w:val="22"/>
                <w:lang w:val="en-IE" w:eastAsia="en-US"/>
              </w:rPr>
              <w:t>Skill 4: Preparing for interviews</w:t>
            </w:r>
          </w:p>
          <w:p w14:paraId="2F3D0100"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Generate potential interview questions from job advert/company research.  </w:t>
            </w:r>
          </w:p>
          <w:p w14:paraId="525C374A"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Role play of interview using online video feedback form. </w:t>
            </w:r>
          </w:p>
          <w:p w14:paraId="36C1E701"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Assignment: Respond to email invitation to mock interview with CV and cover letter for a specific job in the employers’ company.</w:t>
            </w:r>
          </w:p>
        </w:tc>
      </w:tr>
      <w:tr w:rsidR="003734DD" w:rsidRPr="003734DD" w14:paraId="343B0C6D" w14:textId="77777777" w:rsidTr="00DB42F4">
        <w:trPr>
          <w:trHeight w:val="563"/>
        </w:trPr>
        <w:tc>
          <w:tcPr>
            <w:tcW w:w="585" w:type="dxa"/>
          </w:tcPr>
          <w:p w14:paraId="57D12704"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5</w:t>
            </w:r>
          </w:p>
        </w:tc>
        <w:tc>
          <w:tcPr>
            <w:tcW w:w="2565" w:type="dxa"/>
          </w:tcPr>
          <w:p w14:paraId="0DD2A171"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Mock competency-based </w:t>
            </w:r>
          </w:p>
          <w:p w14:paraId="64882F7C"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interviews.</w:t>
            </w:r>
          </w:p>
          <w:p w14:paraId="5792942B" w14:textId="77777777" w:rsidR="003734DD" w:rsidRPr="003734DD" w:rsidRDefault="003734DD" w:rsidP="003734DD">
            <w:pPr>
              <w:spacing w:line="240" w:lineRule="auto"/>
              <w:contextualSpacing w:val="0"/>
              <w:rPr>
                <w:rFonts w:ascii="Calibri" w:hAnsi="Calibri"/>
                <w:color w:val="auto"/>
                <w:sz w:val="22"/>
                <w:lang w:val="en-IE" w:eastAsia="en-US"/>
              </w:rPr>
            </w:pPr>
          </w:p>
        </w:tc>
        <w:tc>
          <w:tcPr>
            <w:tcW w:w="7193" w:type="dxa"/>
          </w:tcPr>
          <w:p w14:paraId="2D4B1395"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5-6 interviews per Employer: 30 minutes, including 10 minutes direct feedback to student. </w:t>
            </w:r>
          </w:p>
        </w:tc>
      </w:tr>
    </w:tbl>
    <w:p w14:paraId="58588E82" w14:textId="77777777" w:rsidR="003734DD" w:rsidRPr="003734DD" w:rsidRDefault="003734DD" w:rsidP="003734DD">
      <w:pPr>
        <w:keepNext/>
        <w:keepLines/>
        <w:spacing w:before="40" w:line="259" w:lineRule="auto"/>
        <w:contextualSpacing w:val="0"/>
        <w:outlineLvl w:val="1"/>
        <w:rPr>
          <w:rFonts w:ascii="Calibri Light" w:eastAsia="Times New Roman" w:hAnsi="Calibri Light"/>
          <w:b/>
          <w:bCs/>
          <w:color w:val="44546A"/>
          <w:sz w:val="32"/>
          <w:szCs w:val="32"/>
          <w:lang w:eastAsia="en-US"/>
        </w:rPr>
      </w:pPr>
      <w:bookmarkStart w:id="58" w:name="_Toc96507065"/>
      <w:r w:rsidRPr="003734DD">
        <w:rPr>
          <w:rFonts w:ascii="Calibri Light" w:eastAsia="Times New Roman" w:hAnsi="Calibri Light"/>
          <w:b/>
          <w:bCs/>
          <w:color w:val="44546A"/>
          <w:sz w:val="32"/>
          <w:szCs w:val="32"/>
          <w:lang w:eastAsia="en-US"/>
        </w:rPr>
        <w:t>Overview of Workshops</w:t>
      </w:r>
      <w:bookmarkEnd w:id="58"/>
      <w:r w:rsidRPr="003734DD">
        <w:rPr>
          <w:rFonts w:ascii="Calibri Light" w:eastAsia="Times New Roman" w:hAnsi="Calibri Light"/>
          <w:b/>
          <w:bCs/>
          <w:color w:val="44546A"/>
          <w:sz w:val="32"/>
          <w:szCs w:val="32"/>
          <w:lang w:eastAsia="en-US"/>
        </w:rPr>
        <w:t xml:space="preserve"> </w:t>
      </w:r>
    </w:p>
    <w:p w14:paraId="585FF40E" w14:textId="77777777" w:rsidR="003734DD" w:rsidRPr="003734DD" w:rsidRDefault="003734DD" w:rsidP="003734DD">
      <w:pPr>
        <w:spacing w:after="160" w:line="259" w:lineRule="auto"/>
        <w:contextualSpacing w:val="0"/>
        <w:rPr>
          <w:rFonts w:ascii="Calibri Light" w:eastAsia="Times New Roman" w:hAnsi="Calibri Light"/>
          <w:color w:val="2E74B5"/>
          <w:sz w:val="32"/>
          <w:szCs w:val="32"/>
          <w:lang w:eastAsia="en-US"/>
        </w:rPr>
      </w:pPr>
      <w:r w:rsidRPr="003734DD">
        <w:rPr>
          <w:rFonts w:ascii="Calibri" w:eastAsia="Calibri" w:hAnsi="Calibri"/>
          <w:color w:val="auto"/>
          <w:sz w:val="22"/>
          <w:szCs w:val="22"/>
          <w:lang w:eastAsia="en-US"/>
        </w:rPr>
        <w:t xml:space="preserve">Slides are available for each workshop, as well as extra resources. </w:t>
      </w:r>
      <w:r w:rsidRPr="003734DD">
        <w:rPr>
          <w:rFonts w:ascii="Calibri" w:eastAsia="Calibri" w:hAnsi="Calibri"/>
          <w:color w:val="auto"/>
          <w:sz w:val="22"/>
          <w:szCs w:val="22"/>
          <w:lang w:eastAsia="en-US"/>
        </w:rPr>
        <w:br w:type="page"/>
      </w:r>
    </w:p>
    <w:p w14:paraId="7EA85BEF" w14:textId="77777777" w:rsidR="0091001A" w:rsidRPr="000723CF" w:rsidRDefault="0091001A" w:rsidP="0040410E">
      <w:pPr>
        <w:pStyle w:val="Heading2"/>
      </w:pPr>
      <w:bookmarkStart w:id="59" w:name="_Toc96074601"/>
      <w:bookmarkStart w:id="60" w:name="_Toc96507066"/>
      <w:r w:rsidRPr="0040410E">
        <w:lastRenderedPageBreak/>
        <w:t>Workshop 1: Effective Teamwork</w:t>
      </w:r>
      <w:bookmarkEnd w:id="59"/>
      <w:bookmarkEnd w:id="60"/>
    </w:p>
    <w:p w14:paraId="1BDBEB1E" w14:textId="77777777" w:rsidR="0091001A" w:rsidRPr="0091001A" w:rsidRDefault="0091001A" w:rsidP="0091001A">
      <w:pPr>
        <w:spacing w:after="160" w:line="259" w:lineRule="auto"/>
        <w:contextualSpacing w:val="0"/>
        <w:rPr>
          <w:rFonts w:ascii="Calibri" w:eastAsia="Calibri" w:hAnsi="Calibri"/>
          <w:color w:val="auto"/>
          <w:sz w:val="22"/>
          <w:szCs w:val="22"/>
          <w:lang w:eastAsia="en-US"/>
        </w:rPr>
      </w:pPr>
      <w:r w:rsidRPr="0091001A">
        <w:rPr>
          <w:rFonts w:ascii="Calibri" w:eastAsia="Calibri" w:hAnsi="Calibri"/>
          <w:color w:val="auto"/>
          <w:sz w:val="22"/>
          <w:szCs w:val="22"/>
          <w:lang w:eastAsia="en-US"/>
        </w:rPr>
        <w:t>This workshop aims to help participants understand how valuable teamwork is in their field and enable them to reflect on their own experiences and style of teamwork and understanding different roles in a team.</w:t>
      </w:r>
    </w:p>
    <w:p w14:paraId="5ED7AB26" w14:textId="77777777" w:rsidR="0091001A" w:rsidRPr="0091001A" w:rsidRDefault="0091001A" w:rsidP="0091001A">
      <w:pPr>
        <w:spacing w:before="160" w:line="264" w:lineRule="auto"/>
        <w:contextualSpacing w:val="0"/>
        <w:rPr>
          <w:rFonts w:ascii="Times New Roman" w:eastAsia="Times New Roman" w:hAnsi="Times New Roman"/>
          <w:color w:val="auto"/>
          <w:szCs w:val="24"/>
          <w:lang w:val="en-IE" w:eastAsia="en-IE"/>
        </w:rPr>
      </w:pPr>
      <w:r w:rsidRPr="0091001A">
        <w:rPr>
          <w:rFonts w:ascii="Calibri" w:eastAsia="Calibri" w:hAnsi="Calibri" w:cs="Calibri"/>
          <w:b/>
          <w:color w:val="auto"/>
          <w:sz w:val="22"/>
          <w:szCs w:val="22"/>
          <w:lang w:eastAsia="en-US"/>
        </w:rPr>
        <w:t xml:space="preserve">Resources required: </w:t>
      </w:r>
      <w:r w:rsidRPr="0091001A">
        <w:rPr>
          <w:rFonts w:ascii="Calibri" w:eastAsia="Calibri" w:hAnsi="Calibri" w:cs="Calibri"/>
          <w:color w:val="auto"/>
          <w:sz w:val="22"/>
          <w:szCs w:val="22"/>
          <w:lang w:eastAsia="en-US"/>
        </w:rPr>
        <w:t xml:space="preserve"> Balloons and sticky tape (in person) or Virtual escape room (online)</w:t>
      </w:r>
      <w:r w:rsidRPr="0091001A">
        <w:rPr>
          <w:rFonts w:ascii="Times New Roman" w:eastAsia="Calibri" w:hAnsi="Times New Roman"/>
          <w:color w:val="auto"/>
          <w:sz w:val="22"/>
          <w:szCs w:val="22"/>
          <w:lang w:eastAsia="en-US"/>
        </w:rPr>
        <w:t xml:space="preserve"> </w:t>
      </w:r>
      <w:hyperlink r:id="rId156" w:history="1">
        <w:r w:rsidRPr="0091001A">
          <w:rPr>
            <w:rFonts w:ascii="Calibri" w:eastAsia="+mn-ea" w:hAnsi="Calibri" w:cs="Calibri"/>
            <w:color w:val="000000"/>
            <w:kern w:val="24"/>
            <w:sz w:val="22"/>
            <w:szCs w:val="22"/>
            <w:u w:val="single"/>
            <w:lang w:eastAsia="en-IE"/>
          </w:rPr>
          <w:t>https://escape-the-crate.com/cookies</w:t>
        </w:r>
      </w:hyperlink>
    </w:p>
    <w:tbl>
      <w:tblPr>
        <w:tblW w:w="10348" w:type="dxa"/>
        <w:tblInd w:w="-147" w:type="dxa"/>
        <w:tblBorders>
          <w:top w:val="single" w:sz="4" w:space="0" w:color="86ADC7"/>
          <w:left w:val="single" w:sz="4" w:space="0" w:color="86ADC7"/>
          <w:bottom w:val="single" w:sz="4" w:space="0" w:color="86ADC7"/>
          <w:right w:val="single" w:sz="4" w:space="0" w:color="86ADC7"/>
          <w:insideH w:val="single" w:sz="4" w:space="0" w:color="86ADC7"/>
          <w:insideV w:val="single" w:sz="4" w:space="0" w:color="86ADC7"/>
        </w:tblBorders>
        <w:tblLayout w:type="fixed"/>
        <w:tblCellMar>
          <w:left w:w="0" w:type="dxa"/>
          <w:right w:w="0" w:type="dxa"/>
        </w:tblCellMar>
        <w:tblLook w:val="01E0" w:firstRow="1" w:lastRow="1" w:firstColumn="1" w:lastColumn="1" w:noHBand="0" w:noVBand="0"/>
      </w:tblPr>
      <w:tblGrid>
        <w:gridCol w:w="1135"/>
        <w:gridCol w:w="9213"/>
      </w:tblGrid>
      <w:tr w:rsidR="0091001A" w:rsidRPr="0091001A" w14:paraId="5AA1D83A" w14:textId="77777777" w:rsidTr="00AF63E7">
        <w:trPr>
          <w:trHeight w:val="696"/>
        </w:trPr>
        <w:tc>
          <w:tcPr>
            <w:tcW w:w="10348" w:type="dxa"/>
            <w:gridSpan w:val="2"/>
            <w:shd w:val="clear" w:color="auto" w:fill="C5D5E2"/>
          </w:tcPr>
          <w:p w14:paraId="12CDB510" w14:textId="77777777" w:rsidR="0091001A" w:rsidRPr="0091001A" w:rsidRDefault="0091001A" w:rsidP="0091001A">
            <w:pPr>
              <w:widowControl w:val="0"/>
              <w:autoSpaceDE w:val="0"/>
              <w:autoSpaceDN w:val="0"/>
              <w:spacing w:before="49" w:line="240" w:lineRule="auto"/>
              <w:ind w:left="100"/>
              <w:contextualSpacing w:val="0"/>
              <w:rPr>
                <w:rFonts w:ascii="Century Gothic" w:eastAsia="Calibri" w:hAnsi="Calibri" w:cs="Calibri"/>
                <w:b/>
                <w:color w:val="auto"/>
                <w:sz w:val="25"/>
                <w:szCs w:val="22"/>
                <w:lang w:eastAsia="en-US"/>
              </w:rPr>
            </w:pPr>
            <w:r w:rsidRPr="0091001A">
              <w:rPr>
                <w:rFonts w:ascii="Calibri" w:eastAsia="Calibri" w:hAnsi="Calibri"/>
                <w:color w:val="auto"/>
                <w:sz w:val="22"/>
                <w:szCs w:val="22"/>
                <w:lang w:eastAsia="en-US"/>
              </w:rPr>
              <w:t xml:space="preserve"> </w:t>
            </w:r>
            <w:r w:rsidRPr="0091001A">
              <w:rPr>
                <w:rFonts w:ascii="Century Gothic" w:eastAsia="Calibri" w:hAnsi="Calibri" w:cs="Calibri"/>
                <w:b/>
                <w:color w:val="auto"/>
                <w:w w:val="105"/>
                <w:sz w:val="25"/>
                <w:szCs w:val="22"/>
                <w:lang w:eastAsia="en-US"/>
              </w:rPr>
              <w:t>Learning outcomes</w:t>
            </w:r>
          </w:p>
          <w:p w14:paraId="78A7DBA2" w14:textId="77777777" w:rsidR="0091001A" w:rsidRPr="0091001A" w:rsidRDefault="0091001A" w:rsidP="0091001A">
            <w:pPr>
              <w:widowControl w:val="0"/>
              <w:autoSpaceDE w:val="0"/>
              <w:autoSpaceDN w:val="0"/>
              <w:spacing w:before="45" w:line="240" w:lineRule="auto"/>
              <w:ind w:left="100"/>
              <w:contextualSpacing w:val="0"/>
              <w:rPr>
                <w:rFonts w:ascii="Calibri" w:eastAsia="Calibri" w:hAnsi="Calibri" w:cs="Calibri"/>
                <w:color w:val="auto"/>
                <w:sz w:val="21"/>
                <w:szCs w:val="22"/>
                <w:lang w:eastAsia="en-US"/>
              </w:rPr>
            </w:pPr>
            <w:r w:rsidRPr="0091001A">
              <w:rPr>
                <w:rFonts w:ascii="Calibri" w:eastAsia="Calibri" w:hAnsi="Calibri" w:cs="Calibri"/>
                <w:color w:val="auto"/>
                <w:sz w:val="21"/>
                <w:szCs w:val="22"/>
                <w:lang w:eastAsia="en-US"/>
              </w:rPr>
              <w:t>By the end of this session, each participant should be able to:</w:t>
            </w:r>
          </w:p>
        </w:tc>
      </w:tr>
      <w:tr w:rsidR="0091001A" w:rsidRPr="0091001A" w14:paraId="7FC06FC0" w14:textId="77777777" w:rsidTr="00AF63E7">
        <w:trPr>
          <w:trHeight w:val="294"/>
        </w:trPr>
        <w:tc>
          <w:tcPr>
            <w:tcW w:w="1135" w:type="dxa"/>
            <w:tcBorders>
              <w:left w:val="single" w:sz="4" w:space="0" w:color="A7C1D4"/>
              <w:bottom w:val="single" w:sz="4" w:space="0" w:color="A7C1D4"/>
              <w:right w:val="single" w:sz="4" w:space="0" w:color="A7C1D4"/>
            </w:tcBorders>
            <w:shd w:val="clear" w:color="auto" w:fill="F1F4F8"/>
          </w:tcPr>
          <w:p w14:paraId="0DF10503" w14:textId="77777777" w:rsidR="0091001A" w:rsidRPr="0091001A" w:rsidRDefault="0091001A" w:rsidP="0091001A">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91001A">
              <w:rPr>
                <w:rFonts w:ascii="Calibri Light" w:eastAsia="Calibri" w:hAnsi="Calibri Light" w:cs="Calibri"/>
                <w:b/>
                <w:color w:val="auto"/>
                <w:w w:val="110"/>
                <w:sz w:val="21"/>
                <w:szCs w:val="22"/>
                <w:lang w:eastAsia="en-US"/>
              </w:rPr>
              <w:t>LO1</w:t>
            </w:r>
          </w:p>
        </w:tc>
        <w:tc>
          <w:tcPr>
            <w:tcW w:w="9213" w:type="dxa"/>
            <w:tcBorders>
              <w:left w:val="single" w:sz="4" w:space="0" w:color="A7C1D4"/>
              <w:bottom w:val="single" w:sz="4" w:space="0" w:color="A7C1D4"/>
              <w:right w:val="single" w:sz="4" w:space="0" w:color="A7C1D4"/>
            </w:tcBorders>
            <w:shd w:val="clear" w:color="auto" w:fill="F1F4F8"/>
          </w:tcPr>
          <w:p w14:paraId="7259F2B1" w14:textId="77777777" w:rsidR="0091001A" w:rsidRPr="0091001A" w:rsidRDefault="0091001A" w:rsidP="0091001A">
            <w:pPr>
              <w:widowControl w:val="0"/>
              <w:autoSpaceDE w:val="0"/>
              <w:autoSpaceDN w:val="0"/>
              <w:spacing w:before="54" w:line="232" w:lineRule="auto"/>
              <w:ind w:left="99" w:right="161"/>
              <w:contextualSpacing w:val="0"/>
              <w:rPr>
                <w:rFonts w:ascii="Calibri" w:eastAsia="Calibri" w:hAnsi="Calibri" w:cs="Calibri"/>
                <w:color w:val="auto"/>
                <w:sz w:val="21"/>
                <w:szCs w:val="22"/>
                <w:lang w:eastAsia="en-US"/>
              </w:rPr>
            </w:pPr>
            <w:r w:rsidRPr="0091001A">
              <w:rPr>
                <w:rFonts w:ascii="Calibri" w:eastAsia="Calibri" w:hAnsi="Calibri" w:cs="Calibri"/>
                <w:color w:val="auto"/>
                <w:w w:val="115"/>
                <w:sz w:val="21"/>
                <w:szCs w:val="22"/>
                <w:lang w:eastAsia="en-US"/>
              </w:rPr>
              <w:t>Describe the nature of teamwork in their field.</w:t>
            </w:r>
          </w:p>
        </w:tc>
      </w:tr>
      <w:tr w:rsidR="0091001A" w:rsidRPr="0091001A" w14:paraId="40755DDB" w14:textId="77777777" w:rsidTr="00AF63E7">
        <w:trPr>
          <w:trHeight w:val="399"/>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148C17E8" w14:textId="77777777" w:rsidR="0091001A" w:rsidRPr="0091001A" w:rsidRDefault="0091001A" w:rsidP="0091001A">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91001A">
              <w:rPr>
                <w:rFonts w:ascii="Calibri Light" w:eastAsia="Calibri" w:hAnsi="Calibri Light" w:cs="Calibri"/>
                <w:b/>
                <w:color w:val="auto"/>
                <w:w w:val="110"/>
                <w:sz w:val="21"/>
                <w:szCs w:val="22"/>
                <w:lang w:eastAsia="en-US"/>
              </w:rPr>
              <w:t>LO2</w:t>
            </w:r>
          </w:p>
        </w:tc>
        <w:tc>
          <w:tcPr>
            <w:tcW w:w="9213" w:type="dxa"/>
            <w:tcBorders>
              <w:top w:val="single" w:sz="4" w:space="0" w:color="A7C1D4"/>
              <w:left w:val="single" w:sz="4" w:space="0" w:color="A7C1D4"/>
              <w:bottom w:val="single" w:sz="4" w:space="0" w:color="A7C1D4"/>
              <w:right w:val="single" w:sz="4" w:space="0" w:color="A7C1D4"/>
            </w:tcBorders>
            <w:shd w:val="clear" w:color="auto" w:fill="E3EAF0"/>
          </w:tcPr>
          <w:p w14:paraId="5D7DDC32" w14:textId="77777777" w:rsidR="0091001A" w:rsidRPr="0091001A" w:rsidRDefault="0091001A" w:rsidP="0091001A">
            <w:pPr>
              <w:widowControl w:val="0"/>
              <w:autoSpaceDE w:val="0"/>
              <w:autoSpaceDN w:val="0"/>
              <w:spacing w:before="54" w:line="232" w:lineRule="auto"/>
              <w:ind w:left="99" w:right="853"/>
              <w:contextualSpacing w:val="0"/>
              <w:rPr>
                <w:rFonts w:ascii="Calibri" w:eastAsia="Calibri" w:hAnsi="Calibri" w:cs="Calibri"/>
                <w:color w:val="auto"/>
                <w:sz w:val="21"/>
                <w:szCs w:val="22"/>
                <w:lang w:eastAsia="en-US"/>
              </w:rPr>
            </w:pPr>
            <w:r w:rsidRPr="0091001A">
              <w:rPr>
                <w:rFonts w:ascii="Calibri" w:eastAsia="Calibri" w:hAnsi="Calibri" w:cs="Calibri"/>
                <w:color w:val="auto"/>
                <w:w w:val="115"/>
                <w:sz w:val="21"/>
                <w:szCs w:val="22"/>
                <w:lang w:eastAsia="en-US"/>
              </w:rPr>
              <w:t>Identify roles and dynamics within a team in interpersonal terms.</w:t>
            </w:r>
          </w:p>
        </w:tc>
      </w:tr>
      <w:tr w:rsidR="0091001A" w:rsidRPr="0091001A" w14:paraId="40436DB9" w14:textId="77777777" w:rsidTr="00AF63E7">
        <w:trPr>
          <w:trHeight w:val="419"/>
        </w:trPr>
        <w:tc>
          <w:tcPr>
            <w:tcW w:w="1135" w:type="dxa"/>
            <w:tcBorders>
              <w:top w:val="single" w:sz="4" w:space="0" w:color="A7C1D4"/>
              <w:left w:val="single" w:sz="4" w:space="0" w:color="A7C1D4"/>
              <w:bottom w:val="single" w:sz="4" w:space="0" w:color="A7C1D4"/>
              <w:right w:val="single" w:sz="4" w:space="0" w:color="A7C1D4"/>
            </w:tcBorders>
            <w:shd w:val="clear" w:color="auto" w:fill="F1F4F8"/>
          </w:tcPr>
          <w:p w14:paraId="719E5F6A" w14:textId="77777777" w:rsidR="0091001A" w:rsidRPr="0091001A" w:rsidRDefault="0091001A" w:rsidP="0091001A">
            <w:pPr>
              <w:widowControl w:val="0"/>
              <w:autoSpaceDE w:val="0"/>
              <w:autoSpaceDN w:val="0"/>
              <w:spacing w:before="56" w:line="240" w:lineRule="auto"/>
              <w:ind w:right="88"/>
              <w:contextualSpacing w:val="0"/>
              <w:jc w:val="right"/>
              <w:rPr>
                <w:rFonts w:ascii="Calibri Light" w:eastAsia="Calibri" w:hAnsi="Calibri Light" w:cs="Calibri"/>
                <w:b/>
                <w:color w:val="auto"/>
                <w:w w:val="110"/>
                <w:sz w:val="21"/>
                <w:szCs w:val="22"/>
                <w:lang w:eastAsia="en-US"/>
              </w:rPr>
            </w:pPr>
            <w:r w:rsidRPr="0091001A">
              <w:rPr>
                <w:rFonts w:ascii="Calibri Light" w:eastAsia="Calibri" w:hAnsi="Calibri Light" w:cs="Calibri"/>
                <w:b/>
                <w:color w:val="auto"/>
                <w:w w:val="110"/>
                <w:sz w:val="21"/>
                <w:szCs w:val="22"/>
                <w:lang w:eastAsia="en-US"/>
              </w:rPr>
              <w:t>LO3</w:t>
            </w:r>
          </w:p>
        </w:tc>
        <w:tc>
          <w:tcPr>
            <w:tcW w:w="9213" w:type="dxa"/>
            <w:tcBorders>
              <w:top w:val="single" w:sz="4" w:space="0" w:color="A7C1D4"/>
              <w:left w:val="single" w:sz="4" w:space="0" w:color="A7C1D4"/>
              <w:bottom w:val="single" w:sz="4" w:space="0" w:color="A7C1D4"/>
              <w:right w:val="single" w:sz="4" w:space="0" w:color="A7C1D4"/>
            </w:tcBorders>
            <w:shd w:val="clear" w:color="auto" w:fill="F1F4F8"/>
          </w:tcPr>
          <w:p w14:paraId="63BF62F0" w14:textId="77777777" w:rsidR="0091001A" w:rsidRPr="0091001A" w:rsidRDefault="0091001A" w:rsidP="0091001A">
            <w:pPr>
              <w:widowControl w:val="0"/>
              <w:autoSpaceDE w:val="0"/>
              <w:autoSpaceDN w:val="0"/>
              <w:spacing w:before="54" w:line="232" w:lineRule="auto"/>
              <w:ind w:right="161"/>
              <w:contextualSpacing w:val="0"/>
              <w:rPr>
                <w:rFonts w:ascii="Calibri" w:eastAsia="Calibri" w:hAnsi="Calibri" w:cs="Calibri"/>
                <w:color w:val="auto"/>
                <w:w w:val="110"/>
                <w:sz w:val="21"/>
                <w:szCs w:val="22"/>
                <w:lang w:eastAsia="en-US"/>
              </w:rPr>
            </w:pPr>
            <w:r w:rsidRPr="0091001A">
              <w:rPr>
                <w:rFonts w:ascii="Calibri" w:eastAsia="Calibri" w:hAnsi="Calibri" w:cs="Calibri"/>
                <w:color w:val="auto"/>
                <w:w w:val="115"/>
                <w:sz w:val="21"/>
                <w:szCs w:val="22"/>
                <w:lang w:eastAsia="en-US"/>
              </w:rPr>
              <w:t xml:space="preserve"> Reflect on own role/s within a team and how to improve own interactions in teams.</w:t>
            </w:r>
          </w:p>
        </w:tc>
      </w:tr>
      <w:tr w:rsidR="0091001A" w:rsidRPr="0091001A" w14:paraId="449C121D" w14:textId="77777777" w:rsidTr="00AF63E7">
        <w:trPr>
          <w:trHeight w:val="410"/>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75D5388E" w14:textId="77777777" w:rsidR="0091001A" w:rsidRPr="0091001A" w:rsidRDefault="0091001A" w:rsidP="0091001A">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91001A">
              <w:rPr>
                <w:rFonts w:ascii="Calibri Light" w:eastAsia="Calibri" w:hAnsi="Calibri Light" w:cs="Calibri"/>
                <w:b/>
                <w:color w:val="auto"/>
                <w:w w:val="110"/>
                <w:sz w:val="21"/>
                <w:szCs w:val="22"/>
                <w:lang w:eastAsia="en-US"/>
              </w:rPr>
              <w:t>LO4</w:t>
            </w:r>
          </w:p>
        </w:tc>
        <w:tc>
          <w:tcPr>
            <w:tcW w:w="9213" w:type="dxa"/>
            <w:tcBorders>
              <w:top w:val="single" w:sz="4" w:space="0" w:color="A7C1D4"/>
              <w:left w:val="single" w:sz="4" w:space="0" w:color="A7C1D4"/>
              <w:bottom w:val="single" w:sz="4" w:space="0" w:color="A7C1D4"/>
              <w:right w:val="single" w:sz="4" w:space="0" w:color="A7C1D4"/>
            </w:tcBorders>
            <w:shd w:val="clear" w:color="auto" w:fill="E3EAF0"/>
          </w:tcPr>
          <w:p w14:paraId="0FE7A470" w14:textId="77777777" w:rsidR="0091001A" w:rsidRPr="0091001A" w:rsidRDefault="0091001A" w:rsidP="0091001A">
            <w:pPr>
              <w:widowControl w:val="0"/>
              <w:autoSpaceDE w:val="0"/>
              <w:autoSpaceDN w:val="0"/>
              <w:spacing w:before="54" w:line="232" w:lineRule="auto"/>
              <w:ind w:right="161"/>
              <w:contextualSpacing w:val="0"/>
              <w:rPr>
                <w:rFonts w:ascii="Calibri" w:eastAsia="Calibri" w:hAnsi="Calibri" w:cs="Calibri"/>
                <w:color w:val="auto"/>
                <w:sz w:val="21"/>
                <w:szCs w:val="22"/>
                <w:lang w:eastAsia="en-US"/>
              </w:rPr>
            </w:pPr>
            <w:r w:rsidRPr="0091001A">
              <w:rPr>
                <w:rFonts w:ascii="Calibri" w:eastAsia="Calibri" w:hAnsi="Calibri" w:cs="Calibri"/>
                <w:color w:val="auto"/>
                <w:w w:val="110"/>
                <w:sz w:val="21"/>
                <w:szCs w:val="22"/>
                <w:lang w:eastAsia="en-US"/>
              </w:rPr>
              <w:t xml:space="preserve"> </w:t>
            </w:r>
            <w:r w:rsidRPr="0091001A">
              <w:rPr>
                <w:rFonts w:ascii="Calibri" w:eastAsia="Calibri" w:hAnsi="Calibri" w:cs="Calibri"/>
                <w:color w:val="auto"/>
                <w:w w:val="110"/>
                <w:sz w:val="22"/>
                <w:szCs w:val="24"/>
                <w:lang w:eastAsia="en-US"/>
              </w:rPr>
              <w:t>Describe own teamwork skills using STAR stories</w:t>
            </w:r>
          </w:p>
        </w:tc>
      </w:tr>
    </w:tbl>
    <w:p w14:paraId="326FA991" w14:textId="77777777" w:rsidR="0091001A" w:rsidRPr="0091001A" w:rsidRDefault="0091001A" w:rsidP="0091001A">
      <w:pPr>
        <w:spacing w:after="160" w:line="259" w:lineRule="auto"/>
        <w:contextualSpacing w:val="0"/>
        <w:rPr>
          <w:rFonts w:ascii="Calibri" w:eastAsia="Calibri" w:hAnsi="Calibri"/>
          <w:color w:val="auto"/>
          <w:sz w:val="22"/>
          <w:szCs w:val="22"/>
          <w:lang w:eastAsia="en-US"/>
        </w:rPr>
      </w:pPr>
    </w:p>
    <w:tbl>
      <w:tblPr>
        <w:tblW w:w="10348" w:type="dxa"/>
        <w:tblInd w:w="-147" w:type="dxa"/>
        <w:tblBorders>
          <w:top w:val="single" w:sz="4" w:space="0" w:color="86ADC7"/>
          <w:left w:val="single" w:sz="4" w:space="0" w:color="86ADC7"/>
          <w:bottom w:val="single" w:sz="4" w:space="0" w:color="86ADC7"/>
          <w:right w:val="single" w:sz="4" w:space="0" w:color="86ADC7"/>
          <w:insideH w:val="single" w:sz="4" w:space="0" w:color="86ADC7"/>
          <w:insideV w:val="single" w:sz="4" w:space="0" w:color="86ADC7"/>
        </w:tblBorders>
        <w:tblLayout w:type="fixed"/>
        <w:tblCellMar>
          <w:left w:w="0" w:type="dxa"/>
          <w:right w:w="0" w:type="dxa"/>
        </w:tblCellMar>
        <w:tblLook w:val="01E0" w:firstRow="1" w:lastRow="1" w:firstColumn="1" w:lastColumn="1" w:noHBand="0" w:noVBand="0"/>
      </w:tblPr>
      <w:tblGrid>
        <w:gridCol w:w="1135"/>
        <w:gridCol w:w="9213"/>
      </w:tblGrid>
      <w:tr w:rsidR="0091001A" w:rsidRPr="0091001A" w14:paraId="24D44695" w14:textId="77777777" w:rsidTr="00AF63E7">
        <w:trPr>
          <w:trHeight w:val="706"/>
        </w:trPr>
        <w:tc>
          <w:tcPr>
            <w:tcW w:w="1135" w:type="dxa"/>
            <w:shd w:val="clear" w:color="auto" w:fill="C5D5E2"/>
          </w:tcPr>
          <w:p w14:paraId="00C90103" w14:textId="77777777" w:rsidR="0091001A" w:rsidRPr="0091001A" w:rsidRDefault="0091001A" w:rsidP="0091001A">
            <w:pPr>
              <w:widowControl w:val="0"/>
              <w:autoSpaceDE w:val="0"/>
              <w:autoSpaceDN w:val="0"/>
              <w:spacing w:before="65" w:line="235" w:lineRule="auto"/>
              <w:ind w:left="100" w:right="88"/>
              <w:contextualSpacing w:val="0"/>
              <w:rPr>
                <w:rFonts w:ascii="Century Gothic" w:eastAsia="Calibri" w:hAnsi="Calibri" w:cs="Calibri"/>
                <w:b/>
                <w:color w:val="auto"/>
                <w:sz w:val="25"/>
                <w:szCs w:val="22"/>
                <w:lang w:eastAsia="en-US"/>
              </w:rPr>
            </w:pPr>
            <w:r w:rsidRPr="0091001A">
              <w:rPr>
                <w:rFonts w:ascii="Century Gothic" w:eastAsia="Calibri" w:hAnsi="Calibri" w:cs="Calibri"/>
                <w:b/>
                <w:color w:val="auto"/>
                <w:w w:val="110"/>
                <w:sz w:val="25"/>
                <w:szCs w:val="22"/>
                <w:lang w:eastAsia="en-US"/>
              </w:rPr>
              <w:t>Timing</w:t>
            </w:r>
          </w:p>
        </w:tc>
        <w:tc>
          <w:tcPr>
            <w:tcW w:w="9213" w:type="dxa"/>
            <w:shd w:val="clear" w:color="auto" w:fill="C5D5E2"/>
          </w:tcPr>
          <w:p w14:paraId="3A3881B1" w14:textId="77777777" w:rsidR="0091001A" w:rsidRPr="0091001A" w:rsidRDefault="0091001A" w:rsidP="0091001A">
            <w:pPr>
              <w:widowControl w:val="0"/>
              <w:autoSpaceDE w:val="0"/>
              <w:autoSpaceDN w:val="0"/>
              <w:spacing w:before="65" w:line="235" w:lineRule="auto"/>
              <w:ind w:left="100" w:right="88"/>
              <w:contextualSpacing w:val="0"/>
              <w:rPr>
                <w:rFonts w:ascii="Century Gothic" w:eastAsia="Calibri" w:hAnsi="Calibri" w:cs="Calibri"/>
                <w:b/>
                <w:color w:val="auto"/>
                <w:sz w:val="25"/>
                <w:szCs w:val="22"/>
                <w:lang w:eastAsia="en-US"/>
              </w:rPr>
            </w:pPr>
            <w:r w:rsidRPr="0091001A">
              <w:rPr>
                <w:rFonts w:ascii="Century Gothic" w:eastAsia="Calibri" w:hAnsi="Calibri" w:cs="Calibri"/>
                <w:b/>
                <w:color w:val="auto"/>
                <w:w w:val="110"/>
                <w:sz w:val="25"/>
                <w:szCs w:val="22"/>
                <w:lang w:eastAsia="en-US"/>
              </w:rPr>
              <w:t>Facilitator notes</w:t>
            </w:r>
          </w:p>
        </w:tc>
      </w:tr>
      <w:tr w:rsidR="0091001A" w:rsidRPr="0091001A" w14:paraId="7A67501F" w14:textId="77777777" w:rsidTr="00AF63E7">
        <w:trPr>
          <w:trHeight w:val="463"/>
        </w:trPr>
        <w:tc>
          <w:tcPr>
            <w:tcW w:w="1135" w:type="dxa"/>
            <w:tcBorders>
              <w:left w:val="single" w:sz="4" w:space="0" w:color="A7C1D4"/>
              <w:bottom w:val="single" w:sz="4" w:space="0" w:color="A7C1D4"/>
              <w:right w:val="single" w:sz="4" w:space="0" w:color="A7C1D4"/>
            </w:tcBorders>
            <w:shd w:val="clear" w:color="auto" w:fill="EFF3F7"/>
          </w:tcPr>
          <w:p w14:paraId="7EA49AEA" w14:textId="77777777" w:rsidR="0091001A" w:rsidRPr="0091001A" w:rsidRDefault="0091001A" w:rsidP="0091001A">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91001A">
              <w:rPr>
                <w:rFonts w:ascii="Century Gothic" w:eastAsia="Calibri" w:hAnsi="Calibri" w:cs="Calibri"/>
                <w:b/>
                <w:color w:val="auto"/>
                <w:sz w:val="21"/>
                <w:szCs w:val="22"/>
                <w:lang w:eastAsia="en-US"/>
              </w:rPr>
              <w:t>10</w:t>
            </w:r>
          </w:p>
        </w:tc>
        <w:tc>
          <w:tcPr>
            <w:tcW w:w="9213" w:type="dxa"/>
            <w:tcBorders>
              <w:left w:val="single" w:sz="4" w:space="0" w:color="A7C1D4"/>
              <w:bottom w:val="single" w:sz="4" w:space="0" w:color="A7C1D4"/>
              <w:right w:val="single" w:sz="4" w:space="0" w:color="A7C1D4"/>
            </w:tcBorders>
            <w:shd w:val="clear" w:color="auto" w:fill="EFF3F7"/>
          </w:tcPr>
          <w:p w14:paraId="0BD80C94" w14:textId="77777777" w:rsidR="0091001A" w:rsidRPr="0091001A" w:rsidRDefault="0091001A" w:rsidP="0091001A">
            <w:pPr>
              <w:widowControl w:val="0"/>
              <w:autoSpaceDE w:val="0"/>
              <w:autoSpaceDN w:val="0"/>
              <w:spacing w:before="57" w:line="240" w:lineRule="auto"/>
              <w:ind w:left="99"/>
              <w:contextualSpacing w:val="0"/>
              <w:rPr>
                <w:rFonts w:ascii="Calibri" w:eastAsia="Calibri" w:hAnsi="Calibri" w:cs="Calibri"/>
                <w:bCs/>
                <w:color w:val="auto"/>
                <w:w w:val="110"/>
                <w:sz w:val="22"/>
                <w:szCs w:val="24"/>
                <w:lang w:eastAsia="en-US"/>
              </w:rPr>
            </w:pPr>
            <w:r w:rsidRPr="0091001A">
              <w:rPr>
                <w:rFonts w:ascii="Calibri" w:eastAsia="Calibri" w:hAnsi="Calibri" w:cs="Calibri"/>
                <w:bCs/>
                <w:color w:val="auto"/>
                <w:w w:val="110"/>
                <w:sz w:val="22"/>
                <w:szCs w:val="24"/>
                <w:lang w:eastAsia="en-US"/>
              </w:rPr>
              <w:t xml:space="preserve">Introduce </w:t>
            </w:r>
            <w:r w:rsidRPr="0091001A">
              <w:rPr>
                <w:rFonts w:ascii="Calibri" w:eastAsia="Calibri" w:hAnsi="Calibri" w:cs="Calibri"/>
                <w:bCs/>
                <w:color w:val="auto"/>
                <w:w w:val="110"/>
                <w:sz w:val="22"/>
                <w:szCs w:val="24"/>
                <w:lang w:val="en-GB" w:eastAsia="en-US"/>
              </w:rPr>
              <w:t>programme</w:t>
            </w:r>
            <w:r w:rsidRPr="0091001A">
              <w:rPr>
                <w:rFonts w:ascii="Calibri" w:eastAsia="Calibri" w:hAnsi="Calibri" w:cs="Calibri"/>
                <w:bCs/>
                <w:color w:val="auto"/>
                <w:w w:val="110"/>
                <w:sz w:val="22"/>
                <w:szCs w:val="24"/>
                <w:lang w:eastAsia="en-US"/>
              </w:rPr>
              <w:t xml:space="preserve"> and session</w:t>
            </w:r>
          </w:p>
        </w:tc>
      </w:tr>
      <w:tr w:rsidR="0091001A" w:rsidRPr="0091001A" w14:paraId="013F4A4A" w14:textId="77777777" w:rsidTr="00AF63E7">
        <w:trPr>
          <w:trHeight w:val="1774"/>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6879A49A" w14:textId="77777777" w:rsidR="0091001A" w:rsidRPr="0091001A" w:rsidRDefault="0091001A" w:rsidP="0091001A">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91001A">
              <w:rPr>
                <w:rFonts w:ascii="Century Gothic" w:eastAsia="Calibri" w:hAnsi="Calibri" w:cs="Calibri"/>
                <w:b/>
                <w:color w:val="auto"/>
                <w:sz w:val="21"/>
                <w:szCs w:val="22"/>
                <w:lang w:eastAsia="en-US"/>
              </w:rPr>
              <w:t>30</w:t>
            </w:r>
          </w:p>
        </w:tc>
        <w:tc>
          <w:tcPr>
            <w:tcW w:w="9213" w:type="dxa"/>
            <w:tcBorders>
              <w:top w:val="single" w:sz="4" w:space="0" w:color="A7C1D4"/>
              <w:left w:val="single" w:sz="4" w:space="0" w:color="A7C1D4"/>
              <w:bottom w:val="single" w:sz="4" w:space="0" w:color="A7C1D4"/>
              <w:right w:val="single" w:sz="4" w:space="0" w:color="A7C1D4"/>
            </w:tcBorders>
            <w:shd w:val="clear" w:color="auto" w:fill="E3EAF0"/>
          </w:tcPr>
          <w:p w14:paraId="1DACA527" w14:textId="77777777" w:rsidR="0091001A" w:rsidRPr="0091001A" w:rsidRDefault="0091001A" w:rsidP="0091001A">
            <w:pPr>
              <w:widowControl w:val="0"/>
              <w:autoSpaceDE w:val="0"/>
              <w:autoSpaceDN w:val="0"/>
              <w:spacing w:before="56" w:line="240" w:lineRule="auto"/>
              <w:ind w:left="99"/>
              <w:contextualSpacing w:val="0"/>
              <w:rPr>
                <w:rFonts w:ascii="Calibri" w:eastAsia="Calibri" w:hAnsi="Calibri" w:cs="Calibri"/>
                <w:b/>
                <w:color w:val="auto"/>
                <w:w w:val="110"/>
                <w:sz w:val="22"/>
                <w:szCs w:val="24"/>
                <w:lang w:eastAsia="en-US"/>
              </w:rPr>
            </w:pPr>
            <w:r w:rsidRPr="0091001A">
              <w:rPr>
                <w:rFonts w:ascii="Calibri" w:eastAsia="Calibri" w:hAnsi="Calibri" w:cs="Calibri"/>
                <w:b/>
                <w:color w:val="auto"/>
                <w:w w:val="110"/>
                <w:sz w:val="22"/>
                <w:szCs w:val="24"/>
                <w:lang w:eastAsia="en-US"/>
              </w:rPr>
              <w:t xml:space="preserve"> Exercise 1: Working in a team.</w:t>
            </w:r>
          </w:p>
          <w:p w14:paraId="034890A7" w14:textId="77777777" w:rsidR="0091001A" w:rsidRPr="0091001A" w:rsidRDefault="0091001A" w:rsidP="0091001A">
            <w:pPr>
              <w:widowControl w:val="0"/>
              <w:autoSpaceDE w:val="0"/>
              <w:autoSpaceDN w:val="0"/>
              <w:spacing w:before="56" w:line="240" w:lineRule="auto"/>
              <w:contextualSpacing w:val="0"/>
              <w:rPr>
                <w:rFonts w:ascii="Calibri" w:eastAsia="Calibri" w:hAnsi="Calibri" w:cs="Calibri"/>
                <w:b/>
                <w:color w:val="auto"/>
                <w:w w:val="110"/>
                <w:sz w:val="22"/>
                <w:szCs w:val="24"/>
                <w:lang w:eastAsia="en-US"/>
              </w:rPr>
            </w:pPr>
            <w:r w:rsidRPr="0091001A">
              <w:rPr>
                <w:rFonts w:ascii="Calibri" w:eastAsia="Calibri" w:hAnsi="Calibri" w:cs="Calibri"/>
                <w:b/>
                <w:color w:val="auto"/>
                <w:w w:val="110"/>
                <w:sz w:val="22"/>
                <w:szCs w:val="24"/>
                <w:lang w:eastAsia="en-US"/>
              </w:rPr>
              <w:t xml:space="preserve">   Build a balloon tower/ or get out of the virtual escape room</w:t>
            </w:r>
          </w:p>
          <w:p w14:paraId="11E21516" w14:textId="77777777" w:rsidR="0091001A" w:rsidRPr="0091001A" w:rsidRDefault="0091001A" w:rsidP="006941ED">
            <w:pPr>
              <w:widowControl w:val="0"/>
              <w:numPr>
                <w:ilvl w:val="0"/>
                <w:numId w:val="8"/>
              </w:numPr>
              <w:autoSpaceDE w:val="0"/>
              <w:autoSpaceDN w:val="0"/>
              <w:spacing w:before="56" w:after="160" w:line="240" w:lineRule="auto"/>
              <w:contextualSpacing w:val="0"/>
              <w:rPr>
                <w:rFonts w:ascii="Calibri" w:eastAsia="Calibri" w:hAnsi="Calibri" w:cs="Calibri"/>
                <w:color w:val="auto"/>
                <w:w w:val="110"/>
                <w:sz w:val="22"/>
                <w:szCs w:val="24"/>
                <w:lang w:eastAsia="en-US"/>
              </w:rPr>
            </w:pPr>
            <w:r w:rsidRPr="0091001A">
              <w:rPr>
                <w:rFonts w:ascii="Calibri" w:eastAsia="Calibri" w:hAnsi="Calibri" w:cs="Calibri"/>
                <w:color w:val="auto"/>
                <w:w w:val="110"/>
                <w:sz w:val="22"/>
                <w:szCs w:val="24"/>
                <w:lang w:eastAsia="en-US"/>
              </w:rPr>
              <w:t>Explain the mission: winning means either building the highest, stable balloon tower or getting out of the escape room first.</w:t>
            </w:r>
          </w:p>
          <w:p w14:paraId="294FAC3C" w14:textId="77777777" w:rsidR="0091001A" w:rsidRPr="0091001A" w:rsidRDefault="0091001A" w:rsidP="006941ED">
            <w:pPr>
              <w:widowControl w:val="0"/>
              <w:numPr>
                <w:ilvl w:val="0"/>
                <w:numId w:val="8"/>
              </w:numPr>
              <w:autoSpaceDE w:val="0"/>
              <w:autoSpaceDN w:val="0"/>
              <w:spacing w:before="56" w:after="160" w:line="240" w:lineRule="auto"/>
              <w:contextualSpacing w:val="0"/>
              <w:rPr>
                <w:rFonts w:ascii="Calibri" w:eastAsia="Calibri" w:hAnsi="Calibri" w:cs="Calibri"/>
                <w:color w:val="auto"/>
                <w:w w:val="110"/>
                <w:sz w:val="22"/>
                <w:szCs w:val="24"/>
                <w:lang w:eastAsia="en-US"/>
              </w:rPr>
            </w:pPr>
            <w:r w:rsidRPr="0091001A">
              <w:rPr>
                <w:rFonts w:ascii="Calibri" w:eastAsia="Calibri" w:hAnsi="Calibri" w:cs="Calibri"/>
                <w:color w:val="auto"/>
                <w:w w:val="110"/>
                <w:sz w:val="22"/>
                <w:szCs w:val="24"/>
                <w:lang w:eastAsia="en-US"/>
              </w:rPr>
              <w:t>Divide group into teams of 5-6</w:t>
            </w:r>
          </w:p>
          <w:p w14:paraId="708F4FF6" w14:textId="77777777" w:rsidR="0091001A" w:rsidRPr="0091001A" w:rsidRDefault="0091001A" w:rsidP="006941ED">
            <w:pPr>
              <w:widowControl w:val="0"/>
              <w:numPr>
                <w:ilvl w:val="0"/>
                <w:numId w:val="8"/>
              </w:numPr>
              <w:autoSpaceDE w:val="0"/>
              <w:autoSpaceDN w:val="0"/>
              <w:spacing w:before="56" w:after="160" w:line="240" w:lineRule="auto"/>
              <w:contextualSpacing w:val="0"/>
              <w:rPr>
                <w:rFonts w:ascii="Calibri" w:eastAsia="Calibri" w:hAnsi="Calibri" w:cs="Calibri"/>
                <w:color w:val="auto"/>
                <w:w w:val="110"/>
                <w:sz w:val="22"/>
                <w:szCs w:val="24"/>
                <w:lang w:eastAsia="en-US"/>
              </w:rPr>
            </w:pPr>
            <w:r w:rsidRPr="0091001A">
              <w:rPr>
                <w:rFonts w:ascii="Calibri" w:eastAsia="Calibri" w:hAnsi="Calibri" w:cs="Calibri"/>
                <w:color w:val="auto"/>
                <w:w w:val="110"/>
                <w:sz w:val="22"/>
                <w:szCs w:val="24"/>
                <w:lang w:eastAsia="en-US"/>
              </w:rPr>
              <w:t>Give 15-20 minutes to complete the task.</w:t>
            </w:r>
          </w:p>
          <w:p w14:paraId="44FB8C39" w14:textId="77777777" w:rsidR="0091001A" w:rsidRPr="0091001A" w:rsidRDefault="0091001A" w:rsidP="006941ED">
            <w:pPr>
              <w:widowControl w:val="0"/>
              <w:numPr>
                <w:ilvl w:val="0"/>
                <w:numId w:val="8"/>
              </w:numPr>
              <w:autoSpaceDE w:val="0"/>
              <w:autoSpaceDN w:val="0"/>
              <w:spacing w:before="56" w:after="160" w:line="240" w:lineRule="auto"/>
              <w:contextualSpacing w:val="0"/>
              <w:rPr>
                <w:rFonts w:ascii="Calibri" w:eastAsia="Calibri" w:hAnsi="Calibri" w:cs="Calibri"/>
                <w:color w:val="auto"/>
                <w:sz w:val="22"/>
                <w:szCs w:val="24"/>
                <w:lang w:eastAsia="en-US"/>
              </w:rPr>
            </w:pPr>
            <w:r w:rsidRPr="0091001A">
              <w:rPr>
                <w:rFonts w:ascii="Calibri" w:eastAsia="Calibri" w:hAnsi="Calibri" w:cs="Calibri"/>
                <w:color w:val="auto"/>
                <w:w w:val="110"/>
                <w:sz w:val="22"/>
                <w:szCs w:val="24"/>
                <w:lang w:eastAsia="en-US"/>
              </w:rPr>
              <w:t>Adjudicate the winning team.</w:t>
            </w:r>
          </w:p>
        </w:tc>
      </w:tr>
      <w:tr w:rsidR="0091001A" w:rsidRPr="0091001A" w14:paraId="1D54FA73" w14:textId="77777777" w:rsidTr="00AF63E7">
        <w:trPr>
          <w:trHeight w:val="1160"/>
        </w:trPr>
        <w:tc>
          <w:tcPr>
            <w:tcW w:w="1135" w:type="dxa"/>
            <w:tcBorders>
              <w:top w:val="single" w:sz="4" w:space="0" w:color="A7C1D4"/>
              <w:left w:val="single" w:sz="4" w:space="0" w:color="A7C1D4"/>
              <w:bottom w:val="single" w:sz="4" w:space="0" w:color="A7C1D4"/>
              <w:right w:val="single" w:sz="4" w:space="0" w:color="A7C1D4"/>
            </w:tcBorders>
            <w:shd w:val="clear" w:color="auto" w:fill="EFF3F7"/>
          </w:tcPr>
          <w:p w14:paraId="7411BBB7" w14:textId="77777777" w:rsidR="0091001A" w:rsidRPr="0091001A" w:rsidRDefault="0091001A" w:rsidP="0091001A">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91001A">
              <w:rPr>
                <w:rFonts w:ascii="Century Gothic" w:eastAsia="Calibri" w:hAnsi="Calibri" w:cs="Calibri"/>
                <w:b/>
                <w:color w:val="auto"/>
                <w:sz w:val="21"/>
                <w:szCs w:val="22"/>
                <w:lang w:eastAsia="en-US"/>
              </w:rPr>
              <w:t>15</w:t>
            </w:r>
          </w:p>
        </w:tc>
        <w:tc>
          <w:tcPr>
            <w:tcW w:w="9213" w:type="dxa"/>
            <w:tcBorders>
              <w:top w:val="single" w:sz="4" w:space="0" w:color="A7C1D4"/>
              <w:left w:val="single" w:sz="4" w:space="0" w:color="A7C1D4"/>
              <w:bottom w:val="single" w:sz="4" w:space="0" w:color="A7C1D4"/>
              <w:right w:val="single" w:sz="4" w:space="0" w:color="A7C1D4"/>
            </w:tcBorders>
            <w:shd w:val="clear" w:color="auto" w:fill="EFF3F7"/>
          </w:tcPr>
          <w:p w14:paraId="675B5C95" w14:textId="77777777" w:rsidR="0091001A" w:rsidRPr="0091001A" w:rsidRDefault="0091001A" w:rsidP="0091001A">
            <w:pPr>
              <w:widowControl w:val="0"/>
              <w:autoSpaceDE w:val="0"/>
              <w:autoSpaceDN w:val="0"/>
              <w:spacing w:before="57" w:line="240" w:lineRule="auto"/>
              <w:ind w:left="99"/>
              <w:contextualSpacing w:val="0"/>
              <w:rPr>
                <w:rFonts w:ascii="Calibri" w:eastAsia="Calibri" w:hAnsi="Calibri" w:cs="Calibri"/>
                <w:color w:val="auto"/>
                <w:w w:val="105"/>
                <w:sz w:val="22"/>
                <w:szCs w:val="24"/>
                <w:lang w:eastAsia="en-US"/>
              </w:rPr>
            </w:pPr>
            <w:r w:rsidRPr="0091001A">
              <w:rPr>
                <w:rFonts w:ascii="Calibri" w:eastAsia="Calibri" w:hAnsi="Calibri" w:cs="Calibri"/>
                <w:b/>
                <w:color w:val="auto"/>
                <w:w w:val="105"/>
                <w:sz w:val="22"/>
                <w:szCs w:val="24"/>
                <w:lang w:eastAsia="en-US"/>
              </w:rPr>
              <w:t xml:space="preserve">Exercise 2: Reflection: </w:t>
            </w:r>
            <w:r w:rsidRPr="0091001A">
              <w:rPr>
                <w:rFonts w:ascii="Calibri" w:eastAsia="Calibri" w:hAnsi="Calibri" w:cs="Calibri"/>
                <w:b/>
                <w:bCs/>
                <w:color w:val="auto"/>
                <w:w w:val="105"/>
                <w:sz w:val="22"/>
                <w:szCs w:val="24"/>
                <w:lang w:eastAsia="en-US"/>
              </w:rPr>
              <w:t xml:space="preserve">Team debriefing. </w:t>
            </w:r>
          </w:p>
          <w:p w14:paraId="36FBA44F" w14:textId="77777777" w:rsidR="0091001A" w:rsidRPr="0091001A" w:rsidRDefault="0091001A" w:rsidP="006941ED">
            <w:pPr>
              <w:widowControl w:val="0"/>
              <w:numPr>
                <w:ilvl w:val="0"/>
                <w:numId w:val="7"/>
              </w:numPr>
              <w:autoSpaceDE w:val="0"/>
              <w:autoSpaceDN w:val="0"/>
              <w:spacing w:before="240" w:after="160" w:line="261" w:lineRule="auto"/>
              <w:ind w:right="447"/>
              <w:contextualSpacing w:val="0"/>
              <w:rPr>
                <w:rFonts w:ascii="Calibri" w:eastAsia="Calibri" w:hAnsi="Calibri" w:cs="Calibri"/>
                <w:color w:val="auto"/>
                <w:w w:val="115"/>
                <w:sz w:val="22"/>
                <w:szCs w:val="24"/>
                <w:lang w:eastAsia="en-US"/>
              </w:rPr>
            </w:pPr>
            <w:r w:rsidRPr="0091001A">
              <w:rPr>
                <w:rFonts w:ascii="Calibri" w:eastAsia="Calibri" w:hAnsi="Calibri" w:cs="Calibri"/>
                <w:color w:val="auto"/>
                <w:w w:val="115"/>
                <w:sz w:val="22"/>
                <w:szCs w:val="24"/>
                <w:lang w:eastAsia="en-US"/>
              </w:rPr>
              <w:t>Reflect on key questions as an individual.</w:t>
            </w:r>
          </w:p>
          <w:p w14:paraId="6EDB3EEB" w14:textId="77777777" w:rsidR="0091001A" w:rsidRPr="0091001A" w:rsidRDefault="0091001A" w:rsidP="006941ED">
            <w:pPr>
              <w:widowControl w:val="0"/>
              <w:numPr>
                <w:ilvl w:val="0"/>
                <w:numId w:val="7"/>
              </w:numPr>
              <w:autoSpaceDE w:val="0"/>
              <w:autoSpaceDN w:val="0"/>
              <w:spacing w:before="240" w:after="160" w:line="261" w:lineRule="auto"/>
              <w:ind w:right="447"/>
              <w:contextualSpacing w:val="0"/>
              <w:rPr>
                <w:rFonts w:ascii="Calibri" w:eastAsia="Calibri" w:hAnsi="Calibri" w:cs="Calibri"/>
                <w:color w:val="auto"/>
                <w:w w:val="105"/>
                <w:sz w:val="22"/>
                <w:szCs w:val="24"/>
                <w:lang w:eastAsia="en-US"/>
              </w:rPr>
            </w:pPr>
            <w:r w:rsidRPr="0091001A">
              <w:rPr>
                <w:rFonts w:ascii="Calibri" w:eastAsia="Calibri" w:hAnsi="Calibri" w:cs="Calibri"/>
                <w:color w:val="auto"/>
                <w:w w:val="115"/>
                <w:sz w:val="22"/>
                <w:szCs w:val="24"/>
                <w:lang w:eastAsia="en-US"/>
              </w:rPr>
              <w:t>Sha</w:t>
            </w:r>
            <w:r w:rsidRPr="0091001A">
              <w:rPr>
                <w:rFonts w:ascii="Calibri" w:eastAsia="Calibri" w:hAnsi="Calibri" w:cs="Calibri"/>
                <w:color w:val="auto"/>
                <w:w w:val="105"/>
                <w:sz w:val="22"/>
                <w:szCs w:val="24"/>
                <w:lang w:eastAsia="en-US"/>
              </w:rPr>
              <w:t>re with your team.</w:t>
            </w:r>
          </w:p>
          <w:p w14:paraId="6C099D80" w14:textId="77777777" w:rsidR="0091001A" w:rsidRPr="0091001A" w:rsidRDefault="0091001A" w:rsidP="006941ED">
            <w:pPr>
              <w:widowControl w:val="0"/>
              <w:numPr>
                <w:ilvl w:val="0"/>
                <w:numId w:val="7"/>
              </w:numPr>
              <w:autoSpaceDE w:val="0"/>
              <w:autoSpaceDN w:val="0"/>
              <w:spacing w:before="240" w:after="160" w:line="261" w:lineRule="auto"/>
              <w:ind w:right="447"/>
              <w:contextualSpacing w:val="0"/>
              <w:rPr>
                <w:rFonts w:ascii="Calibri" w:eastAsia="Calibri" w:hAnsi="Calibri" w:cs="Calibri"/>
                <w:color w:val="auto"/>
                <w:w w:val="105"/>
                <w:sz w:val="22"/>
                <w:szCs w:val="24"/>
                <w:lang w:eastAsia="en-US"/>
              </w:rPr>
            </w:pPr>
            <w:r w:rsidRPr="0091001A">
              <w:rPr>
                <w:rFonts w:ascii="Calibri" w:eastAsia="Calibri" w:hAnsi="Calibri" w:cs="Calibri"/>
                <w:color w:val="auto"/>
                <w:w w:val="105"/>
                <w:sz w:val="22"/>
                <w:szCs w:val="24"/>
                <w:lang w:eastAsia="en-US"/>
              </w:rPr>
              <w:t>Appoint a spokesperson.</w:t>
            </w:r>
          </w:p>
          <w:p w14:paraId="47EC3980" w14:textId="77777777" w:rsidR="0091001A" w:rsidRPr="0091001A" w:rsidRDefault="0091001A" w:rsidP="006941ED">
            <w:pPr>
              <w:widowControl w:val="0"/>
              <w:numPr>
                <w:ilvl w:val="0"/>
                <w:numId w:val="7"/>
              </w:numPr>
              <w:autoSpaceDE w:val="0"/>
              <w:autoSpaceDN w:val="0"/>
              <w:spacing w:before="240" w:after="160" w:line="261" w:lineRule="auto"/>
              <w:ind w:right="447"/>
              <w:contextualSpacing w:val="0"/>
              <w:rPr>
                <w:rFonts w:ascii="Calibri" w:eastAsia="Calibri" w:hAnsi="Calibri" w:cs="Calibri"/>
                <w:color w:val="auto"/>
                <w:w w:val="105"/>
                <w:sz w:val="22"/>
                <w:szCs w:val="24"/>
                <w:lang w:eastAsia="en-US"/>
              </w:rPr>
            </w:pPr>
            <w:r w:rsidRPr="0091001A">
              <w:rPr>
                <w:rFonts w:ascii="Calibri" w:eastAsia="Calibri" w:hAnsi="Calibri" w:cs="Calibri"/>
                <w:color w:val="auto"/>
                <w:w w:val="105"/>
                <w:sz w:val="22"/>
                <w:szCs w:val="24"/>
                <w:lang w:eastAsia="en-US"/>
              </w:rPr>
              <w:t>Share key insights with the whole group.</w:t>
            </w:r>
          </w:p>
          <w:p w14:paraId="4C66C308" w14:textId="77777777" w:rsidR="0091001A" w:rsidRPr="0091001A" w:rsidRDefault="0091001A" w:rsidP="0091001A">
            <w:pPr>
              <w:widowControl w:val="0"/>
              <w:autoSpaceDE w:val="0"/>
              <w:autoSpaceDN w:val="0"/>
              <w:spacing w:before="57" w:line="240" w:lineRule="auto"/>
              <w:ind w:left="819"/>
              <w:rPr>
                <w:rFonts w:ascii="Calibri" w:eastAsia="Calibri" w:hAnsi="Calibri" w:cs="Calibri"/>
                <w:color w:val="auto"/>
                <w:w w:val="105"/>
                <w:sz w:val="22"/>
                <w:szCs w:val="24"/>
                <w:lang w:eastAsia="en-US"/>
              </w:rPr>
            </w:pPr>
          </w:p>
        </w:tc>
      </w:tr>
      <w:tr w:rsidR="0091001A" w:rsidRPr="0091001A" w14:paraId="35F2E4B3" w14:textId="77777777" w:rsidTr="00AF63E7">
        <w:trPr>
          <w:trHeight w:val="983"/>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6018E0DF" w14:textId="77777777" w:rsidR="0091001A" w:rsidRPr="0091001A" w:rsidRDefault="0091001A" w:rsidP="0091001A">
            <w:pPr>
              <w:widowControl w:val="0"/>
              <w:autoSpaceDE w:val="0"/>
              <w:autoSpaceDN w:val="0"/>
              <w:spacing w:before="56" w:line="240" w:lineRule="auto"/>
              <w:ind w:right="88"/>
              <w:contextualSpacing w:val="0"/>
              <w:jc w:val="right"/>
              <w:rPr>
                <w:rFonts w:ascii="Century Gothic" w:eastAsia="Calibri" w:hAnsi="Calibri" w:cs="Calibri"/>
                <w:b/>
                <w:color w:val="auto"/>
                <w:sz w:val="21"/>
                <w:szCs w:val="22"/>
                <w:lang w:eastAsia="en-US"/>
              </w:rPr>
            </w:pPr>
            <w:r w:rsidRPr="0091001A">
              <w:rPr>
                <w:rFonts w:ascii="Century Gothic" w:eastAsia="Calibri" w:hAnsi="Calibri" w:cs="Calibri"/>
                <w:b/>
                <w:color w:val="auto"/>
                <w:sz w:val="21"/>
                <w:szCs w:val="22"/>
                <w:lang w:eastAsia="en-US"/>
              </w:rPr>
              <w:t>20</w:t>
            </w:r>
          </w:p>
        </w:tc>
        <w:tc>
          <w:tcPr>
            <w:tcW w:w="9213" w:type="dxa"/>
            <w:tcBorders>
              <w:top w:val="single" w:sz="4" w:space="0" w:color="A7C1D4"/>
              <w:left w:val="single" w:sz="4" w:space="0" w:color="A7C1D4"/>
              <w:bottom w:val="single" w:sz="4" w:space="0" w:color="A7C1D4"/>
              <w:right w:val="single" w:sz="4" w:space="0" w:color="A7C1D4"/>
            </w:tcBorders>
            <w:shd w:val="clear" w:color="auto" w:fill="E3EAF0"/>
          </w:tcPr>
          <w:p w14:paraId="3577B5B6" w14:textId="77777777" w:rsidR="0091001A" w:rsidRPr="0091001A" w:rsidRDefault="0091001A" w:rsidP="0091001A">
            <w:pPr>
              <w:widowControl w:val="0"/>
              <w:autoSpaceDE w:val="0"/>
              <w:autoSpaceDN w:val="0"/>
              <w:spacing w:before="56" w:line="261" w:lineRule="auto"/>
              <w:ind w:left="99"/>
              <w:contextualSpacing w:val="0"/>
              <w:rPr>
                <w:rFonts w:ascii="Calibri" w:eastAsia="Calibri" w:hAnsi="Calibri" w:cs="Calibri"/>
                <w:b/>
                <w:color w:val="auto"/>
                <w:w w:val="110"/>
                <w:sz w:val="22"/>
                <w:szCs w:val="24"/>
                <w:lang w:eastAsia="en-US"/>
              </w:rPr>
            </w:pPr>
            <w:r w:rsidRPr="0091001A">
              <w:rPr>
                <w:rFonts w:ascii="Calibri" w:eastAsia="Calibri" w:hAnsi="Calibri" w:cs="Calibri"/>
                <w:b/>
                <w:color w:val="auto"/>
                <w:w w:val="110"/>
                <w:sz w:val="22"/>
                <w:szCs w:val="24"/>
                <w:lang w:eastAsia="en-US"/>
              </w:rPr>
              <w:t>Exercise 3: Articulating social and emotional team skills.</w:t>
            </w:r>
          </w:p>
          <w:p w14:paraId="4C82D3C5" w14:textId="77777777" w:rsidR="0091001A" w:rsidRPr="0091001A" w:rsidRDefault="0091001A" w:rsidP="006941ED">
            <w:pPr>
              <w:widowControl w:val="0"/>
              <w:numPr>
                <w:ilvl w:val="0"/>
                <w:numId w:val="9"/>
              </w:numPr>
              <w:autoSpaceDE w:val="0"/>
              <w:autoSpaceDN w:val="0"/>
              <w:spacing w:before="56" w:after="160" w:line="261" w:lineRule="auto"/>
              <w:contextualSpacing w:val="0"/>
              <w:rPr>
                <w:rFonts w:ascii="Calibri" w:eastAsia="Calibri" w:hAnsi="Calibri" w:cs="Calibri"/>
                <w:b/>
                <w:color w:val="auto"/>
                <w:w w:val="110"/>
                <w:sz w:val="22"/>
                <w:szCs w:val="24"/>
                <w:lang w:eastAsia="en-US"/>
              </w:rPr>
            </w:pPr>
            <w:r w:rsidRPr="0091001A">
              <w:rPr>
                <w:rFonts w:ascii="Calibri" w:eastAsia="Calibri" w:hAnsi="Calibri" w:cs="Calibri"/>
                <w:color w:val="auto"/>
                <w:w w:val="115"/>
                <w:sz w:val="22"/>
                <w:szCs w:val="24"/>
                <w:lang w:val="en-IE" w:eastAsia="en-US"/>
              </w:rPr>
              <w:t>Introduce STAR – Situation, Task, Action, and Result.</w:t>
            </w:r>
          </w:p>
          <w:p w14:paraId="5202FF70" w14:textId="77777777" w:rsidR="0091001A" w:rsidRPr="0091001A" w:rsidRDefault="0091001A" w:rsidP="006941ED">
            <w:pPr>
              <w:widowControl w:val="0"/>
              <w:numPr>
                <w:ilvl w:val="0"/>
                <w:numId w:val="9"/>
              </w:numPr>
              <w:autoSpaceDE w:val="0"/>
              <w:autoSpaceDN w:val="0"/>
              <w:spacing w:before="56" w:after="160" w:line="261" w:lineRule="auto"/>
              <w:contextualSpacing w:val="0"/>
              <w:rPr>
                <w:rFonts w:ascii="Calibri" w:eastAsia="Calibri" w:hAnsi="Calibri" w:cs="Calibri"/>
                <w:b/>
                <w:color w:val="auto"/>
                <w:w w:val="110"/>
                <w:sz w:val="22"/>
                <w:szCs w:val="24"/>
                <w:lang w:eastAsia="en-US"/>
              </w:rPr>
            </w:pPr>
            <w:r w:rsidRPr="0091001A">
              <w:rPr>
                <w:rFonts w:ascii="Calibri" w:eastAsia="Calibri" w:hAnsi="Calibri" w:cs="Calibri"/>
                <w:color w:val="auto"/>
                <w:w w:val="115"/>
                <w:sz w:val="22"/>
                <w:szCs w:val="24"/>
                <w:lang w:eastAsia="en-US"/>
              </w:rPr>
              <w:t xml:space="preserve">Ask participants to prepare STAR stories from a variety of their own experiences of teamwork in answer to the prompts on slide. </w:t>
            </w:r>
          </w:p>
          <w:p w14:paraId="580E417B" w14:textId="77777777" w:rsidR="0091001A" w:rsidRPr="0091001A" w:rsidRDefault="0091001A" w:rsidP="006941ED">
            <w:pPr>
              <w:widowControl w:val="0"/>
              <w:numPr>
                <w:ilvl w:val="0"/>
                <w:numId w:val="9"/>
              </w:numPr>
              <w:autoSpaceDE w:val="0"/>
              <w:autoSpaceDN w:val="0"/>
              <w:spacing w:before="56" w:after="160" w:line="261" w:lineRule="auto"/>
              <w:contextualSpacing w:val="0"/>
              <w:rPr>
                <w:rFonts w:ascii="Calibri" w:eastAsia="Calibri" w:hAnsi="Calibri" w:cs="Calibri"/>
                <w:b/>
                <w:color w:val="auto"/>
                <w:w w:val="110"/>
                <w:sz w:val="22"/>
                <w:szCs w:val="24"/>
                <w:lang w:eastAsia="en-US"/>
              </w:rPr>
            </w:pPr>
            <w:r w:rsidRPr="0091001A">
              <w:rPr>
                <w:rFonts w:ascii="Calibri" w:eastAsia="Calibri" w:hAnsi="Calibri" w:cs="Calibri"/>
                <w:color w:val="auto"/>
                <w:w w:val="115"/>
                <w:sz w:val="22"/>
                <w:szCs w:val="24"/>
                <w:lang w:eastAsia="en-US"/>
              </w:rPr>
              <w:t xml:space="preserve">Share one STAR story briefly in pairs. (2 minutes) </w:t>
            </w:r>
          </w:p>
        </w:tc>
      </w:tr>
      <w:tr w:rsidR="0091001A" w:rsidRPr="0091001A" w14:paraId="07C210A3" w14:textId="77777777" w:rsidTr="00AF63E7">
        <w:trPr>
          <w:trHeight w:val="983"/>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423C78C6" w14:textId="77777777" w:rsidR="0091001A" w:rsidRPr="0091001A" w:rsidRDefault="0091001A" w:rsidP="0091001A">
            <w:pPr>
              <w:widowControl w:val="0"/>
              <w:autoSpaceDE w:val="0"/>
              <w:autoSpaceDN w:val="0"/>
              <w:spacing w:before="56" w:line="240" w:lineRule="auto"/>
              <w:ind w:right="88"/>
              <w:contextualSpacing w:val="0"/>
              <w:jc w:val="right"/>
              <w:rPr>
                <w:rFonts w:ascii="Century Gothic" w:eastAsia="Calibri" w:hAnsi="Calibri" w:cs="Calibri"/>
                <w:b/>
                <w:color w:val="auto"/>
                <w:sz w:val="21"/>
                <w:szCs w:val="22"/>
                <w:lang w:eastAsia="en-US"/>
              </w:rPr>
            </w:pPr>
            <w:r w:rsidRPr="0091001A">
              <w:rPr>
                <w:rFonts w:ascii="Century Gothic" w:eastAsia="Calibri" w:hAnsi="Calibri" w:cs="Calibri"/>
                <w:b/>
                <w:color w:val="auto"/>
                <w:sz w:val="21"/>
                <w:szCs w:val="22"/>
                <w:lang w:eastAsia="en-US"/>
              </w:rPr>
              <w:lastRenderedPageBreak/>
              <w:t>15</w:t>
            </w:r>
          </w:p>
        </w:tc>
        <w:tc>
          <w:tcPr>
            <w:tcW w:w="9213" w:type="dxa"/>
            <w:tcBorders>
              <w:top w:val="single" w:sz="4" w:space="0" w:color="A7C1D4"/>
              <w:left w:val="single" w:sz="4" w:space="0" w:color="A7C1D4"/>
              <w:bottom w:val="single" w:sz="4" w:space="0" w:color="A7C1D4"/>
              <w:right w:val="single" w:sz="4" w:space="0" w:color="A7C1D4"/>
            </w:tcBorders>
            <w:shd w:val="clear" w:color="auto" w:fill="E3EAF0"/>
          </w:tcPr>
          <w:p w14:paraId="24F2244A" w14:textId="77777777" w:rsidR="0091001A" w:rsidRPr="0091001A" w:rsidRDefault="0091001A" w:rsidP="0091001A">
            <w:pPr>
              <w:widowControl w:val="0"/>
              <w:autoSpaceDE w:val="0"/>
              <w:autoSpaceDN w:val="0"/>
              <w:spacing w:before="56" w:line="261" w:lineRule="auto"/>
              <w:contextualSpacing w:val="0"/>
              <w:rPr>
                <w:rFonts w:ascii="Calibri" w:eastAsia="Calibri" w:hAnsi="Calibri" w:cs="Calibri"/>
                <w:b/>
                <w:color w:val="auto"/>
                <w:w w:val="110"/>
                <w:sz w:val="22"/>
                <w:szCs w:val="24"/>
                <w:lang w:eastAsia="en-US"/>
              </w:rPr>
            </w:pPr>
            <w:r w:rsidRPr="0091001A">
              <w:rPr>
                <w:rFonts w:ascii="Calibri" w:eastAsia="Calibri" w:hAnsi="Calibri" w:cs="Calibri"/>
                <w:b/>
                <w:color w:val="auto"/>
                <w:w w:val="110"/>
                <w:sz w:val="22"/>
                <w:szCs w:val="24"/>
                <w:lang w:eastAsia="en-US"/>
              </w:rPr>
              <w:t>Exercise 4: Prepare more STAR stories</w:t>
            </w:r>
          </w:p>
          <w:p w14:paraId="7866F4FC" w14:textId="77777777" w:rsidR="0091001A" w:rsidRPr="0091001A" w:rsidRDefault="0091001A" w:rsidP="006941ED">
            <w:pPr>
              <w:widowControl w:val="0"/>
              <w:numPr>
                <w:ilvl w:val="0"/>
                <w:numId w:val="25"/>
              </w:numPr>
              <w:autoSpaceDE w:val="0"/>
              <w:autoSpaceDN w:val="0"/>
              <w:spacing w:before="56" w:after="160" w:line="261" w:lineRule="auto"/>
              <w:contextualSpacing w:val="0"/>
              <w:rPr>
                <w:rFonts w:ascii="Calibri" w:eastAsia="Calibri" w:hAnsi="Calibri" w:cs="Calibri"/>
                <w:bCs/>
                <w:color w:val="auto"/>
                <w:w w:val="110"/>
                <w:sz w:val="22"/>
                <w:szCs w:val="24"/>
                <w:lang w:eastAsia="en-US"/>
              </w:rPr>
            </w:pPr>
            <w:r w:rsidRPr="0091001A">
              <w:rPr>
                <w:rFonts w:ascii="Calibri" w:eastAsia="Calibri" w:hAnsi="Calibri" w:cs="Calibri"/>
                <w:bCs/>
                <w:color w:val="auto"/>
                <w:w w:val="110"/>
                <w:sz w:val="22"/>
                <w:szCs w:val="24"/>
                <w:lang w:eastAsia="en-US"/>
              </w:rPr>
              <w:t>Look at other SES employers have said are needed in your field.</w:t>
            </w:r>
          </w:p>
          <w:p w14:paraId="20D15A0A" w14:textId="77777777" w:rsidR="0091001A" w:rsidRPr="0091001A" w:rsidRDefault="0091001A" w:rsidP="006941ED">
            <w:pPr>
              <w:widowControl w:val="0"/>
              <w:numPr>
                <w:ilvl w:val="0"/>
                <w:numId w:val="25"/>
              </w:numPr>
              <w:autoSpaceDE w:val="0"/>
              <w:autoSpaceDN w:val="0"/>
              <w:spacing w:before="56" w:after="160" w:line="261" w:lineRule="auto"/>
              <w:contextualSpacing w:val="0"/>
              <w:rPr>
                <w:rFonts w:ascii="Calibri" w:eastAsia="Calibri" w:hAnsi="Calibri" w:cs="Calibri"/>
                <w:b/>
                <w:color w:val="auto"/>
                <w:w w:val="110"/>
                <w:sz w:val="21"/>
                <w:szCs w:val="22"/>
                <w:lang w:eastAsia="en-US"/>
              </w:rPr>
            </w:pPr>
            <w:r w:rsidRPr="0091001A">
              <w:rPr>
                <w:rFonts w:ascii="Calibri" w:eastAsia="Calibri" w:hAnsi="Calibri" w:cs="Calibri"/>
                <w:bCs/>
                <w:color w:val="auto"/>
                <w:w w:val="110"/>
                <w:sz w:val="22"/>
                <w:szCs w:val="24"/>
                <w:lang w:eastAsia="en-US"/>
              </w:rPr>
              <w:t>Participants prepare some more STAR stories to evidence their skills.</w:t>
            </w:r>
          </w:p>
          <w:p w14:paraId="1A77FA17" w14:textId="77777777" w:rsidR="0091001A" w:rsidRPr="0091001A" w:rsidRDefault="0091001A" w:rsidP="006941ED">
            <w:pPr>
              <w:widowControl w:val="0"/>
              <w:numPr>
                <w:ilvl w:val="0"/>
                <w:numId w:val="25"/>
              </w:numPr>
              <w:autoSpaceDE w:val="0"/>
              <w:autoSpaceDN w:val="0"/>
              <w:spacing w:before="56" w:after="160" w:line="261" w:lineRule="auto"/>
              <w:contextualSpacing w:val="0"/>
              <w:rPr>
                <w:rFonts w:ascii="Calibri" w:eastAsia="Calibri" w:hAnsi="Calibri" w:cs="Calibri"/>
                <w:b/>
                <w:color w:val="auto"/>
                <w:w w:val="110"/>
                <w:sz w:val="21"/>
                <w:szCs w:val="22"/>
                <w:lang w:eastAsia="en-US"/>
              </w:rPr>
            </w:pPr>
            <w:r w:rsidRPr="0091001A">
              <w:rPr>
                <w:rFonts w:ascii="Calibri" w:eastAsia="Calibri" w:hAnsi="Calibri" w:cs="Calibri"/>
                <w:bCs/>
                <w:color w:val="auto"/>
                <w:w w:val="110"/>
                <w:sz w:val="22"/>
                <w:szCs w:val="24"/>
                <w:lang w:eastAsia="en-US"/>
              </w:rPr>
              <w:t>Pair and share if there is time</w:t>
            </w:r>
          </w:p>
        </w:tc>
      </w:tr>
      <w:tr w:rsidR="0091001A" w:rsidRPr="0091001A" w14:paraId="0AD02DE1" w14:textId="77777777" w:rsidTr="00AF63E7">
        <w:trPr>
          <w:trHeight w:val="677"/>
        </w:trPr>
        <w:tc>
          <w:tcPr>
            <w:tcW w:w="1135" w:type="dxa"/>
            <w:tcBorders>
              <w:top w:val="single" w:sz="4" w:space="0" w:color="A7C1D4"/>
              <w:left w:val="single" w:sz="4" w:space="0" w:color="A7C1D4"/>
              <w:bottom w:val="single" w:sz="4" w:space="0" w:color="A7C1D4"/>
              <w:right w:val="single" w:sz="4" w:space="0" w:color="A7C1D4"/>
            </w:tcBorders>
            <w:shd w:val="clear" w:color="auto" w:fill="F1F4F8"/>
          </w:tcPr>
          <w:p w14:paraId="3B04ED3F" w14:textId="77777777" w:rsidR="0091001A" w:rsidRPr="0091001A" w:rsidRDefault="0091001A" w:rsidP="0091001A">
            <w:pPr>
              <w:widowControl w:val="0"/>
              <w:autoSpaceDE w:val="0"/>
              <w:autoSpaceDN w:val="0"/>
              <w:spacing w:before="156" w:line="240" w:lineRule="auto"/>
              <w:ind w:right="88"/>
              <w:contextualSpacing w:val="0"/>
              <w:jc w:val="right"/>
              <w:rPr>
                <w:rFonts w:ascii="Century Gothic" w:eastAsia="Calibri" w:hAnsi="Calibri" w:cs="Calibri"/>
                <w:b/>
                <w:color w:val="auto"/>
                <w:sz w:val="21"/>
                <w:szCs w:val="22"/>
                <w:lang w:eastAsia="en-US"/>
              </w:rPr>
            </w:pPr>
            <w:r w:rsidRPr="0091001A">
              <w:rPr>
                <w:rFonts w:ascii="Century Gothic" w:eastAsia="Calibri" w:hAnsi="Calibri" w:cs="Calibri"/>
                <w:b/>
                <w:color w:val="auto"/>
                <w:w w:val="115"/>
                <w:sz w:val="21"/>
                <w:szCs w:val="22"/>
                <w:lang w:eastAsia="en-US"/>
              </w:rPr>
              <w:t>Total: 90 minutes</w:t>
            </w:r>
          </w:p>
        </w:tc>
        <w:tc>
          <w:tcPr>
            <w:tcW w:w="9213" w:type="dxa"/>
            <w:tcBorders>
              <w:top w:val="single" w:sz="4" w:space="0" w:color="A7C1D4"/>
              <w:left w:val="single" w:sz="4" w:space="0" w:color="A7C1D4"/>
              <w:bottom w:val="single" w:sz="4" w:space="0" w:color="A7C1D4"/>
              <w:right w:val="single" w:sz="4" w:space="0" w:color="A7C1D4"/>
            </w:tcBorders>
            <w:shd w:val="clear" w:color="auto" w:fill="F1F4F8"/>
          </w:tcPr>
          <w:p w14:paraId="470E4DEC" w14:textId="77777777" w:rsidR="0091001A" w:rsidRPr="0091001A" w:rsidRDefault="0091001A" w:rsidP="0091001A">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bl>
    <w:p w14:paraId="6F7CCDBA" w14:textId="77777777" w:rsidR="0091001A" w:rsidRPr="0091001A" w:rsidRDefault="0091001A" w:rsidP="0091001A">
      <w:pPr>
        <w:spacing w:after="160" w:line="259" w:lineRule="auto"/>
        <w:contextualSpacing w:val="0"/>
        <w:rPr>
          <w:rFonts w:ascii="Calibri" w:eastAsia="Calibri" w:hAnsi="Calibri"/>
          <w:color w:val="auto"/>
          <w:sz w:val="22"/>
          <w:szCs w:val="22"/>
          <w:lang w:eastAsia="en-US"/>
        </w:rPr>
      </w:pPr>
    </w:p>
    <w:p w14:paraId="21ED533B" w14:textId="77777777" w:rsidR="0091001A" w:rsidRPr="0091001A" w:rsidRDefault="0091001A" w:rsidP="0091001A">
      <w:pPr>
        <w:spacing w:after="160" w:line="259" w:lineRule="auto"/>
        <w:contextualSpacing w:val="0"/>
        <w:rPr>
          <w:rFonts w:ascii="Calibri" w:eastAsia="Calibri" w:hAnsi="Calibri"/>
          <w:color w:val="auto"/>
          <w:sz w:val="22"/>
          <w:szCs w:val="22"/>
          <w:lang w:eastAsia="en-US"/>
        </w:rPr>
      </w:pPr>
    </w:p>
    <w:p w14:paraId="289EBF40" w14:textId="77777777" w:rsidR="0091001A" w:rsidRPr="0091001A" w:rsidRDefault="0091001A" w:rsidP="0091001A">
      <w:pPr>
        <w:spacing w:after="160" w:line="259" w:lineRule="auto"/>
        <w:contextualSpacing w:val="0"/>
        <w:rPr>
          <w:rFonts w:ascii="Calibri" w:eastAsia="Calibri" w:hAnsi="Calibri"/>
          <w:b/>
          <w:bCs/>
          <w:color w:val="auto"/>
          <w:szCs w:val="24"/>
          <w:lang w:eastAsia="en-US"/>
        </w:rPr>
      </w:pPr>
      <w:r w:rsidRPr="0091001A">
        <w:rPr>
          <w:rFonts w:ascii="Calibri" w:eastAsia="Calibri" w:hAnsi="Calibri"/>
          <w:b/>
          <w:bCs/>
          <w:color w:val="auto"/>
          <w:szCs w:val="24"/>
          <w:lang w:eastAsia="en-US"/>
        </w:rPr>
        <w:t>Facilitator Notes</w:t>
      </w:r>
    </w:p>
    <w:p w14:paraId="6D1BB24B" w14:textId="77777777" w:rsidR="0091001A" w:rsidRPr="0091001A" w:rsidRDefault="0091001A" w:rsidP="0091001A">
      <w:p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 xml:space="preserve">To share in Teams for group afterwards: </w:t>
      </w:r>
      <w:hyperlink r:id="rId157" w:history="1">
        <w:r w:rsidRPr="0091001A">
          <w:rPr>
            <w:rFonts w:ascii="Calibri" w:eastAsia="Calibri" w:hAnsi="Calibri"/>
            <w:color w:val="0563C1"/>
            <w:sz w:val="22"/>
            <w:szCs w:val="22"/>
            <w:u w:val="single"/>
            <w:lang w:val="en-IE" w:eastAsia="en-US"/>
          </w:rPr>
          <w:t>https://www.ted.com/talks/margaret_heffernan_forget_the_pecking_order_at_work?language=en</w:t>
        </w:r>
      </w:hyperlink>
    </w:p>
    <w:p w14:paraId="5A93E25A" w14:textId="77777777" w:rsidR="0091001A" w:rsidRPr="0091001A" w:rsidRDefault="0091001A" w:rsidP="0091001A">
      <w:p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Worksheet 1: Debrief tool for use with the teams. (https://ventureteambuilding.co.uk/de-brief-questions-master-list/#.YF3FMK_7TIU)</w:t>
      </w:r>
    </w:p>
    <w:p w14:paraId="765F8151" w14:textId="77777777" w:rsidR="0091001A" w:rsidRPr="0091001A" w:rsidRDefault="0091001A" w:rsidP="0091001A">
      <w:pPr>
        <w:spacing w:after="160" w:line="259" w:lineRule="auto"/>
        <w:contextualSpacing w:val="0"/>
        <w:rPr>
          <w:rFonts w:ascii="Calibri" w:eastAsia="Calibri" w:hAnsi="Calibri"/>
          <w:b/>
          <w:bCs/>
          <w:color w:val="auto"/>
          <w:sz w:val="22"/>
          <w:szCs w:val="22"/>
          <w:lang w:val="en-IE" w:eastAsia="en-US"/>
        </w:rPr>
      </w:pPr>
      <w:r w:rsidRPr="0091001A">
        <w:rPr>
          <w:rFonts w:ascii="Calibri" w:eastAsia="Calibri" w:hAnsi="Calibri"/>
          <w:b/>
          <w:bCs/>
          <w:color w:val="auto"/>
          <w:sz w:val="22"/>
          <w:szCs w:val="22"/>
          <w:lang w:val="en-IE" w:eastAsia="en-US"/>
        </w:rPr>
        <w:t>Teamwork Questions</w:t>
      </w:r>
    </w:p>
    <w:p w14:paraId="48F0EC79"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Do you feel you worked well as a team?</w:t>
      </w:r>
    </w:p>
    <w:p w14:paraId="5DACB519"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How did you help your team during the activity?</w:t>
      </w:r>
    </w:p>
    <w:p w14:paraId="45AC6370"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Did the whole team agree? Did everyone have an input?</w:t>
      </w:r>
    </w:p>
    <w:p w14:paraId="016F93FC"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What did a fellow team member do that was really helpful?</w:t>
      </w:r>
    </w:p>
    <w:p w14:paraId="308CEB49"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Did anyone in your team surprise you?</w:t>
      </w:r>
    </w:p>
    <w:p w14:paraId="292B26F7"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 xml:space="preserve">How important was the support of your team? </w:t>
      </w:r>
    </w:p>
    <w:p w14:paraId="77828FBB"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When do we need support from others in life or the workplace?</w:t>
      </w:r>
    </w:p>
    <w:p w14:paraId="66D0F1C1"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How did you support others in the team?</w:t>
      </w:r>
    </w:p>
    <w:p w14:paraId="78D7623C"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Did anyone feel left out? Why?</w:t>
      </w:r>
    </w:p>
    <w:p w14:paraId="79E091ED"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What helped you or stopped you from achieving the outcomes?</w:t>
      </w:r>
    </w:p>
    <w:p w14:paraId="374B344C"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Did you trust your team during the activity? Why was this important?</w:t>
      </w:r>
    </w:p>
    <w:p w14:paraId="5B22238C"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How did you overcome negativity in the team? Did this affect, how you approached the activity?</w:t>
      </w:r>
    </w:p>
    <w:p w14:paraId="47BA86D4"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Looking back, what do feel is the most important element of teamwork?</w:t>
      </w:r>
    </w:p>
    <w:p w14:paraId="59D34C1B" w14:textId="77777777" w:rsidR="0091001A" w:rsidRPr="0091001A" w:rsidRDefault="0091001A" w:rsidP="006941ED">
      <w:pPr>
        <w:numPr>
          <w:ilvl w:val="0"/>
          <w:numId w:val="27"/>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How would you rate your teamwork between 1 and 10? 10 being the best value.</w:t>
      </w:r>
    </w:p>
    <w:p w14:paraId="1A1B8087" w14:textId="77777777" w:rsidR="0091001A" w:rsidRPr="0091001A" w:rsidRDefault="0091001A" w:rsidP="0091001A">
      <w:p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Coaching Point: Teamwork is important when working with others towards a shared goal. It allows us to collaborate and share ideas in order to improve. When faced with a difficult challenge, it is helpful having other people there to support and offer advice. This links back to aspects of life and can relate to both every day and workplace problems.</w:t>
      </w:r>
    </w:p>
    <w:p w14:paraId="2C1E70EB" w14:textId="77777777" w:rsidR="0091001A" w:rsidRPr="0091001A" w:rsidRDefault="0091001A" w:rsidP="0091001A">
      <w:pPr>
        <w:spacing w:after="160" w:line="259" w:lineRule="auto"/>
        <w:contextualSpacing w:val="0"/>
        <w:rPr>
          <w:rFonts w:ascii="Calibri" w:eastAsia="Calibri" w:hAnsi="Calibri"/>
          <w:b/>
          <w:bCs/>
          <w:color w:val="auto"/>
          <w:sz w:val="22"/>
          <w:szCs w:val="22"/>
          <w:lang w:val="en-IE" w:eastAsia="en-US"/>
        </w:rPr>
      </w:pPr>
      <w:r w:rsidRPr="0091001A">
        <w:rPr>
          <w:rFonts w:ascii="Calibri" w:eastAsia="Calibri" w:hAnsi="Calibri"/>
          <w:b/>
          <w:bCs/>
          <w:color w:val="auto"/>
          <w:sz w:val="22"/>
          <w:szCs w:val="22"/>
          <w:lang w:val="en-IE" w:eastAsia="en-US"/>
        </w:rPr>
        <w:t>Reflection Questions</w:t>
      </w:r>
    </w:p>
    <w:p w14:paraId="26DEB1DA" w14:textId="77777777" w:rsidR="0091001A" w:rsidRPr="0091001A" w:rsidRDefault="0091001A" w:rsidP="006941ED">
      <w:pPr>
        <w:numPr>
          <w:ilvl w:val="0"/>
          <w:numId w:val="26"/>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lastRenderedPageBreak/>
        <w:t>If you had to do it again, what changes would you make to the way you approach the task?</w:t>
      </w:r>
    </w:p>
    <w:p w14:paraId="4859C0CD" w14:textId="77777777" w:rsidR="0091001A" w:rsidRPr="0091001A" w:rsidRDefault="0091001A" w:rsidP="006941ED">
      <w:pPr>
        <w:numPr>
          <w:ilvl w:val="0"/>
          <w:numId w:val="26"/>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Think about your own personal experience in the activity, what would you do differently next time?</w:t>
      </w:r>
    </w:p>
    <w:p w14:paraId="364652B0" w14:textId="77777777" w:rsidR="0091001A" w:rsidRPr="0091001A" w:rsidRDefault="0091001A" w:rsidP="006941ED">
      <w:pPr>
        <w:numPr>
          <w:ilvl w:val="0"/>
          <w:numId w:val="26"/>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Looking back on the activity, what two things stand out to you the most and why?</w:t>
      </w:r>
    </w:p>
    <w:p w14:paraId="42DEF816" w14:textId="77777777" w:rsidR="0091001A" w:rsidRPr="0091001A" w:rsidRDefault="0091001A" w:rsidP="006941ED">
      <w:pPr>
        <w:numPr>
          <w:ilvl w:val="0"/>
          <w:numId w:val="26"/>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What did you learn through this experience and how can you use it in the future?</w:t>
      </w:r>
    </w:p>
    <w:p w14:paraId="7EE04F23" w14:textId="77777777" w:rsidR="0091001A" w:rsidRPr="0091001A" w:rsidRDefault="0091001A" w:rsidP="006941ED">
      <w:pPr>
        <w:numPr>
          <w:ilvl w:val="0"/>
          <w:numId w:val="26"/>
        </w:num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Before moving on to the next challenge, I would like you to identify one area where you feel you could have contributed more.</w:t>
      </w:r>
    </w:p>
    <w:p w14:paraId="7E48E82C" w14:textId="77777777" w:rsidR="0091001A" w:rsidRPr="0091001A" w:rsidRDefault="0091001A" w:rsidP="0091001A">
      <w:p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t>Coaching Point: In order to move forwards, we sometimes need to look back and think about our experience and how we can use what we learned to progress. By asking ourselves questions and reflecting on performance, we can work out where we can improve and grow as both individuals and teams.</w:t>
      </w:r>
    </w:p>
    <w:p w14:paraId="4DFFE6EE" w14:textId="77777777" w:rsidR="0091001A" w:rsidRPr="0091001A" w:rsidRDefault="0091001A" w:rsidP="0091001A">
      <w:pPr>
        <w:spacing w:after="160" w:line="259" w:lineRule="auto"/>
        <w:contextualSpacing w:val="0"/>
        <w:rPr>
          <w:rFonts w:ascii="Calibri" w:eastAsia="Calibri" w:hAnsi="Calibri"/>
          <w:color w:val="auto"/>
          <w:sz w:val="22"/>
          <w:szCs w:val="22"/>
          <w:lang w:val="en-IE" w:eastAsia="en-US"/>
        </w:rPr>
      </w:pPr>
    </w:p>
    <w:p w14:paraId="6D4B178B" w14:textId="77777777" w:rsidR="0091001A" w:rsidRPr="0091001A" w:rsidRDefault="0091001A" w:rsidP="0091001A">
      <w:p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noProof/>
          <w:color w:val="auto"/>
          <w:sz w:val="22"/>
          <w:szCs w:val="22"/>
          <w:lang w:val="en-IE" w:eastAsia="en-IE"/>
        </w:rPr>
        <w:lastRenderedPageBreak/>
        <w:drawing>
          <wp:inline distT="0" distB="0" distL="0" distR="0" wp14:anchorId="2AF499EE" wp14:editId="04C20DEA">
            <wp:extent cx="6094749" cy="8015143"/>
            <wp:effectExtent l="0" t="0" r="1270" b="5080"/>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8" cstate="print">
                      <a:extLst>
                        <a:ext uri="{28A0092B-C50C-407E-A947-70E740481C1C}">
                          <a14:useLocalDpi xmlns:a14="http://schemas.microsoft.com/office/drawing/2010/main" val="0"/>
                        </a:ext>
                      </a:extLst>
                    </a:blip>
                    <a:srcRect/>
                    <a:stretch>
                      <a:fillRect/>
                    </a:stretch>
                  </pic:blipFill>
                  <pic:spPr bwMode="auto">
                    <a:xfrm>
                      <a:off x="0" y="0"/>
                      <a:ext cx="6096810" cy="8017853"/>
                    </a:xfrm>
                    <a:prstGeom prst="rect">
                      <a:avLst/>
                    </a:prstGeom>
                    <a:noFill/>
                    <a:ln>
                      <a:noFill/>
                    </a:ln>
                  </pic:spPr>
                </pic:pic>
              </a:graphicData>
            </a:graphic>
          </wp:inline>
        </w:drawing>
      </w:r>
    </w:p>
    <w:p w14:paraId="74D31C97" w14:textId="77777777" w:rsidR="0091001A" w:rsidRPr="0091001A" w:rsidRDefault="0091001A" w:rsidP="0091001A">
      <w:pPr>
        <w:spacing w:after="160" w:line="259" w:lineRule="auto"/>
        <w:contextualSpacing w:val="0"/>
        <w:rPr>
          <w:rFonts w:ascii="Calibri" w:eastAsia="Calibri" w:hAnsi="Calibri"/>
          <w:color w:val="auto"/>
          <w:w w:val="95"/>
          <w:sz w:val="22"/>
          <w:szCs w:val="22"/>
          <w:lang w:eastAsia="en-US"/>
        </w:rPr>
      </w:pPr>
    </w:p>
    <w:p w14:paraId="61FCB8AD" w14:textId="77777777" w:rsidR="0091001A" w:rsidRPr="0091001A" w:rsidRDefault="0091001A" w:rsidP="0091001A">
      <w:pPr>
        <w:spacing w:after="160" w:line="259" w:lineRule="auto"/>
        <w:contextualSpacing w:val="0"/>
        <w:rPr>
          <w:rFonts w:ascii="Calibri" w:eastAsia="Calibri" w:hAnsi="Calibri"/>
          <w:color w:val="auto"/>
          <w:w w:val="95"/>
          <w:sz w:val="22"/>
          <w:szCs w:val="22"/>
          <w:lang w:eastAsia="en-US"/>
        </w:rPr>
      </w:pPr>
      <w:r w:rsidRPr="0091001A">
        <w:rPr>
          <w:rFonts w:ascii="Calibri" w:eastAsia="Calibri" w:hAnsi="Calibri"/>
          <w:color w:val="auto"/>
          <w:w w:val="95"/>
          <w:sz w:val="22"/>
          <w:szCs w:val="22"/>
          <w:lang w:eastAsia="en-US"/>
        </w:rPr>
        <w:br w:type="page"/>
      </w:r>
    </w:p>
    <w:p w14:paraId="3745AD60" w14:textId="77777777" w:rsidR="0091001A" w:rsidRPr="0091001A" w:rsidRDefault="0091001A" w:rsidP="0091001A">
      <w:pPr>
        <w:spacing w:after="160" w:line="259" w:lineRule="auto"/>
        <w:contextualSpacing w:val="0"/>
        <w:rPr>
          <w:rFonts w:ascii="Calibri" w:eastAsia="Calibri" w:hAnsi="Calibri"/>
          <w:b/>
          <w:bCs/>
          <w:color w:val="auto"/>
          <w:sz w:val="28"/>
          <w:szCs w:val="28"/>
          <w:lang w:eastAsia="en-US"/>
        </w:rPr>
      </w:pPr>
      <w:r w:rsidRPr="0091001A">
        <w:rPr>
          <w:rFonts w:ascii="Calibri" w:eastAsia="Calibri" w:hAnsi="Calibri"/>
          <w:b/>
          <w:bCs/>
          <w:color w:val="auto"/>
          <w:w w:val="95"/>
          <w:sz w:val="28"/>
          <w:szCs w:val="28"/>
          <w:lang w:eastAsia="en-US"/>
        </w:rPr>
        <w:lastRenderedPageBreak/>
        <w:t>Tell a STAR story</w:t>
      </w:r>
    </w:p>
    <w:p w14:paraId="0718FE44" w14:textId="77777777" w:rsidR="0091001A" w:rsidRPr="0091001A" w:rsidRDefault="0091001A" w:rsidP="0091001A">
      <w:pPr>
        <w:spacing w:after="160" w:line="259" w:lineRule="auto"/>
        <w:contextualSpacing w:val="0"/>
        <w:rPr>
          <w:rFonts w:ascii="Calibri" w:eastAsia="Calibri" w:hAnsi="Calibri"/>
          <w:color w:val="auto"/>
          <w:sz w:val="22"/>
          <w:szCs w:val="22"/>
          <w:lang w:eastAsia="en-US"/>
        </w:rPr>
      </w:pPr>
      <w:r w:rsidRPr="0091001A">
        <w:rPr>
          <w:rFonts w:ascii="Calibri" w:eastAsia="Calibri" w:hAnsi="Calibri"/>
          <w:color w:val="auto"/>
          <w:w w:val="90"/>
          <w:sz w:val="22"/>
          <w:szCs w:val="22"/>
          <w:lang w:eastAsia="en-US"/>
        </w:rPr>
        <w:t>Take one of your specific</w:t>
      </w:r>
      <w:r w:rsidRPr="0091001A">
        <w:rPr>
          <w:rFonts w:ascii="Calibri" w:eastAsia="Calibri" w:hAnsi="Calibri"/>
          <w:color w:val="auto"/>
          <w:spacing w:val="19"/>
          <w:w w:val="90"/>
          <w:sz w:val="22"/>
          <w:szCs w:val="22"/>
          <w:lang w:eastAsia="en-US"/>
        </w:rPr>
        <w:t xml:space="preserve"> </w:t>
      </w:r>
      <w:r w:rsidRPr="0091001A">
        <w:rPr>
          <w:rFonts w:ascii="Calibri" w:eastAsia="Calibri" w:hAnsi="Calibri"/>
          <w:color w:val="auto"/>
          <w:w w:val="90"/>
          <w:sz w:val="22"/>
          <w:szCs w:val="22"/>
          <w:lang w:eastAsia="en-US"/>
        </w:rPr>
        <w:t>experiences</w:t>
      </w:r>
      <w:r w:rsidRPr="0091001A">
        <w:rPr>
          <w:rFonts w:ascii="Calibri" w:eastAsia="Calibri" w:hAnsi="Calibri"/>
          <w:color w:val="auto"/>
          <w:spacing w:val="19"/>
          <w:w w:val="90"/>
          <w:sz w:val="22"/>
          <w:szCs w:val="22"/>
          <w:lang w:eastAsia="en-US"/>
        </w:rPr>
        <w:t xml:space="preserve"> and write out a story in full </w:t>
      </w:r>
      <w:r w:rsidRPr="0091001A">
        <w:rPr>
          <w:rFonts w:ascii="Calibri" w:eastAsia="Calibri" w:hAnsi="Calibri"/>
          <w:color w:val="auto"/>
          <w:sz w:val="22"/>
          <w:szCs w:val="22"/>
          <w:lang w:eastAsia="en-US"/>
        </w:rPr>
        <w:t>to illustrate a skill</w:t>
      </w:r>
      <w:r w:rsidRPr="0091001A">
        <w:rPr>
          <w:rFonts w:ascii="Calibri" w:eastAsia="Calibri" w:hAnsi="Calibri"/>
          <w:color w:val="auto"/>
          <w:spacing w:val="-13"/>
          <w:sz w:val="22"/>
          <w:szCs w:val="22"/>
          <w:lang w:eastAsia="en-US"/>
        </w:rPr>
        <w:t xml:space="preserve"> for </w:t>
      </w:r>
      <w:r w:rsidRPr="0091001A">
        <w:rPr>
          <w:rFonts w:ascii="Calibri" w:eastAsia="Calibri" w:hAnsi="Calibri"/>
          <w:color w:val="auto"/>
          <w:sz w:val="22"/>
          <w:szCs w:val="22"/>
          <w:lang w:eastAsia="en-US"/>
        </w:rPr>
        <w:t>an</w:t>
      </w:r>
      <w:r w:rsidRPr="0091001A">
        <w:rPr>
          <w:rFonts w:ascii="Calibri" w:eastAsia="Calibri" w:hAnsi="Calibri"/>
          <w:color w:val="auto"/>
          <w:spacing w:val="-13"/>
          <w:sz w:val="22"/>
          <w:szCs w:val="22"/>
          <w:lang w:eastAsia="en-US"/>
        </w:rPr>
        <w:t xml:space="preserve"> </w:t>
      </w:r>
      <w:r w:rsidRPr="0091001A">
        <w:rPr>
          <w:rFonts w:ascii="Calibri" w:eastAsia="Calibri" w:hAnsi="Calibri"/>
          <w:color w:val="auto"/>
          <w:sz w:val="22"/>
          <w:szCs w:val="22"/>
          <w:lang w:eastAsia="en-US"/>
        </w:rPr>
        <w:t>interview. Remember to highlight your actions and the result! (Talk about I not we!)</w:t>
      </w:r>
    </w:p>
    <w:p w14:paraId="64DF27A1" w14:textId="77777777" w:rsidR="0091001A" w:rsidRPr="0091001A" w:rsidRDefault="0091001A" w:rsidP="0091001A">
      <w:pPr>
        <w:widowControl w:val="0"/>
        <w:autoSpaceDE w:val="0"/>
        <w:autoSpaceDN w:val="0"/>
        <w:spacing w:before="84" w:line="244" w:lineRule="auto"/>
        <w:ind w:left="139"/>
        <w:contextualSpacing w:val="0"/>
        <w:rPr>
          <w:rFonts w:ascii="Lucida Sans" w:eastAsia="Cambria" w:hAnsi="Cambria" w:cs="Cambria"/>
          <w:b/>
          <w:color w:val="auto"/>
          <w:szCs w:val="22"/>
          <w:lang w:eastAsia="en-US"/>
        </w:rPr>
      </w:pPr>
    </w:p>
    <w:tbl>
      <w:tblPr>
        <w:tblStyle w:val="TableGrid13"/>
        <w:tblW w:w="9781" w:type="dxa"/>
        <w:tblInd w:w="-5" w:type="dxa"/>
        <w:tblLook w:val="04A0" w:firstRow="1" w:lastRow="0" w:firstColumn="1" w:lastColumn="0" w:noHBand="0" w:noVBand="1"/>
      </w:tblPr>
      <w:tblGrid>
        <w:gridCol w:w="9781"/>
      </w:tblGrid>
      <w:tr w:rsidR="0091001A" w:rsidRPr="0091001A" w14:paraId="49B64F5E" w14:textId="77777777" w:rsidTr="00AF63E7">
        <w:trPr>
          <w:trHeight w:val="2099"/>
        </w:trPr>
        <w:tc>
          <w:tcPr>
            <w:tcW w:w="9781" w:type="dxa"/>
          </w:tcPr>
          <w:p w14:paraId="60003CC7" w14:textId="77777777" w:rsidR="0091001A" w:rsidRPr="0091001A" w:rsidRDefault="0091001A" w:rsidP="0091001A">
            <w:pPr>
              <w:spacing w:line="252" w:lineRule="auto"/>
              <w:ind w:right="1138"/>
              <w:contextualSpacing w:val="0"/>
              <w:rPr>
                <w:rFonts w:ascii="Arial Narrow" w:eastAsia="Cambria" w:hAnsi="Arial Narrow" w:cs="Cambria"/>
                <w:b/>
                <w:color w:val="auto"/>
                <w:szCs w:val="28"/>
                <w:lang w:eastAsia="en-US"/>
              </w:rPr>
            </w:pPr>
            <w:r w:rsidRPr="0091001A">
              <w:rPr>
                <w:rFonts w:ascii="Lucida Sans" w:eastAsia="Cambria" w:hAnsi="Lucida Sans" w:cs="Cambria"/>
                <w:b/>
                <w:color w:val="FF0000"/>
                <w:szCs w:val="28"/>
                <w:lang w:eastAsia="en-US"/>
              </w:rPr>
              <w:t>Situation:</w:t>
            </w:r>
          </w:p>
          <w:p w14:paraId="042890B6"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2344579B"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0FE1A5B6"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5E9EE6C5"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1108017D"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7B2DDDCA"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29A2963B"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5D6A150C"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tc>
      </w:tr>
      <w:tr w:rsidR="0091001A" w:rsidRPr="0091001A" w14:paraId="2045E717" w14:textId="77777777" w:rsidTr="00AF63E7">
        <w:trPr>
          <w:trHeight w:val="2099"/>
        </w:trPr>
        <w:tc>
          <w:tcPr>
            <w:tcW w:w="9781" w:type="dxa"/>
          </w:tcPr>
          <w:p w14:paraId="720F931A" w14:textId="77777777" w:rsidR="0091001A" w:rsidRPr="0091001A" w:rsidRDefault="0091001A" w:rsidP="0091001A">
            <w:pPr>
              <w:spacing w:line="252" w:lineRule="auto"/>
              <w:ind w:right="1138"/>
              <w:contextualSpacing w:val="0"/>
              <w:rPr>
                <w:rFonts w:ascii="Lucida Sans" w:eastAsia="Cambria" w:hAnsi="Lucida Sans" w:cs="Cambria"/>
                <w:b/>
                <w:color w:val="FF0000"/>
                <w:szCs w:val="28"/>
                <w:lang w:eastAsia="en-US"/>
              </w:rPr>
            </w:pPr>
            <w:r w:rsidRPr="0091001A">
              <w:rPr>
                <w:rFonts w:ascii="Lucida Sans" w:eastAsia="Cambria" w:hAnsi="Lucida Sans" w:cs="Cambria"/>
                <w:b/>
                <w:color w:val="FF0000"/>
                <w:szCs w:val="28"/>
                <w:lang w:eastAsia="en-US"/>
              </w:rPr>
              <w:t>Task:</w:t>
            </w:r>
          </w:p>
          <w:p w14:paraId="5A8B30FF"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28E39DD9"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3F2B674C"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7F26A3CD"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0866DD79"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6D4B10F1"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73D5F146"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7195F0DB"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tc>
      </w:tr>
      <w:tr w:rsidR="0091001A" w:rsidRPr="0091001A" w14:paraId="6A4C8176" w14:textId="77777777" w:rsidTr="00AF63E7">
        <w:trPr>
          <w:trHeight w:val="2099"/>
        </w:trPr>
        <w:tc>
          <w:tcPr>
            <w:tcW w:w="9781" w:type="dxa"/>
          </w:tcPr>
          <w:p w14:paraId="34BF15A1" w14:textId="77777777" w:rsidR="0091001A" w:rsidRPr="0091001A" w:rsidRDefault="0091001A" w:rsidP="0091001A">
            <w:pPr>
              <w:spacing w:line="252" w:lineRule="auto"/>
              <w:ind w:right="1138"/>
              <w:contextualSpacing w:val="0"/>
              <w:rPr>
                <w:rFonts w:ascii="Lucida Sans" w:eastAsia="Cambria" w:hAnsi="Lucida Sans" w:cs="Cambria"/>
                <w:b/>
                <w:color w:val="FF0000"/>
                <w:szCs w:val="28"/>
                <w:lang w:eastAsia="en-US"/>
              </w:rPr>
            </w:pPr>
            <w:r w:rsidRPr="0091001A">
              <w:rPr>
                <w:rFonts w:ascii="Lucida Sans" w:eastAsia="Cambria" w:hAnsi="Lucida Sans" w:cs="Cambria"/>
                <w:b/>
                <w:color w:val="FF0000"/>
                <w:szCs w:val="28"/>
                <w:lang w:eastAsia="en-US"/>
              </w:rPr>
              <w:t>Action:</w:t>
            </w:r>
          </w:p>
          <w:p w14:paraId="21AD84C7"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18CB7E1E"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51B204BD"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356C9736"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21F1B036"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5001C6EE"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6F3984F4"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0CAE8572"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1E42232F"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tc>
      </w:tr>
      <w:tr w:rsidR="0091001A" w:rsidRPr="0091001A" w14:paraId="74D4882B" w14:textId="77777777" w:rsidTr="00AF63E7">
        <w:trPr>
          <w:trHeight w:val="2359"/>
        </w:trPr>
        <w:tc>
          <w:tcPr>
            <w:tcW w:w="9781" w:type="dxa"/>
          </w:tcPr>
          <w:p w14:paraId="140F7F56" w14:textId="77777777" w:rsidR="0091001A" w:rsidRPr="0091001A" w:rsidRDefault="0091001A" w:rsidP="0091001A">
            <w:pPr>
              <w:spacing w:line="252" w:lineRule="auto"/>
              <w:ind w:right="1138"/>
              <w:contextualSpacing w:val="0"/>
              <w:rPr>
                <w:rFonts w:ascii="Lucida Sans" w:eastAsia="Cambria" w:hAnsi="Lucida Sans" w:cs="Cambria"/>
                <w:b/>
                <w:color w:val="FF0000"/>
                <w:szCs w:val="28"/>
                <w:lang w:eastAsia="en-US"/>
              </w:rPr>
            </w:pPr>
            <w:r w:rsidRPr="0091001A">
              <w:rPr>
                <w:rFonts w:ascii="Lucida Sans" w:eastAsia="Cambria" w:hAnsi="Lucida Sans" w:cs="Cambria"/>
                <w:b/>
                <w:color w:val="FF0000"/>
                <w:szCs w:val="28"/>
                <w:lang w:eastAsia="en-US"/>
              </w:rPr>
              <w:t>Result:</w:t>
            </w:r>
          </w:p>
          <w:p w14:paraId="3194B633"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311E7F98"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7A11C57A"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16D1E2AB"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0CF16BA7"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24BB9B9E"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4C4DCDD8"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5FDEC251"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7FD17803"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p w14:paraId="21F5FC15" w14:textId="77777777" w:rsidR="0091001A" w:rsidRPr="0091001A" w:rsidRDefault="0091001A" w:rsidP="0091001A">
            <w:pPr>
              <w:spacing w:line="252" w:lineRule="auto"/>
              <w:ind w:right="1138"/>
              <w:contextualSpacing w:val="0"/>
              <w:rPr>
                <w:rFonts w:ascii="Arial Narrow" w:eastAsia="Cambria" w:hAnsi="Arial Narrow" w:cs="Cambria"/>
                <w:b/>
                <w:color w:val="auto"/>
                <w:sz w:val="20"/>
                <w:lang w:eastAsia="en-US"/>
              </w:rPr>
            </w:pPr>
          </w:p>
        </w:tc>
      </w:tr>
    </w:tbl>
    <w:p w14:paraId="1878D1F5" w14:textId="77777777" w:rsidR="0091001A" w:rsidRPr="0091001A" w:rsidRDefault="0091001A" w:rsidP="0091001A">
      <w:pPr>
        <w:spacing w:after="160" w:line="259" w:lineRule="auto"/>
        <w:contextualSpacing w:val="0"/>
        <w:rPr>
          <w:rFonts w:ascii="Calibri" w:eastAsia="Calibri" w:hAnsi="Calibri" w:cs="Calibri"/>
          <w:color w:val="auto"/>
          <w:sz w:val="20"/>
          <w:lang w:eastAsia="en-US"/>
        </w:rPr>
      </w:pPr>
    </w:p>
    <w:p w14:paraId="6E1B730D" w14:textId="77777777" w:rsidR="0091001A" w:rsidRPr="0091001A" w:rsidRDefault="0091001A" w:rsidP="0091001A">
      <w:pPr>
        <w:spacing w:after="160" w:line="259" w:lineRule="auto"/>
        <w:contextualSpacing w:val="0"/>
        <w:rPr>
          <w:rFonts w:ascii="Calibri" w:eastAsia="Calibri" w:hAnsi="Calibri" w:cs="Calibri"/>
          <w:color w:val="auto"/>
          <w:spacing w:val="19"/>
          <w:w w:val="90"/>
          <w:sz w:val="22"/>
          <w:lang w:eastAsia="en-US"/>
        </w:rPr>
      </w:pPr>
      <w:r w:rsidRPr="0091001A">
        <w:rPr>
          <w:rFonts w:ascii="Calibri" w:eastAsia="Calibri" w:hAnsi="Calibri" w:cs="Calibri"/>
          <w:color w:val="auto"/>
          <w:spacing w:val="19"/>
          <w:w w:val="90"/>
          <w:sz w:val="22"/>
          <w:lang w:eastAsia="en-US"/>
        </w:rPr>
        <w:t>Now record yourself telling this story in 1-2 minutes on Teams or on your phone. (You may need to practice a few times).</w:t>
      </w:r>
    </w:p>
    <w:p w14:paraId="2E19ABC4" w14:textId="77777777" w:rsidR="0091001A" w:rsidRPr="0091001A" w:rsidRDefault="0091001A" w:rsidP="0091001A">
      <w:pPr>
        <w:spacing w:after="160" w:line="259" w:lineRule="auto"/>
        <w:contextualSpacing w:val="0"/>
        <w:rPr>
          <w:rFonts w:ascii="Calibri" w:eastAsia="Calibri" w:hAnsi="Calibri"/>
          <w:color w:val="auto"/>
          <w:sz w:val="22"/>
          <w:szCs w:val="22"/>
          <w:lang w:val="en-IE" w:eastAsia="en-US"/>
        </w:rPr>
      </w:pPr>
      <w:r w:rsidRPr="0091001A">
        <w:rPr>
          <w:rFonts w:ascii="Calibri" w:eastAsia="Calibri" w:hAnsi="Calibri"/>
          <w:color w:val="auto"/>
          <w:sz w:val="22"/>
          <w:szCs w:val="22"/>
          <w:lang w:val="en-IE" w:eastAsia="en-US"/>
        </w:rPr>
        <w:br w:type="page"/>
      </w:r>
    </w:p>
    <w:p w14:paraId="29DF435D" w14:textId="77777777" w:rsidR="0091001A" w:rsidRPr="0091001A" w:rsidRDefault="0091001A" w:rsidP="0091001A">
      <w:pPr>
        <w:spacing w:after="160" w:line="259" w:lineRule="auto"/>
        <w:contextualSpacing w:val="0"/>
        <w:rPr>
          <w:rFonts w:ascii="Calibri" w:eastAsia="Calibri" w:hAnsi="Calibri"/>
          <w:b/>
          <w:bCs/>
          <w:color w:val="auto"/>
          <w:sz w:val="28"/>
          <w:szCs w:val="28"/>
          <w:lang w:eastAsia="en-US"/>
        </w:rPr>
      </w:pPr>
      <w:r w:rsidRPr="0091001A">
        <w:rPr>
          <w:rFonts w:ascii="Calibri" w:eastAsia="Calibri" w:hAnsi="Calibri"/>
          <w:b/>
          <w:bCs/>
          <w:color w:val="auto"/>
          <w:w w:val="95"/>
          <w:sz w:val="28"/>
          <w:szCs w:val="28"/>
          <w:lang w:eastAsia="en-US"/>
        </w:rPr>
        <w:lastRenderedPageBreak/>
        <w:t>Organizing</w:t>
      </w:r>
      <w:r w:rsidRPr="0091001A">
        <w:rPr>
          <w:rFonts w:ascii="Calibri" w:eastAsia="Calibri" w:hAnsi="Calibri"/>
          <w:b/>
          <w:bCs/>
          <w:color w:val="auto"/>
          <w:spacing w:val="-14"/>
          <w:w w:val="95"/>
          <w:sz w:val="28"/>
          <w:szCs w:val="28"/>
          <w:lang w:eastAsia="en-US"/>
        </w:rPr>
        <w:t xml:space="preserve"> </w:t>
      </w:r>
      <w:r w:rsidRPr="0091001A">
        <w:rPr>
          <w:rFonts w:ascii="Calibri" w:eastAsia="Calibri" w:hAnsi="Calibri"/>
          <w:b/>
          <w:bCs/>
          <w:color w:val="auto"/>
          <w:w w:val="95"/>
          <w:sz w:val="28"/>
          <w:szCs w:val="28"/>
          <w:lang w:eastAsia="en-US"/>
        </w:rPr>
        <w:t>your</w:t>
      </w:r>
      <w:r w:rsidRPr="0091001A">
        <w:rPr>
          <w:rFonts w:ascii="Calibri" w:eastAsia="Calibri" w:hAnsi="Calibri"/>
          <w:b/>
          <w:bCs/>
          <w:color w:val="auto"/>
          <w:spacing w:val="-14"/>
          <w:w w:val="95"/>
          <w:sz w:val="28"/>
          <w:szCs w:val="28"/>
          <w:lang w:eastAsia="en-US"/>
        </w:rPr>
        <w:t xml:space="preserve"> </w:t>
      </w:r>
      <w:r w:rsidRPr="0091001A">
        <w:rPr>
          <w:rFonts w:ascii="Calibri" w:eastAsia="Calibri" w:hAnsi="Calibri"/>
          <w:b/>
          <w:bCs/>
          <w:color w:val="auto"/>
          <w:w w:val="95"/>
          <w:sz w:val="28"/>
          <w:szCs w:val="28"/>
          <w:lang w:eastAsia="en-US"/>
        </w:rPr>
        <w:t>experience</w:t>
      </w:r>
    </w:p>
    <w:p w14:paraId="7528135C" w14:textId="77777777" w:rsidR="0091001A" w:rsidRPr="0091001A" w:rsidRDefault="0091001A" w:rsidP="0091001A">
      <w:pPr>
        <w:spacing w:after="160" w:line="259" w:lineRule="auto"/>
        <w:contextualSpacing w:val="0"/>
        <w:rPr>
          <w:rFonts w:ascii="Lucida Sans" w:eastAsia="Cambria" w:hAnsi="Cambria" w:cs="Cambria"/>
          <w:b/>
          <w:color w:val="auto"/>
          <w:sz w:val="20"/>
          <w:szCs w:val="22"/>
          <w:lang w:eastAsia="en-US"/>
        </w:rPr>
      </w:pPr>
      <w:r w:rsidRPr="0091001A">
        <w:rPr>
          <w:rFonts w:ascii="Calibri" w:eastAsia="Calibri" w:hAnsi="Calibri"/>
          <w:color w:val="auto"/>
          <w:sz w:val="22"/>
          <w:szCs w:val="22"/>
          <w:lang w:val="en-IE" w:eastAsia="en-US"/>
        </w:rPr>
        <w:t>Apply the STAR Method by using this chart to recall specific experiences that will support your responses about social skills in an interview</w:t>
      </w:r>
      <w:r w:rsidRPr="0091001A">
        <w:rPr>
          <w:rFonts w:ascii="Lucida Sans" w:eastAsia="Cambria" w:hAnsi="Cambria" w:cs="Cambria"/>
          <w:b/>
          <w:color w:val="auto"/>
          <w:szCs w:val="22"/>
          <w:lang w:eastAsia="en-US"/>
        </w:rPr>
        <w:t xml:space="preserve">. </w:t>
      </w:r>
      <w:r w:rsidRPr="0091001A">
        <w:rPr>
          <w:rFonts w:ascii="Calibri" w:eastAsia="Cambria" w:hAnsi="Calibri" w:cs="Calibri"/>
          <w:b/>
          <w:color w:val="auto"/>
          <w:sz w:val="22"/>
          <w:lang w:eastAsia="en-US"/>
        </w:rPr>
        <w:t xml:space="preserve">You must provide evidence for any skill you claim to have. </w:t>
      </w:r>
      <w:r w:rsidRPr="0091001A">
        <w:rPr>
          <w:rFonts w:ascii="Calibri" w:eastAsia="Calibri" w:hAnsi="Calibri"/>
          <w:color w:val="auto"/>
          <w:sz w:val="22"/>
          <w:szCs w:val="22"/>
          <w:lang w:val="en-IE" w:eastAsia="en-US"/>
        </w:rPr>
        <w:t>This worksheet should be adapted to suit the socio-emotional skills needed in your discipline.</w:t>
      </w:r>
      <w:r w:rsidRPr="0091001A">
        <w:rPr>
          <w:rFonts w:ascii="Lucida Sans" w:eastAsia="Cambria" w:hAnsi="Cambria" w:cs="Cambria"/>
          <w:b/>
          <w:color w:val="auto"/>
          <w:szCs w:val="22"/>
          <w:lang w:eastAsia="en-US"/>
        </w:rPr>
        <w:t xml:space="preserve"> </w:t>
      </w:r>
    </w:p>
    <w:p w14:paraId="1D7BA2B1" w14:textId="77777777" w:rsidR="0091001A" w:rsidRPr="0091001A" w:rsidRDefault="0091001A" w:rsidP="0091001A">
      <w:pPr>
        <w:widowControl w:val="0"/>
        <w:autoSpaceDE w:val="0"/>
        <w:autoSpaceDN w:val="0"/>
        <w:spacing w:line="240" w:lineRule="auto"/>
        <w:contextualSpacing w:val="0"/>
        <w:rPr>
          <w:rFonts w:ascii="Lucida Sans" w:eastAsia="Cambria" w:hAnsi="Cambria" w:cs="Cambria"/>
          <w:b/>
          <w:color w:val="auto"/>
          <w:szCs w:val="28"/>
          <w:lang w:eastAsia="en-US"/>
        </w:rPr>
      </w:pPr>
    </w:p>
    <w:tbl>
      <w:tblPr>
        <w:tblW w:w="9771"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701"/>
        <w:gridCol w:w="1560"/>
        <w:gridCol w:w="1842"/>
        <w:gridCol w:w="2410"/>
        <w:gridCol w:w="2258"/>
      </w:tblGrid>
      <w:tr w:rsidR="0091001A" w:rsidRPr="0091001A" w14:paraId="2ADBEE0D" w14:textId="77777777" w:rsidTr="00AF63E7">
        <w:trPr>
          <w:trHeight w:val="889"/>
        </w:trPr>
        <w:tc>
          <w:tcPr>
            <w:tcW w:w="1701" w:type="dxa"/>
            <w:shd w:val="clear" w:color="auto" w:fill="8DB3E2"/>
          </w:tcPr>
          <w:p w14:paraId="2B1D13EE" w14:textId="77777777" w:rsidR="0091001A" w:rsidRPr="0091001A" w:rsidRDefault="0091001A" w:rsidP="0091001A">
            <w:pPr>
              <w:spacing w:after="160" w:line="259" w:lineRule="auto"/>
              <w:contextualSpacing w:val="0"/>
              <w:rPr>
                <w:rFonts w:ascii="Calibri" w:eastAsia="Calibri" w:hAnsi="Calibri" w:cs="Calibri"/>
                <w:color w:val="auto"/>
                <w:sz w:val="32"/>
                <w:szCs w:val="32"/>
                <w:lang w:eastAsia="en-US"/>
              </w:rPr>
            </w:pPr>
            <w:r w:rsidRPr="0091001A">
              <w:rPr>
                <w:rFonts w:ascii="Calibri" w:eastAsia="Calibri" w:hAnsi="Calibri" w:cs="Calibri"/>
                <w:color w:val="auto"/>
                <w:sz w:val="32"/>
                <w:szCs w:val="32"/>
                <w:lang w:eastAsia="en-US"/>
              </w:rPr>
              <w:t>SES</w:t>
            </w:r>
          </w:p>
        </w:tc>
        <w:tc>
          <w:tcPr>
            <w:tcW w:w="1560" w:type="dxa"/>
            <w:shd w:val="clear" w:color="auto" w:fill="8DB3E2"/>
          </w:tcPr>
          <w:p w14:paraId="15924AB6" w14:textId="77777777" w:rsidR="0091001A" w:rsidRPr="0091001A" w:rsidRDefault="0091001A" w:rsidP="0091001A">
            <w:pPr>
              <w:spacing w:after="160" w:line="259" w:lineRule="auto"/>
              <w:contextualSpacing w:val="0"/>
              <w:rPr>
                <w:rFonts w:ascii="Calibri" w:eastAsia="Calibri" w:hAnsi="Calibri"/>
                <w:color w:val="auto"/>
                <w:sz w:val="28"/>
                <w:szCs w:val="24"/>
                <w:lang w:eastAsia="en-US"/>
              </w:rPr>
            </w:pPr>
            <w:r w:rsidRPr="0091001A">
              <w:rPr>
                <w:rFonts w:ascii="Calibri" w:eastAsia="Calibri" w:hAnsi="Calibri"/>
                <w:color w:val="auto"/>
                <w:sz w:val="28"/>
                <w:szCs w:val="24"/>
                <w:lang w:eastAsia="en-US"/>
              </w:rPr>
              <w:t>Situation</w:t>
            </w:r>
          </w:p>
        </w:tc>
        <w:tc>
          <w:tcPr>
            <w:tcW w:w="1842" w:type="dxa"/>
            <w:shd w:val="clear" w:color="auto" w:fill="8DB3E2"/>
          </w:tcPr>
          <w:p w14:paraId="2848D2E7" w14:textId="77777777" w:rsidR="0091001A" w:rsidRPr="0091001A" w:rsidRDefault="0091001A" w:rsidP="0091001A">
            <w:pPr>
              <w:spacing w:after="160" w:line="259" w:lineRule="auto"/>
              <w:contextualSpacing w:val="0"/>
              <w:rPr>
                <w:rFonts w:ascii="Calibri" w:eastAsia="Calibri" w:hAnsi="Calibri"/>
                <w:color w:val="auto"/>
                <w:sz w:val="28"/>
                <w:szCs w:val="24"/>
                <w:lang w:eastAsia="en-US"/>
              </w:rPr>
            </w:pPr>
            <w:r w:rsidRPr="0091001A">
              <w:rPr>
                <w:rFonts w:ascii="Calibri" w:eastAsia="Calibri" w:hAnsi="Calibri"/>
                <w:color w:val="auto"/>
                <w:sz w:val="28"/>
                <w:szCs w:val="24"/>
                <w:lang w:eastAsia="en-US"/>
              </w:rPr>
              <w:t>Task</w:t>
            </w:r>
          </w:p>
        </w:tc>
        <w:tc>
          <w:tcPr>
            <w:tcW w:w="2410" w:type="dxa"/>
            <w:shd w:val="clear" w:color="auto" w:fill="8DB3E2"/>
          </w:tcPr>
          <w:p w14:paraId="0CCFB6E5" w14:textId="77777777" w:rsidR="0091001A" w:rsidRPr="0091001A" w:rsidRDefault="0091001A" w:rsidP="0091001A">
            <w:pPr>
              <w:spacing w:after="160" w:line="259" w:lineRule="auto"/>
              <w:contextualSpacing w:val="0"/>
              <w:rPr>
                <w:rFonts w:ascii="Calibri" w:eastAsia="Calibri" w:hAnsi="Calibri"/>
                <w:color w:val="auto"/>
                <w:sz w:val="28"/>
                <w:szCs w:val="24"/>
                <w:lang w:eastAsia="en-US"/>
              </w:rPr>
            </w:pPr>
            <w:r w:rsidRPr="0091001A">
              <w:rPr>
                <w:rFonts w:ascii="Calibri" w:eastAsia="Calibri" w:hAnsi="Calibri"/>
                <w:color w:val="auto"/>
                <w:sz w:val="28"/>
                <w:szCs w:val="24"/>
                <w:lang w:eastAsia="en-US"/>
              </w:rPr>
              <w:t>Action</w:t>
            </w:r>
          </w:p>
        </w:tc>
        <w:tc>
          <w:tcPr>
            <w:tcW w:w="2258" w:type="dxa"/>
            <w:shd w:val="clear" w:color="auto" w:fill="8DB3E2"/>
          </w:tcPr>
          <w:p w14:paraId="17A833E7" w14:textId="77777777" w:rsidR="0091001A" w:rsidRPr="0091001A" w:rsidRDefault="0091001A" w:rsidP="0091001A">
            <w:pPr>
              <w:spacing w:after="160" w:line="259" w:lineRule="auto"/>
              <w:contextualSpacing w:val="0"/>
              <w:rPr>
                <w:rFonts w:ascii="Calibri" w:eastAsia="Calibri" w:hAnsi="Calibri"/>
                <w:color w:val="auto"/>
                <w:sz w:val="28"/>
                <w:szCs w:val="24"/>
                <w:lang w:eastAsia="en-US"/>
              </w:rPr>
            </w:pPr>
            <w:r w:rsidRPr="0091001A">
              <w:rPr>
                <w:rFonts w:ascii="Calibri" w:eastAsia="Calibri" w:hAnsi="Calibri"/>
                <w:color w:val="auto"/>
                <w:sz w:val="28"/>
                <w:szCs w:val="24"/>
                <w:lang w:eastAsia="en-US"/>
              </w:rPr>
              <w:t>Result</w:t>
            </w:r>
          </w:p>
        </w:tc>
      </w:tr>
      <w:tr w:rsidR="0091001A" w:rsidRPr="0091001A" w14:paraId="560326BF" w14:textId="77777777" w:rsidTr="00AF63E7">
        <w:trPr>
          <w:trHeight w:val="1758"/>
        </w:trPr>
        <w:tc>
          <w:tcPr>
            <w:tcW w:w="1701" w:type="dxa"/>
          </w:tcPr>
          <w:p w14:paraId="524826FD" w14:textId="77777777" w:rsidR="0091001A" w:rsidRPr="0040410E" w:rsidRDefault="0091001A" w:rsidP="0091001A">
            <w:pPr>
              <w:widowControl w:val="0"/>
              <w:autoSpaceDE w:val="0"/>
              <w:autoSpaceDN w:val="0"/>
              <w:spacing w:before="28" w:line="240" w:lineRule="auto"/>
              <w:ind w:left="79"/>
              <w:contextualSpacing w:val="0"/>
              <w:rPr>
                <w:rFonts w:ascii="Calibri" w:eastAsia="Lucida Sans" w:hAnsi="Calibri" w:cs="Calibri"/>
                <w:b/>
                <w:color w:val="auto"/>
                <w:sz w:val="28"/>
                <w:szCs w:val="28"/>
                <w:lang w:eastAsia="en-US"/>
              </w:rPr>
            </w:pPr>
            <w:r w:rsidRPr="0040410E">
              <w:rPr>
                <w:rFonts w:ascii="Calibri" w:eastAsia="Lucida Sans" w:hAnsi="Calibri" w:cs="Calibri"/>
                <w:b/>
                <w:color w:val="auto"/>
                <w:sz w:val="28"/>
                <w:szCs w:val="28"/>
                <w:lang w:eastAsia="en-US"/>
              </w:rPr>
              <w:t>Initiative</w:t>
            </w:r>
          </w:p>
        </w:tc>
        <w:tc>
          <w:tcPr>
            <w:tcW w:w="1560" w:type="dxa"/>
            <w:shd w:val="clear" w:color="auto" w:fill="FDE7D6"/>
          </w:tcPr>
          <w:p w14:paraId="350C8F94"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1842" w:type="dxa"/>
            <w:shd w:val="clear" w:color="auto" w:fill="BFD2E2"/>
          </w:tcPr>
          <w:p w14:paraId="3DECE82C"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2410" w:type="dxa"/>
            <w:shd w:val="clear" w:color="auto" w:fill="CFEAD1"/>
          </w:tcPr>
          <w:p w14:paraId="4493BDCB"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2258" w:type="dxa"/>
            <w:shd w:val="clear" w:color="auto" w:fill="FFFDD8"/>
          </w:tcPr>
          <w:p w14:paraId="72E4FE78"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r>
      <w:tr w:rsidR="0091001A" w:rsidRPr="0091001A" w14:paraId="771FC338" w14:textId="77777777" w:rsidTr="00AF63E7">
        <w:trPr>
          <w:trHeight w:val="1962"/>
        </w:trPr>
        <w:tc>
          <w:tcPr>
            <w:tcW w:w="1701" w:type="dxa"/>
          </w:tcPr>
          <w:p w14:paraId="51F24F9E" w14:textId="77777777" w:rsidR="0091001A" w:rsidRPr="0040410E" w:rsidRDefault="0091001A" w:rsidP="0091001A">
            <w:pPr>
              <w:widowControl w:val="0"/>
              <w:autoSpaceDE w:val="0"/>
              <w:autoSpaceDN w:val="0"/>
              <w:spacing w:before="28" w:line="240" w:lineRule="auto"/>
              <w:ind w:left="79"/>
              <w:contextualSpacing w:val="0"/>
              <w:rPr>
                <w:rFonts w:ascii="Calibri" w:eastAsia="Lucida Sans" w:hAnsi="Calibri" w:cs="Calibri"/>
                <w:b/>
                <w:color w:val="auto"/>
                <w:sz w:val="28"/>
                <w:szCs w:val="28"/>
                <w:lang w:eastAsia="en-US"/>
              </w:rPr>
            </w:pPr>
            <w:r w:rsidRPr="0040410E">
              <w:rPr>
                <w:rFonts w:ascii="Calibri" w:eastAsia="Lucida Sans" w:hAnsi="Calibri" w:cs="Calibri"/>
                <w:b/>
                <w:color w:val="auto"/>
                <w:sz w:val="28"/>
                <w:szCs w:val="28"/>
                <w:lang w:eastAsia="en-US"/>
              </w:rPr>
              <w:t>Teamwork</w:t>
            </w:r>
          </w:p>
        </w:tc>
        <w:tc>
          <w:tcPr>
            <w:tcW w:w="1560" w:type="dxa"/>
            <w:shd w:val="clear" w:color="auto" w:fill="FDE7D6"/>
          </w:tcPr>
          <w:p w14:paraId="57E53F42"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1842" w:type="dxa"/>
            <w:shd w:val="clear" w:color="auto" w:fill="BFD2E2"/>
          </w:tcPr>
          <w:p w14:paraId="10B89F2C"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2410" w:type="dxa"/>
            <w:shd w:val="clear" w:color="auto" w:fill="CFEAD1"/>
          </w:tcPr>
          <w:p w14:paraId="15BF0672"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2258" w:type="dxa"/>
            <w:shd w:val="clear" w:color="auto" w:fill="FFFDD8"/>
          </w:tcPr>
          <w:p w14:paraId="5C670460"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r>
      <w:tr w:rsidR="0091001A" w:rsidRPr="0091001A" w14:paraId="46184055" w14:textId="77777777" w:rsidTr="00AF63E7">
        <w:trPr>
          <w:trHeight w:val="1968"/>
        </w:trPr>
        <w:tc>
          <w:tcPr>
            <w:tcW w:w="1701" w:type="dxa"/>
          </w:tcPr>
          <w:p w14:paraId="18912E36" w14:textId="77777777" w:rsidR="0091001A" w:rsidRPr="0040410E" w:rsidRDefault="0091001A" w:rsidP="0091001A">
            <w:pPr>
              <w:widowControl w:val="0"/>
              <w:autoSpaceDE w:val="0"/>
              <w:autoSpaceDN w:val="0"/>
              <w:spacing w:before="28" w:line="240" w:lineRule="auto"/>
              <w:ind w:left="79"/>
              <w:contextualSpacing w:val="0"/>
              <w:rPr>
                <w:rFonts w:ascii="Calibri" w:eastAsia="Lucida Sans" w:hAnsi="Calibri" w:cs="Calibri"/>
                <w:b/>
                <w:color w:val="auto"/>
                <w:sz w:val="28"/>
                <w:szCs w:val="28"/>
                <w:lang w:eastAsia="en-US"/>
              </w:rPr>
            </w:pPr>
            <w:r w:rsidRPr="0040410E">
              <w:rPr>
                <w:rFonts w:ascii="Calibri" w:eastAsia="Lucida Sans" w:hAnsi="Calibri" w:cs="Calibri"/>
                <w:b/>
                <w:color w:val="auto"/>
                <w:sz w:val="28"/>
                <w:szCs w:val="28"/>
                <w:lang w:eastAsia="en-US"/>
              </w:rPr>
              <w:t>Conflict</w:t>
            </w:r>
          </w:p>
          <w:p w14:paraId="14A692A1" w14:textId="77777777" w:rsidR="0091001A" w:rsidRPr="0040410E" w:rsidRDefault="0091001A" w:rsidP="0091001A">
            <w:pPr>
              <w:widowControl w:val="0"/>
              <w:autoSpaceDE w:val="0"/>
              <w:autoSpaceDN w:val="0"/>
              <w:spacing w:before="28" w:line="240" w:lineRule="auto"/>
              <w:ind w:left="79"/>
              <w:contextualSpacing w:val="0"/>
              <w:rPr>
                <w:rFonts w:ascii="Calibri" w:eastAsia="Lucida Sans" w:hAnsi="Calibri" w:cs="Calibri"/>
                <w:b/>
                <w:color w:val="auto"/>
                <w:sz w:val="28"/>
                <w:szCs w:val="28"/>
                <w:lang w:eastAsia="en-US"/>
              </w:rPr>
            </w:pPr>
            <w:r w:rsidRPr="0040410E">
              <w:rPr>
                <w:rFonts w:ascii="Calibri" w:eastAsia="Lucida Sans" w:hAnsi="Calibri" w:cs="Calibri"/>
                <w:b/>
                <w:color w:val="auto"/>
                <w:sz w:val="28"/>
                <w:szCs w:val="28"/>
                <w:lang w:eastAsia="en-US"/>
              </w:rPr>
              <w:t>Management</w:t>
            </w:r>
          </w:p>
        </w:tc>
        <w:tc>
          <w:tcPr>
            <w:tcW w:w="1560" w:type="dxa"/>
            <w:shd w:val="clear" w:color="auto" w:fill="FDE7D6"/>
          </w:tcPr>
          <w:p w14:paraId="5553E921"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1842" w:type="dxa"/>
            <w:shd w:val="clear" w:color="auto" w:fill="BFD2E2"/>
          </w:tcPr>
          <w:p w14:paraId="0F236B23"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2410" w:type="dxa"/>
            <w:shd w:val="clear" w:color="auto" w:fill="CFEAD1"/>
          </w:tcPr>
          <w:p w14:paraId="5CD1D084"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2258" w:type="dxa"/>
            <w:shd w:val="clear" w:color="auto" w:fill="FFFDD8"/>
          </w:tcPr>
          <w:p w14:paraId="783937A2"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r>
      <w:tr w:rsidR="0091001A" w:rsidRPr="0091001A" w14:paraId="128EE1D3" w14:textId="77777777" w:rsidTr="00AF63E7">
        <w:trPr>
          <w:trHeight w:val="2095"/>
        </w:trPr>
        <w:tc>
          <w:tcPr>
            <w:tcW w:w="1701" w:type="dxa"/>
          </w:tcPr>
          <w:p w14:paraId="2B68C7BC" w14:textId="77777777" w:rsidR="0091001A" w:rsidRPr="0040410E" w:rsidRDefault="0091001A" w:rsidP="0091001A">
            <w:pPr>
              <w:widowControl w:val="0"/>
              <w:autoSpaceDE w:val="0"/>
              <w:autoSpaceDN w:val="0"/>
              <w:spacing w:before="28" w:line="240" w:lineRule="auto"/>
              <w:ind w:left="79"/>
              <w:contextualSpacing w:val="0"/>
              <w:rPr>
                <w:rFonts w:ascii="Calibri" w:eastAsia="Lucida Sans" w:hAnsi="Calibri" w:cs="Calibri"/>
                <w:b/>
                <w:color w:val="auto"/>
                <w:sz w:val="28"/>
                <w:szCs w:val="28"/>
                <w:lang w:eastAsia="en-US"/>
              </w:rPr>
            </w:pPr>
            <w:r w:rsidRPr="0040410E">
              <w:rPr>
                <w:rFonts w:ascii="Calibri" w:eastAsia="Lucida Sans" w:hAnsi="Calibri" w:cs="Calibri"/>
                <w:b/>
                <w:color w:val="auto"/>
                <w:sz w:val="28"/>
                <w:szCs w:val="28"/>
                <w:lang w:eastAsia="en-US"/>
              </w:rPr>
              <w:t>Adaptability</w:t>
            </w:r>
          </w:p>
        </w:tc>
        <w:tc>
          <w:tcPr>
            <w:tcW w:w="1560" w:type="dxa"/>
            <w:shd w:val="clear" w:color="auto" w:fill="FDE7D6"/>
          </w:tcPr>
          <w:p w14:paraId="6DC33C61"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1842" w:type="dxa"/>
            <w:shd w:val="clear" w:color="auto" w:fill="BFD2E2"/>
          </w:tcPr>
          <w:p w14:paraId="75F04135"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2410" w:type="dxa"/>
            <w:shd w:val="clear" w:color="auto" w:fill="CFEAD1"/>
          </w:tcPr>
          <w:p w14:paraId="1D0284B8"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2258" w:type="dxa"/>
            <w:shd w:val="clear" w:color="auto" w:fill="FFFDD8"/>
          </w:tcPr>
          <w:p w14:paraId="04AA4111"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r>
      <w:tr w:rsidR="0091001A" w:rsidRPr="0091001A" w14:paraId="60AF791A" w14:textId="77777777" w:rsidTr="00AF63E7">
        <w:trPr>
          <w:trHeight w:val="2684"/>
        </w:trPr>
        <w:tc>
          <w:tcPr>
            <w:tcW w:w="1701" w:type="dxa"/>
          </w:tcPr>
          <w:p w14:paraId="0E7A1B6B" w14:textId="77777777" w:rsidR="0091001A" w:rsidRPr="0091001A" w:rsidRDefault="0091001A" w:rsidP="0091001A">
            <w:pPr>
              <w:widowControl w:val="0"/>
              <w:autoSpaceDE w:val="0"/>
              <w:autoSpaceDN w:val="0"/>
              <w:spacing w:before="28" w:line="240" w:lineRule="auto"/>
              <w:ind w:left="79"/>
              <w:contextualSpacing w:val="0"/>
              <w:rPr>
                <w:rFonts w:ascii="Calibri" w:eastAsia="Lucida Sans" w:hAnsi="Calibri" w:cs="Calibri"/>
                <w:b/>
                <w:color w:val="auto"/>
                <w:sz w:val="32"/>
                <w:szCs w:val="32"/>
                <w:lang w:eastAsia="en-US"/>
              </w:rPr>
            </w:pPr>
            <w:r w:rsidRPr="0091001A">
              <w:rPr>
                <w:rFonts w:ascii="Calibri" w:eastAsia="Lucida Sans" w:hAnsi="Calibri" w:cs="Calibri"/>
                <w:b/>
                <w:color w:val="auto"/>
                <w:sz w:val="32"/>
                <w:szCs w:val="32"/>
                <w:lang w:eastAsia="en-US"/>
              </w:rPr>
              <w:t>Communication</w:t>
            </w:r>
          </w:p>
        </w:tc>
        <w:tc>
          <w:tcPr>
            <w:tcW w:w="1560" w:type="dxa"/>
            <w:shd w:val="clear" w:color="auto" w:fill="FDE7D6"/>
          </w:tcPr>
          <w:p w14:paraId="7D7AA172"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1842" w:type="dxa"/>
            <w:shd w:val="clear" w:color="auto" w:fill="BFD2E2"/>
          </w:tcPr>
          <w:p w14:paraId="6490A0DA"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2410" w:type="dxa"/>
            <w:shd w:val="clear" w:color="auto" w:fill="CFEAD1"/>
          </w:tcPr>
          <w:p w14:paraId="1B77B093"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c>
          <w:tcPr>
            <w:tcW w:w="2258" w:type="dxa"/>
            <w:shd w:val="clear" w:color="auto" w:fill="FFFDD8"/>
          </w:tcPr>
          <w:p w14:paraId="59BDC806" w14:textId="77777777" w:rsidR="0091001A" w:rsidRPr="0091001A" w:rsidRDefault="0091001A" w:rsidP="0091001A">
            <w:pPr>
              <w:widowControl w:val="0"/>
              <w:autoSpaceDE w:val="0"/>
              <w:autoSpaceDN w:val="0"/>
              <w:spacing w:line="240" w:lineRule="auto"/>
              <w:contextualSpacing w:val="0"/>
              <w:rPr>
                <w:rFonts w:ascii="Times New Roman" w:eastAsia="Lucida Sans" w:hAnsi="Lucida Sans" w:cs="Lucida Sans"/>
                <w:color w:val="auto"/>
                <w:sz w:val="22"/>
                <w:szCs w:val="22"/>
                <w:lang w:eastAsia="en-US"/>
              </w:rPr>
            </w:pPr>
          </w:p>
        </w:tc>
      </w:tr>
    </w:tbl>
    <w:p w14:paraId="77A6866C" w14:textId="509D1FA3" w:rsidR="003734DD" w:rsidRPr="000723CF" w:rsidRDefault="003734DD" w:rsidP="0040410E">
      <w:pPr>
        <w:pStyle w:val="Heading2"/>
      </w:pPr>
      <w:bookmarkStart w:id="61" w:name="_Toc96507067"/>
      <w:r w:rsidRPr="0040410E">
        <w:lastRenderedPageBreak/>
        <w:t>Workshop 2: Communication – Listening/Speaking</w:t>
      </w:r>
      <w:bookmarkEnd w:id="61"/>
    </w:p>
    <w:p w14:paraId="4A7FD2CC" w14:textId="77777777" w:rsidR="003734DD" w:rsidRPr="003734DD" w:rsidRDefault="003734DD" w:rsidP="003734DD">
      <w:p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 xml:space="preserve">This workshop aims to help participants become aware of communication and develop speaking/listening skills. </w:t>
      </w:r>
      <w:r w:rsidRPr="003734DD">
        <w:rPr>
          <w:rFonts w:ascii="Calibri" w:eastAsia="Calibri" w:hAnsi="Calibri"/>
          <w:b/>
          <w:bCs/>
          <w:color w:val="auto"/>
          <w:sz w:val="22"/>
          <w:szCs w:val="22"/>
          <w:lang w:eastAsia="en-US"/>
        </w:rPr>
        <w:t xml:space="preserve">Resources required: </w:t>
      </w:r>
      <w:r w:rsidRPr="003734DD">
        <w:rPr>
          <w:rFonts w:ascii="Calibri" w:eastAsia="Calibri" w:hAnsi="Calibri"/>
          <w:color w:val="auto"/>
          <w:sz w:val="22"/>
          <w:szCs w:val="22"/>
          <w:lang w:eastAsia="en-US"/>
        </w:rPr>
        <w:t>Pack of cards and sticky tape/ tell me about yourself worksheet.</w:t>
      </w:r>
    </w:p>
    <w:tbl>
      <w:tblPr>
        <w:tblW w:w="10348" w:type="dxa"/>
        <w:tblInd w:w="-147" w:type="dxa"/>
        <w:tblBorders>
          <w:top w:val="single" w:sz="4" w:space="0" w:color="86ADC7"/>
          <w:left w:val="single" w:sz="4" w:space="0" w:color="86ADC7"/>
          <w:bottom w:val="single" w:sz="4" w:space="0" w:color="86ADC7"/>
          <w:right w:val="single" w:sz="4" w:space="0" w:color="86ADC7"/>
          <w:insideH w:val="single" w:sz="4" w:space="0" w:color="86ADC7"/>
          <w:insideV w:val="single" w:sz="4" w:space="0" w:color="86ADC7"/>
        </w:tblBorders>
        <w:tblLayout w:type="fixed"/>
        <w:tblCellMar>
          <w:left w:w="0" w:type="dxa"/>
          <w:right w:w="0" w:type="dxa"/>
        </w:tblCellMar>
        <w:tblLook w:val="01E0" w:firstRow="1" w:lastRow="1" w:firstColumn="1" w:lastColumn="1" w:noHBand="0" w:noVBand="0"/>
      </w:tblPr>
      <w:tblGrid>
        <w:gridCol w:w="1135"/>
        <w:gridCol w:w="9213"/>
      </w:tblGrid>
      <w:tr w:rsidR="003734DD" w:rsidRPr="003734DD" w14:paraId="0CEDFBE4" w14:textId="77777777" w:rsidTr="0040410E">
        <w:trPr>
          <w:trHeight w:val="696"/>
        </w:trPr>
        <w:tc>
          <w:tcPr>
            <w:tcW w:w="10348" w:type="dxa"/>
            <w:gridSpan w:val="2"/>
            <w:shd w:val="clear" w:color="auto" w:fill="C5D5E2"/>
          </w:tcPr>
          <w:p w14:paraId="24C6B5CD" w14:textId="77777777" w:rsidR="003734DD" w:rsidRPr="003734DD" w:rsidRDefault="003734DD" w:rsidP="003734DD">
            <w:pPr>
              <w:widowControl w:val="0"/>
              <w:autoSpaceDE w:val="0"/>
              <w:autoSpaceDN w:val="0"/>
              <w:spacing w:before="49" w:line="240" w:lineRule="auto"/>
              <w:ind w:left="100"/>
              <w:contextualSpacing w:val="0"/>
              <w:rPr>
                <w:rFonts w:ascii="Century Gothic" w:eastAsia="Calibri" w:hAnsi="Calibri" w:cs="Calibri"/>
                <w:b/>
                <w:color w:val="auto"/>
                <w:sz w:val="25"/>
                <w:szCs w:val="22"/>
                <w:lang w:eastAsia="en-US"/>
              </w:rPr>
            </w:pPr>
            <w:r w:rsidRPr="003734DD">
              <w:rPr>
                <w:rFonts w:ascii="Century Gothic" w:eastAsia="Calibri" w:hAnsi="Calibri" w:cs="Calibri"/>
                <w:b/>
                <w:color w:val="auto"/>
                <w:w w:val="105"/>
                <w:sz w:val="25"/>
                <w:szCs w:val="22"/>
                <w:lang w:eastAsia="en-US"/>
              </w:rPr>
              <w:t>Learning outcomes</w:t>
            </w:r>
          </w:p>
          <w:p w14:paraId="76393D34" w14:textId="77777777" w:rsidR="003734DD" w:rsidRPr="003734DD" w:rsidRDefault="003734DD" w:rsidP="003734DD">
            <w:pPr>
              <w:widowControl w:val="0"/>
              <w:autoSpaceDE w:val="0"/>
              <w:autoSpaceDN w:val="0"/>
              <w:spacing w:before="45" w:line="240" w:lineRule="auto"/>
              <w:ind w:left="100"/>
              <w:contextualSpacing w:val="0"/>
              <w:rPr>
                <w:rFonts w:ascii="Calibri" w:eastAsia="Calibri" w:hAnsi="Calibri" w:cs="Calibri"/>
                <w:color w:val="auto"/>
                <w:sz w:val="21"/>
                <w:szCs w:val="22"/>
                <w:lang w:eastAsia="en-US"/>
              </w:rPr>
            </w:pPr>
            <w:r w:rsidRPr="003734DD">
              <w:rPr>
                <w:rFonts w:ascii="Calibri" w:eastAsia="Calibri" w:hAnsi="Calibri" w:cs="Calibri"/>
                <w:color w:val="auto"/>
                <w:sz w:val="21"/>
                <w:szCs w:val="22"/>
                <w:lang w:eastAsia="en-US"/>
              </w:rPr>
              <w:t>By the end of this session, each participant should be able to:</w:t>
            </w:r>
          </w:p>
        </w:tc>
      </w:tr>
      <w:tr w:rsidR="003734DD" w:rsidRPr="003734DD" w14:paraId="1294BF0D" w14:textId="77777777" w:rsidTr="0040410E">
        <w:trPr>
          <w:trHeight w:val="593"/>
        </w:trPr>
        <w:tc>
          <w:tcPr>
            <w:tcW w:w="1135" w:type="dxa"/>
            <w:tcBorders>
              <w:left w:val="single" w:sz="4" w:space="0" w:color="A7C1D4"/>
              <w:bottom w:val="single" w:sz="4" w:space="0" w:color="A7C1D4"/>
              <w:right w:val="single" w:sz="4" w:space="0" w:color="A7C1D4"/>
            </w:tcBorders>
            <w:shd w:val="clear" w:color="auto" w:fill="F1F4F8"/>
          </w:tcPr>
          <w:p w14:paraId="20E50105" w14:textId="77777777" w:rsidR="003734DD" w:rsidRPr="003734DD" w:rsidRDefault="003734DD" w:rsidP="003734DD">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3734DD">
              <w:rPr>
                <w:rFonts w:ascii="Calibri Light" w:eastAsia="Calibri" w:hAnsi="Calibri Light" w:cs="Calibri"/>
                <w:b/>
                <w:color w:val="auto"/>
                <w:w w:val="110"/>
                <w:sz w:val="21"/>
                <w:szCs w:val="22"/>
                <w:lang w:eastAsia="en-US"/>
              </w:rPr>
              <w:t>LO1</w:t>
            </w:r>
          </w:p>
        </w:tc>
        <w:tc>
          <w:tcPr>
            <w:tcW w:w="9213" w:type="dxa"/>
            <w:tcBorders>
              <w:left w:val="single" w:sz="4" w:space="0" w:color="A7C1D4"/>
              <w:bottom w:val="single" w:sz="4" w:space="0" w:color="A7C1D4"/>
              <w:right w:val="single" w:sz="4" w:space="0" w:color="A7C1D4"/>
            </w:tcBorders>
            <w:shd w:val="clear" w:color="auto" w:fill="F1F4F8"/>
          </w:tcPr>
          <w:p w14:paraId="0C64D038" w14:textId="77777777" w:rsidR="003734DD" w:rsidRPr="003734DD" w:rsidRDefault="003734DD" w:rsidP="003734DD">
            <w:pPr>
              <w:widowControl w:val="0"/>
              <w:autoSpaceDE w:val="0"/>
              <w:autoSpaceDN w:val="0"/>
              <w:spacing w:before="54" w:line="232" w:lineRule="auto"/>
              <w:ind w:left="99" w:right="161"/>
              <w:contextualSpacing w:val="0"/>
              <w:rPr>
                <w:rFonts w:ascii="Calibri" w:eastAsia="Calibri" w:hAnsi="Calibri" w:cs="Calibri"/>
                <w:color w:val="auto"/>
                <w:sz w:val="22"/>
                <w:szCs w:val="24"/>
                <w:lang w:eastAsia="en-US"/>
              </w:rPr>
            </w:pPr>
            <w:r w:rsidRPr="003734DD">
              <w:rPr>
                <w:rFonts w:ascii="Calibri" w:eastAsia="Calibri" w:hAnsi="Calibri" w:cs="Calibri"/>
                <w:color w:val="auto"/>
                <w:w w:val="115"/>
                <w:sz w:val="22"/>
                <w:szCs w:val="24"/>
                <w:lang w:eastAsia="en-US"/>
              </w:rPr>
              <w:t>List the types of socio-emotional skills most required in their discipline with examples</w:t>
            </w:r>
          </w:p>
        </w:tc>
      </w:tr>
      <w:tr w:rsidR="003734DD" w:rsidRPr="003734DD" w14:paraId="7EAFB1A1" w14:textId="77777777" w:rsidTr="0040410E">
        <w:trPr>
          <w:trHeight w:val="399"/>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6F720CDE" w14:textId="77777777" w:rsidR="003734DD" w:rsidRPr="003734DD" w:rsidRDefault="003734DD" w:rsidP="003734DD">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3734DD">
              <w:rPr>
                <w:rFonts w:ascii="Calibri Light" w:eastAsia="Calibri" w:hAnsi="Calibri Light" w:cs="Calibri"/>
                <w:b/>
                <w:color w:val="auto"/>
                <w:w w:val="110"/>
                <w:sz w:val="21"/>
                <w:szCs w:val="22"/>
                <w:lang w:eastAsia="en-US"/>
              </w:rPr>
              <w:t>LO2</w:t>
            </w:r>
          </w:p>
        </w:tc>
        <w:tc>
          <w:tcPr>
            <w:tcW w:w="9213" w:type="dxa"/>
            <w:tcBorders>
              <w:top w:val="single" w:sz="4" w:space="0" w:color="A7C1D4"/>
              <w:left w:val="single" w:sz="4" w:space="0" w:color="A7C1D4"/>
              <w:bottom w:val="single" w:sz="4" w:space="0" w:color="A7C1D4"/>
              <w:right w:val="single" w:sz="4" w:space="0" w:color="A7C1D4"/>
            </w:tcBorders>
            <w:shd w:val="clear" w:color="auto" w:fill="E3EAF0"/>
          </w:tcPr>
          <w:p w14:paraId="056494DE" w14:textId="77777777" w:rsidR="003734DD" w:rsidRPr="003734DD" w:rsidRDefault="003734DD" w:rsidP="003734DD">
            <w:pPr>
              <w:widowControl w:val="0"/>
              <w:autoSpaceDE w:val="0"/>
              <w:autoSpaceDN w:val="0"/>
              <w:spacing w:before="54" w:line="232" w:lineRule="auto"/>
              <w:ind w:right="853"/>
              <w:contextualSpacing w:val="0"/>
              <w:rPr>
                <w:rFonts w:ascii="Calibri" w:eastAsia="Calibri" w:hAnsi="Calibri" w:cs="Calibri"/>
                <w:color w:val="auto"/>
                <w:w w:val="115"/>
                <w:sz w:val="22"/>
                <w:szCs w:val="24"/>
                <w:lang w:eastAsia="en-US"/>
              </w:rPr>
            </w:pPr>
            <w:r w:rsidRPr="003734DD">
              <w:rPr>
                <w:rFonts w:ascii="Calibri" w:eastAsia="Calibri" w:hAnsi="Calibri" w:cs="Calibri"/>
                <w:color w:val="auto"/>
                <w:w w:val="115"/>
                <w:sz w:val="22"/>
                <w:szCs w:val="24"/>
                <w:lang w:eastAsia="en-US"/>
              </w:rPr>
              <w:t xml:space="preserve"> Understand and engage in active listening</w:t>
            </w:r>
          </w:p>
        </w:tc>
      </w:tr>
      <w:tr w:rsidR="003734DD" w:rsidRPr="003734DD" w14:paraId="5B3ECB94" w14:textId="77777777" w:rsidTr="0040410E">
        <w:trPr>
          <w:trHeight w:val="290"/>
        </w:trPr>
        <w:tc>
          <w:tcPr>
            <w:tcW w:w="1135" w:type="dxa"/>
            <w:tcBorders>
              <w:top w:val="single" w:sz="4" w:space="0" w:color="A7C1D4"/>
              <w:left w:val="single" w:sz="4" w:space="0" w:color="A7C1D4"/>
              <w:bottom w:val="single" w:sz="4" w:space="0" w:color="A7C1D4"/>
              <w:right w:val="single" w:sz="4" w:space="0" w:color="A7C1D4"/>
            </w:tcBorders>
            <w:shd w:val="clear" w:color="auto" w:fill="F1F4F8"/>
          </w:tcPr>
          <w:p w14:paraId="353E7B67" w14:textId="77777777" w:rsidR="003734DD" w:rsidRPr="003734DD" w:rsidRDefault="003734DD" w:rsidP="003734DD">
            <w:pPr>
              <w:widowControl w:val="0"/>
              <w:autoSpaceDE w:val="0"/>
              <w:autoSpaceDN w:val="0"/>
              <w:spacing w:before="56" w:line="240" w:lineRule="auto"/>
              <w:ind w:right="88"/>
              <w:contextualSpacing w:val="0"/>
              <w:jc w:val="right"/>
              <w:rPr>
                <w:rFonts w:ascii="Calibri Light" w:eastAsia="Calibri" w:hAnsi="Calibri Light" w:cs="Calibri"/>
                <w:b/>
                <w:color w:val="auto"/>
                <w:w w:val="110"/>
                <w:sz w:val="21"/>
                <w:szCs w:val="22"/>
                <w:lang w:eastAsia="en-US"/>
              </w:rPr>
            </w:pPr>
            <w:r w:rsidRPr="003734DD">
              <w:rPr>
                <w:rFonts w:ascii="Calibri Light" w:eastAsia="Calibri" w:hAnsi="Calibri Light" w:cs="Calibri"/>
                <w:b/>
                <w:color w:val="auto"/>
                <w:w w:val="110"/>
                <w:sz w:val="21"/>
                <w:szCs w:val="22"/>
                <w:lang w:eastAsia="en-US"/>
              </w:rPr>
              <w:t>LO3</w:t>
            </w:r>
          </w:p>
        </w:tc>
        <w:tc>
          <w:tcPr>
            <w:tcW w:w="9213" w:type="dxa"/>
            <w:tcBorders>
              <w:top w:val="single" w:sz="4" w:space="0" w:color="A7C1D4"/>
              <w:left w:val="single" w:sz="4" w:space="0" w:color="A7C1D4"/>
              <w:bottom w:val="single" w:sz="4" w:space="0" w:color="A7C1D4"/>
              <w:right w:val="single" w:sz="4" w:space="0" w:color="A7C1D4"/>
            </w:tcBorders>
            <w:shd w:val="clear" w:color="auto" w:fill="F1F4F8"/>
          </w:tcPr>
          <w:p w14:paraId="3910F975" w14:textId="77777777" w:rsidR="003734DD" w:rsidRPr="003734DD" w:rsidRDefault="003734DD" w:rsidP="003734DD">
            <w:pPr>
              <w:widowControl w:val="0"/>
              <w:autoSpaceDE w:val="0"/>
              <w:autoSpaceDN w:val="0"/>
              <w:spacing w:before="54" w:line="232" w:lineRule="auto"/>
              <w:ind w:left="99" w:right="161"/>
              <w:contextualSpacing w:val="0"/>
              <w:rPr>
                <w:rFonts w:ascii="Calibri" w:eastAsia="Calibri" w:hAnsi="Calibri" w:cs="Calibri"/>
                <w:color w:val="auto"/>
                <w:w w:val="110"/>
                <w:sz w:val="22"/>
                <w:szCs w:val="24"/>
                <w:lang w:eastAsia="en-US"/>
              </w:rPr>
            </w:pPr>
            <w:r w:rsidRPr="003734DD">
              <w:rPr>
                <w:rFonts w:ascii="Calibri" w:eastAsia="Calibri" w:hAnsi="Calibri" w:cs="Calibri"/>
                <w:color w:val="auto"/>
                <w:w w:val="110"/>
                <w:sz w:val="22"/>
                <w:szCs w:val="24"/>
                <w:lang w:eastAsia="en-US"/>
              </w:rPr>
              <w:t>Use empathy to consider other perspectives and negotiate</w:t>
            </w:r>
          </w:p>
        </w:tc>
      </w:tr>
      <w:tr w:rsidR="003734DD" w:rsidRPr="003734DD" w14:paraId="4E5F007C" w14:textId="77777777" w:rsidTr="0040410E">
        <w:trPr>
          <w:trHeight w:val="381"/>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1314D0F3" w14:textId="77777777" w:rsidR="003734DD" w:rsidRPr="003734DD" w:rsidRDefault="003734DD" w:rsidP="003734DD">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3734DD">
              <w:rPr>
                <w:rFonts w:ascii="Calibri Light" w:eastAsia="Calibri" w:hAnsi="Calibri Light" w:cs="Calibri"/>
                <w:b/>
                <w:color w:val="auto"/>
                <w:w w:val="110"/>
                <w:sz w:val="21"/>
                <w:szCs w:val="22"/>
                <w:lang w:eastAsia="en-US"/>
              </w:rPr>
              <w:t>LO4</w:t>
            </w:r>
          </w:p>
        </w:tc>
        <w:tc>
          <w:tcPr>
            <w:tcW w:w="9213" w:type="dxa"/>
            <w:tcBorders>
              <w:top w:val="single" w:sz="4" w:space="0" w:color="A7C1D4"/>
              <w:left w:val="single" w:sz="4" w:space="0" w:color="A7C1D4"/>
              <w:bottom w:val="single" w:sz="4" w:space="0" w:color="A7C1D4"/>
              <w:right w:val="single" w:sz="4" w:space="0" w:color="A7C1D4"/>
            </w:tcBorders>
            <w:shd w:val="clear" w:color="auto" w:fill="E3EAF0"/>
          </w:tcPr>
          <w:p w14:paraId="20A0A823" w14:textId="77777777" w:rsidR="003734DD" w:rsidRPr="003734DD" w:rsidRDefault="003734DD" w:rsidP="003734DD">
            <w:pPr>
              <w:widowControl w:val="0"/>
              <w:autoSpaceDE w:val="0"/>
              <w:autoSpaceDN w:val="0"/>
              <w:spacing w:before="54" w:line="232" w:lineRule="auto"/>
              <w:ind w:left="99" w:right="161"/>
              <w:contextualSpacing w:val="0"/>
              <w:rPr>
                <w:rFonts w:ascii="Calibri" w:eastAsia="Calibri" w:hAnsi="Calibri" w:cs="Calibri"/>
                <w:color w:val="auto"/>
                <w:sz w:val="22"/>
                <w:szCs w:val="24"/>
                <w:lang w:eastAsia="en-US"/>
              </w:rPr>
            </w:pPr>
            <w:r w:rsidRPr="003734DD">
              <w:rPr>
                <w:rFonts w:ascii="Calibri" w:eastAsia="Calibri" w:hAnsi="Calibri" w:cs="Calibri"/>
                <w:color w:val="auto"/>
                <w:sz w:val="22"/>
                <w:szCs w:val="24"/>
                <w:lang w:eastAsia="en-US"/>
              </w:rPr>
              <w:t>Get ready to talk about themselves and what they can contribute to a role.</w:t>
            </w:r>
          </w:p>
        </w:tc>
      </w:tr>
    </w:tbl>
    <w:p w14:paraId="2DA2709C" w14:textId="77777777" w:rsidR="003734DD" w:rsidRPr="003734DD" w:rsidRDefault="003734DD" w:rsidP="003734DD">
      <w:pPr>
        <w:spacing w:after="160" w:line="259" w:lineRule="auto"/>
        <w:contextualSpacing w:val="0"/>
        <w:rPr>
          <w:rFonts w:ascii="Calibri" w:eastAsia="Calibri" w:hAnsi="Calibri"/>
          <w:color w:val="auto"/>
          <w:sz w:val="22"/>
          <w:szCs w:val="22"/>
          <w:lang w:eastAsia="en-US"/>
        </w:rPr>
      </w:pPr>
    </w:p>
    <w:tbl>
      <w:tblPr>
        <w:tblW w:w="10348" w:type="dxa"/>
        <w:tblInd w:w="-147" w:type="dxa"/>
        <w:tblBorders>
          <w:top w:val="single" w:sz="4" w:space="0" w:color="86ADC7"/>
          <w:left w:val="single" w:sz="4" w:space="0" w:color="86ADC7"/>
          <w:bottom w:val="single" w:sz="4" w:space="0" w:color="86ADC7"/>
          <w:right w:val="single" w:sz="4" w:space="0" w:color="86ADC7"/>
          <w:insideH w:val="single" w:sz="4" w:space="0" w:color="86ADC7"/>
          <w:insideV w:val="single" w:sz="4" w:space="0" w:color="86ADC7"/>
        </w:tblBorders>
        <w:tblLayout w:type="fixed"/>
        <w:tblCellMar>
          <w:left w:w="0" w:type="dxa"/>
          <w:right w:w="0" w:type="dxa"/>
        </w:tblCellMar>
        <w:tblLook w:val="01E0" w:firstRow="1" w:lastRow="1" w:firstColumn="1" w:lastColumn="1" w:noHBand="0" w:noVBand="0"/>
      </w:tblPr>
      <w:tblGrid>
        <w:gridCol w:w="1418"/>
        <w:gridCol w:w="8930"/>
      </w:tblGrid>
      <w:tr w:rsidR="00AA7305" w:rsidRPr="003734DD" w14:paraId="40547FE2" w14:textId="77777777" w:rsidTr="00AF63E7">
        <w:trPr>
          <w:trHeight w:val="520"/>
        </w:trPr>
        <w:tc>
          <w:tcPr>
            <w:tcW w:w="1418" w:type="dxa"/>
            <w:shd w:val="clear" w:color="auto" w:fill="C5D5E2"/>
          </w:tcPr>
          <w:p w14:paraId="4AFA5A88" w14:textId="77777777" w:rsidR="00AA7305" w:rsidRPr="003734DD" w:rsidRDefault="00AA7305" w:rsidP="00AF63E7">
            <w:pPr>
              <w:widowControl w:val="0"/>
              <w:autoSpaceDE w:val="0"/>
              <w:autoSpaceDN w:val="0"/>
              <w:spacing w:before="65" w:line="235" w:lineRule="auto"/>
              <w:ind w:left="100" w:right="88"/>
              <w:contextualSpacing w:val="0"/>
              <w:rPr>
                <w:rFonts w:ascii="Century Gothic" w:eastAsia="Calibri" w:hAnsi="Calibri" w:cs="Calibri"/>
                <w:b/>
                <w:color w:val="auto"/>
                <w:sz w:val="25"/>
                <w:szCs w:val="22"/>
                <w:lang w:eastAsia="en-US"/>
              </w:rPr>
            </w:pPr>
            <w:r w:rsidRPr="003734DD">
              <w:rPr>
                <w:rFonts w:ascii="Century Gothic" w:eastAsia="Calibri" w:hAnsi="Calibri" w:cs="Calibri"/>
                <w:b/>
                <w:color w:val="auto"/>
                <w:w w:val="110"/>
                <w:sz w:val="25"/>
                <w:szCs w:val="22"/>
                <w:lang w:val="en-IE" w:eastAsia="en-US"/>
              </w:rPr>
              <w:t xml:space="preserve">Timings </w:t>
            </w:r>
          </w:p>
        </w:tc>
        <w:tc>
          <w:tcPr>
            <w:tcW w:w="8930" w:type="dxa"/>
            <w:shd w:val="clear" w:color="auto" w:fill="C5D5E2"/>
          </w:tcPr>
          <w:p w14:paraId="016FFD49" w14:textId="77777777" w:rsidR="00AA7305" w:rsidRPr="003734DD" w:rsidRDefault="00AA7305" w:rsidP="00AF63E7">
            <w:pPr>
              <w:widowControl w:val="0"/>
              <w:autoSpaceDE w:val="0"/>
              <w:autoSpaceDN w:val="0"/>
              <w:spacing w:before="65" w:line="235" w:lineRule="auto"/>
              <w:ind w:left="100" w:right="88"/>
              <w:contextualSpacing w:val="0"/>
              <w:rPr>
                <w:rFonts w:ascii="Century Gothic" w:eastAsia="Calibri" w:hAnsi="Calibri" w:cs="Calibri"/>
                <w:b/>
                <w:color w:val="auto"/>
                <w:sz w:val="25"/>
                <w:szCs w:val="22"/>
                <w:lang w:eastAsia="en-US"/>
              </w:rPr>
            </w:pPr>
            <w:r w:rsidRPr="003734DD">
              <w:rPr>
                <w:rFonts w:ascii="Century Gothic" w:eastAsia="Calibri" w:hAnsi="Calibri" w:cs="Calibri"/>
                <w:b/>
                <w:color w:val="auto"/>
                <w:w w:val="110"/>
                <w:sz w:val="25"/>
                <w:szCs w:val="22"/>
                <w:lang w:val="en-IE" w:eastAsia="en-US"/>
              </w:rPr>
              <w:t>Facilitator notes</w:t>
            </w:r>
          </w:p>
        </w:tc>
      </w:tr>
      <w:tr w:rsidR="00AA7305" w:rsidRPr="003734DD" w14:paraId="10B52D50" w14:textId="77777777" w:rsidTr="00AF63E7">
        <w:trPr>
          <w:trHeight w:val="463"/>
        </w:trPr>
        <w:tc>
          <w:tcPr>
            <w:tcW w:w="1418" w:type="dxa"/>
            <w:tcBorders>
              <w:left w:val="single" w:sz="4" w:space="0" w:color="A7C1D4"/>
              <w:bottom w:val="single" w:sz="4" w:space="0" w:color="A7C1D4"/>
              <w:right w:val="single" w:sz="4" w:space="0" w:color="A7C1D4"/>
            </w:tcBorders>
            <w:shd w:val="clear" w:color="auto" w:fill="EFF3F7"/>
          </w:tcPr>
          <w:p w14:paraId="04BADAF2" w14:textId="77777777" w:rsidR="00AA7305" w:rsidRPr="003734DD" w:rsidRDefault="00AA7305" w:rsidP="00AF63E7">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3734DD">
              <w:rPr>
                <w:rFonts w:ascii="Century Gothic" w:eastAsia="Calibri" w:hAnsi="Calibri" w:cs="Calibri"/>
                <w:b/>
                <w:color w:val="auto"/>
                <w:w w:val="122"/>
                <w:sz w:val="21"/>
                <w:szCs w:val="22"/>
                <w:lang w:val="en-IE" w:eastAsia="en-US"/>
              </w:rPr>
              <w:t>20</w:t>
            </w:r>
          </w:p>
        </w:tc>
        <w:tc>
          <w:tcPr>
            <w:tcW w:w="8930" w:type="dxa"/>
            <w:tcBorders>
              <w:left w:val="single" w:sz="4" w:space="0" w:color="A7C1D4"/>
              <w:bottom w:val="single" w:sz="4" w:space="0" w:color="A7C1D4"/>
              <w:right w:val="single" w:sz="4" w:space="0" w:color="A7C1D4"/>
            </w:tcBorders>
            <w:shd w:val="clear" w:color="auto" w:fill="EFF3F7"/>
          </w:tcPr>
          <w:p w14:paraId="0F6E2CB1" w14:textId="77777777" w:rsidR="00AA7305" w:rsidRPr="003734DD" w:rsidRDefault="00AA7305" w:rsidP="00AF63E7">
            <w:pPr>
              <w:widowControl w:val="0"/>
              <w:autoSpaceDE w:val="0"/>
              <w:autoSpaceDN w:val="0"/>
              <w:spacing w:before="57" w:line="240" w:lineRule="auto"/>
              <w:ind w:left="99"/>
              <w:contextualSpacing w:val="0"/>
              <w:rPr>
                <w:rFonts w:ascii="Calibri" w:eastAsia="Calibri" w:hAnsi="Calibri" w:cs="Calibri"/>
                <w:bCs/>
                <w:color w:val="auto"/>
                <w:w w:val="110"/>
                <w:sz w:val="21"/>
                <w:szCs w:val="22"/>
                <w:lang w:eastAsia="en-US"/>
              </w:rPr>
            </w:pPr>
            <w:r w:rsidRPr="003734DD">
              <w:rPr>
                <w:rFonts w:ascii="Century Gothic" w:eastAsia="Calibri" w:hAnsi="Calibri" w:cs="Calibri"/>
                <w:b/>
                <w:color w:val="auto"/>
                <w:w w:val="110"/>
                <w:sz w:val="21"/>
                <w:szCs w:val="22"/>
                <w:lang w:val="en-IE" w:eastAsia="en-US"/>
              </w:rPr>
              <w:t>Introduce session: Employer input on socio-emotional skills at work.</w:t>
            </w:r>
          </w:p>
        </w:tc>
      </w:tr>
      <w:tr w:rsidR="00AA7305" w:rsidRPr="003734DD" w14:paraId="30074992" w14:textId="77777777" w:rsidTr="00AF63E7">
        <w:trPr>
          <w:trHeight w:val="1774"/>
        </w:trPr>
        <w:tc>
          <w:tcPr>
            <w:tcW w:w="1418" w:type="dxa"/>
            <w:tcBorders>
              <w:top w:val="single" w:sz="4" w:space="0" w:color="A7C1D4"/>
              <w:left w:val="single" w:sz="4" w:space="0" w:color="A7C1D4"/>
              <w:bottom w:val="single" w:sz="4" w:space="0" w:color="A7C1D4"/>
              <w:right w:val="single" w:sz="4" w:space="0" w:color="A7C1D4"/>
            </w:tcBorders>
            <w:shd w:val="clear" w:color="auto" w:fill="E3EAF0"/>
          </w:tcPr>
          <w:p w14:paraId="11981395" w14:textId="77777777" w:rsidR="00AA7305" w:rsidRPr="003734DD" w:rsidRDefault="00AA7305" w:rsidP="00AF63E7">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3734DD">
              <w:rPr>
                <w:rFonts w:ascii="Century Gothic" w:eastAsia="Calibri" w:hAnsi="Calibri" w:cs="Calibri"/>
                <w:b/>
                <w:color w:val="auto"/>
                <w:sz w:val="21"/>
                <w:szCs w:val="22"/>
                <w:lang w:val="en-IE" w:eastAsia="en-US"/>
              </w:rPr>
              <w:t xml:space="preserve">EITHER   30 </w:t>
            </w:r>
          </w:p>
        </w:tc>
        <w:tc>
          <w:tcPr>
            <w:tcW w:w="8930" w:type="dxa"/>
            <w:tcBorders>
              <w:top w:val="single" w:sz="4" w:space="0" w:color="A7C1D4"/>
              <w:left w:val="single" w:sz="4" w:space="0" w:color="A7C1D4"/>
              <w:bottom w:val="single" w:sz="4" w:space="0" w:color="A7C1D4"/>
              <w:right w:val="single" w:sz="4" w:space="0" w:color="A7C1D4"/>
            </w:tcBorders>
            <w:shd w:val="clear" w:color="auto" w:fill="E3EAF0"/>
          </w:tcPr>
          <w:p w14:paraId="1233F37A" w14:textId="77777777" w:rsidR="00AA7305" w:rsidRPr="003734DD" w:rsidRDefault="00AA7305" w:rsidP="00AF63E7">
            <w:pPr>
              <w:widowControl w:val="0"/>
              <w:autoSpaceDE w:val="0"/>
              <w:autoSpaceDN w:val="0"/>
              <w:spacing w:before="56" w:after="160" w:line="240" w:lineRule="auto"/>
              <w:ind w:left="99"/>
              <w:contextualSpacing w:val="0"/>
              <w:rPr>
                <w:rFonts w:ascii="Century Gothic" w:eastAsia="Calibri" w:hAnsi="Century Gothic" w:cs="Calibri"/>
                <w:b/>
                <w:color w:val="auto"/>
                <w:w w:val="110"/>
                <w:sz w:val="21"/>
                <w:szCs w:val="22"/>
                <w:lang w:val="en-IE" w:eastAsia="en-US"/>
              </w:rPr>
            </w:pPr>
            <w:r w:rsidRPr="003734DD">
              <w:rPr>
                <w:rFonts w:ascii="Century Gothic" w:eastAsia="Calibri" w:hAnsi="Century Gothic" w:cs="Calibri"/>
                <w:b/>
                <w:color w:val="auto"/>
                <w:w w:val="110"/>
                <w:sz w:val="21"/>
                <w:szCs w:val="22"/>
                <w:lang w:val="en-IE" w:eastAsia="en-US"/>
              </w:rPr>
              <w:t xml:space="preserve">Exercise </w:t>
            </w:r>
            <w:r>
              <w:rPr>
                <w:rFonts w:ascii="Century Gothic" w:eastAsia="Calibri" w:hAnsi="Century Gothic" w:cs="Calibri"/>
                <w:b/>
                <w:color w:val="auto"/>
                <w:w w:val="110"/>
                <w:sz w:val="21"/>
                <w:szCs w:val="22"/>
                <w:lang w:val="en-IE" w:eastAsia="en-US"/>
              </w:rPr>
              <w:t>1a</w:t>
            </w:r>
            <w:r w:rsidRPr="003734DD">
              <w:rPr>
                <w:rFonts w:ascii="Century Gothic" w:eastAsia="Calibri" w:hAnsi="Century Gothic" w:cs="Calibri"/>
                <w:b/>
                <w:color w:val="auto"/>
                <w:w w:val="110"/>
                <w:sz w:val="21"/>
                <w:szCs w:val="22"/>
                <w:lang w:val="en-IE" w:eastAsia="en-US"/>
              </w:rPr>
              <w:t>: Dragon’s Den (if there is an employer present)</w:t>
            </w:r>
          </w:p>
          <w:p w14:paraId="6E105992" w14:textId="77777777" w:rsidR="00AA7305" w:rsidRPr="003734DD" w:rsidRDefault="00AA7305" w:rsidP="00AF63E7">
            <w:pPr>
              <w:widowControl w:val="0"/>
              <w:autoSpaceDE w:val="0"/>
              <w:autoSpaceDN w:val="0"/>
              <w:spacing w:before="154" w:after="160" w:line="261" w:lineRule="auto"/>
              <w:ind w:right="447"/>
              <w:contextualSpacing w:val="0"/>
              <w:rPr>
                <w:rFonts w:ascii="Calibri" w:eastAsia="Calibri" w:hAnsi="Calibri" w:cs="Calibri"/>
                <w:color w:val="auto"/>
                <w:w w:val="110"/>
                <w:sz w:val="22"/>
                <w:szCs w:val="24"/>
                <w:lang w:val="en-IE" w:eastAsia="en-US"/>
              </w:rPr>
            </w:pPr>
            <w:r w:rsidRPr="003734DD">
              <w:rPr>
                <w:rFonts w:ascii="Calibri" w:eastAsia="Calibri" w:hAnsi="Calibri" w:cs="Calibri"/>
                <w:color w:val="auto"/>
                <w:w w:val="115"/>
                <w:sz w:val="22"/>
                <w:szCs w:val="24"/>
                <w:lang w:val="en-IE" w:eastAsia="en-US"/>
              </w:rPr>
              <w:t>T</w:t>
            </w:r>
            <w:r w:rsidRPr="003734DD">
              <w:rPr>
                <w:rFonts w:ascii="Calibri" w:eastAsia="Calibri" w:hAnsi="Calibri" w:cs="Calibri"/>
                <w:color w:val="auto"/>
                <w:w w:val="110"/>
                <w:sz w:val="22"/>
                <w:szCs w:val="24"/>
                <w:lang w:val="en-IE" w:eastAsia="en-US"/>
              </w:rPr>
              <w:t>his exercise helps participants develop empathy, consider other perspectives, build their communication and negotiation skills.</w:t>
            </w:r>
          </w:p>
          <w:p w14:paraId="04493678" w14:textId="77777777" w:rsidR="00AA7305" w:rsidRPr="009575FF" w:rsidRDefault="00AA7305" w:rsidP="006941ED">
            <w:pPr>
              <w:pStyle w:val="ListParagraph"/>
              <w:widowControl w:val="0"/>
              <w:numPr>
                <w:ilvl w:val="0"/>
                <w:numId w:val="24"/>
              </w:numPr>
              <w:autoSpaceDE w:val="0"/>
              <w:autoSpaceDN w:val="0"/>
              <w:spacing w:before="154" w:after="160" w:line="261" w:lineRule="auto"/>
              <w:ind w:right="447"/>
              <w:contextualSpacing w:val="0"/>
              <w:rPr>
                <w:rFonts w:ascii="Calibri" w:eastAsia="Calibri" w:hAnsi="Calibri" w:cs="Calibri"/>
                <w:color w:val="auto"/>
                <w:w w:val="110"/>
                <w:sz w:val="22"/>
                <w:szCs w:val="24"/>
                <w:lang w:val="en-IE" w:eastAsia="en-US"/>
              </w:rPr>
            </w:pPr>
            <w:r w:rsidRPr="009575FF">
              <w:rPr>
                <w:rFonts w:ascii="Calibri" w:eastAsia="Calibri" w:hAnsi="Calibri" w:cs="Calibri"/>
                <w:color w:val="auto"/>
                <w:w w:val="110"/>
                <w:sz w:val="22"/>
                <w:szCs w:val="24"/>
                <w:lang w:val="en-IE" w:eastAsia="en-US"/>
              </w:rPr>
              <w:t>Divide group into small teams of 4-5 people.</w:t>
            </w:r>
          </w:p>
          <w:p w14:paraId="07BB59F6" w14:textId="77777777" w:rsidR="00AA7305" w:rsidRPr="009575FF" w:rsidRDefault="00AA7305" w:rsidP="006941ED">
            <w:pPr>
              <w:pStyle w:val="ListParagraph"/>
              <w:widowControl w:val="0"/>
              <w:numPr>
                <w:ilvl w:val="0"/>
                <w:numId w:val="24"/>
              </w:numPr>
              <w:autoSpaceDE w:val="0"/>
              <w:autoSpaceDN w:val="0"/>
              <w:spacing w:before="154" w:after="160" w:line="261" w:lineRule="auto"/>
              <w:ind w:right="447"/>
              <w:contextualSpacing w:val="0"/>
              <w:rPr>
                <w:rFonts w:ascii="Calibri" w:eastAsia="Calibri" w:hAnsi="Calibri" w:cs="Calibri"/>
                <w:color w:val="auto"/>
                <w:w w:val="110"/>
                <w:sz w:val="22"/>
                <w:szCs w:val="24"/>
                <w:lang w:val="en-IE" w:eastAsia="en-US"/>
              </w:rPr>
            </w:pPr>
            <w:r w:rsidRPr="009575FF">
              <w:rPr>
                <w:rFonts w:ascii="Calibri" w:eastAsia="Calibri" w:hAnsi="Calibri" w:cs="Calibri"/>
                <w:color w:val="auto"/>
                <w:w w:val="110"/>
                <w:sz w:val="22"/>
                <w:szCs w:val="24"/>
                <w:lang w:val="en-IE" w:eastAsia="en-US"/>
              </w:rPr>
              <w:t xml:space="preserve">Work together to design a product for Christmas (15 minutes) </w:t>
            </w:r>
          </w:p>
          <w:p w14:paraId="3976E6F8" w14:textId="77777777" w:rsidR="00AA7305" w:rsidRPr="009575FF" w:rsidRDefault="00AA7305" w:rsidP="006941ED">
            <w:pPr>
              <w:pStyle w:val="ListParagraph"/>
              <w:widowControl w:val="0"/>
              <w:numPr>
                <w:ilvl w:val="0"/>
                <w:numId w:val="24"/>
              </w:numPr>
              <w:autoSpaceDE w:val="0"/>
              <w:autoSpaceDN w:val="0"/>
              <w:spacing w:before="154" w:after="160" w:line="261" w:lineRule="auto"/>
              <w:ind w:right="447"/>
              <w:contextualSpacing w:val="0"/>
              <w:rPr>
                <w:rFonts w:ascii="Calibri" w:eastAsia="Calibri" w:hAnsi="Calibri" w:cs="Calibri"/>
                <w:color w:val="auto"/>
                <w:w w:val="110"/>
                <w:sz w:val="22"/>
                <w:szCs w:val="24"/>
                <w:lang w:val="en-IE" w:eastAsia="en-US"/>
              </w:rPr>
            </w:pPr>
            <w:r w:rsidRPr="009575FF">
              <w:rPr>
                <w:rFonts w:ascii="Calibri" w:eastAsia="Calibri" w:hAnsi="Calibri" w:cs="Calibri"/>
                <w:color w:val="auto"/>
                <w:w w:val="110"/>
                <w:sz w:val="22"/>
                <w:szCs w:val="24"/>
                <w:lang w:val="en-IE" w:eastAsia="en-US"/>
              </w:rPr>
              <w:t xml:space="preserve">Present the product for five minutes to the Dragons (i.e., Employer/Lecturer). </w:t>
            </w:r>
          </w:p>
          <w:p w14:paraId="21877F34" w14:textId="77777777" w:rsidR="00AA7305" w:rsidRPr="003734DD" w:rsidRDefault="00AA7305" w:rsidP="00AF63E7">
            <w:pPr>
              <w:widowControl w:val="0"/>
              <w:autoSpaceDE w:val="0"/>
              <w:autoSpaceDN w:val="0"/>
              <w:spacing w:before="154" w:after="160" w:line="261" w:lineRule="auto"/>
              <w:ind w:right="447"/>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To evaluate, each team should consider:</w:t>
            </w:r>
          </w:p>
          <w:p w14:paraId="6627AFD3" w14:textId="77777777" w:rsidR="00AA7305" w:rsidRPr="003734DD" w:rsidRDefault="00AA7305" w:rsidP="006941ED">
            <w:pPr>
              <w:widowControl w:val="0"/>
              <w:numPr>
                <w:ilvl w:val="0"/>
                <w:numId w:val="9"/>
              </w:numPr>
              <w:autoSpaceDE w:val="0"/>
              <w:autoSpaceDN w:val="0"/>
              <w:spacing w:before="154" w:after="160" w:line="261" w:lineRule="auto"/>
              <w:ind w:right="447"/>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Which development strategies worked? Which did not?</w:t>
            </w:r>
          </w:p>
          <w:p w14:paraId="1B912BDD" w14:textId="77777777" w:rsidR="00AA7305" w:rsidRPr="003734DD" w:rsidRDefault="00AA7305" w:rsidP="006941ED">
            <w:pPr>
              <w:widowControl w:val="0"/>
              <w:numPr>
                <w:ilvl w:val="0"/>
                <w:numId w:val="9"/>
              </w:numPr>
              <w:autoSpaceDE w:val="0"/>
              <w:autoSpaceDN w:val="0"/>
              <w:spacing w:before="154" w:after="160" w:line="261" w:lineRule="auto"/>
              <w:ind w:right="447"/>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What could they have done better? What would you do differently next time?</w:t>
            </w:r>
          </w:p>
          <w:p w14:paraId="2B4C7A94" w14:textId="77777777" w:rsidR="00AA7305" w:rsidRPr="003734DD" w:rsidRDefault="00AA7305" w:rsidP="006941ED">
            <w:pPr>
              <w:widowControl w:val="0"/>
              <w:numPr>
                <w:ilvl w:val="0"/>
                <w:numId w:val="9"/>
              </w:numPr>
              <w:autoSpaceDE w:val="0"/>
              <w:autoSpaceDN w:val="0"/>
              <w:spacing w:before="154" w:after="160" w:line="261" w:lineRule="auto"/>
              <w:ind w:right="447"/>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 xml:space="preserve">What SE skills, such as active listening or empathy, did they need to use?   </w:t>
            </w:r>
          </w:p>
        </w:tc>
      </w:tr>
      <w:tr w:rsidR="00AA7305" w:rsidRPr="003734DD" w14:paraId="4922D50A" w14:textId="77777777" w:rsidTr="00AF63E7">
        <w:trPr>
          <w:trHeight w:val="1160"/>
        </w:trPr>
        <w:tc>
          <w:tcPr>
            <w:tcW w:w="1418" w:type="dxa"/>
            <w:tcBorders>
              <w:top w:val="single" w:sz="4" w:space="0" w:color="A7C1D4"/>
              <w:left w:val="single" w:sz="4" w:space="0" w:color="A7C1D4"/>
              <w:bottom w:val="single" w:sz="4" w:space="0" w:color="A7C1D4"/>
              <w:right w:val="single" w:sz="4" w:space="0" w:color="A7C1D4"/>
            </w:tcBorders>
            <w:shd w:val="clear" w:color="auto" w:fill="EFF3F7"/>
          </w:tcPr>
          <w:p w14:paraId="229E3CA9" w14:textId="77777777" w:rsidR="00AA7305" w:rsidRPr="003734DD" w:rsidRDefault="00AA7305" w:rsidP="00AF63E7">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3734DD">
              <w:rPr>
                <w:rFonts w:ascii="Century Gothic" w:eastAsia="Calibri" w:hAnsi="Calibri" w:cs="Calibri"/>
                <w:b/>
                <w:color w:val="auto"/>
                <w:sz w:val="21"/>
                <w:szCs w:val="22"/>
                <w:lang w:val="en-IE" w:eastAsia="en-US"/>
              </w:rPr>
              <w:t>OR      30</w:t>
            </w:r>
          </w:p>
        </w:tc>
        <w:tc>
          <w:tcPr>
            <w:tcW w:w="8930" w:type="dxa"/>
            <w:tcBorders>
              <w:top w:val="single" w:sz="4" w:space="0" w:color="A7C1D4"/>
              <w:left w:val="single" w:sz="4" w:space="0" w:color="A7C1D4"/>
              <w:bottom w:val="single" w:sz="4" w:space="0" w:color="A7C1D4"/>
              <w:right w:val="single" w:sz="4" w:space="0" w:color="A7C1D4"/>
            </w:tcBorders>
            <w:shd w:val="clear" w:color="auto" w:fill="EFF3F7"/>
          </w:tcPr>
          <w:p w14:paraId="2B89D1F9" w14:textId="77777777" w:rsidR="00AA7305" w:rsidRPr="003734DD" w:rsidRDefault="00AA7305" w:rsidP="00AF63E7">
            <w:pPr>
              <w:widowControl w:val="0"/>
              <w:autoSpaceDE w:val="0"/>
              <w:autoSpaceDN w:val="0"/>
              <w:spacing w:before="56" w:after="160" w:line="240" w:lineRule="auto"/>
              <w:ind w:left="99"/>
              <w:contextualSpacing w:val="0"/>
              <w:rPr>
                <w:rFonts w:ascii="Century Gothic" w:eastAsia="Calibri" w:hAnsi="Century Gothic" w:cs="Calibri"/>
                <w:b/>
                <w:color w:val="auto"/>
                <w:sz w:val="22"/>
                <w:szCs w:val="24"/>
                <w:lang w:val="en-IE" w:eastAsia="en-US"/>
              </w:rPr>
            </w:pPr>
            <w:r w:rsidRPr="003734DD">
              <w:rPr>
                <w:rFonts w:ascii="Century Gothic" w:eastAsia="Calibri" w:hAnsi="Century Gothic" w:cs="Calibri"/>
                <w:b/>
                <w:color w:val="auto"/>
                <w:w w:val="110"/>
                <w:sz w:val="22"/>
                <w:szCs w:val="24"/>
                <w:lang w:val="en-IE" w:eastAsia="en-US"/>
              </w:rPr>
              <w:t xml:space="preserve">Exercise </w:t>
            </w:r>
            <w:r>
              <w:rPr>
                <w:rFonts w:ascii="Century Gothic" w:eastAsia="Calibri" w:hAnsi="Century Gothic" w:cs="Calibri"/>
                <w:b/>
                <w:color w:val="auto"/>
                <w:w w:val="110"/>
                <w:sz w:val="22"/>
                <w:szCs w:val="24"/>
                <w:lang w:val="en-IE" w:eastAsia="en-US"/>
              </w:rPr>
              <w:t>1b</w:t>
            </w:r>
            <w:r w:rsidRPr="003734DD">
              <w:rPr>
                <w:rFonts w:ascii="Century Gothic" w:eastAsia="Calibri" w:hAnsi="Century Gothic" w:cs="Calibri"/>
                <w:b/>
                <w:color w:val="auto"/>
                <w:w w:val="110"/>
                <w:sz w:val="22"/>
                <w:szCs w:val="24"/>
                <w:lang w:val="en-IE" w:eastAsia="en-US"/>
              </w:rPr>
              <w:t>: Card Pieces (if there is no employer)</w:t>
            </w:r>
          </w:p>
          <w:p w14:paraId="6149083C" w14:textId="77777777" w:rsidR="00AA7305" w:rsidRPr="003734DD" w:rsidRDefault="00AA7305" w:rsidP="00AF63E7">
            <w:pPr>
              <w:widowControl w:val="0"/>
              <w:tabs>
                <w:tab w:val="num" w:pos="720"/>
              </w:tabs>
              <w:autoSpaceDE w:val="0"/>
              <w:autoSpaceDN w:val="0"/>
              <w:spacing w:before="154" w:after="160" w:line="261" w:lineRule="auto"/>
              <w:ind w:right="447"/>
              <w:contextualSpacing w:val="0"/>
              <w:rPr>
                <w:rFonts w:ascii="Calibri" w:eastAsia="Calibri" w:hAnsi="Calibri" w:cs="Calibri"/>
                <w:color w:val="auto"/>
                <w:w w:val="110"/>
                <w:sz w:val="22"/>
                <w:szCs w:val="24"/>
                <w:lang w:val="en-IE" w:eastAsia="en-US"/>
              </w:rPr>
            </w:pPr>
            <w:r w:rsidRPr="003734DD">
              <w:rPr>
                <w:rFonts w:ascii="Calibri" w:eastAsia="Calibri" w:hAnsi="Calibri" w:cs="Calibri"/>
                <w:color w:val="auto"/>
                <w:w w:val="110"/>
                <w:sz w:val="22"/>
                <w:szCs w:val="24"/>
                <w:lang w:val="en-IE" w:eastAsia="en-US"/>
              </w:rPr>
              <w:t>Prepare two packs of playing cards by cutting then into four triangular pieces each. Mix all the pieces and put the same number of pieces (=5 cards) into an envelope for the required number of teams.</w:t>
            </w:r>
          </w:p>
          <w:p w14:paraId="49CDCA47" w14:textId="77777777" w:rsidR="00AA7305" w:rsidRPr="009575FF" w:rsidRDefault="00AA7305" w:rsidP="006941ED">
            <w:pPr>
              <w:pStyle w:val="ListParagraph"/>
              <w:widowControl w:val="0"/>
              <w:numPr>
                <w:ilvl w:val="0"/>
                <w:numId w:val="23"/>
              </w:numPr>
              <w:autoSpaceDE w:val="0"/>
              <w:autoSpaceDN w:val="0"/>
              <w:spacing w:before="154" w:after="160" w:line="261" w:lineRule="auto"/>
              <w:ind w:right="447"/>
              <w:contextualSpacing w:val="0"/>
              <w:rPr>
                <w:rFonts w:ascii="Calibri" w:eastAsia="Calibri" w:hAnsi="Calibri" w:cs="Calibri"/>
                <w:color w:val="auto"/>
                <w:w w:val="110"/>
                <w:sz w:val="22"/>
                <w:szCs w:val="24"/>
                <w:lang w:val="en-IE" w:eastAsia="en-US"/>
              </w:rPr>
            </w:pPr>
            <w:r w:rsidRPr="009575FF">
              <w:rPr>
                <w:rFonts w:ascii="Calibri" w:eastAsia="Calibri" w:hAnsi="Calibri" w:cs="Calibri"/>
                <w:color w:val="auto"/>
                <w:w w:val="110"/>
                <w:sz w:val="22"/>
                <w:szCs w:val="24"/>
                <w:lang w:val="en-IE" w:eastAsia="en-US"/>
              </w:rPr>
              <w:t>Divide people up into teams of 4-5. (Minimum three teams)</w:t>
            </w:r>
          </w:p>
          <w:p w14:paraId="76D5CF85" w14:textId="77777777" w:rsidR="00AA7305" w:rsidRPr="009575FF" w:rsidRDefault="00AA7305" w:rsidP="006941ED">
            <w:pPr>
              <w:pStyle w:val="ListParagraph"/>
              <w:widowControl w:val="0"/>
              <w:numPr>
                <w:ilvl w:val="0"/>
                <w:numId w:val="23"/>
              </w:numPr>
              <w:autoSpaceDE w:val="0"/>
              <w:autoSpaceDN w:val="0"/>
              <w:spacing w:before="154" w:after="160" w:line="261" w:lineRule="auto"/>
              <w:ind w:right="447"/>
              <w:contextualSpacing w:val="0"/>
              <w:rPr>
                <w:rFonts w:ascii="Calibri" w:eastAsia="Calibri" w:hAnsi="Calibri" w:cs="Calibri"/>
                <w:color w:val="auto"/>
                <w:w w:val="110"/>
                <w:sz w:val="22"/>
                <w:szCs w:val="24"/>
                <w:lang w:val="en-IE" w:eastAsia="en-US"/>
              </w:rPr>
            </w:pPr>
            <w:r w:rsidRPr="009575FF">
              <w:rPr>
                <w:rFonts w:ascii="Calibri" w:eastAsia="Calibri" w:hAnsi="Calibri" w:cs="Calibri"/>
                <w:color w:val="auto"/>
                <w:w w:val="110"/>
                <w:sz w:val="22"/>
                <w:szCs w:val="24"/>
                <w:lang w:val="en-IE" w:eastAsia="en-US"/>
              </w:rPr>
              <w:t>Give each team an envelope of playing card pieces.</w:t>
            </w:r>
          </w:p>
          <w:p w14:paraId="03871755" w14:textId="77777777" w:rsidR="00AA7305" w:rsidRPr="003734DD" w:rsidRDefault="00AA7305" w:rsidP="006941ED">
            <w:pPr>
              <w:widowControl w:val="0"/>
              <w:numPr>
                <w:ilvl w:val="0"/>
                <w:numId w:val="23"/>
              </w:numPr>
              <w:autoSpaceDE w:val="0"/>
              <w:autoSpaceDN w:val="0"/>
              <w:spacing w:before="154" w:after="160" w:line="261" w:lineRule="auto"/>
              <w:ind w:right="447"/>
              <w:contextualSpacing w:val="0"/>
              <w:rPr>
                <w:rFonts w:ascii="Calibri" w:eastAsia="Calibri" w:hAnsi="Calibri" w:cs="Calibri"/>
                <w:color w:val="auto"/>
                <w:w w:val="110"/>
                <w:sz w:val="22"/>
                <w:szCs w:val="24"/>
                <w:lang w:val="en-IE" w:eastAsia="en-US"/>
              </w:rPr>
            </w:pPr>
            <w:r w:rsidRPr="003734DD">
              <w:rPr>
                <w:rFonts w:ascii="Calibri" w:eastAsia="Calibri" w:hAnsi="Calibri" w:cs="Calibri"/>
                <w:color w:val="auto"/>
                <w:w w:val="110"/>
                <w:sz w:val="22"/>
                <w:szCs w:val="24"/>
                <w:lang w:val="en-IE" w:eastAsia="en-US"/>
              </w:rPr>
              <w:t>Each team has to sort its pieces, determine which ones it needs to make complete cards, and develop a bargaining strategy (5 minutes).</w:t>
            </w:r>
          </w:p>
          <w:p w14:paraId="7096CEA6" w14:textId="77777777" w:rsidR="00AA7305" w:rsidRPr="003734DD" w:rsidRDefault="00AA7305" w:rsidP="006941ED">
            <w:pPr>
              <w:widowControl w:val="0"/>
              <w:numPr>
                <w:ilvl w:val="0"/>
                <w:numId w:val="23"/>
              </w:numPr>
              <w:autoSpaceDE w:val="0"/>
              <w:autoSpaceDN w:val="0"/>
              <w:spacing w:before="154" w:after="160" w:line="261" w:lineRule="auto"/>
              <w:ind w:right="447"/>
              <w:contextualSpacing w:val="0"/>
              <w:rPr>
                <w:rFonts w:ascii="Calibri" w:eastAsia="Calibri" w:hAnsi="Calibri" w:cs="Calibri"/>
                <w:color w:val="auto"/>
                <w:w w:val="110"/>
                <w:sz w:val="22"/>
                <w:szCs w:val="24"/>
                <w:lang w:val="en-IE" w:eastAsia="en-US"/>
              </w:rPr>
            </w:pPr>
            <w:r w:rsidRPr="003734DD">
              <w:rPr>
                <w:rFonts w:ascii="Calibri" w:eastAsia="Calibri" w:hAnsi="Calibri" w:cs="Calibri"/>
                <w:color w:val="auto"/>
                <w:w w:val="110"/>
                <w:sz w:val="22"/>
                <w:szCs w:val="24"/>
                <w:lang w:val="en-IE" w:eastAsia="en-US"/>
              </w:rPr>
              <w:t>People can barter on their own or collectively with their team. (10 minutes)</w:t>
            </w:r>
          </w:p>
          <w:p w14:paraId="6482AE0A" w14:textId="77777777" w:rsidR="00AA7305" w:rsidRPr="003734DD" w:rsidRDefault="00AA7305" w:rsidP="006941ED">
            <w:pPr>
              <w:widowControl w:val="0"/>
              <w:numPr>
                <w:ilvl w:val="0"/>
                <w:numId w:val="23"/>
              </w:numPr>
              <w:autoSpaceDE w:val="0"/>
              <w:autoSpaceDN w:val="0"/>
              <w:spacing w:before="154" w:after="160" w:line="261" w:lineRule="auto"/>
              <w:ind w:right="447"/>
              <w:contextualSpacing w:val="0"/>
              <w:rPr>
                <w:rFonts w:ascii="Calibri" w:eastAsia="Calibri" w:hAnsi="Calibri" w:cs="Calibri"/>
                <w:color w:val="auto"/>
                <w:w w:val="110"/>
                <w:sz w:val="22"/>
                <w:szCs w:val="24"/>
                <w:lang w:val="en-IE" w:eastAsia="en-US"/>
              </w:rPr>
            </w:pPr>
            <w:r w:rsidRPr="003734DD">
              <w:rPr>
                <w:rFonts w:ascii="Calibri" w:eastAsia="Calibri" w:hAnsi="Calibri" w:cs="Calibri"/>
                <w:color w:val="auto"/>
                <w:w w:val="110"/>
                <w:sz w:val="22"/>
                <w:szCs w:val="24"/>
                <w:lang w:val="en-IE" w:eastAsia="en-US"/>
              </w:rPr>
              <w:t>When the time is up, count each team’s completed cards. The team with the most cards ‘wins’ (or do they?)</w:t>
            </w:r>
          </w:p>
          <w:p w14:paraId="045B99AB" w14:textId="77777777" w:rsidR="00AA7305" w:rsidRPr="003734DD" w:rsidRDefault="00AA7305" w:rsidP="00AF63E7">
            <w:pPr>
              <w:widowControl w:val="0"/>
              <w:autoSpaceDE w:val="0"/>
              <w:autoSpaceDN w:val="0"/>
              <w:spacing w:before="57" w:line="240" w:lineRule="auto"/>
              <w:rPr>
                <w:rFonts w:ascii="Century Gothic" w:eastAsia="Calibri" w:hAnsi="Calibri" w:cs="Calibri"/>
                <w:color w:val="auto"/>
                <w:w w:val="105"/>
                <w:sz w:val="21"/>
                <w:szCs w:val="22"/>
                <w:lang w:eastAsia="en-US"/>
              </w:rPr>
            </w:pPr>
            <w:r>
              <w:rPr>
                <w:rFonts w:ascii="Calibri" w:eastAsia="Calibri" w:hAnsi="Calibri"/>
                <w:color w:val="auto"/>
                <w:sz w:val="22"/>
                <w:szCs w:val="24"/>
                <w:lang w:val="en-IE" w:eastAsia="en-US"/>
              </w:rPr>
              <w:lastRenderedPageBreak/>
              <w:t>Reflect and e</w:t>
            </w:r>
            <w:r w:rsidRPr="003734DD">
              <w:rPr>
                <w:rFonts w:ascii="Calibri" w:eastAsia="Calibri" w:hAnsi="Calibri"/>
                <w:color w:val="auto"/>
                <w:sz w:val="22"/>
                <w:szCs w:val="24"/>
                <w:lang w:val="en-IE" w:eastAsia="en-US"/>
              </w:rPr>
              <w:t xml:space="preserve">valuate as in the above exercise.                                                     </w:t>
            </w:r>
            <w:hyperlink r:id="rId159" w:history="1">
              <w:r w:rsidRPr="003734DD">
                <w:rPr>
                  <w:rFonts w:ascii="Calibri" w:eastAsia="Calibri" w:hAnsi="Calibri" w:cs="Calibri"/>
                  <w:color w:val="0563C1"/>
                  <w:w w:val="115"/>
                  <w:sz w:val="22"/>
                  <w:szCs w:val="24"/>
                  <w:u w:val="single"/>
                  <w:lang w:val="en-IE" w:eastAsia="en-US"/>
                </w:rPr>
                <w:t>www.mindtools.com</w:t>
              </w:r>
            </w:hyperlink>
          </w:p>
        </w:tc>
      </w:tr>
      <w:tr w:rsidR="00AA7305" w:rsidRPr="003734DD" w14:paraId="27AE775B" w14:textId="77777777" w:rsidTr="00AF63E7">
        <w:trPr>
          <w:trHeight w:val="983"/>
        </w:trPr>
        <w:tc>
          <w:tcPr>
            <w:tcW w:w="1418" w:type="dxa"/>
            <w:tcBorders>
              <w:top w:val="single" w:sz="4" w:space="0" w:color="A7C1D4"/>
              <w:left w:val="single" w:sz="4" w:space="0" w:color="A7C1D4"/>
              <w:bottom w:val="single" w:sz="4" w:space="0" w:color="A7C1D4"/>
              <w:right w:val="single" w:sz="4" w:space="0" w:color="A7C1D4"/>
            </w:tcBorders>
            <w:shd w:val="clear" w:color="auto" w:fill="E3EAF0"/>
          </w:tcPr>
          <w:p w14:paraId="5853C902" w14:textId="77777777" w:rsidR="00AA7305" w:rsidRPr="003734DD" w:rsidRDefault="00AA7305" w:rsidP="00AF63E7">
            <w:pPr>
              <w:widowControl w:val="0"/>
              <w:autoSpaceDE w:val="0"/>
              <w:autoSpaceDN w:val="0"/>
              <w:spacing w:before="56" w:after="160" w:line="240" w:lineRule="auto"/>
              <w:ind w:right="88"/>
              <w:contextualSpacing w:val="0"/>
              <w:jc w:val="center"/>
              <w:rPr>
                <w:rFonts w:ascii="Calibri" w:eastAsia="Calibri" w:hAnsi="Calibri" w:cs="Calibri"/>
                <w:b/>
                <w:color w:val="auto"/>
                <w:sz w:val="21"/>
                <w:szCs w:val="22"/>
                <w:lang w:val="en-IE" w:eastAsia="en-US"/>
              </w:rPr>
            </w:pPr>
            <w:r w:rsidRPr="003734DD">
              <w:rPr>
                <w:rFonts w:ascii="Calibri" w:eastAsia="Calibri" w:hAnsi="Calibri" w:cs="Calibri"/>
                <w:b/>
                <w:color w:val="auto"/>
                <w:sz w:val="21"/>
                <w:szCs w:val="22"/>
                <w:lang w:val="en-IE" w:eastAsia="en-US"/>
              </w:rPr>
              <w:lastRenderedPageBreak/>
              <w:t xml:space="preserve">                    40 </w:t>
            </w:r>
          </w:p>
          <w:p w14:paraId="21532C8B" w14:textId="77777777" w:rsidR="00AA7305" w:rsidRPr="003734DD" w:rsidRDefault="00AA7305" w:rsidP="00AF63E7">
            <w:pPr>
              <w:widowControl w:val="0"/>
              <w:autoSpaceDE w:val="0"/>
              <w:autoSpaceDN w:val="0"/>
              <w:spacing w:before="56" w:after="160" w:line="240" w:lineRule="auto"/>
              <w:ind w:right="88"/>
              <w:contextualSpacing w:val="0"/>
              <w:jc w:val="center"/>
              <w:rPr>
                <w:rFonts w:ascii="Calibri" w:eastAsia="Calibri" w:hAnsi="Calibri" w:cs="Calibri"/>
                <w:b/>
                <w:color w:val="auto"/>
                <w:sz w:val="21"/>
                <w:szCs w:val="22"/>
                <w:lang w:val="en-IE" w:eastAsia="en-US"/>
              </w:rPr>
            </w:pPr>
          </w:p>
          <w:p w14:paraId="0EE089AB" w14:textId="77777777" w:rsidR="00AA7305" w:rsidRPr="003734DD" w:rsidRDefault="00AA7305" w:rsidP="00AF63E7">
            <w:pPr>
              <w:widowControl w:val="0"/>
              <w:autoSpaceDE w:val="0"/>
              <w:autoSpaceDN w:val="0"/>
              <w:spacing w:before="56" w:after="160" w:line="240" w:lineRule="auto"/>
              <w:ind w:right="88"/>
              <w:contextualSpacing w:val="0"/>
              <w:jc w:val="center"/>
              <w:rPr>
                <w:rFonts w:ascii="Calibri" w:eastAsia="Calibri" w:hAnsi="Calibri" w:cs="Calibri"/>
                <w:b/>
                <w:color w:val="auto"/>
                <w:sz w:val="21"/>
                <w:szCs w:val="22"/>
                <w:lang w:val="en-IE" w:eastAsia="en-US"/>
              </w:rPr>
            </w:pPr>
          </w:p>
          <w:p w14:paraId="570E2F4D" w14:textId="77777777" w:rsidR="00AA7305" w:rsidRPr="003734DD" w:rsidRDefault="00AA7305" w:rsidP="00AF63E7">
            <w:pPr>
              <w:widowControl w:val="0"/>
              <w:autoSpaceDE w:val="0"/>
              <w:autoSpaceDN w:val="0"/>
              <w:spacing w:before="56" w:after="160" w:line="240" w:lineRule="auto"/>
              <w:ind w:right="88"/>
              <w:contextualSpacing w:val="0"/>
              <w:jc w:val="center"/>
              <w:rPr>
                <w:rFonts w:ascii="Calibri" w:eastAsia="Calibri" w:hAnsi="Calibri" w:cs="Calibri"/>
                <w:b/>
                <w:color w:val="auto"/>
                <w:sz w:val="21"/>
                <w:szCs w:val="22"/>
                <w:lang w:val="en-IE" w:eastAsia="en-US"/>
              </w:rPr>
            </w:pPr>
          </w:p>
          <w:p w14:paraId="56397011" w14:textId="77777777" w:rsidR="00AA7305" w:rsidRPr="003734DD" w:rsidRDefault="00AA7305" w:rsidP="00AF63E7">
            <w:pPr>
              <w:widowControl w:val="0"/>
              <w:autoSpaceDE w:val="0"/>
              <w:autoSpaceDN w:val="0"/>
              <w:spacing w:before="56" w:after="160" w:line="240" w:lineRule="auto"/>
              <w:ind w:right="88"/>
              <w:contextualSpacing w:val="0"/>
              <w:jc w:val="center"/>
              <w:rPr>
                <w:rFonts w:ascii="Calibri" w:eastAsia="Calibri" w:hAnsi="Calibri" w:cs="Calibri"/>
                <w:b/>
                <w:color w:val="auto"/>
                <w:sz w:val="21"/>
                <w:szCs w:val="22"/>
                <w:lang w:val="en-IE" w:eastAsia="en-US"/>
              </w:rPr>
            </w:pPr>
          </w:p>
          <w:p w14:paraId="748D26DF" w14:textId="77777777" w:rsidR="00AA7305" w:rsidRPr="003734DD" w:rsidRDefault="00AA7305" w:rsidP="00AF63E7">
            <w:pPr>
              <w:widowControl w:val="0"/>
              <w:autoSpaceDE w:val="0"/>
              <w:autoSpaceDN w:val="0"/>
              <w:spacing w:before="56" w:after="160" w:line="240" w:lineRule="auto"/>
              <w:ind w:right="88"/>
              <w:contextualSpacing w:val="0"/>
              <w:jc w:val="center"/>
              <w:rPr>
                <w:rFonts w:ascii="Calibri" w:eastAsia="Calibri" w:hAnsi="Calibri" w:cs="Calibri"/>
                <w:b/>
                <w:color w:val="auto"/>
                <w:sz w:val="21"/>
                <w:szCs w:val="22"/>
                <w:lang w:val="en-IE" w:eastAsia="en-US"/>
              </w:rPr>
            </w:pPr>
          </w:p>
          <w:p w14:paraId="66192C06" w14:textId="77777777" w:rsidR="00AA7305" w:rsidRPr="003734DD" w:rsidRDefault="00AA7305" w:rsidP="00AF63E7">
            <w:pPr>
              <w:widowControl w:val="0"/>
              <w:autoSpaceDE w:val="0"/>
              <w:autoSpaceDN w:val="0"/>
              <w:spacing w:before="56" w:after="160" w:line="240" w:lineRule="auto"/>
              <w:ind w:right="88"/>
              <w:contextualSpacing w:val="0"/>
              <w:jc w:val="center"/>
              <w:rPr>
                <w:rFonts w:ascii="Calibri" w:eastAsia="Calibri" w:hAnsi="Calibri" w:cs="Calibri"/>
                <w:b/>
                <w:color w:val="auto"/>
                <w:sz w:val="21"/>
                <w:szCs w:val="22"/>
                <w:lang w:val="en-IE" w:eastAsia="en-US"/>
              </w:rPr>
            </w:pPr>
          </w:p>
          <w:p w14:paraId="6EBADB7C" w14:textId="77777777" w:rsidR="00AA7305" w:rsidRPr="003734DD" w:rsidRDefault="00AA7305" w:rsidP="00AF63E7">
            <w:pPr>
              <w:widowControl w:val="0"/>
              <w:autoSpaceDE w:val="0"/>
              <w:autoSpaceDN w:val="0"/>
              <w:spacing w:before="56" w:after="160" w:line="240" w:lineRule="auto"/>
              <w:ind w:right="88"/>
              <w:contextualSpacing w:val="0"/>
              <w:jc w:val="center"/>
              <w:rPr>
                <w:rFonts w:ascii="Calibri" w:eastAsia="Calibri" w:hAnsi="Calibri" w:cs="Calibri"/>
                <w:b/>
                <w:color w:val="auto"/>
                <w:sz w:val="21"/>
                <w:szCs w:val="22"/>
                <w:lang w:val="en-IE" w:eastAsia="en-US"/>
              </w:rPr>
            </w:pPr>
          </w:p>
          <w:p w14:paraId="1183272D" w14:textId="77777777" w:rsidR="00AA7305" w:rsidRPr="003734DD" w:rsidRDefault="00AA7305" w:rsidP="00AF63E7">
            <w:pPr>
              <w:widowControl w:val="0"/>
              <w:autoSpaceDE w:val="0"/>
              <w:autoSpaceDN w:val="0"/>
              <w:spacing w:before="56" w:line="240" w:lineRule="auto"/>
              <w:ind w:right="88"/>
              <w:contextualSpacing w:val="0"/>
              <w:jc w:val="right"/>
              <w:rPr>
                <w:rFonts w:ascii="Century Gothic" w:eastAsia="Calibri" w:hAnsi="Calibri" w:cs="Calibri"/>
                <w:b/>
                <w:color w:val="auto"/>
                <w:sz w:val="21"/>
                <w:szCs w:val="22"/>
                <w:lang w:eastAsia="en-US"/>
              </w:rPr>
            </w:pPr>
            <w:r w:rsidRPr="003734DD">
              <w:rPr>
                <w:rFonts w:ascii="Century Gothic" w:eastAsia="Calibri" w:hAnsi="Calibri" w:cs="Calibri"/>
                <w:b/>
                <w:color w:val="auto"/>
                <w:w w:val="115"/>
                <w:sz w:val="21"/>
                <w:szCs w:val="22"/>
                <w:lang w:val="en-IE" w:eastAsia="en-US"/>
              </w:rPr>
              <w:t>Total: 90 minutes</w:t>
            </w:r>
          </w:p>
        </w:tc>
        <w:tc>
          <w:tcPr>
            <w:tcW w:w="8930" w:type="dxa"/>
            <w:tcBorders>
              <w:top w:val="single" w:sz="4" w:space="0" w:color="A7C1D4"/>
              <w:left w:val="single" w:sz="4" w:space="0" w:color="A7C1D4"/>
              <w:bottom w:val="single" w:sz="4" w:space="0" w:color="A7C1D4"/>
              <w:right w:val="single" w:sz="4" w:space="0" w:color="A7C1D4"/>
            </w:tcBorders>
            <w:shd w:val="clear" w:color="auto" w:fill="E3EAF0"/>
          </w:tcPr>
          <w:p w14:paraId="6F829807" w14:textId="77777777" w:rsidR="00AA7305" w:rsidRPr="003734DD" w:rsidRDefault="00AA7305" w:rsidP="00AF63E7">
            <w:pPr>
              <w:widowControl w:val="0"/>
              <w:autoSpaceDE w:val="0"/>
              <w:autoSpaceDN w:val="0"/>
              <w:spacing w:before="56" w:after="160" w:line="261" w:lineRule="auto"/>
              <w:ind w:left="99"/>
              <w:contextualSpacing w:val="0"/>
              <w:rPr>
                <w:rFonts w:ascii="Calibri" w:eastAsia="Calibri" w:hAnsi="Calibri" w:cs="Calibri"/>
                <w:b/>
                <w:color w:val="auto"/>
                <w:w w:val="110"/>
                <w:sz w:val="22"/>
                <w:szCs w:val="24"/>
                <w:lang w:val="en-IE" w:eastAsia="en-US"/>
              </w:rPr>
            </w:pPr>
            <w:r w:rsidRPr="003734DD">
              <w:rPr>
                <w:rFonts w:ascii="Calibri" w:eastAsia="Calibri" w:hAnsi="Calibri" w:cs="Calibri"/>
                <w:b/>
                <w:color w:val="auto"/>
                <w:w w:val="110"/>
                <w:sz w:val="22"/>
                <w:szCs w:val="24"/>
                <w:lang w:val="en-IE" w:eastAsia="en-US"/>
              </w:rPr>
              <w:t xml:space="preserve">Exercise </w:t>
            </w:r>
            <w:r>
              <w:rPr>
                <w:rFonts w:ascii="Calibri" w:eastAsia="Calibri" w:hAnsi="Calibri" w:cs="Calibri"/>
                <w:b/>
                <w:color w:val="auto"/>
                <w:w w:val="110"/>
                <w:sz w:val="22"/>
                <w:szCs w:val="24"/>
                <w:lang w:val="en-IE" w:eastAsia="en-US"/>
              </w:rPr>
              <w:t>2</w:t>
            </w:r>
            <w:r w:rsidRPr="003734DD">
              <w:rPr>
                <w:rFonts w:ascii="Calibri" w:eastAsia="Calibri" w:hAnsi="Calibri" w:cs="Calibri"/>
                <w:b/>
                <w:color w:val="auto"/>
                <w:w w:val="110"/>
                <w:sz w:val="22"/>
                <w:szCs w:val="24"/>
                <w:lang w:val="en-IE" w:eastAsia="en-US"/>
              </w:rPr>
              <w:t xml:space="preserve">: </w:t>
            </w:r>
            <w:r>
              <w:rPr>
                <w:rFonts w:ascii="Calibri" w:eastAsia="Calibri" w:hAnsi="Calibri" w:cs="Calibri"/>
                <w:b/>
                <w:color w:val="auto"/>
                <w:w w:val="110"/>
                <w:sz w:val="22"/>
                <w:szCs w:val="24"/>
                <w:lang w:val="en-IE" w:eastAsia="en-US"/>
              </w:rPr>
              <w:t>‘</w:t>
            </w:r>
            <w:r w:rsidRPr="003734DD">
              <w:rPr>
                <w:rFonts w:ascii="Calibri" w:eastAsia="Calibri" w:hAnsi="Calibri" w:cs="Calibri"/>
                <w:b/>
                <w:color w:val="auto"/>
                <w:w w:val="110"/>
                <w:sz w:val="22"/>
                <w:szCs w:val="24"/>
                <w:lang w:val="en-IE" w:eastAsia="en-US"/>
              </w:rPr>
              <w:t>Tell me about yourself</w:t>
            </w:r>
            <w:r>
              <w:rPr>
                <w:rFonts w:ascii="Calibri" w:eastAsia="Calibri" w:hAnsi="Calibri" w:cs="Calibri"/>
                <w:b/>
                <w:color w:val="auto"/>
                <w:w w:val="110"/>
                <w:sz w:val="22"/>
                <w:szCs w:val="24"/>
                <w:lang w:val="en-IE" w:eastAsia="en-US"/>
              </w:rPr>
              <w:t>’</w:t>
            </w:r>
          </w:p>
          <w:p w14:paraId="000F249B" w14:textId="77777777" w:rsidR="00AA7305" w:rsidRPr="003734DD" w:rsidRDefault="00AA7305" w:rsidP="00AF63E7">
            <w:pPr>
              <w:widowControl w:val="0"/>
              <w:autoSpaceDE w:val="0"/>
              <w:autoSpaceDN w:val="0"/>
              <w:spacing w:before="56" w:after="160" w:line="261" w:lineRule="auto"/>
              <w:ind w:left="99"/>
              <w:contextualSpacing w:val="0"/>
              <w:rPr>
                <w:rFonts w:ascii="Calibri" w:eastAsia="Calibri" w:hAnsi="Calibri" w:cs="Calibri"/>
                <w:bCs/>
                <w:color w:val="auto"/>
                <w:w w:val="110"/>
                <w:sz w:val="22"/>
                <w:szCs w:val="24"/>
                <w:lang w:val="en-IE" w:eastAsia="en-US"/>
              </w:rPr>
            </w:pPr>
            <w:r w:rsidRPr="003734DD">
              <w:rPr>
                <w:rFonts w:ascii="Calibri" w:eastAsia="Calibri" w:hAnsi="Calibri" w:cs="Calibri"/>
                <w:bCs/>
                <w:color w:val="auto"/>
                <w:w w:val="110"/>
                <w:sz w:val="22"/>
                <w:szCs w:val="24"/>
                <w:lang w:val="en-IE" w:eastAsia="en-US"/>
              </w:rPr>
              <w:t>Participants complete 4 short free writing exercises – 5-7 minutes each (See handout)</w:t>
            </w:r>
          </w:p>
          <w:p w14:paraId="5FFBFCB0" w14:textId="77777777" w:rsidR="00AA7305" w:rsidRPr="003734DD" w:rsidRDefault="00AA7305" w:rsidP="006941ED">
            <w:pPr>
              <w:widowControl w:val="0"/>
              <w:numPr>
                <w:ilvl w:val="0"/>
                <w:numId w:val="10"/>
              </w:numPr>
              <w:autoSpaceDE w:val="0"/>
              <w:autoSpaceDN w:val="0"/>
              <w:spacing w:before="56" w:after="160" w:line="261" w:lineRule="auto"/>
              <w:contextualSpacing w:val="0"/>
              <w:rPr>
                <w:rFonts w:ascii="Calibri" w:eastAsia="Calibri" w:hAnsi="Calibri" w:cs="Calibri"/>
                <w:bCs/>
                <w:color w:val="auto"/>
                <w:w w:val="110"/>
                <w:sz w:val="22"/>
                <w:szCs w:val="24"/>
                <w:lang w:val="en-IE" w:eastAsia="en-US"/>
              </w:rPr>
            </w:pPr>
            <w:r w:rsidRPr="003734DD">
              <w:rPr>
                <w:rFonts w:ascii="Calibri" w:eastAsia="Calibri" w:hAnsi="Calibri" w:cs="Calibri"/>
                <w:bCs/>
                <w:color w:val="auto"/>
                <w:w w:val="110"/>
                <w:sz w:val="22"/>
                <w:szCs w:val="24"/>
                <w:lang w:val="en-IE" w:eastAsia="en-US"/>
              </w:rPr>
              <w:t xml:space="preserve">Articulate their life purpose </w:t>
            </w:r>
          </w:p>
          <w:p w14:paraId="6119D67C" w14:textId="77777777" w:rsidR="00AA7305" w:rsidRPr="003734DD" w:rsidRDefault="00AA7305" w:rsidP="006941ED">
            <w:pPr>
              <w:widowControl w:val="0"/>
              <w:numPr>
                <w:ilvl w:val="0"/>
                <w:numId w:val="10"/>
              </w:numPr>
              <w:autoSpaceDE w:val="0"/>
              <w:autoSpaceDN w:val="0"/>
              <w:spacing w:before="56" w:after="160" w:line="261" w:lineRule="auto"/>
              <w:contextualSpacing w:val="0"/>
              <w:rPr>
                <w:rFonts w:ascii="Calibri" w:eastAsia="Calibri" w:hAnsi="Calibri" w:cs="Calibri"/>
                <w:bCs/>
                <w:color w:val="auto"/>
                <w:w w:val="110"/>
                <w:sz w:val="22"/>
                <w:szCs w:val="24"/>
                <w:lang w:val="en-IE" w:eastAsia="en-US"/>
              </w:rPr>
            </w:pPr>
            <w:r w:rsidRPr="003734DD">
              <w:rPr>
                <w:rFonts w:ascii="Calibri" w:eastAsia="Calibri" w:hAnsi="Calibri" w:cs="Calibri"/>
                <w:bCs/>
                <w:color w:val="auto"/>
                <w:w w:val="110"/>
                <w:sz w:val="22"/>
                <w:szCs w:val="24"/>
                <w:lang w:val="en-IE" w:eastAsia="en-US"/>
              </w:rPr>
              <w:t>Describe their own personality and strengths.</w:t>
            </w:r>
          </w:p>
          <w:p w14:paraId="374645C3" w14:textId="77777777" w:rsidR="00AA7305" w:rsidRPr="003734DD" w:rsidRDefault="00AA7305" w:rsidP="006941ED">
            <w:pPr>
              <w:widowControl w:val="0"/>
              <w:numPr>
                <w:ilvl w:val="0"/>
                <w:numId w:val="10"/>
              </w:numPr>
              <w:autoSpaceDE w:val="0"/>
              <w:autoSpaceDN w:val="0"/>
              <w:spacing w:before="56" w:after="160" w:line="261" w:lineRule="auto"/>
              <w:contextualSpacing w:val="0"/>
              <w:rPr>
                <w:rFonts w:ascii="Calibri" w:eastAsia="Calibri" w:hAnsi="Calibri" w:cs="Calibri"/>
                <w:bCs/>
                <w:color w:val="auto"/>
                <w:w w:val="110"/>
                <w:sz w:val="22"/>
                <w:szCs w:val="24"/>
                <w:lang w:val="en-IE" w:eastAsia="en-US"/>
              </w:rPr>
            </w:pPr>
            <w:r w:rsidRPr="003734DD">
              <w:rPr>
                <w:rFonts w:ascii="Calibri" w:eastAsia="Calibri" w:hAnsi="Calibri" w:cs="Calibri"/>
                <w:bCs/>
                <w:color w:val="auto"/>
                <w:w w:val="110"/>
                <w:sz w:val="22"/>
                <w:szCs w:val="24"/>
                <w:lang w:val="en-IE" w:eastAsia="en-US"/>
              </w:rPr>
              <w:t>Identify their core values</w:t>
            </w:r>
          </w:p>
          <w:p w14:paraId="1DEF2734" w14:textId="77777777" w:rsidR="00AA7305" w:rsidRPr="003734DD" w:rsidRDefault="00AA7305" w:rsidP="006941ED">
            <w:pPr>
              <w:widowControl w:val="0"/>
              <w:numPr>
                <w:ilvl w:val="0"/>
                <w:numId w:val="10"/>
              </w:numPr>
              <w:autoSpaceDE w:val="0"/>
              <w:autoSpaceDN w:val="0"/>
              <w:spacing w:before="56" w:after="160" w:line="261" w:lineRule="auto"/>
              <w:contextualSpacing w:val="0"/>
              <w:rPr>
                <w:rFonts w:ascii="Calibri" w:eastAsia="Calibri" w:hAnsi="Calibri" w:cs="Calibri"/>
                <w:bCs/>
                <w:color w:val="auto"/>
                <w:w w:val="110"/>
                <w:sz w:val="22"/>
                <w:szCs w:val="24"/>
                <w:lang w:val="en-IE" w:eastAsia="en-US"/>
              </w:rPr>
            </w:pPr>
            <w:r w:rsidRPr="003734DD">
              <w:rPr>
                <w:rFonts w:ascii="Calibri" w:eastAsia="Calibri" w:hAnsi="Calibri" w:cs="Calibri"/>
                <w:bCs/>
                <w:color w:val="auto"/>
                <w:w w:val="110"/>
                <w:sz w:val="22"/>
                <w:szCs w:val="24"/>
                <w:lang w:val="en-IE" w:eastAsia="en-US"/>
              </w:rPr>
              <w:t>Describe a vision of their best future</w:t>
            </w:r>
          </w:p>
          <w:p w14:paraId="7ABFB5CD" w14:textId="77777777" w:rsidR="00AA7305" w:rsidRPr="003734DD" w:rsidRDefault="00AA7305" w:rsidP="00AF63E7">
            <w:pPr>
              <w:widowControl w:val="0"/>
              <w:autoSpaceDE w:val="0"/>
              <w:autoSpaceDN w:val="0"/>
              <w:spacing w:before="56" w:after="160" w:line="261" w:lineRule="auto"/>
              <w:contextualSpacing w:val="0"/>
              <w:rPr>
                <w:rFonts w:ascii="Century Gothic" w:eastAsia="Calibri" w:hAnsi="Century Gothic" w:cs="Calibri"/>
                <w:b/>
                <w:color w:val="auto"/>
                <w:w w:val="110"/>
                <w:sz w:val="21"/>
                <w:szCs w:val="22"/>
                <w:lang w:eastAsia="en-US"/>
              </w:rPr>
            </w:pPr>
            <w:r w:rsidRPr="003734DD">
              <w:rPr>
                <w:rFonts w:ascii="Calibri" w:eastAsia="Calibri" w:hAnsi="Calibri" w:cs="Calibri"/>
                <w:color w:val="auto"/>
                <w:w w:val="115"/>
                <w:sz w:val="22"/>
                <w:szCs w:val="24"/>
                <w:lang w:val="en-IE" w:eastAsia="en-US"/>
              </w:rPr>
              <w:t xml:space="preserve">Finally, </w:t>
            </w:r>
            <w:r>
              <w:rPr>
                <w:rFonts w:ascii="Calibri" w:eastAsia="Calibri" w:hAnsi="Calibri" w:cs="Calibri"/>
                <w:color w:val="auto"/>
                <w:w w:val="115"/>
                <w:sz w:val="22"/>
                <w:szCs w:val="24"/>
                <w:lang w:val="en-IE" w:eastAsia="en-US"/>
              </w:rPr>
              <w:t xml:space="preserve">work in pairs </w:t>
            </w:r>
            <w:r w:rsidRPr="003734DD">
              <w:rPr>
                <w:rFonts w:ascii="Calibri" w:eastAsia="Calibri" w:hAnsi="Calibri" w:cs="Calibri"/>
                <w:color w:val="auto"/>
                <w:w w:val="115"/>
                <w:sz w:val="22"/>
                <w:szCs w:val="24"/>
                <w:lang w:val="en-IE" w:eastAsia="en-US"/>
              </w:rPr>
              <w:t>and answer the question: ‘Tell me about yourself’ in 2-3 minutes with questions and feedback</w:t>
            </w:r>
            <w:r>
              <w:rPr>
                <w:rFonts w:ascii="Calibri" w:eastAsia="Calibri" w:hAnsi="Calibri" w:cs="Calibri"/>
                <w:color w:val="auto"/>
                <w:w w:val="115"/>
                <w:sz w:val="22"/>
                <w:szCs w:val="24"/>
                <w:lang w:val="en-IE" w:eastAsia="en-US"/>
              </w:rPr>
              <w:t>.</w:t>
            </w:r>
          </w:p>
        </w:tc>
      </w:tr>
    </w:tbl>
    <w:p w14:paraId="1B286DD5" w14:textId="73A0B365" w:rsidR="00C064DE" w:rsidRDefault="00C064DE" w:rsidP="003734DD">
      <w:pPr>
        <w:spacing w:after="160" w:line="259" w:lineRule="auto"/>
        <w:contextualSpacing w:val="0"/>
        <w:rPr>
          <w:rFonts w:ascii="Calibri" w:eastAsia="Calibri" w:hAnsi="Calibri"/>
          <w:color w:val="auto"/>
          <w:sz w:val="22"/>
          <w:szCs w:val="22"/>
          <w:lang w:eastAsia="en-US"/>
        </w:rPr>
      </w:pPr>
    </w:p>
    <w:p w14:paraId="770F2AA4" w14:textId="77777777" w:rsidR="00C064DE" w:rsidRDefault="00C064DE">
      <w:pPr>
        <w:spacing w:line="240" w:lineRule="auto"/>
        <w:contextualSpacing w:val="0"/>
        <w:rPr>
          <w:rFonts w:ascii="Calibri" w:eastAsia="Calibri" w:hAnsi="Calibri"/>
          <w:color w:val="auto"/>
          <w:sz w:val="22"/>
          <w:szCs w:val="22"/>
          <w:lang w:eastAsia="en-US"/>
        </w:rPr>
      </w:pPr>
      <w:r>
        <w:rPr>
          <w:rFonts w:ascii="Calibri" w:eastAsia="Calibri" w:hAnsi="Calibri"/>
          <w:color w:val="auto"/>
          <w:sz w:val="22"/>
          <w:szCs w:val="22"/>
          <w:lang w:eastAsia="en-US"/>
        </w:rPr>
        <w:br w:type="page"/>
      </w:r>
    </w:p>
    <w:p w14:paraId="506CA91E" w14:textId="77777777" w:rsidR="003734DD" w:rsidRPr="003734DD" w:rsidRDefault="003734DD" w:rsidP="003734DD">
      <w:pPr>
        <w:spacing w:after="160" w:line="259" w:lineRule="auto"/>
        <w:contextualSpacing w:val="0"/>
        <w:rPr>
          <w:rFonts w:ascii="Calibri" w:eastAsia="Calibri" w:hAnsi="Calibri"/>
          <w:color w:val="auto"/>
          <w:sz w:val="22"/>
          <w:szCs w:val="22"/>
          <w:lang w:eastAsia="en-US"/>
        </w:rPr>
      </w:pPr>
    </w:p>
    <w:tbl>
      <w:tblPr>
        <w:tblStyle w:val="TableGrid4"/>
        <w:tblW w:w="10201" w:type="dxa"/>
        <w:tblLook w:val="04A0" w:firstRow="1" w:lastRow="0" w:firstColumn="1" w:lastColumn="0" w:noHBand="0" w:noVBand="1"/>
      </w:tblPr>
      <w:tblGrid>
        <w:gridCol w:w="10201"/>
      </w:tblGrid>
      <w:tr w:rsidR="003734DD" w:rsidRPr="003734DD" w14:paraId="5950F773" w14:textId="77777777" w:rsidTr="003734DD">
        <w:tc>
          <w:tcPr>
            <w:tcW w:w="10201" w:type="dxa"/>
            <w:shd w:val="clear" w:color="auto" w:fill="DEEAF6"/>
          </w:tcPr>
          <w:p w14:paraId="790A4111" w14:textId="77777777" w:rsidR="003734DD" w:rsidRPr="003734DD" w:rsidRDefault="003734DD" w:rsidP="003734DD">
            <w:pPr>
              <w:spacing w:line="240" w:lineRule="auto"/>
              <w:contextualSpacing w:val="0"/>
              <w:rPr>
                <w:rFonts w:ascii="Calibri" w:hAnsi="Calibri"/>
                <w:b/>
                <w:bCs/>
                <w:color w:val="auto"/>
                <w:szCs w:val="24"/>
                <w:lang w:val="en-IE" w:eastAsia="en-US"/>
              </w:rPr>
            </w:pPr>
            <w:r w:rsidRPr="003734DD">
              <w:rPr>
                <w:rFonts w:ascii="Calibri" w:hAnsi="Calibri"/>
                <w:b/>
                <w:bCs/>
                <w:color w:val="auto"/>
                <w:szCs w:val="24"/>
                <w:lang w:val="en-IE" w:eastAsia="en-US"/>
              </w:rPr>
              <w:t>‘Tell me about yourself’ Worksheet</w:t>
            </w:r>
          </w:p>
          <w:p w14:paraId="196F2E53" w14:textId="77777777" w:rsidR="003734DD" w:rsidRPr="003734DD" w:rsidRDefault="003734DD" w:rsidP="003734DD">
            <w:pPr>
              <w:spacing w:line="240" w:lineRule="auto"/>
              <w:contextualSpacing w:val="0"/>
              <w:rPr>
                <w:rFonts w:ascii="Calibri" w:hAnsi="Calibri"/>
                <w:color w:val="auto"/>
                <w:sz w:val="22"/>
                <w:lang w:val="en-IE" w:eastAsia="en-US"/>
              </w:rPr>
            </w:pPr>
          </w:p>
        </w:tc>
      </w:tr>
      <w:tr w:rsidR="003734DD" w:rsidRPr="003734DD" w14:paraId="7DCFA12F" w14:textId="77777777" w:rsidTr="00DB42F4">
        <w:tc>
          <w:tcPr>
            <w:tcW w:w="10201" w:type="dxa"/>
          </w:tcPr>
          <w:p w14:paraId="1231D3B1"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Your purpose: What do you love to do?  What is that one thing you’re brilliant at?  Why does the world need that?</w:t>
            </w:r>
          </w:p>
          <w:p w14:paraId="1C92E9C5" w14:textId="77777777" w:rsidR="003734DD" w:rsidRPr="003734DD" w:rsidRDefault="003734DD" w:rsidP="003734DD">
            <w:pPr>
              <w:spacing w:line="240" w:lineRule="auto"/>
              <w:contextualSpacing w:val="0"/>
              <w:rPr>
                <w:rFonts w:ascii="Calibri" w:hAnsi="Calibri"/>
                <w:color w:val="auto"/>
                <w:sz w:val="22"/>
                <w:lang w:val="en-IE" w:eastAsia="en-US"/>
              </w:rPr>
            </w:pPr>
          </w:p>
          <w:p w14:paraId="4B1EF472" w14:textId="77777777" w:rsidR="003734DD" w:rsidRPr="003734DD" w:rsidRDefault="003734DD" w:rsidP="003734DD">
            <w:pPr>
              <w:spacing w:line="240" w:lineRule="auto"/>
              <w:contextualSpacing w:val="0"/>
              <w:rPr>
                <w:rFonts w:ascii="Calibri" w:hAnsi="Calibri"/>
                <w:color w:val="auto"/>
                <w:sz w:val="22"/>
                <w:lang w:val="en-IE" w:eastAsia="en-US"/>
              </w:rPr>
            </w:pPr>
          </w:p>
          <w:p w14:paraId="7D9496FF" w14:textId="77777777" w:rsidR="003734DD" w:rsidRPr="003734DD" w:rsidRDefault="003734DD" w:rsidP="003734DD">
            <w:pPr>
              <w:spacing w:line="240" w:lineRule="auto"/>
              <w:contextualSpacing w:val="0"/>
              <w:rPr>
                <w:rFonts w:ascii="Calibri" w:hAnsi="Calibri"/>
                <w:color w:val="auto"/>
                <w:sz w:val="22"/>
                <w:lang w:val="en-IE" w:eastAsia="en-US"/>
              </w:rPr>
            </w:pPr>
          </w:p>
          <w:p w14:paraId="4871AFD2" w14:textId="77777777" w:rsidR="003734DD" w:rsidRPr="003734DD" w:rsidRDefault="003734DD" w:rsidP="003734DD">
            <w:pPr>
              <w:spacing w:line="240" w:lineRule="auto"/>
              <w:contextualSpacing w:val="0"/>
              <w:rPr>
                <w:rFonts w:ascii="Calibri" w:hAnsi="Calibri"/>
                <w:color w:val="auto"/>
                <w:sz w:val="22"/>
                <w:lang w:val="en-IE" w:eastAsia="en-US"/>
              </w:rPr>
            </w:pPr>
          </w:p>
          <w:p w14:paraId="4C72D671" w14:textId="77777777" w:rsidR="003734DD" w:rsidRPr="003734DD" w:rsidRDefault="003734DD" w:rsidP="003734DD">
            <w:pPr>
              <w:spacing w:line="240" w:lineRule="auto"/>
              <w:contextualSpacing w:val="0"/>
              <w:rPr>
                <w:rFonts w:ascii="Calibri" w:hAnsi="Calibri"/>
                <w:color w:val="auto"/>
                <w:sz w:val="22"/>
                <w:lang w:val="en-IE" w:eastAsia="en-US"/>
              </w:rPr>
            </w:pPr>
          </w:p>
          <w:p w14:paraId="6C998E01" w14:textId="77777777" w:rsidR="003734DD" w:rsidRPr="003734DD" w:rsidRDefault="003734DD" w:rsidP="003734DD">
            <w:pPr>
              <w:spacing w:line="240" w:lineRule="auto"/>
              <w:contextualSpacing w:val="0"/>
              <w:rPr>
                <w:rFonts w:ascii="Calibri" w:hAnsi="Calibri"/>
                <w:color w:val="auto"/>
                <w:sz w:val="22"/>
                <w:lang w:val="en-IE" w:eastAsia="en-US"/>
              </w:rPr>
            </w:pPr>
          </w:p>
          <w:p w14:paraId="59E9BE36" w14:textId="77777777" w:rsidR="003734DD" w:rsidRPr="003734DD" w:rsidRDefault="003734DD" w:rsidP="003734DD">
            <w:pPr>
              <w:spacing w:line="240" w:lineRule="auto"/>
              <w:contextualSpacing w:val="0"/>
              <w:rPr>
                <w:rFonts w:ascii="Calibri" w:hAnsi="Calibri"/>
                <w:color w:val="auto"/>
                <w:sz w:val="22"/>
                <w:lang w:val="en-IE" w:eastAsia="en-US"/>
              </w:rPr>
            </w:pPr>
          </w:p>
          <w:p w14:paraId="77331593" w14:textId="77777777" w:rsidR="003734DD" w:rsidRPr="003734DD" w:rsidRDefault="003734DD" w:rsidP="003734DD">
            <w:pPr>
              <w:spacing w:line="240" w:lineRule="auto"/>
              <w:contextualSpacing w:val="0"/>
              <w:rPr>
                <w:rFonts w:ascii="Calibri" w:hAnsi="Calibri"/>
                <w:color w:val="auto"/>
                <w:sz w:val="22"/>
                <w:lang w:val="en-IE" w:eastAsia="en-US"/>
              </w:rPr>
            </w:pPr>
          </w:p>
        </w:tc>
      </w:tr>
      <w:tr w:rsidR="003734DD" w:rsidRPr="003734DD" w14:paraId="393DC847" w14:textId="77777777" w:rsidTr="00DB42F4">
        <w:tc>
          <w:tcPr>
            <w:tcW w:w="10201" w:type="dxa"/>
          </w:tcPr>
          <w:p w14:paraId="216780C9"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Your personality: Think about yourself on your best day. How would someone you admire, like and trust, describe you </w:t>
            </w:r>
            <w:r w:rsidRPr="003734DD">
              <w:rPr>
                <w:rFonts w:ascii="Calibri" w:hAnsi="Calibri"/>
                <w:color w:val="auto"/>
                <w:sz w:val="22"/>
                <w:u w:val="single"/>
                <w:lang w:val="en-IE" w:eastAsia="en-US"/>
              </w:rPr>
              <w:t>in 3 words?</w:t>
            </w:r>
            <w:r w:rsidRPr="003734DD">
              <w:rPr>
                <w:rFonts w:ascii="Calibri" w:hAnsi="Calibri"/>
                <w:color w:val="auto"/>
                <w:sz w:val="22"/>
                <w:lang w:val="en-IE" w:eastAsia="en-US"/>
              </w:rPr>
              <w:t xml:space="preserve">  What does this look like in practice?</w:t>
            </w:r>
          </w:p>
          <w:p w14:paraId="1AC46A7A" w14:textId="77777777" w:rsidR="003734DD" w:rsidRPr="003734DD" w:rsidRDefault="003734DD" w:rsidP="003734DD">
            <w:pPr>
              <w:spacing w:line="240" w:lineRule="auto"/>
              <w:contextualSpacing w:val="0"/>
              <w:rPr>
                <w:rFonts w:ascii="Calibri" w:hAnsi="Calibri"/>
                <w:color w:val="auto"/>
                <w:sz w:val="22"/>
                <w:lang w:val="en-IE" w:eastAsia="en-US"/>
              </w:rPr>
            </w:pPr>
          </w:p>
          <w:p w14:paraId="7C357A6C" w14:textId="77777777" w:rsidR="003734DD" w:rsidRPr="003734DD" w:rsidRDefault="003734DD" w:rsidP="003734DD">
            <w:pPr>
              <w:spacing w:line="240" w:lineRule="auto"/>
              <w:contextualSpacing w:val="0"/>
              <w:rPr>
                <w:rFonts w:ascii="Calibri" w:hAnsi="Calibri"/>
                <w:color w:val="auto"/>
                <w:sz w:val="22"/>
                <w:lang w:val="en-IE" w:eastAsia="en-US"/>
              </w:rPr>
            </w:pPr>
          </w:p>
          <w:p w14:paraId="2AA6729A" w14:textId="77777777" w:rsidR="003734DD" w:rsidRPr="003734DD" w:rsidRDefault="003734DD" w:rsidP="003734DD">
            <w:pPr>
              <w:spacing w:line="240" w:lineRule="auto"/>
              <w:contextualSpacing w:val="0"/>
              <w:rPr>
                <w:rFonts w:ascii="Calibri" w:hAnsi="Calibri"/>
                <w:color w:val="auto"/>
                <w:sz w:val="22"/>
                <w:lang w:val="en-IE" w:eastAsia="en-US"/>
              </w:rPr>
            </w:pPr>
          </w:p>
          <w:p w14:paraId="4E87510A" w14:textId="77777777" w:rsidR="003734DD" w:rsidRPr="003734DD" w:rsidRDefault="003734DD" w:rsidP="003734DD">
            <w:pPr>
              <w:spacing w:line="240" w:lineRule="auto"/>
              <w:contextualSpacing w:val="0"/>
              <w:rPr>
                <w:rFonts w:ascii="Calibri" w:hAnsi="Calibri"/>
                <w:color w:val="auto"/>
                <w:sz w:val="22"/>
                <w:lang w:val="en-IE" w:eastAsia="en-US"/>
              </w:rPr>
            </w:pPr>
          </w:p>
          <w:p w14:paraId="383CD755" w14:textId="77777777" w:rsidR="003734DD" w:rsidRPr="003734DD" w:rsidRDefault="003734DD" w:rsidP="003734DD">
            <w:pPr>
              <w:spacing w:line="240" w:lineRule="auto"/>
              <w:contextualSpacing w:val="0"/>
              <w:rPr>
                <w:rFonts w:ascii="Calibri" w:hAnsi="Calibri"/>
                <w:color w:val="auto"/>
                <w:sz w:val="22"/>
                <w:lang w:val="en-IE" w:eastAsia="en-US"/>
              </w:rPr>
            </w:pPr>
          </w:p>
          <w:p w14:paraId="111DA489" w14:textId="77777777" w:rsidR="003734DD" w:rsidRPr="003734DD" w:rsidRDefault="003734DD" w:rsidP="003734DD">
            <w:pPr>
              <w:spacing w:line="240" w:lineRule="auto"/>
              <w:contextualSpacing w:val="0"/>
              <w:rPr>
                <w:rFonts w:ascii="Calibri" w:hAnsi="Calibri"/>
                <w:color w:val="auto"/>
                <w:sz w:val="22"/>
                <w:lang w:val="en-IE" w:eastAsia="en-US"/>
              </w:rPr>
            </w:pPr>
          </w:p>
        </w:tc>
      </w:tr>
      <w:tr w:rsidR="003734DD" w:rsidRPr="003734DD" w14:paraId="7627B9F2" w14:textId="77777777" w:rsidTr="00DB42F4">
        <w:tc>
          <w:tcPr>
            <w:tcW w:w="10201" w:type="dxa"/>
          </w:tcPr>
          <w:p w14:paraId="12392197"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Your values: What has been your favourite work/school/classroom environment?   Why?  </w:t>
            </w:r>
          </w:p>
          <w:p w14:paraId="34CA5082"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What makes you angry? What do you look for in a friend?</w:t>
            </w:r>
          </w:p>
          <w:p w14:paraId="507F5CF9" w14:textId="77777777" w:rsidR="003734DD" w:rsidRPr="003734DD" w:rsidRDefault="003734DD" w:rsidP="003734DD">
            <w:pPr>
              <w:spacing w:line="240" w:lineRule="auto"/>
              <w:contextualSpacing w:val="0"/>
              <w:rPr>
                <w:rFonts w:ascii="Calibri" w:hAnsi="Calibri"/>
                <w:color w:val="auto"/>
                <w:sz w:val="22"/>
                <w:lang w:val="en-IE" w:eastAsia="en-US"/>
              </w:rPr>
            </w:pPr>
          </w:p>
          <w:p w14:paraId="411E9CD1" w14:textId="77777777" w:rsidR="003734DD" w:rsidRPr="003734DD" w:rsidRDefault="003734DD" w:rsidP="003734DD">
            <w:pPr>
              <w:spacing w:line="240" w:lineRule="auto"/>
              <w:contextualSpacing w:val="0"/>
              <w:rPr>
                <w:rFonts w:ascii="Calibri" w:hAnsi="Calibri"/>
                <w:color w:val="auto"/>
                <w:sz w:val="22"/>
                <w:lang w:val="en-IE" w:eastAsia="en-US"/>
              </w:rPr>
            </w:pPr>
          </w:p>
          <w:p w14:paraId="4E72C808" w14:textId="77777777" w:rsidR="003734DD" w:rsidRPr="003734DD" w:rsidRDefault="003734DD" w:rsidP="003734DD">
            <w:pPr>
              <w:spacing w:line="240" w:lineRule="auto"/>
              <w:contextualSpacing w:val="0"/>
              <w:rPr>
                <w:rFonts w:ascii="Calibri" w:hAnsi="Calibri"/>
                <w:color w:val="auto"/>
                <w:sz w:val="22"/>
                <w:lang w:val="en-IE" w:eastAsia="en-US"/>
              </w:rPr>
            </w:pPr>
          </w:p>
          <w:p w14:paraId="2470A709" w14:textId="77777777" w:rsidR="003734DD" w:rsidRPr="003734DD" w:rsidRDefault="003734DD" w:rsidP="003734DD">
            <w:pPr>
              <w:spacing w:line="240" w:lineRule="auto"/>
              <w:contextualSpacing w:val="0"/>
              <w:rPr>
                <w:rFonts w:ascii="Calibri" w:hAnsi="Calibri"/>
                <w:color w:val="auto"/>
                <w:sz w:val="22"/>
                <w:lang w:val="en-IE" w:eastAsia="en-US"/>
              </w:rPr>
            </w:pPr>
          </w:p>
          <w:p w14:paraId="10C4CCBA" w14:textId="77777777" w:rsidR="003734DD" w:rsidRPr="003734DD" w:rsidRDefault="003734DD" w:rsidP="003734DD">
            <w:pPr>
              <w:spacing w:line="240" w:lineRule="auto"/>
              <w:contextualSpacing w:val="0"/>
              <w:rPr>
                <w:rFonts w:ascii="Calibri" w:hAnsi="Calibri"/>
                <w:color w:val="auto"/>
                <w:sz w:val="22"/>
                <w:lang w:val="en-IE" w:eastAsia="en-US"/>
              </w:rPr>
            </w:pPr>
          </w:p>
          <w:p w14:paraId="68EEC7D8" w14:textId="77777777" w:rsidR="003734DD" w:rsidRPr="003734DD" w:rsidRDefault="003734DD" w:rsidP="003734DD">
            <w:pPr>
              <w:spacing w:line="240" w:lineRule="auto"/>
              <w:contextualSpacing w:val="0"/>
              <w:rPr>
                <w:rFonts w:ascii="Calibri" w:hAnsi="Calibri"/>
                <w:color w:val="auto"/>
                <w:sz w:val="22"/>
                <w:lang w:val="en-IE" w:eastAsia="en-US"/>
              </w:rPr>
            </w:pPr>
          </w:p>
          <w:p w14:paraId="2B75A63A" w14:textId="77777777" w:rsidR="003734DD" w:rsidRPr="003734DD" w:rsidRDefault="003734DD" w:rsidP="003734DD">
            <w:pPr>
              <w:spacing w:line="240" w:lineRule="auto"/>
              <w:contextualSpacing w:val="0"/>
              <w:rPr>
                <w:rFonts w:ascii="Calibri" w:hAnsi="Calibri"/>
                <w:color w:val="auto"/>
                <w:sz w:val="22"/>
                <w:lang w:val="en-IE" w:eastAsia="en-US"/>
              </w:rPr>
            </w:pPr>
          </w:p>
          <w:p w14:paraId="5B76C31B" w14:textId="77777777" w:rsidR="003734DD" w:rsidRPr="003734DD" w:rsidRDefault="003734DD" w:rsidP="003734DD">
            <w:pPr>
              <w:spacing w:line="240" w:lineRule="auto"/>
              <w:contextualSpacing w:val="0"/>
              <w:rPr>
                <w:rFonts w:ascii="Calibri" w:hAnsi="Calibri"/>
                <w:color w:val="auto"/>
                <w:sz w:val="22"/>
                <w:lang w:val="en-IE" w:eastAsia="en-US"/>
              </w:rPr>
            </w:pPr>
          </w:p>
        </w:tc>
      </w:tr>
      <w:tr w:rsidR="003734DD" w:rsidRPr="003734DD" w14:paraId="43C81B9B" w14:textId="77777777" w:rsidTr="00DB42F4">
        <w:tc>
          <w:tcPr>
            <w:tcW w:w="10201" w:type="dxa"/>
          </w:tcPr>
          <w:p w14:paraId="6D1582A1"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Your vision: If you won the lottery, what would you like to achieve?  Where do you see yourself in 5-10 years? If you only had six months to live, what would you do? </w:t>
            </w:r>
          </w:p>
          <w:p w14:paraId="6D41554B" w14:textId="77777777" w:rsidR="003734DD" w:rsidRPr="003734DD" w:rsidRDefault="003734DD" w:rsidP="003734DD">
            <w:pPr>
              <w:spacing w:line="240" w:lineRule="auto"/>
              <w:contextualSpacing w:val="0"/>
              <w:rPr>
                <w:rFonts w:ascii="Calibri" w:hAnsi="Calibri"/>
                <w:color w:val="auto"/>
                <w:sz w:val="22"/>
                <w:lang w:val="en-IE" w:eastAsia="en-US"/>
              </w:rPr>
            </w:pPr>
          </w:p>
          <w:p w14:paraId="7E72135B" w14:textId="77777777" w:rsidR="003734DD" w:rsidRPr="003734DD" w:rsidRDefault="003734DD" w:rsidP="003734DD">
            <w:pPr>
              <w:spacing w:line="240" w:lineRule="auto"/>
              <w:contextualSpacing w:val="0"/>
              <w:rPr>
                <w:rFonts w:ascii="Calibri" w:hAnsi="Calibri"/>
                <w:color w:val="auto"/>
                <w:sz w:val="22"/>
                <w:lang w:val="en-IE" w:eastAsia="en-US"/>
              </w:rPr>
            </w:pPr>
          </w:p>
          <w:p w14:paraId="795D86A9" w14:textId="77777777" w:rsidR="003734DD" w:rsidRPr="003734DD" w:rsidRDefault="003734DD" w:rsidP="003734DD">
            <w:pPr>
              <w:spacing w:line="240" w:lineRule="auto"/>
              <w:contextualSpacing w:val="0"/>
              <w:rPr>
                <w:rFonts w:ascii="Calibri" w:hAnsi="Calibri"/>
                <w:color w:val="auto"/>
                <w:sz w:val="22"/>
                <w:lang w:val="en-IE" w:eastAsia="en-US"/>
              </w:rPr>
            </w:pPr>
          </w:p>
          <w:p w14:paraId="1404044C" w14:textId="77777777" w:rsidR="003734DD" w:rsidRPr="003734DD" w:rsidRDefault="003734DD" w:rsidP="003734DD">
            <w:pPr>
              <w:spacing w:line="240" w:lineRule="auto"/>
              <w:contextualSpacing w:val="0"/>
              <w:rPr>
                <w:rFonts w:ascii="Calibri" w:hAnsi="Calibri"/>
                <w:color w:val="auto"/>
                <w:sz w:val="22"/>
                <w:lang w:val="en-IE" w:eastAsia="en-US"/>
              </w:rPr>
            </w:pPr>
          </w:p>
          <w:p w14:paraId="792597AB" w14:textId="77777777" w:rsidR="003734DD" w:rsidRPr="003734DD" w:rsidRDefault="003734DD" w:rsidP="003734DD">
            <w:pPr>
              <w:spacing w:line="240" w:lineRule="auto"/>
              <w:contextualSpacing w:val="0"/>
              <w:rPr>
                <w:rFonts w:ascii="Calibri" w:hAnsi="Calibri"/>
                <w:color w:val="auto"/>
                <w:sz w:val="22"/>
                <w:lang w:val="en-IE" w:eastAsia="en-US"/>
              </w:rPr>
            </w:pPr>
          </w:p>
          <w:p w14:paraId="323886F0" w14:textId="77777777" w:rsidR="003734DD" w:rsidRPr="003734DD" w:rsidRDefault="003734DD" w:rsidP="003734DD">
            <w:pPr>
              <w:spacing w:line="240" w:lineRule="auto"/>
              <w:contextualSpacing w:val="0"/>
              <w:rPr>
                <w:rFonts w:ascii="Calibri" w:hAnsi="Calibri"/>
                <w:color w:val="auto"/>
                <w:sz w:val="22"/>
                <w:lang w:val="en-IE" w:eastAsia="en-US"/>
              </w:rPr>
            </w:pPr>
          </w:p>
          <w:p w14:paraId="3D9D7CEE" w14:textId="77777777" w:rsidR="003734DD" w:rsidRPr="003734DD" w:rsidRDefault="003734DD" w:rsidP="003734DD">
            <w:pPr>
              <w:spacing w:line="240" w:lineRule="auto"/>
              <w:contextualSpacing w:val="0"/>
              <w:rPr>
                <w:rFonts w:ascii="Calibri" w:hAnsi="Calibri"/>
                <w:color w:val="auto"/>
                <w:sz w:val="22"/>
                <w:lang w:val="en-IE" w:eastAsia="en-US"/>
              </w:rPr>
            </w:pPr>
          </w:p>
          <w:p w14:paraId="5DCE84D6" w14:textId="77777777" w:rsidR="003734DD" w:rsidRPr="003734DD" w:rsidRDefault="003734DD" w:rsidP="003734DD">
            <w:pPr>
              <w:spacing w:line="240" w:lineRule="auto"/>
              <w:contextualSpacing w:val="0"/>
              <w:rPr>
                <w:rFonts w:ascii="Calibri" w:hAnsi="Calibri"/>
                <w:color w:val="auto"/>
                <w:sz w:val="22"/>
                <w:lang w:val="en-IE" w:eastAsia="en-US"/>
              </w:rPr>
            </w:pPr>
          </w:p>
          <w:p w14:paraId="56CADF6E" w14:textId="77777777" w:rsidR="003734DD" w:rsidRPr="003734DD" w:rsidRDefault="003734DD" w:rsidP="003734DD">
            <w:pPr>
              <w:spacing w:line="240" w:lineRule="auto"/>
              <w:contextualSpacing w:val="0"/>
              <w:rPr>
                <w:rFonts w:ascii="Calibri" w:hAnsi="Calibri"/>
                <w:color w:val="auto"/>
                <w:sz w:val="22"/>
                <w:lang w:val="en-IE" w:eastAsia="en-US"/>
              </w:rPr>
            </w:pPr>
          </w:p>
          <w:p w14:paraId="3FEA690F" w14:textId="77777777" w:rsidR="003734DD" w:rsidRPr="003734DD" w:rsidRDefault="003734DD" w:rsidP="003734DD">
            <w:pPr>
              <w:spacing w:line="240" w:lineRule="auto"/>
              <w:contextualSpacing w:val="0"/>
              <w:rPr>
                <w:rFonts w:ascii="Calibri" w:hAnsi="Calibri"/>
                <w:color w:val="auto"/>
                <w:sz w:val="22"/>
                <w:lang w:val="en-IE" w:eastAsia="en-US"/>
              </w:rPr>
            </w:pPr>
          </w:p>
          <w:p w14:paraId="1ECD4615" w14:textId="77777777" w:rsidR="003734DD" w:rsidRPr="003734DD" w:rsidRDefault="003734DD" w:rsidP="003734DD">
            <w:pPr>
              <w:spacing w:line="240" w:lineRule="auto"/>
              <w:contextualSpacing w:val="0"/>
              <w:rPr>
                <w:rFonts w:ascii="Calibri" w:hAnsi="Calibri"/>
                <w:color w:val="auto"/>
                <w:sz w:val="22"/>
                <w:lang w:val="en-IE" w:eastAsia="en-US"/>
              </w:rPr>
            </w:pPr>
          </w:p>
          <w:p w14:paraId="4406611B" w14:textId="77777777" w:rsidR="003734DD" w:rsidRPr="003734DD" w:rsidRDefault="003734DD" w:rsidP="003734DD">
            <w:pPr>
              <w:spacing w:line="240" w:lineRule="auto"/>
              <w:contextualSpacing w:val="0"/>
              <w:rPr>
                <w:rFonts w:ascii="Calibri" w:hAnsi="Calibri"/>
                <w:color w:val="auto"/>
                <w:sz w:val="22"/>
                <w:lang w:val="en-IE" w:eastAsia="en-US"/>
              </w:rPr>
            </w:pPr>
            <w:r w:rsidRPr="003734DD">
              <w:rPr>
                <w:rFonts w:ascii="Calibri" w:hAnsi="Calibri"/>
                <w:color w:val="auto"/>
                <w:sz w:val="22"/>
                <w:lang w:val="en-IE" w:eastAsia="en-US"/>
              </w:rPr>
              <w:t xml:space="preserve">Highlight any common responses as your most important goals. </w:t>
            </w:r>
          </w:p>
        </w:tc>
      </w:tr>
    </w:tbl>
    <w:p w14:paraId="6ED7D821" w14:textId="77777777" w:rsidR="003734DD" w:rsidRPr="003734DD" w:rsidRDefault="003734DD" w:rsidP="003734DD">
      <w:pPr>
        <w:spacing w:after="160" w:line="259" w:lineRule="auto"/>
        <w:contextualSpacing w:val="0"/>
        <w:rPr>
          <w:rFonts w:ascii="Calibri" w:eastAsia="Calibri" w:hAnsi="Calibri"/>
          <w:color w:val="auto"/>
          <w:sz w:val="22"/>
          <w:szCs w:val="22"/>
          <w:lang w:eastAsia="en-US"/>
        </w:rPr>
      </w:pPr>
    </w:p>
    <w:p w14:paraId="47BDA724" w14:textId="77777777" w:rsidR="00C064DE" w:rsidRDefault="00C064DE">
      <w:pPr>
        <w:spacing w:line="240" w:lineRule="auto"/>
        <w:contextualSpacing w:val="0"/>
        <w:rPr>
          <w:rFonts w:ascii="Century Gothic" w:eastAsia="MS Gothic" w:hAnsi="Century Gothic"/>
          <w:b/>
          <w:bCs/>
          <w:color w:val="44546A"/>
          <w:sz w:val="36"/>
          <w:szCs w:val="24"/>
        </w:rPr>
      </w:pPr>
      <w:r>
        <w:rPr>
          <w:rFonts w:ascii="Century Gothic" w:eastAsia="MS Gothic" w:hAnsi="Century Gothic"/>
          <w:b/>
          <w:bCs/>
          <w:color w:val="44546A"/>
          <w:sz w:val="36"/>
          <w:szCs w:val="24"/>
        </w:rPr>
        <w:br w:type="page"/>
      </w:r>
    </w:p>
    <w:p w14:paraId="698B6D7C" w14:textId="61D1C69F" w:rsidR="003734DD" w:rsidRPr="000723CF" w:rsidRDefault="003734DD" w:rsidP="0040410E">
      <w:pPr>
        <w:pStyle w:val="Heading2"/>
      </w:pPr>
      <w:bookmarkStart w:id="62" w:name="_Toc96507068"/>
      <w:r w:rsidRPr="0040410E">
        <w:lastRenderedPageBreak/>
        <w:t>Workshop 3: Communication – Reading/ Writing</w:t>
      </w:r>
      <w:bookmarkEnd w:id="62"/>
    </w:p>
    <w:p w14:paraId="24F425DC" w14:textId="77777777" w:rsidR="003734DD" w:rsidRPr="003734DD" w:rsidRDefault="003734DD" w:rsidP="003734DD">
      <w:p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This workshop aims to help participants understand how to communicate who they are to prospective employers in written form – CVs, cover letters, and emails.</w:t>
      </w:r>
    </w:p>
    <w:p w14:paraId="455D2D68" w14:textId="77777777" w:rsidR="003734DD" w:rsidRPr="003734DD" w:rsidRDefault="003734DD" w:rsidP="003734DD">
      <w:pPr>
        <w:spacing w:after="160" w:line="259" w:lineRule="auto"/>
        <w:contextualSpacing w:val="0"/>
        <w:rPr>
          <w:rFonts w:ascii="Calibri" w:eastAsia="Calibri" w:hAnsi="Calibri"/>
          <w:color w:val="auto"/>
          <w:sz w:val="22"/>
          <w:szCs w:val="22"/>
          <w:lang w:eastAsia="en-US"/>
        </w:rPr>
      </w:pPr>
      <w:r w:rsidRPr="003734DD">
        <w:rPr>
          <w:rFonts w:ascii="Calibri" w:eastAsia="Calibri" w:hAnsi="Calibri"/>
          <w:b/>
          <w:color w:val="auto"/>
          <w:sz w:val="22"/>
          <w:szCs w:val="22"/>
          <w:lang w:eastAsia="en-US"/>
        </w:rPr>
        <w:t xml:space="preserve">Resources required: </w:t>
      </w:r>
      <w:r w:rsidRPr="003734DD">
        <w:rPr>
          <w:rFonts w:ascii="Calibri" w:eastAsia="Calibri" w:hAnsi="Calibri"/>
          <w:color w:val="auto"/>
          <w:sz w:val="22"/>
          <w:szCs w:val="22"/>
          <w:lang w:eastAsia="en-US"/>
        </w:rPr>
        <w:t xml:space="preserve"> Job adverts and specifications, CV templates for industry</w:t>
      </w:r>
    </w:p>
    <w:tbl>
      <w:tblPr>
        <w:tblW w:w="10348" w:type="dxa"/>
        <w:tblInd w:w="-147" w:type="dxa"/>
        <w:tblBorders>
          <w:top w:val="single" w:sz="4" w:space="0" w:color="86ADC7"/>
          <w:left w:val="single" w:sz="4" w:space="0" w:color="86ADC7"/>
          <w:bottom w:val="single" w:sz="4" w:space="0" w:color="86ADC7"/>
          <w:right w:val="single" w:sz="4" w:space="0" w:color="86ADC7"/>
          <w:insideH w:val="single" w:sz="4" w:space="0" w:color="86ADC7"/>
          <w:insideV w:val="single" w:sz="4" w:space="0" w:color="86ADC7"/>
        </w:tblBorders>
        <w:tblLayout w:type="fixed"/>
        <w:tblCellMar>
          <w:left w:w="0" w:type="dxa"/>
          <w:right w:w="0" w:type="dxa"/>
        </w:tblCellMar>
        <w:tblLook w:val="01E0" w:firstRow="1" w:lastRow="1" w:firstColumn="1" w:lastColumn="1" w:noHBand="0" w:noVBand="0"/>
      </w:tblPr>
      <w:tblGrid>
        <w:gridCol w:w="1135"/>
        <w:gridCol w:w="9213"/>
      </w:tblGrid>
      <w:tr w:rsidR="003734DD" w:rsidRPr="003734DD" w14:paraId="0BEB97A0" w14:textId="77777777" w:rsidTr="00DB42F4">
        <w:trPr>
          <w:trHeight w:val="696"/>
        </w:trPr>
        <w:tc>
          <w:tcPr>
            <w:tcW w:w="10348" w:type="dxa"/>
            <w:gridSpan w:val="2"/>
            <w:shd w:val="clear" w:color="auto" w:fill="C5D5E2"/>
          </w:tcPr>
          <w:p w14:paraId="22A3C95F" w14:textId="77777777" w:rsidR="003734DD" w:rsidRPr="003734DD" w:rsidRDefault="003734DD" w:rsidP="003734DD">
            <w:pPr>
              <w:widowControl w:val="0"/>
              <w:autoSpaceDE w:val="0"/>
              <w:autoSpaceDN w:val="0"/>
              <w:spacing w:before="49" w:line="240" w:lineRule="auto"/>
              <w:ind w:left="100"/>
              <w:contextualSpacing w:val="0"/>
              <w:rPr>
                <w:rFonts w:ascii="Century Gothic" w:eastAsia="Calibri" w:hAnsi="Calibri" w:cs="Calibri"/>
                <w:b/>
                <w:color w:val="auto"/>
                <w:sz w:val="25"/>
                <w:szCs w:val="22"/>
                <w:lang w:eastAsia="en-US"/>
              </w:rPr>
            </w:pPr>
            <w:r w:rsidRPr="003734DD">
              <w:rPr>
                <w:rFonts w:ascii="Century Gothic" w:eastAsia="Calibri" w:hAnsi="Calibri" w:cs="Calibri"/>
                <w:b/>
                <w:color w:val="auto"/>
                <w:w w:val="105"/>
                <w:sz w:val="25"/>
                <w:szCs w:val="22"/>
                <w:lang w:eastAsia="en-US"/>
              </w:rPr>
              <w:t>Learning outcomes</w:t>
            </w:r>
          </w:p>
          <w:p w14:paraId="00710C25" w14:textId="77777777" w:rsidR="003734DD" w:rsidRPr="003734DD" w:rsidRDefault="003734DD" w:rsidP="003734DD">
            <w:pPr>
              <w:widowControl w:val="0"/>
              <w:autoSpaceDE w:val="0"/>
              <w:autoSpaceDN w:val="0"/>
              <w:spacing w:before="45" w:line="240" w:lineRule="auto"/>
              <w:ind w:left="100"/>
              <w:contextualSpacing w:val="0"/>
              <w:rPr>
                <w:rFonts w:ascii="Calibri" w:eastAsia="Calibri" w:hAnsi="Calibri" w:cs="Calibri"/>
                <w:color w:val="auto"/>
                <w:sz w:val="21"/>
                <w:szCs w:val="22"/>
                <w:lang w:eastAsia="en-US"/>
              </w:rPr>
            </w:pPr>
            <w:r w:rsidRPr="003734DD">
              <w:rPr>
                <w:rFonts w:ascii="Calibri" w:eastAsia="Calibri" w:hAnsi="Calibri" w:cs="Calibri"/>
                <w:color w:val="auto"/>
                <w:sz w:val="21"/>
                <w:szCs w:val="22"/>
                <w:lang w:eastAsia="en-US"/>
              </w:rPr>
              <w:t>By the end of this session, each participant should be able to:</w:t>
            </w:r>
          </w:p>
        </w:tc>
      </w:tr>
      <w:tr w:rsidR="003734DD" w:rsidRPr="003734DD" w14:paraId="471B4D74" w14:textId="77777777" w:rsidTr="00DB42F4">
        <w:trPr>
          <w:trHeight w:val="433"/>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682480BB" w14:textId="77777777" w:rsidR="003734DD" w:rsidRPr="003734DD" w:rsidRDefault="003734DD" w:rsidP="003734DD">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3734DD">
              <w:rPr>
                <w:rFonts w:ascii="Calibri Light" w:eastAsia="Calibri" w:hAnsi="Calibri Light" w:cs="Calibri"/>
                <w:b/>
                <w:color w:val="auto"/>
                <w:w w:val="110"/>
                <w:sz w:val="21"/>
                <w:szCs w:val="22"/>
                <w:lang w:eastAsia="en-US"/>
              </w:rPr>
              <w:t>LO1</w:t>
            </w:r>
          </w:p>
        </w:tc>
        <w:tc>
          <w:tcPr>
            <w:tcW w:w="9213" w:type="dxa"/>
            <w:tcBorders>
              <w:top w:val="single" w:sz="4" w:space="0" w:color="A7C1D4"/>
              <w:left w:val="single" w:sz="4" w:space="0" w:color="A7C1D4"/>
              <w:bottom w:val="single" w:sz="4" w:space="0" w:color="A7C1D4"/>
              <w:right w:val="single" w:sz="4" w:space="0" w:color="A7C1D4"/>
            </w:tcBorders>
            <w:shd w:val="clear" w:color="auto" w:fill="E3EAF0"/>
          </w:tcPr>
          <w:p w14:paraId="5B6B86B2" w14:textId="77777777" w:rsidR="003734DD" w:rsidRPr="003734DD" w:rsidRDefault="003734DD" w:rsidP="003734DD">
            <w:pPr>
              <w:widowControl w:val="0"/>
              <w:autoSpaceDE w:val="0"/>
              <w:autoSpaceDN w:val="0"/>
              <w:spacing w:before="54" w:line="232" w:lineRule="auto"/>
              <w:ind w:left="99" w:right="853"/>
              <w:contextualSpacing w:val="0"/>
              <w:rPr>
                <w:rFonts w:ascii="Calibri" w:eastAsia="Calibri" w:hAnsi="Calibri" w:cs="Calibri"/>
                <w:color w:val="auto"/>
                <w:sz w:val="21"/>
                <w:szCs w:val="22"/>
                <w:lang w:eastAsia="en-US"/>
              </w:rPr>
            </w:pPr>
            <w:r w:rsidRPr="003734DD">
              <w:rPr>
                <w:rFonts w:ascii="Calibri" w:eastAsia="Calibri" w:hAnsi="Calibri" w:cs="Calibri"/>
                <w:color w:val="auto"/>
                <w:w w:val="115"/>
                <w:sz w:val="21"/>
                <w:szCs w:val="22"/>
                <w:lang w:eastAsia="en-US"/>
              </w:rPr>
              <w:t>Identify SE competencies required for a role from an ad/job specification.</w:t>
            </w:r>
          </w:p>
        </w:tc>
      </w:tr>
      <w:tr w:rsidR="003734DD" w:rsidRPr="003734DD" w14:paraId="17515DCB" w14:textId="77777777" w:rsidTr="003734DD">
        <w:trPr>
          <w:trHeight w:val="339"/>
        </w:trPr>
        <w:tc>
          <w:tcPr>
            <w:tcW w:w="1135" w:type="dxa"/>
            <w:tcBorders>
              <w:left w:val="single" w:sz="4" w:space="0" w:color="A7C1D4"/>
              <w:bottom w:val="single" w:sz="4" w:space="0" w:color="A7C1D4"/>
              <w:right w:val="single" w:sz="4" w:space="0" w:color="A7C1D4"/>
            </w:tcBorders>
            <w:shd w:val="clear" w:color="auto" w:fill="F1F4F8"/>
          </w:tcPr>
          <w:p w14:paraId="7D773F77" w14:textId="77777777" w:rsidR="003734DD" w:rsidRPr="003734DD" w:rsidRDefault="003734DD" w:rsidP="003734DD">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3734DD">
              <w:rPr>
                <w:rFonts w:ascii="Calibri Light" w:eastAsia="Calibri" w:hAnsi="Calibri Light" w:cs="Calibri"/>
                <w:b/>
                <w:color w:val="auto"/>
                <w:w w:val="110"/>
                <w:sz w:val="21"/>
                <w:szCs w:val="22"/>
                <w:lang w:eastAsia="en-US"/>
              </w:rPr>
              <w:t>LO2</w:t>
            </w:r>
          </w:p>
        </w:tc>
        <w:tc>
          <w:tcPr>
            <w:tcW w:w="9213" w:type="dxa"/>
            <w:tcBorders>
              <w:left w:val="single" w:sz="4" w:space="0" w:color="A7C1D4"/>
              <w:bottom w:val="single" w:sz="4" w:space="0" w:color="A7C1D4"/>
              <w:right w:val="single" w:sz="4" w:space="0" w:color="A7C1D4"/>
            </w:tcBorders>
            <w:shd w:val="clear" w:color="auto" w:fill="F2F2F2"/>
          </w:tcPr>
          <w:p w14:paraId="62CAC0BF" w14:textId="77777777" w:rsidR="003734DD" w:rsidRPr="003734DD" w:rsidRDefault="003734DD" w:rsidP="003734DD">
            <w:pPr>
              <w:widowControl w:val="0"/>
              <w:tabs>
                <w:tab w:val="left" w:pos="6426"/>
              </w:tabs>
              <w:autoSpaceDE w:val="0"/>
              <w:autoSpaceDN w:val="0"/>
              <w:spacing w:before="54" w:line="232" w:lineRule="auto"/>
              <w:ind w:left="99" w:right="853"/>
              <w:contextualSpacing w:val="0"/>
              <w:rPr>
                <w:rFonts w:ascii="Calibri" w:eastAsia="Calibri" w:hAnsi="Calibri" w:cs="Calibri"/>
                <w:color w:val="auto"/>
                <w:sz w:val="21"/>
                <w:szCs w:val="22"/>
                <w:lang w:eastAsia="en-US"/>
              </w:rPr>
            </w:pPr>
            <w:r w:rsidRPr="003734DD">
              <w:rPr>
                <w:rFonts w:ascii="Calibri" w:eastAsia="Calibri" w:hAnsi="Calibri"/>
                <w:color w:val="auto"/>
                <w:w w:val="115"/>
                <w:sz w:val="22"/>
                <w:szCs w:val="22"/>
                <w:lang w:eastAsia="en-US"/>
              </w:rPr>
              <w:t>Create a CV for their industry, highlighting social &amp; emotional skills.</w:t>
            </w:r>
          </w:p>
        </w:tc>
      </w:tr>
      <w:tr w:rsidR="003734DD" w:rsidRPr="003734DD" w14:paraId="6BBF8CAE" w14:textId="77777777" w:rsidTr="00DB42F4">
        <w:trPr>
          <w:trHeight w:val="359"/>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2787F8A2" w14:textId="77777777" w:rsidR="003734DD" w:rsidRPr="003734DD" w:rsidRDefault="003734DD" w:rsidP="003734DD">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3734DD">
              <w:rPr>
                <w:rFonts w:ascii="Calibri Light" w:eastAsia="Calibri" w:hAnsi="Calibri Light" w:cs="Calibri"/>
                <w:b/>
                <w:color w:val="auto"/>
                <w:w w:val="110"/>
                <w:sz w:val="21"/>
                <w:szCs w:val="22"/>
                <w:lang w:eastAsia="en-US"/>
              </w:rPr>
              <w:t>LO3</w:t>
            </w:r>
          </w:p>
        </w:tc>
        <w:tc>
          <w:tcPr>
            <w:tcW w:w="9213" w:type="dxa"/>
            <w:tcBorders>
              <w:top w:val="single" w:sz="4" w:space="0" w:color="A7C1D4"/>
              <w:left w:val="single" w:sz="4" w:space="0" w:color="A7C1D4"/>
              <w:bottom w:val="single" w:sz="4" w:space="0" w:color="A7C1D4"/>
              <w:right w:val="single" w:sz="4" w:space="0" w:color="A7C1D4"/>
            </w:tcBorders>
            <w:shd w:val="clear" w:color="auto" w:fill="E3EAF0"/>
          </w:tcPr>
          <w:p w14:paraId="265A280F" w14:textId="77777777" w:rsidR="003734DD" w:rsidRPr="003734DD" w:rsidRDefault="003734DD" w:rsidP="003734DD">
            <w:pPr>
              <w:widowControl w:val="0"/>
              <w:autoSpaceDE w:val="0"/>
              <w:autoSpaceDN w:val="0"/>
              <w:spacing w:before="54" w:line="232" w:lineRule="auto"/>
              <w:ind w:right="853"/>
              <w:contextualSpacing w:val="0"/>
              <w:rPr>
                <w:rFonts w:ascii="Calibri" w:eastAsia="Calibri" w:hAnsi="Calibri"/>
                <w:color w:val="auto"/>
                <w:sz w:val="22"/>
                <w:szCs w:val="22"/>
                <w:lang w:eastAsia="en-US"/>
              </w:rPr>
            </w:pPr>
            <w:r w:rsidRPr="003734DD">
              <w:rPr>
                <w:rFonts w:ascii="Calibri" w:eastAsia="Calibri" w:hAnsi="Calibri" w:cs="Calibri"/>
                <w:color w:val="auto"/>
                <w:w w:val="115"/>
                <w:sz w:val="21"/>
                <w:szCs w:val="22"/>
                <w:lang w:eastAsia="en-US"/>
              </w:rPr>
              <w:t xml:space="preserve">Write a covering letter demonstrating these competencies. </w:t>
            </w:r>
          </w:p>
        </w:tc>
      </w:tr>
      <w:tr w:rsidR="003734DD" w:rsidRPr="003734DD" w14:paraId="03F3EA29" w14:textId="77777777" w:rsidTr="003734DD">
        <w:trPr>
          <w:trHeight w:val="279"/>
        </w:trPr>
        <w:tc>
          <w:tcPr>
            <w:tcW w:w="1135" w:type="dxa"/>
            <w:tcBorders>
              <w:top w:val="single" w:sz="4" w:space="0" w:color="A7C1D4"/>
              <w:left w:val="single" w:sz="4" w:space="0" w:color="A7C1D4"/>
              <w:bottom w:val="single" w:sz="4" w:space="0" w:color="A7C1D4"/>
              <w:right w:val="single" w:sz="4" w:space="0" w:color="A7C1D4"/>
            </w:tcBorders>
            <w:shd w:val="clear" w:color="auto" w:fill="F1F4F8"/>
          </w:tcPr>
          <w:p w14:paraId="2E84E91F" w14:textId="77777777" w:rsidR="003734DD" w:rsidRPr="003734DD" w:rsidRDefault="003734DD" w:rsidP="003734DD">
            <w:pPr>
              <w:widowControl w:val="0"/>
              <w:autoSpaceDE w:val="0"/>
              <w:autoSpaceDN w:val="0"/>
              <w:spacing w:before="56" w:line="240" w:lineRule="auto"/>
              <w:ind w:right="88"/>
              <w:contextualSpacing w:val="0"/>
              <w:jc w:val="right"/>
              <w:rPr>
                <w:rFonts w:ascii="Calibri Light" w:eastAsia="Calibri" w:hAnsi="Calibri Light" w:cs="Calibri"/>
                <w:b/>
                <w:color w:val="auto"/>
                <w:w w:val="110"/>
                <w:sz w:val="21"/>
                <w:szCs w:val="22"/>
                <w:lang w:eastAsia="en-US"/>
              </w:rPr>
            </w:pPr>
            <w:r w:rsidRPr="003734DD">
              <w:rPr>
                <w:rFonts w:ascii="Calibri Light" w:eastAsia="Calibri" w:hAnsi="Calibri Light" w:cs="Calibri"/>
                <w:b/>
                <w:color w:val="auto"/>
                <w:w w:val="110"/>
                <w:sz w:val="21"/>
                <w:szCs w:val="22"/>
                <w:lang w:eastAsia="en-US"/>
              </w:rPr>
              <w:t>LO4</w:t>
            </w:r>
          </w:p>
        </w:tc>
        <w:tc>
          <w:tcPr>
            <w:tcW w:w="9213" w:type="dxa"/>
            <w:tcBorders>
              <w:top w:val="single" w:sz="4" w:space="0" w:color="A7C1D4"/>
              <w:left w:val="single" w:sz="4" w:space="0" w:color="A7C1D4"/>
              <w:bottom w:val="single" w:sz="4" w:space="0" w:color="A7C1D4"/>
              <w:right w:val="single" w:sz="4" w:space="0" w:color="A7C1D4"/>
            </w:tcBorders>
            <w:shd w:val="clear" w:color="auto" w:fill="F2F2F2"/>
          </w:tcPr>
          <w:p w14:paraId="3BF0121E" w14:textId="77777777" w:rsidR="003734DD" w:rsidRPr="003734DD" w:rsidRDefault="003734DD" w:rsidP="003734DD">
            <w:pPr>
              <w:spacing w:after="160" w:line="259" w:lineRule="auto"/>
              <w:contextualSpacing w:val="0"/>
              <w:rPr>
                <w:rFonts w:ascii="Calibri" w:eastAsia="Calibri" w:hAnsi="Calibri"/>
                <w:color w:val="auto"/>
                <w:w w:val="110"/>
                <w:sz w:val="22"/>
                <w:szCs w:val="22"/>
                <w:lang w:eastAsia="en-US"/>
              </w:rPr>
            </w:pPr>
            <w:r w:rsidRPr="003734DD">
              <w:rPr>
                <w:rFonts w:ascii="Calibri" w:eastAsia="Calibri" w:hAnsi="Calibri"/>
                <w:color w:val="auto"/>
                <w:w w:val="110"/>
                <w:sz w:val="22"/>
                <w:szCs w:val="22"/>
                <w:lang w:eastAsia="en-US"/>
              </w:rPr>
              <w:t>Write a covering email.</w:t>
            </w:r>
          </w:p>
        </w:tc>
      </w:tr>
    </w:tbl>
    <w:p w14:paraId="3F6AD187"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p>
    <w:tbl>
      <w:tblPr>
        <w:tblW w:w="10348" w:type="dxa"/>
        <w:tblInd w:w="-147" w:type="dxa"/>
        <w:tblBorders>
          <w:top w:val="single" w:sz="4" w:space="0" w:color="86ADC7"/>
          <w:left w:val="single" w:sz="4" w:space="0" w:color="86ADC7"/>
          <w:bottom w:val="single" w:sz="4" w:space="0" w:color="86ADC7"/>
          <w:right w:val="single" w:sz="4" w:space="0" w:color="86ADC7"/>
          <w:insideH w:val="single" w:sz="4" w:space="0" w:color="86ADC7"/>
          <w:insideV w:val="single" w:sz="4" w:space="0" w:color="86ADC7"/>
        </w:tblBorders>
        <w:tblLayout w:type="fixed"/>
        <w:tblCellMar>
          <w:left w:w="0" w:type="dxa"/>
          <w:right w:w="0" w:type="dxa"/>
        </w:tblCellMar>
        <w:tblLook w:val="01E0" w:firstRow="1" w:lastRow="1" w:firstColumn="1" w:lastColumn="1" w:noHBand="0" w:noVBand="0"/>
      </w:tblPr>
      <w:tblGrid>
        <w:gridCol w:w="1580"/>
        <w:gridCol w:w="8768"/>
      </w:tblGrid>
      <w:tr w:rsidR="003734DD" w:rsidRPr="003734DD" w14:paraId="78FDBF9A" w14:textId="77777777" w:rsidTr="00DB42F4">
        <w:trPr>
          <w:trHeight w:val="490"/>
        </w:trPr>
        <w:tc>
          <w:tcPr>
            <w:tcW w:w="1580" w:type="dxa"/>
            <w:shd w:val="clear" w:color="auto" w:fill="C5D5E2"/>
          </w:tcPr>
          <w:p w14:paraId="7FF50F71" w14:textId="77777777" w:rsidR="003734DD" w:rsidRPr="003734DD" w:rsidRDefault="003734DD" w:rsidP="003734DD">
            <w:pPr>
              <w:widowControl w:val="0"/>
              <w:autoSpaceDE w:val="0"/>
              <w:autoSpaceDN w:val="0"/>
              <w:spacing w:before="65" w:line="235" w:lineRule="auto"/>
              <w:ind w:left="100" w:right="88"/>
              <w:contextualSpacing w:val="0"/>
              <w:rPr>
                <w:rFonts w:ascii="Century Gothic" w:eastAsia="Calibri" w:hAnsi="Calibri" w:cs="Calibri"/>
                <w:b/>
                <w:color w:val="auto"/>
                <w:sz w:val="25"/>
                <w:szCs w:val="22"/>
                <w:lang w:eastAsia="en-US"/>
              </w:rPr>
            </w:pPr>
            <w:r w:rsidRPr="003734DD">
              <w:rPr>
                <w:rFonts w:ascii="Century Gothic" w:eastAsia="Calibri" w:hAnsi="Calibri" w:cs="Calibri"/>
                <w:b/>
                <w:color w:val="auto"/>
                <w:w w:val="110"/>
                <w:sz w:val="25"/>
                <w:szCs w:val="22"/>
                <w:lang w:eastAsia="en-US"/>
              </w:rPr>
              <w:t>Timings</w:t>
            </w:r>
          </w:p>
        </w:tc>
        <w:tc>
          <w:tcPr>
            <w:tcW w:w="8768" w:type="dxa"/>
            <w:shd w:val="clear" w:color="auto" w:fill="C5D5E2"/>
          </w:tcPr>
          <w:p w14:paraId="775E555D" w14:textId="77777777" w:rsidR="003734DD" w:rsidRPr="003734DD" w:rsidRDefault="003734DD" w:rsidP="003734DD">
            <w:pPr>
              <w:widowControl w:val="0"/>
              <w:autoSpaceDE w:val="0"/>
              <w:autoSpaceDN w:val="0"/>
              <w:spacing w:before="65" w:line="235" w:lineRule="auto"/>
              <w:ind w:left="100" w:right="88"/>
              <w:contextualSpacing w:val="0"/>
              <w:rPr>
                <w:rFonts w:ascii="Century Gothic" w:eastAsia="Calibri" w:hAnsi="Calibri" w:cs="Calibri"/>
                <w:b/>
                <w:color w:val="auto"/>
                <w:sz w:val="25"/>
                <w:szCs w:val="22"/>
                <w:lang w:eastAsia="en-US"/>
              </w:rPr>
            </w:pPr>
            <w:r w:rsidRPr="003734DD">
              <w:rPr>
                <w:rFonts w:ascii="Century Gothic" w:eastAsia="Calibri" w:hAnsi="Calibri" w:cs="Calibri"/>
                <w:b/>
                <w:color w:val="auto"/>
                <w:sz w:val="25"/>
                <w:szCs w:val="22"/>
                <w:lang w:eastAsia="en-US"/>
              </w:rPr>
              <w:t>Facilitator</w:t>
            </w:r>
            <w:r w:rsidRPr="003734DD">
              <w:rPr>
                <w:rFonts w:ascii="Century Gothic" w:eastAsia="Calibri" w:hAnsi="Calibri" w:cs="Calibri"/>
                <w:b/>
                <w:color w:val="auto"/>
                <w:w w:val="110"/>
                <w:sz w:val="25"/>
                <w:szCs w:val="22"/>
                <w:lang w:eastAsia="en-US"/>
              </w:rPr>
              <w:t xml:space="preserve"> notes</w:t>
            </w:r>
          </w:p>
        </w:tc>
      </w:tr>
      <w:tr w:rsidR="003734DD" w:rsidRPr="003734DD" w14:paraId="0C0F9344" w14:textId="77777777" w:rsidTr="003734DD">
        <w:trPr>
          <w:trHeight w:val="463"/>
        </w:trPr>
        <w:tc>
          <w:tcPr>
            <w:tcW w:w="1580" w:type="dxa"/>
            <w:tcBorders>
              <w:left w:val="single" w:sz="4" w:space="0" w:color="A7C1D4"/>
              <w:bottom w:val="single" w:sz="4" w:space="0" w:color="A7C1D4"/>
              <w:right w:val="single" w:sz="4" w:space="0" w:color="A7C1D4"/>
            </w:tcBorders>
            <w:shd w:val="clear" w:color="auto" w:fill="DEEAF6"/>
          </w:tcPr>
          <w:p w14:paraId="39AC69A9" w14:textId="77777777" w:rsidR="003734DD" w:rsidRPr="003734DD" w:rsidRDefault="003734DD" w:rsidP="003734DD">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3734DD">
              <w:rPr>
                <w:rFonts w:ascii="Century Gothic" w:eastAsia="Calibri" w:hAnsi="Calibri" w:cs="Calibri"/>
                <w:b/>
                <w:color w:val="auto"/>
                <w:sz w:val="21"/>
                <w:szCs w:val="22"/>
                <w:lang w:eastAsia="en-US"/>
              </w:rPr>
              <w:t>10</w:t>
            </w:r>
          </w:p>
        </w:tc>
        <w:tc>
          <w:tcPr>
            <w:tcW w:w="8768" w:type="dxa"/>
            <w:tcBorders>
              <w:left w:val="single" w:sz="4" w:space="0" w:color="A7C1D4"/>
              <w:bottom w:val="single" w:sz="4" w:space="0" w:color="A7C1D4"/>
              <w:right w:val="single" w:sz="4" w:space="0" w:color="A7C1D4"/>
            </w:tcBorders>
            <w:shd w:val="clear" w:color="auto" w:fill="DEEAF6"/>
          </w:tcPr>
          <w:p w14:paraId="265E55D5" w14:textId="77777777" w:rsidR="003734DD" w:rsidRPr="003734DD" w:rsidRDefault="003734DD" w:rsidP="003734DD">
            <w:pPr>
              <w:widowControl w:val="0"/>
              <w:autoSpaceDE w:val="0"/>
              <w:autoSpaceDN w:val="0"/>
              <w:spacing w:before="57" w:line="240" w:lineRule="auto"/>
              <w:contextualSpacing w:val="0"/>
              <w:rPr>
                <w:rFonts w:ascii="Century Gothic" w:eastAsia="Calibri" w:hAnsi="Calibri" w:cs="Calibri"/>
                <w:b/>
                <w:color w:val="auto"/>
                <w:sz w:val="21"/>
                <w:szCs w:val="22"/>
                <w:lang w:eastAsia="en-US"/>
              </w:rPr>
            </w:pPr>
            <w:r w:rsidRPr="003734DD">
              <w:rPr>
                <w:rFonts w:ascii="Calibri" w:eastAsia="Calibri" w:hAnsi="Calibri" w:cs="Calibri"/>
                <w:bCs/>
                <w:color w:val="auto"/>
                <w:w w:val="110"/>
                <w:sz w:val="21"/>
                <w:szCs w:val="22"/>
                <w:lang w:eastAsia="en-US"/>
              </w:rPr>
              <w:t xml:space="preserve">  Employer/Facilitator input on job specs, CVs and covering letters, highlighting common errors. </w:t>
            </w:r>
          </w:p>
        </w:tc>
      </w:tr>
      <w:tr w:rsidR="003734DD" w:rsidRPr="003734DD" w14:paraId="7B08ECA5" w14:textId="77777777" w:rsidTr="003734DD">
        <w:trPr>
          <w:trHeight w:val="463"/>
        </w:trPr>
        <w:tc>
          <w:tcPr>
            <w:tcW w:w="1580" w:type="dxa"/>
            <w:tcBorders>
              <w:left w:val="single" w:sz="4" w:space="0" w:color="A7C1D4"/>
              <w:bottom w:val="single" w:sz="4" w:space="0" w:color="A7C1D4"/>
              <w:right w:val="single" w:sz="4" w:space="0" w:color="A7C1D4"/>
            </w:tcBorders>
            <w:shd w:val="clear" w:color="auto" w:fill="DEEAF6"/>
          </w:tcPr>
          <w:p w14:paraId="4C9144BC" w14:textId="77777777" w:rsidR="003734DD" w:rsidRPr="003734DD" w:rsidRDefault="003734DD" w:rsidP="003734DD">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3734DD">
              <w:rPr>
                <w:rFonts w:ascii="Century Gothic" w:eastAsia="Calibri" w:hAnsi="Calibri" w:cs="Calibri"/>
                <w:b/>
                <w:color w:val="auto"/>
                <w:sz w:val="21"/>
                <w:szCs w:val="22"/>
                <w:lang w:eastAsia="en-US"/>
              </w:rPr>
              <w:t xml:space="preserve">30 </w:t>
            </w:r>
          </w:p>
        </w:tc>
        <w:tc>
          <w:tcPr>
            <w:tcW w:w="8768" w:type="dxa"/>
            <w:tcBorders>
              <w:left w:val="single" w:sz="4" w:space="0" w:color="A7C1D4"/>
              <w:bottom w:val="single" w:sz="4" w:space="0" w:color="A7C1D4"/>
              <w:right w:val="single" w:sz="4" w:space="0" w:color="A7C1D4"/>
            </w:tcBorders>
            <w:shd w:val="clear" w:color="auto" w:fill="DEEAF6"/>
          </w:tcPr>
          <w:p w14:paraId="7C06C080" w14:textId="77777777" w:rsidR="003734DD" w:rsidRPr="003734DD" w:rsidRDefault="003734DD" w:rsidP="003734DD">
            <w:pPr>
              <w:widowControl w:val="0"/>
              <w:autoSpaceDE w:val="0"/>
              <w:autoSpaceDN w:val="0"/>
              <w:spacing w:before="57" w:line="240" w:lineRule="auto"/>
              <w:ind w:left="99"/>
              <w:contextualSpacing w:val="0"/>
              <w:rPr>
                <w:rFonts w:ascii="Century Gothic" w:eastAsia="Calibri" w:hAnsi="Calibri" w:cs="Calibri"/>
                <w:b/>
                <w:color w:val="auto"/>
                <w:w w:val="105"/>
                <w:sz w:val="21"/>
                <w:szCs w:val="22"/>
                <w:lang w:eastAsia="en-US"/>
              </w:rPr>
            </w:pPr>
            <w:r w:rsidRPr="003734DD">
              <w:rPr>
                <w:rFonts w:ascii="Century Gothic" w:eastAsia="Calibri" w:hAnsi="Calibri" w:cs="Calibri"/>
                <w:b/>
                <w:color w:val="auto"/>
                <w:w w:val="105"/>
                <w:sz w:val="21"/>
                <w:szCs w:val="22"/>
                <w:lang w:eastAsia="en-US"/>
              </w:rPr>
              <w:t>Exercise 1: Pitching yourself</w:t>
            </w:r>
          </w:p>
          <w:p w14:paraId="2A13F765" w14:textId="77777777" w:rsidR="003734DD" w:rsidRPr="003734DD" w:rsidRDefault="003734DD" w:rsidP="003734DD">
            <w:pPr>
              <w:widowControl w:val="0"/>
              <w:autoSpaceDE w:val="0"/>
              <w:autoSpaceDN w:val="0"/>
              <w:spacing w:before="57" w:line="240" w:lineRule="auto"/>
              <w:contextualSpacing w:val="0"/>
              <w:rPr>
                <w:rFonts w:ascii="Calibri" w:eastAsia="Calibri" w:hAnsi="Calibri" w:cs="Calibri"/>
                <w:bCs/>
                <w:color w:val="auto"/>
                <w:w w:val="110"/>
                <w:sz w:val="21"/>
                <w:szCs w:val="22"/>
                <w:lang w:eastAsia="en-US"/>
              </w:rPr>
            </w:pPr>
            <w:r w:rsidRPr="003734DD">
              <w:rPr>
                <w:rFonts w:ascii="Calibri" w:eastAsia="Calibri" w:hAnsi="Calibri" w:cs="Calibri"/>
                <w:bCs/>
                <w:color w:val="auto"/>
                <w:w w:val="110"/>
                <w:sz w:val="21"/>
                <w:szCs w:val="22"/>
                <w:lang w:eastAsia="en-US"/>
              </w:rPr>
              <w:t xml:space="preserve">Review ‘Tell me about yourself’ from last session. </w:t>
            </w:r>
          </w:p>
          <w:p w14:paraId="5B06B222" w14:textId="77777777" w:rsidR="003734DD" w:rsidRPr="003734DD" w:rsidRDefault="003734DD" w:rsidP="003734DD">
            <w:pPr>
              <w:widowControl w:val="0"/>
              <w:autoSpaceDE w:val="0"/>
              <w:autoSpaceDN w:val="0"/>
              <w:spacing w:before="57" w:line="240" w:lineRule="auto"/>
              <w:contextualSpacing w:val="0"/>
              <w:rPr>
                <w:rFonts w:ascii="Calibri" w:eastAsia="Calibri" w:hAnsi="Calibri" w:cs="Calibri"/>
                <w:bCs/>
                <w:color w:val="auto"/>
                <w:w w:val="110"/>
                <w:sz w:val="21"/>
                <w:szCs w:val="22"/>
                <w:lang w:eastAsia="en-US"/>
              </w:rPr>
            </w:pPr>
            <w:r w:rsidRPr="003734DD">
              <w:rPr>
                <w:rFonts w:ascii="Calibri" w:eastAsia="Calibri" w:hAnsi="Calibri" w:cs="Calibri"/>
                <w:bCs/>
                <w:color w:val="auto"/>
                <w:w w:val="110"/>
                <w:sz w:val="21"/>
                <w:szCs w:val="22"/>
                <w:lang w:eastAsia="en-US"/>
              </w:rPr>
              <w:t xml:space="preserve">Present the pitching yourself framework: Lead with your destination, explain your backstory, connect the dots to a specific job. </w:t>
            </w:r>
          </w:p>
          <w:p w14:paraId="2AECB764" w14:textId="77777777" w:rsidR="003734DD" w:rsidRPr="003734DD" w:rsidRDefault="003734DD" w:rsidP="006941ED">
            <w:pPr>
              <w:widowControl w:val="0"/>
              <w:numPr>
                <w:ilvl w:val="0"/>
                <w:numId w:val="13"/>
              </w:numPr>
              <w:autoSpaceDE w:val="0"/>
              <w:autoSpaceDN w:val="0"/>
              <w:spacing w:before="57" w:after="160" w:line="240" w:lineRule="auto"/>
              <w:contextualSpacing w:val="0"/>
              <w:rPr>
                <w:rFonts w:ascii="Calibri" w:eastAsia="Calibri" w:hAnsi="Calibri" w:cs="Calibri"/>
                <w:bCs/>
                <w:color w:val="auto"/>
                <w:w w:val="110"/>
                <w:sz w:val="21"/>
                <w:szCs w:val="22"/>
                <w:lang w:eastAsia="en-US"/>
              </w:rPr>
            </w:pPr>
            <w:r w:rsidRPr="003734DD">
              <w:rPr>
                <w:rFonts w:ascii="Calibri" w:eastAsia="Calibri" w:hAnsi="Calibri" w:cs="Calibri"/>
                <w:bCs/>
                <w:color w:val="auto"/>
                <w:w w:val="110"/>
                <w:sz w:val="21"/>
                <w:szCs w:val="22"/>
                <w:lang w:eastAsia="en-US"/>
              </w:rPr>
              <w:t>Give each student a job advert.</w:t>
            </w:r>
          </w:p>
          <w:p w14:paraId="56444687" w14:textId="03DD481D" w:rsidR="003734DD" w:rsidRPr="003734DD" w:rsidRDefault="003734DD" w:rsidP="006941ED">
            <w:pPr>
              <w:widowControl w:val="0"/>
              <w:numPr>
                <w:ilvl w:val="0"/>
                <w:numId w:val="13"/>
              </w:numPr>
              <w:autoSpaceDE w:val="0"/>
              <w:autoSpaceDN w:val="0"/>
              <w:spacing w:before="57" w:after="160" w:line="240" w:lineRule="auto"/>
              <w:contextualSpacing w:val="0"/>
              <w:rPr>
                <w:rFonts w:ascii="Calibri" w:eastAsia="Calibri" w:hAnsi="Calibri" w:cs="Calibri"/>
                <w:bCs/>
                <w:color w:val="auto"/>
                <w:w w:val="110"/>
                <w:sz w:val="21"/>
                <w:szCs w:val="22"/>
                <w:lang w:eastAsia="en-US"/>
              </w:rPr>
            </w:pPr>
            <w:r w:rsidRPr="003734DD">
              <w:rPr>
                <w:rFonts w:ascii="Calibri" w:eastAsia="Calibri" w:hAnsi="Calibri" w:cs="Calibri"/>
                <w:bCs/>
                <w:color w:val="auto"/>
                <w:w w:val="110"/>
                <w:sz w:val="21"/>
                <w:szCs w:val="22"/>
                <w:lang w:eastAsia="en-US"/>
              </w:rPr>
              <w:t xml:space="preserve">Have students prepare their pitch, using all the previous work on purpose, personality, </w:t>
            </w:r>
            <w:r w:rsidR="00EA236F" w:rsidRPr="003734DD">
              <w:rPr>
                <w:rFonts w:ascii="Calibri" w:eastAsia="Calibri" w:hAnsi="Calibri" w:cs="Calibri"/>
                <w:bCs/>
                <w:color w:val="auto"/>
                <w:w w:val="110"/>
                <w:sz w:val="21"/>
                <w:szCs w:val="22"/>
                <w:lang w:eastAsia="en-US"/>
              </w:rPr>
              <w:t>values,</w:t>
            </w:r>
            <w:r w:rsidRPr="003734DD">
              <w:rPr>
                <w:rFonts w:ascii="Calibri" w:eastAsia="Calibri" w:hAnsi="Calibri" w:cs="Calibri"/>
                <w:bCs/>
                <w:color w:val="auto"/>
                <w:w w:val="110"/>
                <w:sz w:val="21"/>
                <w:szCs w:val="22"/>
                <w:lang w:eastAsia="en-US"/>
              </w:rPr>
              <w:t xml:space="preserve"> and vision.</w:t>
            </w:r>
          </w:p>
          <w:p w14:paraId="145282A9" w14:textId="77777777" w:rsidR="003734DD" w:rsidRPr="003734DD" w:rsidRDefault="003734DD" w:rsidP="006941ED">
            <w:pPr>
              <w:widowControl w:val="0"/>
              <w:numPr>
                <w:ilvl w:val="0"/>
                <w:numId w:val="13"/>
              </w:numPr>
              <w:autoSpaceDE w:val="0"/>
              <w:autoSpaceDN w:val="0"/>
              <w:spacing w:before="57" w:after="160" w:line="240" w:lineRule="auto"/>
              <w:contextualSpacing w:val="0"/>
              <w:rPr>
                <w:rFonts w:ascii="Calibri" w:eastAsia="Calibri" w:hAnsi="Calibri" w:cs="Calibri"/>
                <w:bCs/>
                <w:color w:val="auto"/>
                <w:w w:val="110"/>
                <w:sz w:val="21"/>
                <w:szCs w:val="22"/>
                <w:lang w:eastAsia="en-US"/>
              </w:rPr>
            </w:pPr>
            <w:r w:rsidRPr="003734DD">
              <w:rPr>
                <w:rFonts w:ascii="Calibri" w:eastAsia="Calibri" w:hAnsi="Calibri" w:cs="Calibri"/>
                <w:bCs/>
                <w:color w:val="auto"/>
                <w:w w:val="110"/>
                <w:sz w:val="21"/>
                <w:szCs w:val="22"/>
                <w:lang w:eastAsia="en-US"/>
              </w:rPr>
              <w:t xml:space="preserve">Pair and share </w:t>
            </w:r>
          </w:p>
          <w:p w14:paraId="3C6B4A29" w14:textId="77777777" w:rsidR="003734DD" w:rsidRPr="003734DD" w:rsidRDefault="003734DD" w:rsidP="003734DD">
            <w:pPr>
              <w:widowControl w:val="0"/>
              <w:autoSpaceDE w:val="0"/>
              <w:autoSpaceDN w:val="0"/>
              <w:spacing w:before="57" w:line="240" w:lineRule="auto"/>
              <w:contextualSpacing w:val="0"/>
              <w:rPr>
                <w:rFonts w:ascii="Calibri" w:eastAsia="Calibri" w:hAnsi="Calibri" w:cs="Calibri"/>
                <w:bCs/>
                <w:i/>
                <w:iCs/>
                <w:color w:val="auto"/>
                <w:w w:val="110"/>
                <w:sz w:val="21"/>
                <w:szCs w:val="22"/>
                <w:lang w:eastAsia="en-US"/>
              </w:rPr>
            </w:pPr>
            <w:r w:rsidRPr="003734DD">
              <w:rPr>
                <w:rFonts w:ascii="Calibri" w:eastAsia="Calibri" w:hAnsi="Calibri" w:cs="Calibri"/>
                <w:bCs/>
                <w:i/>
                <w:iCs/>
                <w:color w:val="auto"/>
                <w:w w:val="110"/>
                <w:sz w:val="21"/>
                <w:szCs w:val="22"/>
                <w:lang w:eastAsia="en-US"/>
              </w:rPr>
              <w:t>https://www.linkedin.com/learning/jodi-glickman-on-pitching-yourself/framework-overview?u=87471130</w:t>
            </w:r>
          </w:p>
        </w:tc>
      </w:tr>
      <w:tr w:rsidR="003734DD" w:rsidRPr="003734DD" w14:paraId="51302EC5" w14:textId="77777777" w:rsidTr="003734DD">
        <w:trPr>
          <w:trHeight w:val="1062"/>
        </w:trPr>
        <w:tc>
          <w:tcPr>
            <w:tcW w:w="1580" w:type="dxa"/>
            <w:tcBorders>
              <w:top w:val="single" w:sz="4" w:space="0" w:color="A7C1D4"/>
              <w:left w:val="single" w:sz="4" w:space="0" w:color="A7C1D4"/>
              <w:bottom w:val="single" w:sz="4" w:space="0" w:color="A7C1D4"/>
              <w:right w:val="single" w:sz="4" w:space="0" w:color="A7C1D4"/>
            </w:tcBorders>
            <w:shd w:val="clear" w:color="auto" w:fill="F2F2F2"/>
          </w:tcPr>
          <w:p w14:paraId="206B6968" w14:textId="77777777" w:rsidR="003734DD" w:rsidRPr="003734DD" w:rsidRDefault="003734DD" w:rsidP="003734DD">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3734DD">
              <w:rPr>
                <w:rFonts w:ascii="Century Gothic" w:eastAsia="Calibri" w:hAnsi="Calibri" w:cs="Calibri"/>
                <w:b/>
                <w:color w:val="auto"/>
                <w:sz w:val="21"/>
                <w:szCs w:val="22"/>
                <w:lang w:eastAsia="en-US"/>
              </w:rPr>
              <w:t>30</w:t>
            </w:r>
          </w:p>
          <w:p w14:paraId="53B7912C" w14:textId="77777777" w:rsidR="003734DD" w:rsidRPr="003734DD" w:rsidRDefault="003734DD" w:rsidP="003734DD">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p>
          <w:p w14:paraId="44492F62" w14:textId="77777777" w:rsidR="003734DD" w:rsidRPr="003734DD" w:rsidRDefault="003734DD" w:rsidP="003734DD">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p>
          <w:p w14:paraId="46AB99BE" w14:textId="77777777" w:rsidR="003734DD" w:rsidRPr="003734DD" w:rsidRDefault="003734DD" w:rsidP="003734DD">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p>
          <w:p w14:paraId="4035F161" w14:textId="77777777" w:rsidR="003734DD" w:rsidRPr="003734DD" w:rsidRDefault="003734DD" w:rsidP="003734DD">
            <w:pPr>
              <w:widowControl w:val="0"/>
              <w:autoSpaceDE w:val="0"/>
              <w:autoSpaceDN w:val="0"/>
              <w:spacing w:before="57" w:line="240" w:lineRule="auto"/>
              <w:ind w:right="88"/>
              <w:contextualSpacing w:val="0"/>
              <w:rPr>
                <w:rFonts w:ascii="Century Gothic" w:eastAsia="Calibri" w:hAnsi="Calibri" w:cs="Calibri"/>
                <w:b/>
                <w:color w:val="auto"/>
                <w:sz w:val="21"/>
                <w:szCs w:val="22"/>
                <w:lang w:eastAsia="en-US"/>
              </w:rPr>
            </w:pPr>
            <w:r w:rsidRPr="003734DD">
              <w:rPr>
                <w:rFonts w:ascii="Century Gothic" w:eastAsia="Calibri" w:hAnsi="Calibri" w:cs="Calibri"/>
                <w:b/>
                <w:color w:val="auto"/>
                <w:sz w:val="21"/>
                <w:szCs w:val="22"/>
                <w:lang w:eastAsia="en-US"/>
              </w:rPr>
              <w:t xml:space="preserve">  </w:t>
            </w:r>
          </w:p>
        </w:tc>
        <w:tc>
          <w:tcPr>
            <w:tcW w:w="8768" w:type="dxa"/>
            <w:tcBorders>
              <w:top w:val="single" w:sz="4" w:space="0" w:color="A7C1D4"/>
              <w:left w:val="single" w:sz="4" w:space="0" w:color="A7C1D4"/>
              <w:bottom w:val="single" w:sz="4" w:space="0" w:color="A7C1D4"/>
              <w:right w:val="single" w:sz="4" w:space="0" w:color="A7C1D4"/>
            </w:tcBorders>
            <w:shd w:val="clear" w:color="auto" w:fill="F2F2F2"/>
          </w:tcPr>
          <w:p w14:paraId="7079EA88" w14:textId="35C656EB" w:rsidR="003734DD" w:rsidRPr="003734DD" w:rsidRDefault="002027EA" w:rsidP="003734DD">
            <w:pPr>
              <w:widowControl w:val="0"/>
              <w:autoSpaceDE w:val="0"/>
              <w:autoSpaceDN w:val="0"/>
              <w:spacing w:before="57" w:line="240" w:lineRule="auto"/>
              <w:contextualSpacing w:val="0"/>
              <w:rPr>
                <w:rFonts w:ascii="Century Gothic" w:eastAsia="Calibri" w:hAnsi="Calibri" w:cs="Calibri"/>
                <w:b/>
                <w:color w:val="auto"/>
                <w:w w:val="105"/>
                <w:sz w:val="21"/>
                <w:szCs w:val="22"/>
                <w:lang w:eastAsia="en-US"/>
              </w:rPr>
            </w:pPr>
            <w:r>
              <w:rPr>
                <w:rFonts w:ascii="Century Gothic" w:eastAsia="Calibri" w:hAnsi="Calibri" w:cs="Calibri"/>
                <w:b/>
                <w:color w:val="auto"/>
                <w:w w:val="105"/>
                <w:sz w:val="21"/>
                <w:szCs w:val="22"/>
                <w:lang w:eastAsia="en-US"/>
              </w:rPr>
              <w:t>Exercise</w:t>
            </w:r>
            <w:r w:rsidR="003734DD" w:rsidRPr="003734DD">
              <w:rPr>
                <w:rFonts w:ascii="Century Gothic" w:eastAsia="Calibri" w:hAnsi="Calibri" w:cs="Calibri"/>
                <w:b/>
                <w:color w:val="auto"/>
                <w:w w:val="105"/>
                <w:sz w:val="21"/>
                <w:szCs w:val="22"/>
                <w:lang w:eastAsia="en-US"/>
              </w:rPr>
              <w:t xml:space="preserve"> 2: CV writing</w:t>
            </w:r>
          </w:p>
          <w:p w14:paraId="10274A83" w14:textId="77777777" w:rsidR="003734DD" w:rsidRPr="003734DD" w:rsidRDefault="003734DD" w:rsidP="003734DD">
            <w:p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 xml:space="preserve"> Share and explain standard CV templates for industry.</w:t>
            </w:r>
          </w:p>
          <w:p w14:paraId="4E6234AB" w14:textId="4C749B70" w:rsidR="003734DD" w:rsidRPr="003734DD" w:rsidRDefault="003734DD" w:rsidP="006941ED">
            <w:pPr>
              <w:numPr>
                <w:ilvl w:val="0"/>
                <w:numId w:val="19"/>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Have students take one job advert and make a list of SE skills required. Pair and share. Mat</w:t>
            </w:r>
            <w:r w:rsidR="00A0199B">
              <w:rPr>
                <w:rFonts w:ascii="Calibri" w:eastAsia="Calibri" w:hAnsi="Calibri"/>
                <w:color w:val="auto"/>
                <w:sz w:val="22"/>
                <w:szCs w:val="22"/>
                <w:lang w:eastAsia="en-US"/>
              </w:rPr>
              <w:t>ch list to own SE competencies/</w:t>
            </w:r>
            <w:r w:rsidRPr="003734DD">
              <w:rPr>
                <w:rFonts w:ascii="Calibri" w:eastAsia="Calibri" w:hAnsi="Calibri"/>
                <w:color w:val="auto"/>
                <w:sz w:val="22"/>
                <w:szCs w:val="22"/>
                <w:lang w:eastAsia="en-US"/>
              </w:rPr>
              <w:t xml:space="preserve">STAR stories. </w:t>
            </w:r>
          </w:p>
          <w:p w14:paraId="288B5CFD" w14:textId="77777777" w:rsidR="003734DD" w:rsidRPr="003734DD" w:rsidRDefault="003734DD" w:rsidP="006941ED">
            <w:pPr>
              <w:numPr>
                <w:ilvl w:val="0"/>
                <w:numId w:val="19"/>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Ask participants to assess own CV with checklist. Anything missing?  Pair and share. Participants suggest possible revisions.</w:t>
            </w:r>
          </w:p>
          <w:p w14:paraId="057B19B9" w14:textId="77777777" w:rsidR="003734DD" w:rsidRPr="003734DD" w:rsidRDefault="003734DD" w:rsidP="006941ED">
            <w:pPr>
              <w:numPr>
                <w:ilvl w:val="0"/>
                <w:numId w:val="19"/>
              </w:numPr>
              <w:spacing w:after="160" w:line="259" w:lineRule="auto"/>
              <w:contextualSpacing w:val="0"/>
              <w:rPr>
                <w:rFonts w:ascii="Calibri" w:eastAsia="Calibri" w:hAnsi="Calibri" w:cs="Calibri"/>
                <w:color w:val="auto"/>
                <w:sz w:val="20"/>
                <w:szCs w:val="22"/>
                <w:lang w:eastAsia="en-US"/>
              </w:rPr>
            </w:pPr>
            <w:r w:rsidRPr="003734DD">
              <w:rPr>
                <w:rFonts w:ascii="Calibri" w:eastAsia="Calibri" w:hAnsi="Calibri"/>
                <w:color w:val="auto"/>
                <w:sz w:val="22"/>
                <w:szCs w:val="22"/>
                <w:lang w:eastAsia="en-US"/>
              </w:rPr>
              <w:t xml:space="preserve">Considering the SE skills required what other tweaks could be made to their CV? Pair and share. </w:t>
            </w:r>
          </w:p>
          <w:p w14:paraId="5E969071" w14:textId="77777777" w:rsidR="003734DD" w:rsidRPr="003734DD" w:rsidRDefault="003734DD" w:rsidP="003734DD">
            <w:pPr>
              <w:spacing w:after="160" w:line="259" w:lineRule="auto"/>
              <w:contextualSpacing w:val="0"/>
              <w:rPr>
                <w:rFonts w:ascii="Calibri" w:eastAsia="Calibri" w:hAnsi="Calibri" w:cs="Calibri"/>
                <w:color w:val="auto"/>
                <w:sz w:val="21"/>
                <w:szCs w:val="22"/>
                <w:lang w:eastAsia="en-US"/>
              </w:rPr>
            </w:pPr>
            <w:r w:rsidRPr="003734DD">
              <w:rPr>
                <w:rFonts w:ascii="Calibri" w:eastAsia="Calibri" w:hAnsi="Calibri"/>
                <w:color w:val="auto"/>
                <w:sz w:val="22"/>
                <w:szCs w:val="22"/>
                <w:lang w:eastAsia="en-US"/>
              </w:rPr>
              <w:t>Assignment: Use updated CV to create a LinkdIn profile.</w:t>
            </w:r>
          </w:p>
        </w:tc>
      </w:tr>
      <w:tr w:rsidR="003734DD" w:rsidRPr="003734DD" w14:paraId="3CC6C0D7" w14:textId="77777777" w:rsidTr="003734DD">
        <w:trPr>
          <w:trHeight w:val="1055"/>
        </w:trPr>
        <w:tc>
          <w:tcPr>
            <w:tcW w:w="1580" w:type="dxa"/>
            <w:tcBorders>
              <w:top w:val="single" w:sz="4" w:space="0" w:color="A7C1D4"/>
              <w:left w:val="single" w:sz="4" w:space="0" w:color="A7C1D4"/>
              <w:bottom w:val="single" w:sz="4" w:space="0" w:color="A7C1D4"/>
              <w:right w:val="single" w:sz="4" w:space="0" w:color="A7C1D4"/>
            </w:tcBorders>
            <w:shd w:val="clear" w:color="auto" w:fill="DEEAF6"/>
          </w:tcPr>
          <w:p w14:paraId="407F0EBD" w14:textId="77777777" w:rsidR="003734DD" w:rsidRPr="003734DD" w:rsidRDefault="003734DD" w:rsidP="003734DD">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3734DD">
              <w:rPr>
                <w:rFonts w:ascii="Century Gothic" w:eastAsia="Calibri" w:hAnsi="Calibri" w:cs="Calibri"/>
                <w:b/>
                <w:color w:val="auto"/>
                <w:sz w:val="21"/>
                <w:szCs w:val="22"/>
                <w:lang w:eastAsia="en-US"/>
              </w:rPr>
              <w:t>10</w:t>
            </w:r>
          </w:p>
        </w:tc>
        <w:tc>
          <w:tcPr>
            <w:tcW w:w="8768" w:type="dxa"/>
            <w:tcBorders>
              <w:top w:val="single" w:sz="4" w:space="0" w:color="A7C1D4"/>
              <w:left w:val="single" w:sz="4" w:space="0" w:color="A7C1D4"/>
              <w:bottom w:val="single" w:sz="4" w:space="0" w:color="A7C1D4"/>
              <w:right w:val="single" w:sz="4" w:space="0" w:color="A7C1D4"/>
            </w:tcBorders>
            <w:shd w:val="clear" w:color="auto" w:fill="DEEAF6"/>
          </w:tcPr>
          <w:p w14:paraId="656533F6" w14:textId="77777777" w:rsidR="003734DD" w:rsidRPr="003734DD" w:rsidRDefault="003734DD" w:rsidP="003734DD">
            <w:pPr>
              <w:widowControl w:val="0"/>
              <w:autoSpaceDE w:val="0"/>
              <w:autoSpaceDN w:val="0"/>
              <w:spacing w:before="57" w:line="240" w:lineRule="auto"/>
              <w:contextualSpacing w:val="0"/>
              <w:rPr>
                <w:rFonts w:ascii="Century Gothic" w:eastAsia="Calibri" w:hAnsi="Calibri" w:cs="Calibri"/>
                <w:b/>
                <w:bCs/>
                <w:color w:val="auto"/>
                <w:w w:val="105"/>
                <w:sz w:val="21"/>
                <w:szCs w:val="22"/>
                <w:lang w:eastAsia="en-US"/>
              </w:rPr>
            </w:pPr>
            <w:r w:rsidRPr="003734DD">
              <w:rPr>
                <w:rFonts w:ascii="Century Gothic" w:eastAsia="Calibri" w:hAnsi="Calibri" w:cs="Calibri"/>
                <w:b/>
                <w:color w:val="auto"/>
                <w:sz w:val="21"/>
                <w:szCs w:val="22"/>
                <w:lang w:eastAsia="en-US"/>
              </w:rPr>
              <w:t xml:space="preserve">Exercise 5: </w:t>
            </w:r>
            <w:r w:rsidRPr="003734DD">
              <w:rPr>
                <w:rFonts w:ascii="Century Gothic" w:eastAsia="Calibri" w:hAnsi="Calibri" w:cs="Calibri"/>
                <w:b/>
                <w:color w:val="auto"/>
                <w:w w:val="105"/>
                <w:sz w:val="21"/>
                <w:szCs w:val="22"/>
                <w:lang w:eastAsia="en-US"/>
              </w:rPr>
              <w:t>Covering letters</w:t>
            </w:r>
            <w:r w:rsidRPr="003734DD">
              <w:rPr>
                <w:rFonts w:ascii="Century Gothic" w:eastAsia="Calibri" w:hAnsi="Calibri" w:cs="Calibri"/>
                <w:b/>
                <w:bCs/>
                <w:color w:val="auto"/>
                <w:w w:val="105"/>
                <w:sz w:val="21"/>
                <w:szCs w:val="22"/>
                <w:lang w:eastAsia="en-US"/>
              </w:rPr>
              <w:t xml:space="preserve"> </w:t>
            </w:r>
          </w:p>
          <w:p w14:paraId="76875342" w14:textId="77777777" w:rsidR="003734DD" w:rsidRPr="003734DD" w:rsidRDefault="003734DD" w:rsidP="003734DD">
            <w:pPr>
              <w:spacing w:after="160" w:line="259" w:lineRule="auto"/>
              <w:contextualSpacing w:val="0"/>
              <w:rPr>
                <w:rFonts w:ascii="Calibri" w:eastAsia="Calibri" w:hAnsi="Calibri"/>
                <w:color w:val="auto"/>
                <w:w w:val="105"/>
                <w:sz w:val="22"/>
                <w:szCs w:val="22"/>
                <w:lang w:eastAsia="en-US"/>
              </w:rPr>
            </w:pPr>
            <w:r w:rsidRPr="003734DD">
              <w:rPr>
                <w:rFonts w:ascii="Calibri" w:eastAsia="Calibri" w:hAnsi="Calibri"/>
                <w:color w:val="auto"/>
                <w:w w:val="105"/>
                <w:sz w:val="22"/>
                <w:szCs w:val="22"/>
                <w:lang w:eastAsia="en-US"/>
              </w:rPr>
              <w:t>Introduce standard letter formats for business: introduction, body, closing.</w:t>
            </w:r>
          </w:p>
          <w:p w14:paraId="40920496" w14:textId="77777777" w:rsidR="003734DD" w:rsidRPr="003734DD" w:rsidRDefault="003734DD" w:rsidP="003734DD">
            <w:p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w w:val="105"/>
                <w:sz w:val="22"/>
                <w:szCs w:val="22"/>
                <w:lang w:eastAsia="en-US"/>
              </w:rPr>
              <w:t>Write a covering letter for one of the job specs used previously.</w:t>
            </w:r>
          </w:p>
        </w:tc>
      </w:tr>
      <w:tr w:rsidR="003734DD" w:rsidRPr="003734DD" w14:paraId="5A0F9919" w14:textId="77777777" w:rsidTr="003734DD">
        <w:trPr>
          <w:trHeight w:val="1691"/>
        </w:trPr>
        <w:tc>
          <w:tcPr>
            <w:tcW w:w="1580" w:type="dxa"/>
            <w:tcBorders>
              <w:top w:val="single" w:sz="4" w:space="0" w:color="A7C1D4"/>
              <w:left w:val="single" w:sz="4" w:space="0" w:color="A7C1D4"/>
              <w:bottom w:val="single" w:sz="4" w:space="0" w:color="A7C1D4"/>
              <w:right w:val="single" w:sz="4" w:space="0" w:color="A7C1D4"/>
            </w:tcBorders>
            <w:shd w:val="clear" w:color="auto" w:fill="F2F2F2"/>
          </w:tcPr>
          <w:p w14:paraId="2FE0C37C" w14:textId="77777777" w:rsidR="003734DD" w:rsidRPr="003734DD" w:rsidRDefault="003734DD" w:rsidP="003734DD">
            <w:pPr>
              <w:widowControl w:val="0"/>
              <w:autoSpaceDE w:val="0"/>
              <w:autoSpaceDN w:val="0"/>
              <w:spacing w:before="56" w:line="240" w:lineRule="auto"/>
              <w:ind w:right="88"/>
              <w:contextualSpacing w:val="0"/>
              <w:jc w:val="right"/>
              <w:rPr>
                <w:rFonts w:ascii="Century Gothic" w:eastAsia="Calibri" w:hAnsi="Calibri" w:cs="Calibri"/>
                <w:b/>
                <w:color w:val="auto"/>
                <w:sz w:val="21"/>
                <w:szCs w:val="22"/>
                <w:lang w:eastAsia="en-US"/>
              </w:rPr>
            </w:pPr>
            <w:r w:rsidRPr="003734DD">
              <w:rPr>
                <w:rFonts w:ascii="Century Gothic" w:eastAsia="Calibri" w:hAnsi="Calibri" w:cs="Calibri"/>
                <w:b/>
                <w:color w:val="auto"/>
                <w:sz w:val="21"/>
                <w:szCs w:val="22"/>
                <w:lang w:eastAsia="en-US"/>
              </w:rPr>
              <w:lastRenderedPageBreak/>
              <w:t>10</w:t>
            </w:r>
          </w:p>
        </w:tc>
        <w:tc>
          <w:tcPr>
            <w:tcW w:w="8768" w:type="dxa"/>
            <w:tcBorders>
              <w:top w:val="single" w:sz="4" w:space="0" w:color="A7C1D4"/>
              <w:left w:val="single" w:sz="4" w:space="0" w:color="A7C1D4"/>
              <w:bottom w:val="single" w:sz="4" w:space="0" w:color="A7C1D4"/>
              <w:right w:val="single" w:sz="4" w:space="0" w:color="A7C1D4"/>
            </w:tcBorders>
            <w:shd w:val="clear" w:color="auto" w:fill="F2F2F2"/>
          </w:tcPr>
          <w:p w14:paraId="5CB83B8B" w14:textId="77777777" w:rsidR="003734DD" w:rsidRPr="003734DD" w:rsidRDefault="003734DD" w:rsidP="003734DD">
            <w:pPr>
              <w:widowControl w:val="0"/>
              <w:autoSpaceDE w:val="0"/>
              <w:autoSpaceDN w:val="0"/>
              <w:spacing w:before="56" w:line="261" w:lineRule="auto"/>
              <w:ind w:right="88"/>
              <w:contextualSpacing w:val="0"/>
              <w:rPr>
                <w:rFonts w:ascii="Century Gothic" w:eastAsia="Calibri" w:hAnsi="Calibri" w:cs="Calibri"/>
                <w:b/>
                <w:color w:val="auto"/>
                <w:sz w:val="21"/>
                <w:szCs w:val="22"/>
                <w:lang w:eastAsia="en-US"/>
              </w:rPr>
            </w:pPr>
            <w:r w:rsidRPr="003734DD">
              <w:rPr>
                <w:rFonts w:ascii="Century Gothic" w:eastAsia="Calibri" w:hAnsi="Calibri" w:cs="Calibri"/>
                <w:b/>
                <w:color w:val="auto"/>
                <w:sz w:val="21"/>
                <w:szCs w:val="22"/>
                <w:lang w:eastAsia="en-US"/>
              </w:rPr>
              <w:t>Exercise 6: Cover emails/notes</w:t>
            </w:r>
          </w:p>
          <w:p w14:paraId="22D138FC" w14:textId="18976BD2" w:rsidR="003734DD" w:rsidRPr="003734DD" w:rsidRDefault="003734DD" w:rsidP="003734DD">
            <w:p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Remind them of the basic rule: Tell them what you’re going to tell them, tell them, tell them what you’ve told them.  Remind them about scrolling/screen size.</w:t>
            </w:r>
          </w:p>
          <w:p w14:paraId="4F83EE31" w14:textId="77777777" w:rsidR="003734DD" w:rsidRPr="003734DD" w:rsidRDefault="003734DD" w:rsidP="006941ED">
            <w:pPr>
              <w:numPr>
                <w:ilvl w:val="0"/>
                <w:numId w:val="11"/>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Participants write a summary email.</w:t>
            </w:r>
          </w:p>
          <w:p w14:paraId="1355B50E" w14:textId="77777777" w:rsidR="003734DD" w:rsidRPr="003734DD" w:rsidRDefault="003734DD" w:rsidP="006941ED">
            <w:pPr>
              <w:numPr>
                <w:ilvl w:val="0"/>
                <w:numId w:val="11"/>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 xml:space="preserve">Pair and share. </w:t>
            </w:r>
          </w:p>
        </w:tc>
      </w:tr>
      <w:tr w:rsidR="003734DD" w:rsidRPr="003734DD" w14:paraId="28ABBEA4" w14:textId="77777777" w:rsidTr="003734DD">
        <w:trPr>
          <w:trHeight w:val="677"/>
        </w:trPr>
        <w:tc>
          <w:tcPr>
            <w:tcW w:w="1580" w:type="dxa"/>
            <w:tcBorders>
              <w:top w:val="single" w:sz="4" w:space="0" w:color="A7C1D4"/>
              <w:left w:val="single" w:sz="4" w:space="0" w:color="A7C1D4"/>
              <w:bottom w:val="single" w:sz="4" w:space="0" w:color="A7C1D4"/>
              <w:right w:val="single" w:sz="4" w:space="0" w:color="A7C1D4"/>
            </w:tcBorders>
            <w:shd w:val="clear" w:color="auto" w:fill="DEEAF6"/>
          </w:tcPr>
          <w:p w14:paraId="23714B12" w14:textId="77777777" w:rsidR="003734DD" w:rsidRPr="003734DD" w:rsidRDefault="003734DD" w:rsidP="003734DD">
            <w:pPr>
              <w:widowControl w:val="0"/>
              <w:autoSpaceDE w:val="0"/>
              <w:autoSpaceDN w:val="0"/>
              <w:spacing w:before="156" w:line="240" w:lineRule="auto"/>
              <w:ind w:right="88"/>
              <w:contextualSpacing w:val="0"/>
              <w:jc w:val="right"/>
              <w:rPr>
                <w:rFonts w:ascii="Century Gothic" w:eastAsia="Calibri" w:hAnsi="Calibri" w:cs="Calibri"/>
                <w:b/>
                <w:color w:val="auto"/>
                <w:sz w:val="21"/>
                <w:szCs w:val="22"/>
                <w:lang w:eastAsia="en-US"/>
              </w:rPr>
            </w:pPr>
            <w:r w:rsidRPr="003734DD">
              <w:rPr>
                <w:rFonts w:ascii="Century Gothic" w:eastAsia="Calibri" w:hAnsi="Calibri" w:cs="Calibri"/>
                <w:b/>
                <w:color w:val="auto"/>
                <w:w w:val="115"/>
                <w:sz w:val="21"/>
                <w:szCs w:val="22"/>
                <w:lang w:eastAsia="en-US"/>
              </w:rPr>
              <w:t>Total: 90 minutes</w:t>
            </w:r>
          </w:p>
        </w:tc>
        <w:tc>
          <w:tcPr>
            <w:tcW w:w="8768" w:type="dxa"/>
            <w:tcBorders>
              <w:top w:val="single" w:sz="4" w:space="0" w:color="A7C1D4"/>
              <w:left w:val="single" w:sz="4" w:space="0" w:color="A7C1D4"/>
              <w:bottom w:val="single" w:sz="4" w:space="0" w:color="A7C1D4"/>
              <w:right w:val="single" w:sz="4" w:space="0" w:color="A7C1D4"/>
            </w:tcBorders>
            <w:shd w:val="clear" w:color="auto" w:fill="DEEAF6"/>
          </w:tcPr>
          <w:p w14:paraId="4C59B619" w14:textId="77777777" w:rsidR="003734DD" w:rsidRPr="003734DD" w:rsidRDefault="003734DD" w:rsidP="003734DD">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bl>
    <w:p w14:paraId="5FBD6016" w14:textId="77777777" w:rsidR="003734DD" w:rsidRPr="003734DD" w:rsidRDefault="003734DD" w:rsidP="003734DD">
      <w:pPr>
        <w:rPr>
          <w:lang w:val="en-IE" w:eastAsia="en-IE"/>
        </w:rPr>
      </w:pPr>
    </w:p>
    <w:p w14:paraId="03905C0B" w14:textId="77777777" w:rsidR="009F0C69" w:rsidRDefault="009F0C69">
      <w:pPr>
        <w:spacing w:line="240" w:lineRule="auto"/>
        <w:contextualSpacing w:val="0"/>
        <w:rPr>
          <w:b/>
          <w:bCs/>
          <w:lang w:val="en-IE" w:eastAsia="en-IE"/>
        </w:rPr>
      </w:pPr>
      <w:r>
        <w:rPr>
          <w:b/>
          <w:bCs/>
          <w:lang w:val="en-IE" w:eastAsia="en-IE"/>
        </w:rPr>
        <w:br w:type="page"/>
      </w:r>
    </w:p>
    <w:p w14:paraId="7F1C02E8" w14:textId="448A2A94" w:rsidR="003734DD" w:rsidRPr="003734DD" w:rsidRDefault="003734DD" w:rsidP="003734DD">
      <w:pPr>
        <w:rPr>
          <w:b/>
          <w:bCs/>
          <w:lang w:val="en-IE" w:eastAsia="en-IE"/>
        </w:rPr>
      </w:pPr>
      <w:r w:rsidRPr="003734DD">
        <w:rPr>
          <w:b/>
          <w:bCs/>
          <w:lang w:val="en-IE" w:eastAsia="en-IE"/>
        </w:rPr>
        <w:lastRenderedPageBreak/>
        <w:t>CV TIPS</w:t>
      </w:r>
    </w:p>
    <w:p w14:paraId="70A87318" w14:textId="77777777" w:rsidR="003734DD" w:rsidRPr="003734DD" w:rsidRDefault="003734DD" w:rsidP="003734DD">
      <w:pPr>
        <w:rPr>
          <w:lang w:val="en-IE" w:eastAsia="en-IE"/>
        </w:rPr>
      </w:pPr>
      <w:r w:rsidRPr="003734DD">
        <w:rPr>
          <w:lang w:val="en-IE" w:eastAsia="en-IE"/>
        </w:rPr>
        <w:t>1. Choose the right CV font.</w:t>
      </w:r>
    </w:p>
    <w:p w14:paraId="09544074"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Your </w:t>
      </w:r>
      <w:hyperlink r:id="rId160" w:history="1">
        <w:r w:rsidRPr="003734DD">
          <w:rPr>
            <w:rFonts w:ascii="Calibri" w:eastAsia="Times New Roman" w:hAnsi="Calibri" w:cs="Calibri"/>
            <w:color w:val="233143"/>
            <w:sz w:val="22"/>
            <w:szCs w:val="22"/>
            <w:lang w:val="en-IE" w:eastAsia="en-IE"/>
          </w:rPr>
          <w:t>CV font</w:t>
        </w:r>
      </w:hyperlink>
      <w:r w:rsidRPr="003734DD">
        <w:rPr>
          <w:rFonts w:ascii="Calibri" w:eastAsia="Times New Roman" w:hAnsi="Calibri" w:cs="Calibri"/>
          <w:color w:val="233143"/>
          <w:sz w:val="22"/>
          <w:szCs w:val="22"/>
          <w:lang w:val="en-IE" w:eastAsia="en-IE"/>
        </w:rPr>
        <w:t> should be crisp and easy to read. Shy away from overly artistic or illegible fonts. The ideal CV </w:t>
      </w:r>
      <w:r w:rsidRPr="003734DD">
        <w:rPr>
          <w:rFonts w:ascii="Calibri" w:eastAsia="Times New Roman" w:hAnsi="Calibri" w:cs="Calibri"/>
          <w:b/>
          <w:bCs/>
          <w:color w:val="233143"/>
          <w:sz w:val="22"/>
          <w:szCs w:val="22"/>
          <w:lang w:val="en-IE" w:eastAsia="en-IE"/>
        </w:rPr>
        <w:t>font size</w:t>
      </w:r>
      <w:r w:rsidRPr="003734DD">
        <w:rPr>
          <w:rFonts w:ascii="Calibri" w:eastAsia="Times New Roman" w:hAnsi="Calibri" w:cs="Calibri"/>
          <w:color w:val="233143"/>
          <w:sz w:val="22"/>
          <w:szCs w:val="22"/>
          <w:lang w:val="en-IE" w:eastAsia="en-IE"/>
        </w:rPr>
        <w:t> is between 11 and 12 as far as the body of your CV is concerned.  Headings and section titles should be slightly bigger in order to differentiate between sections. A font size of 14–16 should do the trick.</w:t>
      </w:r>
    </w:p>
    <w:p w14:paraId="003968CD"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 </w:t>
      </w:r>
    </w:p>
    <w:p w14:paraId="35763EF7" w14:textId="3EBA69CB"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A common question is whether 10-point font is too small. Generally speaking, it is a little too small and makes your CV harder to read. That said, it is quite handy if you include any supporting information in your CV (</w:t>
      </w:r>
      <w:r w:rsidR="00CA3197" w:rsidRPr="003734DD">
        <w:rPr>
          <w:rFonts w:ascii="Calibri" w:eastAsia="Times New Roman" w:hAnsi="Calibri" w:cs="Calibri"/>
          <w:color w:val="233143"/>
          <w:sz w:val="22"/>
          <w:szCs w:val="22"/>
          <w:lang w:val="en-IE" w:eastAsia="en-IE"/>
        </w:rPr>
        <w:t>e.g.,</w:t>
      </w:r>
      <w:r w:rsidRPr="003734DD">
        <w:rPr>
          <w:rFonts w:ascii="Calibri" w:eastAsia="Times New Roman" w:hAnsi="Calibri" w:cs="Calibri"/>
          <w:color w:val="233143"/>
          <w:sz w:val="22"/>
          <w:szCs w:val="22"/>
          <w:lang w:val="en-IE" w:eastAsia="en-IE"/>
        </w:rPr>
        <w:t xml:space="preserve"> workplace location) that doesn’t need to be at the forefront. </w:t>
      </w:r>
    </w:p>
    <w:p w14:paraId="145A4FF1"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 </w:t>
      </w:r>
    </w:p>
    <w:p w14:paraId="67B999FA" w14:textId="345597F1"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There are a variety of</w:t>
      </w:r>
      <w:r w:rsidRPr="003734DD">
        <w:rPr>
          <w:rFonts w:ascii="Calibri" w:eastAsia="Times New Roman" w:hAnsi="Calibri" w:cs="Calibri"/>
          <w:b/>
          <w:bCs/>
          <w:color w:val="233143"/>
          <w:sz w:val="22"/>
          <w:szCs w:val="22"/>
          <w:lang w:val="en-IE" w:eastAsia="en-IE"/>
        </w:rPr>
        <w:t> professional fonts</w:t>
      </w:r>
      <w:r w:rsidRPr="003734DD">
        <w:rPr>
          <w:rFonts w:ascii="Calibri" w:eastAsia="Times New Roman" w:hAnsi="Calibri" w:cs="Calibri"/>
          <w:color w:val="233143"/>
          <w:sz w:val="22"/>
          <w:szCs w:val="22"/>
          <w:lang w:val="en-IE" w:eastAsia="en-IE"/>
        </w:rPr>
        <w:t xml:space="preserve"> to choose from for the layout of your CV. Here’s a list of the best CV fonts you can use: Arial, Helvetica, Tahoma, Calibri, Verdana, </w:t>
      </w:r>
      <w:r w:rsidR="00EC4236" w:rsidRPr="003734DD">
        <w:rPr>
          <w:rFonts w:ascii="Calibri" w:eastAsia="Times New Roman" w:hAnsi="Calibri" w:cs="Calibri"/>
          <w:color w:val="233143"/>
          <w:sz w:val="22"/>
          <w:szCs w:val="22"/>
          <w:lang w:val="en-IE" w:eastAsia="en-IE"/>
        </w:rPr>
        <w:t>Garamond</w:t>
      </w:r>
      <w:r w:rsidRPr="003734DD">
        <w:rPr>
          <w:rFonts w:ascii="Calibri" w:eastAsia="Times New Roman" w:hAnsi="Calibri" w:cs="Calibri"/>
          <w:color w:val="233143"/>
          <w:sz w:val="22"/>
          <w:szCs w:val="22"/>
          <w:lang w:val="en-IE" w:eastAsia="en-IE"/>
        </w:rPr>
        <w:t xml:space="preserve">, Cambria, Times New Roman, </w:t>
      </w:r>
      <w:r w:rsidR="00EA236F" w:rsidRPr="003734DD">
        <w:rPr>
          <w:rFonts w:ascii="Calibri" w:eastAsia="Times New Roman" w:hAnsi="Calibri" w:cs="Calibri"/>
          <w:color w:val="233143"/>
          <w:sz w:val="22"/>
          <w:szCs w:val="22"/>
          <w:lang w:val="en-IE" w:eastAsia="en-IE"/>
        </w:rPr>
        <w:t>Georgia,</w:t>
      </w:r>
      <w:r w:rsidRPr="003734DD">
        <w:rPr>
          <w:rFonts w:ascii="Calibri" w:eastAsia="Times New Roman" w:hAnsi="Calibri" w:cs="Calibri"/>
          <w:color w:val="233143"/>
          <w:sz w:val="22"/>
          <w:szCs w:val="22"/>
          <w:lang w:val="en-IE" w:eastAsia="en-IE"/>
        </w:rPr>
        <w:t xml:space="preserve"> or Bookman Old Style.</w:t>
      </w:r>
    </w:p>
    <w:p w14:paraId="56550C52" w14:textId="77777777" w:rsidR="003734DD" w:rsidRPr="003734DD" w:rsidRDefault="003734DD" w:rsidP="003734DD">
      <w:pPr>
        <w:spacing w:line="240" w:lineRule="auto"/>
        <w:contextualSpacing w:val="0"/>
        <w:rPr>
          <w:rFonts w:eastAsia="Times New Roman" w:cs="Arial"/>
          <w:color w:val="233143"/>
          <w:sz w:val="20"/>
          <w:lang w:val="en-IE" w:eastAsia="en-IE"/>
        </w:rPr>
      </w:pPr>
      <w:r w:rsidRPr="003734DD">
        <w:rPr>
          <w:rFonts w:eastAsia="Times New Roman" w:cs="Arial"/>
          <w:color w:val="233143"/>
          <w:sz w:val="20"/>
          <w:lang w:val="en-IE" w:eastAsia="en-IE"/>
        </w:rPr>
        <w:t> </w:t>
      </w:r>
    </w:p>
    <w:p w14:paraId="17C69356" w14:textId="77777777" w:rsidR="003734DD" w:rsidRPr="003734DD" w:rsidRDefault="003734DD" w:rsidP="003734DD">
      <w:pPr>
        <w:rPr>
          <w:lang w:val="en-IE" w:eastAsia="en-IE"/>
        </w:rPr>
      </w:pPr>
      <w:r w:rsidRPr="003734DD">
        <w:rPr>
          <w:lang w:val="en-IE" w:eastAsia="en-IE"/>
        </w:rPr>
        <w:t>2. Tailor your CV margins.</w:t>
      </w:r>
    </w:p>
    <w:p w14:paraId="380F1326"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There is almost nothing worse than reading a CV rammed to the edges with text.  The proper CV margin spacing is </w:t>
      </w:r>
      <w:r w:rsidRPr="003734DD">
        <w:rPr>
          <w:rFonts w:ascii="Calibri" w:eastAsia="Times New Roman" w:hAnsi="Calibri" w:cs="Calibri"/>
          <w:b/>
          <w:bCs/>
          <w:color w:val="233143"/>
          <w:sz w:val="22"/>
          <w:szCs w:val="22"/>
          <w:lang w:val="en-IE" w:eastAsia="en-IE"/>
        </w:rPr>
        <w:t>1 inch</w:t>
      </w:r>
      <w:r w:rsidRPr="003734DD">
        <w:rPr>
          <w:rFonts w:ascii="Calibri" w:eastAsia="Times New Roman" w:hAnsi="Calibri" w:cs="Calibri"/>
          <w:color w:val="233143"/>
          <w:sz w:val="22"/>
          <w:szCs w:val="22"/>
          <w:lang w:val="en-IE" w:eastAsia="en-IE"/>
        </w:rPr>
        <w:t> on all four sides. This gives you enough room to include all necessary information but leaves enough space so that the page doesn’t look like the crowded morning bus.</w:t>
      </w:r>
    </w:p>
    <w:p w14:paraId="355E6888" w14:textId="77777777" w:rsidR="003734DD" w:rsidRPr="003734DD" w:rsidRDefault="003734DD" w:rsidP="003734DD">
      <w:pPr>
        <w:spacing w:line="240" w:lineRule="auto"/>
        <w:contextualSpacing w:val="0"/>
        <w:rPr>
          <w:rFonts w:eastAsia="Times New Roman" w:cs="Arial"/>
          <w:color w:val="233143"/>
          <w:sz w:val="20"/>
          <w:lang w:val="en-IE" w:eastAsia="en-IE"/>
        </w:rPr>
      </w:pPr>
      <w:r w:rsidRPr="003734DD">
        <w:rPr>
          <w:rFonts w:eastAsia="Times New Roman" w:cs="Arial"/>
          <w:color w:val="233143"/>
          <w:sz w:val="20"/>
          <w:lang w:val="en-IE" w:eastAsia="en-IE"/>
        </w:rPr>
        <w:t> </w:t>
      </w:r>
    </w:p>
    <w:p w14:paraId="01DCE714" w14:textId="77777777" w:rsidR="003734DD" w:rsidRPr="003734DD" w:rsidRDefault="003734DD" w:rsidP="003734DD">
      <w:pPr>
        <w:rPr>
          <w:lang w:val="en-IE" w:eastAsia="en-IE"/>
        </w:rPr>
      </w:pPr>
      <w:r w:rsidRPr="003734DD">
        <w:rPr>
          <w:lang w:val="en-IE" w:eastAsia="en-IE"/>
        </w:rPr>
        <w:t>3. Space it out.</w:t>
      </w:r>
    </w:p>
    <w:p w14:paraId="12998A30"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Use 1.15 line spacing and double space after subheadings in your CV.  Also use </w:t>
      </w:r>
      <w:r w:rsidRPr="003734DD">
        <w:rPr>
          <w:rFonts w:ascii="Calibri" w:eastAsia="Times New Roman" w:hAnsi="Calibri" w:cs="Calibri"/>
          <w:b/>
          <w:bCs/>
          <w:color w:val="233143"/>
          <w:sz w:val="22"/>
          <w:szCs w:val="22"/>
          <w:lang w:val="en-IE" w:eastAsia="en-IE"/>
        </w:rPr>
        <w:t>bullet points</w:t>
      </w:r>
      <w:r w:rsidRPr="003734DD">
        <w:rPr>
          <w:rFonts w:ascii="Calibri" w:eastAsia="Times New Roman" w:hAnsi="Calibri" w:cs="Calibri"/>
          <w:color w:val="233143"/>
          <w:sz w:val="22"/>
          <w:szCs w:val="22"/>
          <w:lang w:val="en-IE" w:eastAsia="en-IE"/>
        </w:rPr>
        <w:t> to your advantage. They help break down the text into manageable pieces and make your CV much more skimmable. An added benefit is that they force you to remain concise and to the point. Bullet points are most handy in your experience section. Include up to 6 for your most recent positions, fewer as you move back in time.</w:t>
      </w:r>
    </w:p>
    <w:p w14:paraId="27571574" w14:textId="77777777" w:rsidR="003734DD" w:rsidRPr="003734DD" w:rsidRDefault="003734DD" w:rsidP="003734DD">
      <w:pPr>
        <w:spacing w:line="240" w:lineRule="auto"/>
        <w:contextualSpacing w:val="0"/>
        <w:rPr>
          <w:rFonts w:eastAsia="Times New Roman" w:cs="Arial"/>
          <w:color w:val="233143"/>
          <w:sz w:val="20"/>
          <w:lang w:val="en-IE" w:eastAsia="en-IE"/>
        </w:rPr>
      </w:pPr>
      <w:r w:rsidRPr="003734DD">
        <w:rPr>
          <w:rFonts w:eastAsia="Times New Roman" w:cs="Arial"/>
          <w:color w:val="233143"/>
          <w:sz w:val="20"/>
          <w:lang w:val="en-IE" w:eastAsia="en-IE"/>
        </w:rPr>
        <w:t> </w:t>
      </w:r>
    </w:p>
    <w:p w14:paraId="52DECE98" w14:textId="77777777" w:rsidR="003734DD" w:rsidRPr="003734DD" w:rsidRDefault="003734DD" w:rsidP="003734DD">
      <w:pPr>
        <w:rPr>
          <w:lang w:val="en-IE" w:eastAsia="en-IE"/>
        </w:rPr>
      </w:pPr>
      <w:r w:rsidRPr="003734DD">
        <w:rPr>
          <w:lang w:val="en-IE" w:eastAsia="en-IE"/>
        </w:rPr>
        <w:t>4. Keep your CV sections in order.</w:t>
      </w:r>
    </w:p>
    <w:p w14:paraId="48A873B0"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The layout of your CV sections is like the skeleton of your CV; have that in the wrong order and getting anywhere will become a bit of a problem.</w:t>
      </w:r>
    </w:p>
    <w:p w14:paraId="016AF1F2" w14:textId="77777777" w:rsidR="003734DD" w:rsidRPr="003734DD" w:rsidRDefault="003734DD" w:rsidP="003734DD">
      <w:pPr>
        <w:spacing w:line="240" w:lineRule="auto"/>
        <w:contextualSpacing w:val="0"/>
        <w:rPr>
          <w:rFonts w:ascii="Calibri" w:eastAsia="Times New Roman" w:hAnsi="Calibri" w:cs="Calibri"/>
          <w:i/>
          <w:iCs/>
          <w:color w:val="233143"/>
          <w:sz w:val="22"/>
          <w:szCs w:val="22"/>
          <w:lang w:val="en-IE" w:eastAsia="en-IE"/>
        </w:rPr>
      </w:pPr>
      <w:r w:rsidRPr="003734DD">
        <w:rPr>
          <w:rFonts w:ascii="Calibri" w:eastAsia="Times New Roman" w:hAnsi="Calibri" w:cs="Calibri"/>
          <w:color w:val="233143"/>
          <w:sz w:val="22"/>
          <w:szCs w:val="22"/>
          <w:lang w:val="en-IE" w:eastAsia="en-IE"/>
        </w:rPr>
        <w:t> </w:t>
      </w:r>
    </w:p>
    <w:p w14:paraId="7ED07D91" w14:textId="77777777" w:rsidR="003734DD" w:rsidRPr="003734DD" w:rsidRDefault="003734DD" w:rsidP="003734DD">
      <w:pPr>
        <w:spacing w:line="240" w:lineRule="auto"/>
        <w:contextualSpacing w:val="0"/>
        <w:rPr>
          <w:rFonts w:ascii="Calibri" w:eastAsia="Times New Roman" w:hAnsi="Calibri" w:cs="Calibri"/>
          <w:i/>
          <w:iCs/>
          <w:color w:val="233143"/>
          <w:sz w:val="22"/>
          <w:szCs w:val="22"/>
          <w:lang w:val="en-IE" w:eastAsia="en-IE"/>
        </w:rPr>
      </w:pPr>
      <w:r w:rsidRPr="003734DD">
        <w:rPr>
          <w:rFonts w:ascii="Calibri" w:eastAsia="Times New Roman" w:hAnsi="Calibri" w:cs="Calibri"/>
          <w:b/>
          <w:bCs/>
          <w:i/>
          <w:iCs/>
          <w:color w:val="233143"/>
          <w:sz w:val="22"/>
          <w:szCs w:val="22"/>
          <w:lang w:val="en-IE" w:eastAsia="en-IE"/>
        </w:rPr>
        <w:t>Good CV layout for the experienced:</w:t>
      </w:r>
      <w:r w:rsidRPr="003734DD">
        <w:rPr>
          <w:rFonts w:ascii="Calibri" w:eastAsia="Times New Roman" w:hAnsi="Calibri" w:cs="Calibri"/>
          <w:i/>
          <w:iCs/>
          <w:color w:val="233143"/>
          <w:sz w:val="22"/>
          <w:szCs w:val="22"/>
          <w:lang w:val="en-IE" w:eastAsia="en-IE"/>
        </w:rPr>
        <w:t> </w:t>
      </w:r>
    </w:p>
    <w:p w14:paraId="1F6E2DC6" w14:textId="77777777" w:rsidR="003734DD" w:rsidRPr="003734DD" w:rsidRDefault="003734DD" w:rsidP="003734DD">
      <w:pPr>
        <w:spacing w:line="240" w:lineRule="auto"/>
        <w:contextualSpacing w:val="0"/>
        <w:rPr>
          <w:rFonts w:ascii="Calibri" w:eastAsia="Times New Roman" w:hAnsi="Calibri" w:cs="Calibri"/>
          <w:i/>
          <w:iCs/>
          <w:color w:val="233143"/>
          <w:sz w:val="22"/>
          <w:szCs w:val="22"/>
          <w:lang w:val="en-IE" w:eastAsia="en-IE"/>
        </w:rPr>
      </w:pPr>
    </w:p>
    <w:p w14:paraId="60DEBAF4" w14:textId="77777777" w:rsidR="003734DD" w:rsidRPr="003734DD" w:rsidRDefault="003734DD" w:rsidP="006941ED">
      <w:pPr>
        <w:numPr>
          <w:ilvl w:val="0"/>
          <w:numId w:val="21"/>
        </w:numPr>
        <w:tabs>
          <w:tab w:val="num" w:pos="360"/>
        </w:tabs>
        <w:spacing w:after="160"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 xml:space="preserve">CV Header with your personal details </w:t>
      </w:r>
    </w:p>
    <w:p w14:paraId="5BB6FB0E" w14:textId="77777777" w:rsidR="003734DD" w:rsidRPr="003734DD" w:rsidRDefault="003734DD" w:rsidP="006941ED">
      <w:pPr>
        <w:numPr>
          <w:ilvl w:val="0"/>
          <w:numId w:val="21"/>
        </w:numPr>
        <w:tabs>
          <w:tab w:val="num" w:pos="360"/>
        </w:tabs>
        <w:spacing w:after="160"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Personal Statement or </w:t>
      </w:r>
      <w:hyperlink r:id="rId161" w:history="1">
        <w:r w:rsidRPr="003734DD">
          <w:rPr>
            <w:rFonts w:ascii="Calibri" w:eastAsia="Times New Roman" w:hAnsi="Calibri" w:cs="Calibri"/>
            <w:color w:val="233143"/>
            <w:sz w:val="22"/>
            <w:szCs w:val="22"/>
            <w:lang w:val="en-IE" w:eastAsia="en-IE"/>
          </w:rPr>
          <w:t>CV Summary</w:t>
        </w:r>
      </w:hyperlink>
    </w:p>
    <w:p w14:paraId="15CA2ED1" w14:textId="77777777" w:rsidR="003734DD" w:rsidRPr="003734DD" w:rsidRDefault="002027EA" w:rsidP="006941ED">
      <w:pPr>
        <w:numPr>
          <w:ilvl w:val="0"/>
          <w:numId w:val="21"/>
        </w:numPr>
        <w:tabs>
          <w:tab w:val="num" w:pos="360"/>
        </w:tabs>
        <w:spacing w:after="160" w:line="240" w:lineRule="auto"/>
        <w:contextualSpacing w:val="0"/>
        <w:rPr>
          <w:rFonts w:ascii="Calibri" w:eastAsia="Times New Roman" w:hAnsi="Calibri" w:cs="Calibri"/>
          <w:color w:val="233143"/>
          <w:sz w:val="22"/>
          <w:szCs w:val="22"/>
          <w:lang w:val="en-IE" w:eastAsia="en-IE"/>
        </w:rPr>
      </w:pPr>
      <w:hyperlink r:id="rId162" w:history="1">
        <w:r w:rsidR="003734DD" w:rsidRPr="003734DD">
          <w:rPr>
            <w:rFonts w:ascii="Calibri" w:eastAsia="Times New Roman" w:hAnsi="Calibri" w:cs="Calibri"/>
            <w:color w:val="233143"/>
            <w:sz w:val="22"/>
            <w:szCs w:val="22"/>
            <w:lang w:val="en-IE" w:eastAsia="en-IE"/>
          </w:rPr>
          <w:t>Work Experience</w:t>
        </w:r>
      </w:hyperlink>
    </w:p>
    <w:p w14:paraId="0872BC87" w14:textId="77777777" w:rsidR="003734DD" w:rsidRPr="003734DD" w:rsidRDefault="003734DD" w:rsidP="006941ED">
      <w:pPr>
        <w:numPr>
          <w:ilvl w:val="0"/>
          <w:numId w:val="21"/>
        </w:numPr>
        <w:tabs>
          <w:tab w:val="num" w:pos="360"/>
        </w:tabs>
        <w:spacing w:after="160"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Education</w:t>
      </w:r>
    </w:p>
    <w:p w14:paraId="34B74E27" w14:textId="77777777" w:rsidR="003734DD" w:rsidRPr="003734DD" w:rsidRDefault="003734DD" w:rsidP="006941ED">
      <w:pPr>
        <w:numPr>
          <w:ilvl w:val="0"/>
          <w:numId w:val="21"/>
        </w:numPr>
        <w:tabs>
          <w:tab w:val="num" w:pos="360"/>
        </w:tabs>
        <w:spacing w:after="160"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Skills</w:t>
      </w:r>
    </w:p>
    <w:p w14:paraId="773DF01A" w14:textId="77777777" w:rsidR="003734DD" w:rsidRPr="003734DD" w:rsidRDefault="003734DD" w:rsidP="006941ED">
      <w:pPr>
        <w:numPr>
          <w:ilvl w:val="0"/>
          <w:numId w:val="21"/>
        </w:numPr>
        <w:tabs>
          <w:tab w:val="num" w:pos="360"/>
        </w:tabs>
        <w:spacing w:after="160"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 xml:space="preserve">Additional Sections e.g., </w:t>
      </w:r>
      <w:hyperlink r:id="rId163" w:history="1">
        <w:r w:rsidRPr="003734DD">
          <w:rPr>
            <w:rFonts w:ascii="Calibri" w:eastAsia="Times New Roman" w:hAnsi="Calibri" w:cs="Calibri"/>
            <w:color w:val="233143"/>
            <w:sz w:val="22"/>
            <w:szCs w:val="22"/>
            <w:lang w:val="en-IE" w:eastAsia="en-IE"/>
          </w:rPr>
          <w:t>Hobbies &amp; Interests</w:t>
        </w:r>
      </w:hyperlink>
      <w:r w:rsidRPr="003734DD">
        <w:rPr>
          <w:rFonts w:ascii="Calibri" w:eastAsia="Times New Roman" w:hAnsi="Calibri" w:cs="Calibri"/>
          <w:color w:val="233143"/>
          <w:sz w:val="22"/>
          <w:szCs w:val="22"/>
          <w:lang w:val="en-IE" w:eastAsia="en-IE"/>
        </w:rPr>
        <w:t>, Achievements, Conferences, Publications (optional)</w:t>
      </w:r>
    </w:p>
    <w:p w14:paraId="1E310FA8"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 </w:t>
      </w:r>
    </w:p>
    <w:p w14:paraId="5B325D65"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 xml:space="preserve">But what if you’re only just starting out on the job front and don’t have much experience to speak of?  </w:t>
      </w:r>
    </w:p>
    <w:p w14:paraId="3635E2D4"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Focus on your education and skills to outshine your lack of work experience. </w:t>
      </w:r>
    </w:p>
    <w:p w14:paraId="4C4BB183" w14:textId="77777777" w:rsidR="003734DD" w:rsidRPr="003734DD" w:rsidRDefault="003734DD" w:rsidP="003734DD">
      <w:pPr>
        <w:spacing w:line="240" w:lineRule="auto"/>
        <w:contextualSpacing w:val="0"/>
        <w:rPr>
          <w:rFonts w:ascii="Calibri" w:eastAsia="Times New Roman" w:hAnsi="Calibri" w:cs="Calibri"/>
          <w:i/>
          <w:iCs/>
          <w:color w:val="233143"/>
          <w:sz w:val="22"/>
          <w:szCs w:val="22"/>
          <w:lang w:val="en-IE" w:eastAsia="en-IE"/>
        </w:rPr>
      </w:pPr>
      <w:r w:rsidRPr="003734DD">
        <w:rPr>
          <w:rFonts w:ascii="Calibri" w:eastAsia="Times New Roman" w:hAnsi="Calibri" w:cs="Calibri"/>
          <w:color w:val="233143"/>
          <w:sz w:val="22"/>
          <w:szCs w:val="22"/>
          <w:lang w:val="en-IE" w:eastAsia="en-IE"/>
        </w:rPr>
        <w:t> </w:t>
      </w:r>
    </w:p>
    <w:p w14:paraId="0EE5C7E8" w14:textId="77777777" w:rsidR="003734DD" w:rsidRPr="003734DD" w:rsidRDefault="003734DD" w:rsidP="003734DD">
      <w:pPr>
        <w:spacing w:line="240" w:lineRule="auto"/>
        <w:contextualSpacing w:val="0"/>
        <w:rPr>
          <w:rFonts w:ascii="Calibri" w:eastAsia="Times New Roman" w:hAnsi="Calibri" w:cs="Calibri"/>
          <w:i/>
          <w:iCs/>
          <w:color w:val="233143"/>
          <w:sz w:val="22"/>
          <w:szCs w:val="22"/>
          <w:lang w:val="en-IE" w:eastAsia="en-IE"/>
        </w:rPr>
      </w:pPr>
      <w:r w:rsidRPr="003734DD">
        <w:rPr>
          <w:rFonts w:ascii="Calibri" w:eastAsia="Times New Roman" w:hAnsi="Calibri" w:cs="Calibri"/>
          <w:b/>
          <w:bCs/>
          <w:i/>
          <w:iCs/>
          <w:color w:val="233143"/>
          <w:sz w:val="22"/>
          <w:szCs w:val="22"/>
          <w:lang w:val="en-IE" w:eastAsia="en-IE"/>
        </w:rPr>
        <w:t xml:space="preserve">Good CV arrangement for job seekers with little to no experience: </w:t>
      </w:r>
      <w:r w:rsidRPr="003734DD">
        <w:rPr>
          <w:rFonts w:ascii="Calibri" w:eastAsia="Times New Roman" w:hAnsi="Calibri" w:cs="Calibri"/>
          <w:i/>
          <w:iCs/>
          <w:color w:val="233143"/>
          <w:sz w:val="22"/>
          <w:szCs w:val="22"/>
          <w:lang w:val="en-IE" w:eastAsia="en-IE"/>
        </w:rPr>
        <w:t> </w:t>
      </w:r>
    </w:p>
    <w:p w14:paraId="2032D68A" w14:textId="77777777" w:rsidR="003734DD" w:rsidRPr="003734DD" w:rsidRDefault="003734DD" w:rsidP="003734DD">
      <w:pPr>
        <w:spacing w:line="240" w:lineRule="auto"/>
        <w:contextualSpacing w:val="0"/>
        <w:rPr>
          <w:rFonts w:ascii="Calibri" w:eastAsia="Times New Roman" w:hAnsi="Calibri" w:cs="Calibri"/>
          <w:i/>
          <w:iCs/>
          <w:color w:val="233143"/>
          <w:sz w:val="22"/>
          <w:szCs w:val="22"/>
          <w:lang w:val="en-IE" w:eastAsia="en-IE"/>
        </w:rPr>
      </w:pPr>
    </w:p>
    <w:p w14:paraId="595D3C01" w14:textId="77777777" w:rsidR="003734DD" w:rsidRPr="003734DD" w:rsidRDefault="003734DD" w:rsidP="006941ED">
      <w:pPr>
        <w:numPr>
          <w:ilvl w:val="0"/>
          <w:numId w:val="20"/>
        </w:numPr>
        <w:tabs>
          <w:tab w:val="num" w:pos="360"/>
        </w:tabs>
        <w:spacing w:after="160"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CV Header with your personal details</w:t>
      </w:r>
    </w:p>
    <w:p w14:paraId="68D3E454" w14:textId="77777777" w:rsidR="003734DD" w:rsidRPr="003734DD" w:rsidRDefault="003734DD" w:rsidP="006941ED">
      <w:pPr>
        <w:numPr>
          <w:ilvl w:val="0"/>
          <w:numId w:val="20"/>
        </w:numPr>
        <w:tabs>
          <w:tab w:val="num" w:pos="360"/>
        </w:tabs>
        <w:spacing w:after="160"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Personal Statement or CV Summary</w:t>
      </w:r>
    </w:p>
    <w:p w14:paraId="23EB4EEC" w14:textId="77777777" w:rsidR="003734DD" w:rsidRPr="003734DD" w:rsidRDefault="003734DD" w:rsidP="006941ED">
      <w:pPr>
        <w:numPr>
          <w:ilvl w:val="0"/>
          <w:numId w:val="20"/>
        </w:numPr>
        <w:tabs>
          <w:tab w:val="num" w:pos="360"/>
        </w:tabs>
        <w:spacing w:after="160"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lastRenderedPageBreak/>
        <w:t>Skills</w:t>
      </w:r>
    </w:p>
    <w:p w14:paraId="153F7680" w14:textId="77777777" w:rsidR="003734DD" w:rsidRPr="003734DD" w:rsidRDefault="003734DD" w:rsidP="006941ED">
      <w:pPr>
        <w:numPr>
          <w:ilvl w:val="0"/>
          <w:numId w:val="20"/>
        </w:numPr>
        <w:tabs>
          <w:tab w:val="num" w:pos="360"/>
        </w:tabs>
        <w:spacing w:after="160"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Education</w:t>
      </w:r>
    </w:p>
    <w:p w14:paraId="3EB1B9E8" w14:textId="77777777" w:rsidR="003734DD" w:rsidRPr="003734DD" w:rsidRDefault="003734DD" w:rsidP="006941ED">
      <w:pPr>
        <w:numPr>
          <w:ilvl w:val="0"/>
          <w:numId w:val="20"/>
        </w:numPr>
        <w:tabs>
          <w:tab w:val="num" w:pos="360"/>
        </w:tabs>
        <w:spacing w:after="160"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Work Experience</w:t>
      </w:r>
    </w:p>
    <w:p w14:paraId="4335D5F8" w14:textId="77777777" w:rsidR="003734DD" w:rsidRPr="003734DD" w:rsidRDefault="003734DD" w:rsidP="006941ED">
      <w:pPr>
        <w:numPr>
          <w:ilvl w:val="0"/>
          <w:numId w:val="20"/>
        </w:numPr>
        <w:tabs>
          <w:tab w:val="num" w:pos="360"/>
        </w:tabs>
        <w:spacing w:after="160"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Additional Sections e.g., Hobbies &amp; Interests, Achievements, Academic Awards, Volunteering (optional)</w:t>
      </w:r>
    </w:p>
    <w:p w14:paraId="035E5906" w14:textId="77777777" w:rsidR="003734DD" w:rsidRPr="003734DD" w:rsidRDefault="003734DD" w:rsidP="003734DD">
      <w:pPr>
        <w:spacing w:line="240" w:lineRule="auto"/>
        <w:contextualSpacing w:val="0"/>
        <w:rPr>
          <w:rFonts w:eastAsia="Times New Roman" w:cs="Arial"/>
          <w:color w:val="233143"/>
          <w:sz w:val="20"/>
          <w:lang w:val="en-IE" w:eastAsia="en-IE"/>
        </w:rPr>
      </w:pPr>
      <w:r w:rsidRPr="003734DD">
        <w:rPr>
          <w:rFonts w:eastAsia="Times New Roman" w:cs="Arial"/>
          <w:color w:val="233143"/>
          <w:sz w:val="20"/>
          <w:lang w:val="en-IE" w:eastAsia="en-IE"/>
        </w:rPr>
        <w:t> </w:t>
      </w:r>
    </w:p>
    <w:p w14:paraId="5589EB0F" w14:textId="77777777" w:rsidR="003734DD" w:rsidRPr="003734DD" w:rsidRDefault="003734DD" w:rsidP="003734DD">
      <w:pPr>
        <w:rPr>
          <w:lang w:val="en-IE" w:eastAsia="en-IE"/>
        </w:rPr>
      </w:pPr>
      <w:r w:rsidRPr="003734DD">
        <w:rPr>
          <w:lang w:val="en-IE" w:eastAsia="en-IE"/>
        </w:rPr>
        <w:t>5. Make your CV header noticeable.</w:t>
      </w:r>
    </w:p>
    <w:p w14:paraId="270B7AEA"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Your header may not be the largest section in your CV, but it definitely is one of the most important.  </w:t>
      </w:r>
    </w:p>
    <w:p w14:paraId="7E771C06"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Make it stand out with the use of a coloured background, an icon, or larger font size.  Remember to include your name, current job title and your current contact details.</w:t>
      </w:r>
    </w:p>
    <w:p w14:paraId="3A7B1B26" w14:textId="77777777" w:rsidR="003734DD" w:rsidRPr="003734DD" w:rsidRDefault="003734DD" w:rsidP="003734DD">
      <w:pPr>
        <w:rPr>
          <w:lang w:val="en-IE" w:eastAsia="en-IE"/>
        </w:rPr>
      </w:pPr>
      <w:r w:rsidRPr="003734DD">
        <w:rPr>
          <w:lang w:val="en-IE" w:eastAsia="en-IE"/>
        </w:rPr>
        <w:t> </w:t>
      </w:r>
    </w:p>
    <w:p w14:paraId="1FCD5C25" w14:textId="77777777" w:rsidR="003734DD" w:rsidRPr="003734DD" w:rsidRDefault="003734DD" w:rsidP="003734DD">
      <w:pPr>
        <w:rPr>
          <w:b/>
          <w:bCs/>
          <w:lang w:val="en-IE" w:eastAsia="en-IE"/>
        </w:rPr>
      </w:pPr>
      <w:r w:rsidRPr="003734DD">
        <w:rPr>
          <w:lang w:val="en-IE" w:eastAsia="en-IE"/>
        </w:rPr>
        <w:t>6. Trim the contents down</w:t>
      </w:r>
      <w:r w:rsidRPr="003734DD">
        <w:rPr>
          <w:b/>
          <w:bCs/>
          <w:lang w:val="en-IE" w:eastAsia="en-IE"/>
        </w:rPr>
        <w:t>.</w:t>
      </w:r>
    </w:p>
    <w:p w14:paraId="2454BB07" w14:textId="77777777" w:rsidR="003734DD" w:rsidRPr="003734DD" w:rsidRDefault="003734DD" w:rsidP="003734DD">
      <w:pPr>
        <w:spacing w:line="240" w:lineRule="auto"/>
        <w:contextualSpacing w:val="0"/>
        <w:rPr>
          <w:rFonts w:ascii="Calibri" w:eastAsia="Times New Roman" w:hAnsi="Calibri" w:cs="Calibri"/>
          <w:color w:val="233143"/>
          <w:sz w:val="22"/>
          <w:szCs w:val="22"/>
          <w:lang w:val="en-IE" w:eastAsia="en-IE"/>
        </w:rPr>
      </w:pPr>
      <w:r w:rsidRPr="003734DD">
        <w:rPr>
          <w:rFonts w:ascii="Calibri" w:eastAsia="Times New Roman" w:hAnsi="Calibri" w:cs="Calibri"/>
          <w:color w:val="233143"/>
          <w:sz w:val="22"/>
          <w:szCs w:val="22"/>
          <w:lang w:val="en-IE" w:eastAsia="en-IE"/>
        </w:rPr>
        <w:t>Often times job seekers want to include everything they ever did in life and end up with a CV that’s four pages long. The rule of thumb for </w:t>
      </w:r>
      <w:hyperlink r:id="rId164" w:history="1">
        <w:r w:rsidRPr="003734DD">
          <w:rPr>
            <w:rFonts w:ascii="Calibri" w:eastAsia="Times New Roman" w:hAnsi="Calibri" w:cs="Calibri"/>
            <w:color w:val="233143"/>
            <w:sz w:val="22"/>
            <w:szCs w:val="22"/>
            <w:lang w:val="en-IE" w:eastAsia="en-IE"/>
          </w:rPr>
          <w:t>CV length</w:t>
        </w:r>
      </w:hyperlink>
      <w:r w:rsidRPr="003734DD">
        <w:rPr>
          <w:rFonts w:ascii="Calibri" w:eastAsia="Times New Roman" w:hAnsi="Calibri" w:cs="Calibri"/>
          <w:color w:val="233143"/>
          <w:sz w:val="22"/>
          <w:szCs w:val="22"/>
          <w:lang w:val="en-IE" w:eastAsia="en-IE"/>
        </w:rPr>
        <w:t> in the UK &amp; Ireland is to keep it to two pages, whether you’re a fresh graduate or a seasoned employee with several years of experience.  Naturally, there are exceptions to this rule. If you have little to no professional experience, a </w:t>
      </w:r>
      <w:hyperlink r:id="rId165" w:history="1">
        <w:r w:rsidRPr="003734DD">
          <w:rPr>
            <w:rFonts w:ascii="Calibri" w:eastAsia="Times New Roman" w:hAnsi="Calibri" w:cs="Calibri"/>
            <w:color w:val="233143"/>
            <w:sz w:val="22"/>
            <w:szCs w:val="22"/>
            <w:lang w:val="en-IE" w:eastAsia="en-IE"/>
          </w:rPr>
          <w:t>one-page CV</w:t>
        </w:r>
      </w:hyperlink>
      <w:r w:rsidRPr="003734DD">
        <w:rPr>
          <w:rFonts w:ascii="Calibri" w:eastAsia="Times New Roman" w:hAnsi="Calibri" w:cs="Calibri"/>
          <w:color w:val="233143"/>
          <w:sz w:val="22"/>
          <w:szCs w:val="22"/>
          <w:lang w:val="en-IE" w:eastAsia="en-IE"/>
        </w:rPr>
        <w:t> is fine. For employees with decades of relevant experience or senior/managerial positions that require a much longer list of experience and skills, a three-page CV is also acceptable.</w:t>
      </w:r>
    </w:p>
    <w:p w14:paraId="6197CF3C" w14:textId="77777777" w:rsidR="003734DD" w:rsidRPr="003734DD" w:rsidRDefault="003734DD" w:rsidP="003734DD">
      <w:pPr>
        <w:spacing w:after="160" w:line="259" w:lineRule="auto"/>
        <w:contextualSpacing w:val="0"/>
        <w:rPr>
          <w:rFonts w:ascii="Calibri" w:eastAsia="Calibri" w:hAnsi="Calibri"/>
          <w:color w:val="auto"/>
          <w:sz w:val="22"/>
          <w:szCs w:val="22"/>
          <w:lang w:eastAsia="en-US"/>
        </w:rPr>
      </w:pPr>
    </w:p>
    <w:p w14:paraId="17F62CE2" w14:textId="77777777" w:rsidR="003734DD" w:rsidRPr="003734DD" w:rsidRDefault="003734DD" w:rsidP="003734DD">
      <w:pPr>
        <w:spacing w:after="160" w:line="259" w:lineRule="auto"/>
        <w:contextualSpacing w:val="0"/>
        <w:rPr>
          <w:rFonts w:ascii="Calibri Light" w:eastAsia="Times New Roman" w:hAnsi="Calibri Light"/>
          <w:color w:val="2E74B5"/>
          <w:sz w:val="26"/>
          <w:szCs w:val="26"/>
          <w:lang w:eastAsia="en-US"/>
        </w:rPr>
      </w:pPr>
      <w:r w:rsidRPr="003734DD">
        <w:rPr>
          <w:rFonts w:ascii="Calibri" w:eastAsia="Calibri" w:hAnsi="Calibri"/>
          <w:color w:val="auto"/>
          <w:sz w:val="22"/>
          <w:szCs w:val="22"/>
          <w:lang w:eastAsia="en-US"/>
        </w:rPr>
        <w:br w:type="page"/>
      </w:r>
    </w:p>
    <w:p w14:paraId="358583C7" w14:textId="77777777" w:rsidR="002E4216" w:rsidRPr="000723CF" w:rsidRDefault="002E4216" w:rsidP="0040410E">
      <w:pPr>
        <w:pStyle w:val="Heading2"/>
      </w:pPr>
      <w:bookmarkStart w:id="63" w:name="Interviewee_name:"/>
      <w:bookmarkStart w:id="64" w:name="Interviewer/s:"/>
      <w:bookmarkStart w:id="65" w:name="Date:"/>
      <w:bookmarkStart w:id="66" w:name="Personal_information"/>
      <w:bookmarkStart w:id="67" w:name="Interview_preparation"/>
      <w:bookmarkStart w:id="68" w:name="Pick_1-3_of_the_following_competency-bas"/>
      <w:bookmarkStart w:id="69" w:name="Teamwork_&amp;_Communication:_"/>
      <w:bookmarkStart w:id="70" w:name="Empathy_&amp;_Customer_Focus:"/>
      <w:bookmarkStart w:id="71" w:name="Motivation:_"/>
      <w:bookmarkStart w:id="72" w:name="_Toc96074604"/>
      <w:bookmarkStart w:id="73" w:name="_Toc96507069"/>
      <w:bookmarkEnd w:id="63"/>
      <w:bookmarkEnd w:id="64"/>
      <w:bookmarkEnd w:id="65"/>
      <w:bookmarkEnd w:id="66"/>
      <w:bookmarkEnd w:id="67"/>
      <w:bookmarkEnd w:id="68"/>
      <w:bookmarkEnd w:id="69"/>
      <w:bookmarkEnd w:id="70"/>
      <w:bookmarkEnd w:id="71"/>
      <w:r w:rsidRPr="0040410E">
        <w:lastRenderedPageBreak/>
        <w:t>Workshop 4: Interview preparation</w:t>
      </w:r>
      <w:bookmarkEnd w:id="72"/>
      <w:bookmarkEnd w:id="73"/>
    </w:p>
    <w:p w14:paraId="5E1D3232" w14:textId="77777777" w:rsidR="002E4216" w:rsidRPr="002E4216" w:rsidRDefault="002E4216" w:rsidP="002E4216">
      <w:pPr>
        <w:spacing w:after="160" w:line="259" w:lineRule="auto"/>
        <w:contextualSpacing w:val="0"/>
        <w:rPr>
          <w:rFonts w:ascii="Calibri" w:eastAsia="Calibri" w:hAnsi="Calibri"/>
          <w:color w:val="auto"/>
          <w:sz w:val="22"/>
          <w:szCs w:val="22"/>
          <w:lang w:eastAsia="en-US"/>
        </w:rPr>
      </w:pPr>
      <w:r w:rsidRPr="000723CF">
        <w:rPr>
          <w:rFonts w:ascii="Calibri" w:eastAsia="Calibri" w:hAnsi="Calibri"/>
          <w:color w:val="auto"/>
          <w:sz w:val="22"/>
          <w:szCs w:val="22"/>
          <w:lang w:eastAsia="en-US"/>
        </w:rPr>
        <w:t>This workshop aims to help participants prepare for interviews, emotionally, physically, and mentally.</w:t>
      </w:r>
      <w:r w:rsidRPr="002E4216">
        <w:rPr>
          <w:rFonts w:ascii="Calibri" w:eastAsia="Calibri" w:hAnsi="Calibri"/>
          <w:color w:val="auto"/>
          <w:sz w:val="22"/>
          <w:szCs w:val="22"/>
          <w:lang w:eastAsia="en-US"/>
        </w:rPr>
        <w:t xml:space="preserve"> Participants will learn about different types of interviews.  </w:t>
      </w:r>
    </w:p>
    <w:p w14:paraId="211B9E41" w14:textId="3F645D37" w:rsidR="002E4216" w:rsidRPr="002E4216" w:rsidRDefault="002E4216" w:rsidP="002E4216">
      <w:pPr>
        <w:spacing w:after="160" w:line="259" w:lineRule="auto"/>
        <w:contextualSpacing w:val="0"/>
        <w:rPr>
          <w:rFonts w:ascii="Calibri" w:eastAsia="Calibri" w:hAnsi="Calibri"/>
          <w:color w:val="auto"/>
          <w:sz w:val="22"/>
          <w:szCs w:val="22"/>
          <w:lang w:eastAsia="en-US"/>
        </w:rPr>
      </w:pPr>
      <w:r w:rsidRPr="002E4216">
        <w:rPr>
          <w:rFonts w:ascii="Calibri" w:eastAsia="Calibri" w:hAnsi="Calibri"/>
          <w:b/>
          <w:color w:val="auto"/>
          <w:sz w:val="22"/>
          <w:szCs w:val="22"/>
          <w:lang w:eastAsia="en-US"/>
        </w:rPr>
        <w:t xml:space="preserve">Resources required: </w:t>
      </w:r>
      <w:r w:rsidRPr="002E4216">
        <w:rPr>
          <w:rFonts w:ascii="Calibri" w:eastAsia="Calibri" w:hAnsi="Calibri"/>
          <w:color w:val="auto"/>
          <w:sz w:val="22"/>
          <w:szCs w:val="22"/>
          <w:lang w:eastAsia="en-US"/>
        </w:rPr>
        <w:t xml:space="preserve"> Advertisements/job descriptions, list of companies giving interviews, and interview role play cards.</w:t>
      </w:r>
    </w:p>
    <w:tbl>
      <w:tblPr>
        <w:tblW w:w="9640" w:type="dxa"/>
        <w:tblInd w:w="-147" w:type="dxa"/>
        <w:tblBorders>
          <w:top w:val="single" w:sz="4" w:space="0" w:color="86ADC7"/>
          <w:left w:val="single" w:sz="4" w:space="0" w:color="86ADC7"/>
          <w:bottom w:val="single" w:sz="4" w:space="0" w:color="86ADC7"/>
          <w:right w:val="single" w:sz="4" w:space="0" w:color="86ADC7"/>
          <w:insideH w:val="single" w:sz="4" w:space="0" w:color="86ADC7"/>
          <w:insideV w:val="single" w:sz="4" w:space="0" w:color="86ADC7"/>
        </w:tblBorders>
        <w:tblLayout w:type="fixed"/>
        <w:tblCellMar>
          <w:left w:w="0" w:type="dxa"/>
          <w:right w:w="0" w:type="dxa"/>
        </w:tblCellMar>
        <w:tblLook w:val="01E0" w:firstRow="1" w:lastRow="1" w:firstColumn="1" w:lastColumn="1" w:noHBand="0" w:noVBand="0"/>
      </w:tblPr>
      <w:tblGrid>
        <w:gridCol w:w="1135"/>
        <w:gridCol w:w="8505"/>
      </w:tblGrid>
      <w:tr w:rsidR="002E4216" w:rsidRPr="002E4216" w14:paraId="077CAA11" w14:textId="77777777" w:rsidTr="00AF63E7">
        <w:trPr>
          <w:trHeight w:val="696"/>
        </w:trPr>
        <w:tc>
          <w:tcPr>
            <w:tcW w:w="9640" w:type="dxa"/>
            <w:gridSpan w:val="2"/>
            <w:shd w:val="clear" w:color="auto" w:fill="C5D5E2"/>
          </w:tcPr>
          <w:p w14:paraId="3B92E148" w14:textId="77777777" w:rsidR="002E4216" w:rsidRPr="002E4216" w:rsidRDefault="002E4216" w:rsidP="002E4216">
            <w:pPr>
              <w:widowControl w:val="0"/>
              <w:autoSpaceDE w:val="0"/>
              <w:autoSpaceDN w:val="0"/>
              <w:spacing w:before="49" w:line="240" w:lineRule="auto"/>
              <w:ind w:left="100"/>
              <w:contextualSpacing w:val="0"/>
              <w:rPr>
                <w:rFonts w:ascii="Century Gothic" w:eastAsia="Calibri" w:hAnsi="Calibri" w:cs="Calibri"/>
                <w:b/>
                <w:color w:val="auto"/>
                <w:sz w:val="25"/>
                <w:szCs w:val="22"/>
                <w:lang w:eastAsia="en-US"/>
              </w:rPr>
            </w:pPr>
            <w:r w:rsidRPr="002E4216">
              <w:rPr>
                <w:rFonts w:ascii="Century Gothic" w:eastAsia="Calibri" w:hAnsi="Calibri" w:cs="Calibri"/>
                <w:b/>
                <w:color w:val="auto"/>
                <w:w w:val="105"/>
                <w:sz w:val="25"/>
                <w:szCs w:val="22"/>
                <w:lang w:eastAsia="en-US"/>
              </w:rPr>
              <w:t>Learning outcomes</w:t>
            </w:r>
          </w:p>
          <w:p w14:paraId="0CD94D71" w14:textId="77777777" w:rsidR="002E4216" w:rsidRPr="002E4216" w:rsidRDefault="002E4216" w:rsidP="002E4216">
            <w:pPr>
              <w:widowControl w:val="0"/>
              <w:autoSpaceDE w:val="0"/>
              <w:autoSpaceDN w:val="0"/>
              <w:spacing w:before="45" w:line="240" w:lineRule="auto"/>
              <w:ind w:left="100"/>
              <w:contextualSpacing w:val="0"/>
              <w:rPr>
                <w:rFonts w:ascii="Calibri" w:eastAsia="Calibri" w:hAnsi="Calibri" w:cs="Calibri"/>
                <w:color w:val="auto"/>
                <w:sz w:val="21"/>
                <w:szCs w:val="22"/>
                <w:lang w:eastAsia="en-US"/>
              </w:rPr>
            </w:pPr>
            <w:r w:rsidRPr="002E4216">
              <w:rPr>
                <w:rFonts w:ascii="Calibri" w:eastAsia="Calibri" w:hAnsi="Calibri" w:cs="Calibri"/>
                <w:color w:val="auto"/>
                <w:sz w:val="21"/>
                <w:szCs w:val="22"/>
                <w:lang w:eastAsia="en-US"/>
              </w:rPr>
              <w:t>By the end of this session, each participant should be able to:</w:t>
            </w:r>
          </w:p>
        </w:tc>
      </w:tr>
      <w:tr w:rsidR="002E4216" w:rsidRPr="002E4216" w14:paraId="59378493" w14:textId="77777777" w:rsidTr="00AF63E7">
        <w:trPr>
          <w:trHeight w:val="425"/>
        </w:trPr>
        <w:tc>
          <w:tcPr>
            <w:tcW w:w="1135" w:type="dxa"/>
            <w:tcBorders>
              <w:left w:val="single" w:sz="4" w:space="0" w:color="A7C1D4"/>
              <w:bottom w:val="single" w:sz="4" w:space="0" w:color="A7C1D4"/>
              <w:right w:val="single" w:sz="4" w:space="0" w:color="A7C1D4"/>
            </w:tcBorders>
            <w:shd w:val="clear" w:color="auto" w:fill="F1F4F8"/>
          </w:tcPr>
          <w:p w14:paraId="549502A0" w14:textId="77777777" w:rsidR="002E4216" w:rsidRPr="002E4216" w:rsidRDefault="002E4216" w:rsidP="002E4216">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2E4216">
              <w:rPr>
                <w:rFonts w:ascii="Calibri Light" w:eastAsia="Calibri" w:hAnsi="Calibri Light" w:cs="Calibri"/>
                <w:b/>
                <w:color w:val="auto"/>
                <w:w w:val="110"/>
                <w:sz w:val="21"/>
                <w:szCs w:val="22"/>
                <w:lang w:eastAsia="en-US"/>
              </w:rPr>
              <w:t>LO1</w:t>
            </w:r>
          </w:p>
        </w:tc>
        <w:tc>
          <w:tcPr>
            <w:tcW w:w="8505" w:type="dxa"/>
            <w:tcBorders>
              <w:left w:val="single" w:sz="4" w:space="0" w:color="A7C1D4"/>
              <w:bottom w:val="single" w:sz="4" w:space="0" w:color="A7C1D4"/>
              <w:right w:val="single" w:sz="4" w:space="0" w:color="A7C1D4"/>
            </w:tcBorders>
            <w:shd w:val="clear" w:color="auto" w:fill="F1F4F8"/>
          </w:tcPr>
          <w:p w14:paraId="739293A8" w14:textId="77777777" w:rsidR="002E4216" w:rsidRPr="002E4216" w:rsidRDefault="002E4216" w:rsidP="002E4216">
            <w:pPr>
              <w:widowControl w:val="0"/>
              <w:autoSpaceDE w:val="0"/>
              <w:autoSpaceDN w:val="0"/>
              <w:spacing w:before="54" w:line="232" w:lineRule="auto"/>
              <w:ind w:left="99" w:right="161"/>
              <w:contextualSpacing w:val="0"/>
              <w:rPr>
                <w:rFonts w:ascii="Calibri" w:eastAsia="Calibri" w:hAnsi="Calibri" w:cs="Calibri"/>
                <w:color w:val="auto"/>
                <w:sz w:val="21"/>
                <w:szCs w:val="22"/>
                <w:lang w:eastAsia="en-US"/>
              </w:rPr>
            </w:pPr>
            <w:r w:rsidRPr="002E4216">
              <w:rPr>
                <w:rFonts w:ascii="Calibri" w:eastAsia="Calibri" w:hAnsi="Calibri" w:cs="Calibri"/>
                <w:color w:val="auto"/>
                <w:w w:val="115"/>
                <w:sz w:val="21"/>
                <w:szCs w:val="22"/>
                <w:lang w:eastAsia="en-US"/>
              </w:rPr>
              <w:t>Develop an approach to interview preparation</w:t>
            </w:r>
          </w:p>
        </w:tc>
      </w:tr>
      <w:tr w:rsidR="002E4216" w:rsidRPr="002E4216" w14:paraId="28C55A2D" w14:textId="77777777" w:rsidTr="00AF63E7">
        <w:trPr>
          <w:trHeight w:val="416"/>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41E5CEA6" w14:textId="77777777" w:rsidR="002E4216" w:rsidRPr="002E4216" w:rsidRDefault="002E4216" w:rsidP="002E4216">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2E4216">
              <w:rPr>
                <w:rFonts w:ascii="Calibri Light" w:eastAsia="Calibri" w:hAnsi="Calibri Light" w:cs="Calibri"/>
                <w:b/>
                <w:color w:val="auto"/>
                <w:w w:val="110"/>
                <w:sz w:val="21"/>
                <w:szCs w:val="22"/>
                <w:lang w:eastAsia="en-US"/>
              </w:rPr>
              <w:t>LO2</w:t>
            </w:r>
          </w:p>
        </w:tc>
        <w:tc>
          <w:tcPr>
            <w:tcW w:w="8505" w:type="dxa"/>
            <w:tcBorders>
              <w:top w:val="single" w:sz="4" w:space="0" w:color="A7C1D4"/>
              <w:left w:val="single" w:sz="4" w:space="0" w:color="A7C1D4"/>
              <w:bottom w:val="single" w:sz="4" w:space="0" w:color="A7C1D4"/>
              <w:right w:val="single" w:sz="4" w:space="0" w:color="A7C1D4"/>
            </w:tcBorders>
            <w:shd w:val="clear" w:color="auto" w:fill="E3EAF0"/>
          </w:tcPr>
          <w:p w14:paraId="28358894" w14:textId="77777777" w:rsidR="002E4216" w:rsidRPr="002E4216" w:rsidRDefault="002E4216" w:rsidP="002E4216">
            <w:pPr>
              <w:widowControl w:val="0"/>
              <w:autoSpaceDE w:val="0"/>
              <w:autoSpaceDN w:val="0"/>
              <w:spacing w:before="54" w:line="232" w:lineRule="auto"/>
              <w:ind w:left="99" w:right="161"/>
              <w:contextualSpacing w:val="0"/>
              <w:rPr>
                <w:rFonts w:ascii="Calibri" w:eastAsia="Calibri" w:hAnsi="Calibri" w:cs="Calibri"/>
                <w:color w:val="auto"/>
                <w:sz w:val="21"/>
                <w:szCs w:val="22"/>
                <w:lang w:eastAsia="en-US"/>
              </w:rPr>
            </w:pPr>
            <w:r w:rsidRPr="002E4216">
              <w:rPr>
                <w:rFonts w:ascii="Calibri" w:eastAsia="Calibri" w:hAnsi="Calibri" w:cs="Calibri"/>
                <w:color w:val="auto"/>
                <w:w w:val="115"/>
                <w:sz w:val="21"/>
                <w:szCs w:val="22"/>
                <w:lang w:eastAsia="en-US"/>
              </w:rPr>
              <w:t>Understand body language/voice tone in making a first impression.</w:t>
            </w:r>
          </w:p>
        </w:tc>
      </w:tr>
      <w:tr w:rsidR="002E4216" w:rsidRPr="002E4216" w14:paraId="72B8E7A2" w14:textId="77777777" w:rsidTr="00AF63E7">
        <w:trPr>
          <w:trHeight w:val="422"/>
        </w:trPr>
        <w:tc>
          <w:tcPr>
            <w:tcW w:w="1135" w:type="dxa"/>
            <w:tcBorders>
              <w:top w:val="single" w:sz="4" w:space="0" w:color="A7C1D4"/>
              <w:left w:val="single" w:sz="4" w:space="0" w:color="A7C1D4"/>
              <w:bottom w:val="single" w:sz="4" w:space="0" w:color="A7C1D4"/>
              <w:right w:val="single" w:sz="4" w:space="0" w:color="A7C1D4"/>
            </w:tcBorders>
            <w:shd w:val="clear" w:color="auto" w:fill="F1F4F8"/>
          </w:tcPr>
          <w:p w14:paraId="362143F8" w14:textId="77777777" w:rsidR="002E4216" w:rsidRPr="002E4216" w:rsidRDefault="002E4216" w:rsidP="002E4216">
            <w:pPr>
              <w:widowControl w:val="0"/>
              <w:autoSpaceDE w:val="0"/>
              <w:autoSpaceDN w:val="0"/>
              <w:spacing w:before="56" w:line="240" w:lineRule="auto"/>
              <w:ind w:right="88"/>
              <w:contextualSpacing w:val="0"/>
              <w:jc w:val="right"/>
              <w:rPr>
                <w:rFonts w:ascii="Calibri Light" w:eastAsia="Calibri" w:hAnsi="Calibri Light" w:cs="Calibri"/>
                <w:b/>
                <w:color w:val="auto"/>
                <w:w w:val="110"/>
                <w:sz w:val="21"/>
                <w:szCs w:val="22"/>
                <w:lang w:eastAsia="en-US"/>
              </w:rPr>
            </w:pPr>
            <w:r w:rsidRPr="002E4216">
              <w:rPr>
                <w:rFonts w:ascii="Calibri Light" w:eastAsia="Calibri" w:hAnsi="Calibri Light" w:cs="Calibri"/>
                <w:b/>
                <w:color w:val="auto"/>
                <w:w w:val="110"/>
                <w:sz w:val="21"/>
                <w:szCs w:val="22"/>
                <w:lang w:eastAsia="en-US"/>
              </w:rPr>
              <w:t>LO3</w:t>
            </w:r>
          </w:p>
        </w:tc>
        <w:tc>
          <w:tcPr>
            <w:tcW w:w="8505" w:type="dxa"/>
            <w:tcBorders>
              <w:top w:val="single" w:sz="4" w:space="0" w:color="A7C1D4"/>
              <w:left w:val="single" w:sz="4" w:space="0" w:color="A7C1D4"/>
              <w:bottom w:val="single" w:sz="4" w:space="0" w:color="A7C1D4"/>
              <w:right w:val="single" w:sz="4" w:space="0" w:color="A7C1D4"/>
            </w:tcBorders>
            <w:shd w:val="clear" w:color="auto" w:fill="F1F4F8"/>
          </w:tcPr>
          <w:p w14:paraId="35394FD8" w14:textId="77777777" w:rsidR="002E4216" w:rsidRPr="002E4216" w:rsidRDefault="002E4216" w:rsidP="002E4216">
            <w:pPr>
              <w:widowControl w:val="0"/>
              <w:autoSpaceDE w:val="0"/>
              <w:autoSpaceDN w:val="0"/>
              <w:spacing w:before="54" w:line="232" w:lineRule="auto"/>
              <w:ind w:left="99" w:right="161"/>
              <w:contextualSpacing w:val="0"/>
              <w:rPr>
                <w:rFonts w:ascii="Calibri" w:eastAsia="Calibri" w:hAnsi="Calibri" w:cs="Calibri"/>
                <w:color w:val="auto"/>
                <w:w w:val="110"/>
                <w:sz w:val="21"/>
                <w:szCs w:val="22"/>
                <w:lang w:eastAsia="en-US"/>
              </w:rPr>
            </w:pPr>
            <w:r w:rsidRPr="002E4216">
              <w:rPr>
                <w:rFonts w:ascii="Calibri" w:eastAsia="Calibri" w:hAnsi="Calibri" w:cs="Calibri"/>
                <w:color w:val="auto"/>
                <w:w w:val="115"/>
                <w:sz w:val="21"/>
                <w:szCs w:val="22"/>
                <w:lang w:eastAsia="en-US"/>
              </w:rPr>
              <w:t>Prepare questions for the employer based on their research into the company</w:t>
            </w:r>
          </w:p>
        </w:tc>
      </w:tr>
      <w:tr w:rsidR="002E4216" w:rsidRPr="002E4216" w14:paraId="10241215" w14:textId="77777777" w:rsidTr="00AF63E7">
        <w:trPr>
          <w:trHeight w:val="415"/>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3A9B2DB5" w14:textId="77777777" w:rsidR="002E4216" w:rsidRPr="002E4216" w:rsidRDefault="002E4216" w:rsidP="002E4216">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2E4216">
              <w:rPr>
                <w:rFonts w:ascii="Calibri Light" w:eastAsia="Calibri" w:hAnsi="Calibri Light" w:cs="Calibri"/>
                <w:b/>
                <w:color w:val="auto"/>
                <w:w w:val="110"/>
                <w:sz w:val="21"/>
                <w:szCs w:val="22"/>
                <w:lang w:eastAsia="en-US"/>
              </w:rPr>
              <w:t>LO4</w:t>
            </w:r>
          </w:p>
        </w:tc>
        <w:tc>
          <w:tcPr>
            <w:tcW w:w="8505" w:type="dxa"/>
            <w:tcBorders>
              <w:top w:val="single" w:sz="4" w:space="0" w:color="A7C1D4"/>
              <w:left w:val="single" w:sz="4" w:space="0" w:color="A7C1D4"/>
              <w:bottom w:val="single" w:sz="4" w:space="0" w:color="A7C1D4"/>
              <w:right w:val="single" w:sz="4" w:space="0" w:color="A7C1D4"/>
            </w:tcBorders>
            <w:shd w:val="clear" w:color="auto" w:fill="E3EAF0"/>
          </w:tcPr>
          <w:p w14:paraId="6E355C55" w14:textId="77777777" w:rsidR="002E4216" w:rsidRPr="002E4216" w:rsidRDefault="002E4216" w:rsidP="002E4216">
            <w:pPr>
              <w:widowControl w:val="0"/>
              <w:autoSpaceDE w:val="0"/>
              <w:autoSpaceDN w:val="0"/>
              <w:spacing w:before="54" w:line="232" w:lineRule="auto"/>
              <w:ind w:left="99" w:right="161"/>
              <w:contextualSpacing w:val="0"/>
              <w:rPr>
                <w:rFonts w:ascii="Calibri" w:eastAsia="Calibri" w:hAnsi="Calibri" w:cs="Calibri"/>
                <w:color w:val="auto"/>
                <w:sz w:val="22"/>
                <w:szCs w:val="24"/>
                <w:lang w:eastAsia="en-US"/>
              </w:rPr>
            </w:pPr>
            <w:r w:rsidRPr="002E4216">
              <w:rPr>
                <w:rFonts w:ascii="Calibri" w:eastAsia="Calibri" w:hAnsi="Calibri" w:cs="Calibri"/>
                <w:color w:val="auto"/>
                <w:w w:val="110"/>
                <w:sz w:val="22"/>
                <w:szCs w:val="24"/>
                <w:lang w:eastAsia="en-US"/>
              </w:rPr>
              <w:t>Role play an interview as an employer and as a candidate.</w:t>
            </w:r>
          </w:p>
        </w:tc>
      </w:tr>
    </w:tbl>
    <w:p w14:paraId="52D66401" w14:textId="77777777" w:rsidR="002E4216" w:rsidRPr="002E4216" w:rsidRDefault="002E4216" w:rsidP="002E4216">
      <w:pPr>
        <w:spacing w:after="160" w:line="259" w:lineRule="auto"/>
        <w:contextualSpacing w:val="0"/>
        <w:rPr>
          <w:rFonts w:ascii="Calibri" w:eastAsia="Calibri" w:hAnsi="Calibri"/>
          <w:color w:val="auto"/>
          <w:sz w:val="22"/>
          <w:szCs w:val="22"/>
          <w:lang w:eastAsia="en-US"/>
        </w:rPr>
      </w:pPr>
    </w:p>
    <w:tbl>
      <w:tblPr>
        <w:tblW w:w="9781" w:type="dxa"/>
        <w:tblInd w:w="-147" w:type="dxa"/>
        <w:tblBorders>
          <w:top w:val="single" w:sz="4" w:space="0" w:color="86ADC7"/>
          <w:left w:val="single" w:sz="4" w:space="0" w:color="86ADC7"/>
          <w:bottom w:val="single" w:sz="4" w:space="0" w:color="86ADC7"/>
          <w:right w:val="single" w:sz="4" w:space="0" w:color="86ADC7"/>
          <w:insideH w:val="single" w:sz="4" w:space="0" w:color="86ADC7"/>
          <w:insideV w:val="single" w:sz="4" w:space="0" w:color="86ADC7"/>
        </w:tblBorders>
        <w:tblLayout w:type="fixed"/>
        <w:tblCellMar>
          <w:left w:w="0" w:type="dxa"/>
          <w:right w:w="0" w:type="dxa"/>
        </w:tblCellMar>
        <w:tblLook w:val="01E0" w:firstRow="1" w:lastRow="1" w:firstColumn="1" w:lastColumn="1" w:noHBand="0" w:noVBand="0"/>
      </w:tblPr>
      <w:tblGrid>
        <w:gridCol w:w="1135"/>
        <w:gridCol w:w="8646"/>
      </w:tblGrid>
      <w:tr w:rsidR="002E4216" w:rsidRPr="002E4216" w14:paraId="0C9F0590" w14:textId="77777777" w:rsidTr="00AF63E7">
        <w:trPr>
          <w:trHeight w:val="706"/>
        </w:trPr>
        <w:tc>
          <w:tcPr>
            <w:tcW w:w="1135" w:type="dxa"/>
            <w:shd w:val="clear" w:color="auto" w:fill="C5D5E2"/>
          </w:tcPr>
          <w:p w14:paraId="05C752EF" w14:textId="77777777" w:rsidR="002E4216" w:rsidRPr="002E4216" w:rsidRDefault="002E4216" w:rsidP="002E4216">
            <w:pPr>
              <w:widowControl w:val="0"/>
              <w:autoSpaceDE w:val="0"/>
              <w:autoSpaceDN w:val="0"/>
              <w:spacing w:before="65" w:line="235" w:lineRule="auto"/>
              <w:ind w:left="100" w:right="88"/>
              <w:contextualSpacing w:val="0"/>
              <w:rPr>
                <w:rFonts w:ascii="Century Gothic" w:eastAsia="Calibri" w:hAnsi="Calibri" w:cs="Calibri"/>
                <w:b/>
                <w:color w:val="auto"/>
                <w:w w:val="110"/>
                <w:sz w:val="25"/>
                <w:szCs w:val="22"/>
                <w:lang w:eastAsia="en-US"/>
              </w:rPr>
            </w:pPr>
            <w:r w:rsidRPr="002E4216">
              <w:rPr>
                <w:rFonts w:ascii="Century Gothic" w:eastAsia="Calibri" w:hAnsi="Calibri" w:cs="Calibri"/>
                <w:b/>
                <w:color w:val="auto"/>
                <w:w w:val="110"/>
                <w:sz w:val="25"/>
                <w:szCs w:val="22"/>
                <w:lang w:eastAsia="en-US"/>
              </w:rPr>
              <w:t xml:space="preserve">Timing </w:t>
            </w:r>
          </w:p>
        </w:tc>
        <w:tc>
          <w:tcPr>
            <w:tcW w:w="8646" w:type="dxa"/>
            <w:shd w:val="clear" w:color="auto" w:fill="C5D5E2"/>
          </w:tcPr>
          <w:p w14:paraId="4AC542C3" w14:textId="77777777" w:rsidR="002E4216" w:rsidRPr="002E4216" w:rsidRDefault="002E4216" w:rsidP="002E4216">
            <w:pPr>
              <w:widowControl w:val="0"/>
              <w:autoSpaceDE w:val="0"/>
              <w:autoSpaceDN w:val="0"/>
              <w:spacing w:before="65" w:line="235" w:lineRule="auto"/>
              <w:ind w:left="100" w:right="88"/>
              <w:contextualSpacing w:val="0"/>
              <w:rPr>
                <w:rFonts w:ascii="Century Gothic" w:eastAsia="Calibri" w:hAnsi="Calibri" w:cs="Calibri"/>
                <w:b/>
                <w:color w:val="auto"/>
                <w:w w:val="110"/>
                <w:sz w:val="25"/>
                <w:szCs w:val="22"/>
                <w:lang w:eastAsia="en-US"/>
              </w:rPr>
            </w:pPr>
            <w:r w:rsidRPr="002E4216">
              <w:rPr>
                <w:rFonts w:ascii="Century Gothic" w:eastAsia="Calibri" w:hAnsi="Calibri" w:cs="Calibri"/>
                <w:b/>
                <w:color w:val="auto"/>
                <w:w w:val="110"/>
                <w:sz w:val="25"/>
                <w:szCs w:val="22"/>
                <w:lang w:eastAsia="en-US"/>
              </w:rPr>
              <w:t>Facilitator notes</w:t>
            </w:r>
          </w:p>
        </w:tc>
      </w:tr>
      <w:tr w:rsidR="002E4216" w:rsidRPr="002E4216" w14:paraId="3948A7BD" w14:textId="77777777" w:rsidTr="00AF63E7">
        <w:trPr>
          <w:trHeight w:val="463"/>
        </w:trPr>
        <w:tc>
          <w:tcPr>
            <w:tcW w:w="1135" w:type="dxa"/>
            <w:tcBorders>
              <w:left w:val="single" w:sz="4" w:space="0" w:color="A7C1D4"/>
              <w:bottom w:val="single" w:sz="4" w:space="0" w:color="A7C1D4"/>
              <w:right w:val="single" w:sz="4" w:space="0" w:color="A7C1D4"/>
            </w:tcBorders>
            <w:shd w:val="clear" w:color="auto" w:fill="EFF3F7"/>
          </w:tcPr>
          <w:p w14:paraId="4BA52D2B" w14:textId="77777777" w:rsidR="002E4216" w:rsidRPr="002E4216" w:rsidRDefault="002E4216" w:rsidP="002E4216">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2E4216">
              <w:rPr>
                <w:rFonts w:ascii="Century Gothic" w:eastAsia="Calibri" w:hAnsi="Calibri" w:cs="Calibri"/>
                <w:b/>
                <w:color w:val="auto"/>
                <w:w w:val="122"/>
                <w:sz w:val="21"/>
                <w:szCs w:val="22"/>
                <w:lang w:eastAsia="en-US"/>
              </w:rPr>
              <w:t>20</w:t>
            </w:r>
          </w:p>
        </w:tc>
        <w:tc>
          <w:tcPr>
            <w:tcW w:w="8646" w:type="dxa"/>
            <w:tcBorders>
              <w:left w:val="single" w:sz="4" w:space="0" w:color="A7C1D4"/>
              <w:bottom w:val="single" w:sz="4" w:space="0" w:color="A7C1D4"/>
              <w:right w:val="single" w:sz="4" w:space="0" w:color="A7C1D4"/>
            </w:tcBorders>
            <w:shd w:val="clear" w:color="auto" w:fill="EFF3F7"/>
          </w:tcPr>
          <w:p w14:paraId="1AC2ABE1" w14:textId="77777777" w:rsidR="002E4216" w:rsidRPr="002E4216" w:rsidRDefault="002E4216" w:rsidP="002E4216">
            <w:pPr>
              <w:widowControl w:val="0"/>
              <w:autoSpaceDE w:val="0"/>
              <w:autoSpaceDN w:val="0"/>
              <w:spacing w:before="57" w:line="240" w:lineRule="auto"/>
              <w:ind w:left="99"/>
              <w:contextualSpacing w:val="0"/>
              <w:rPr>
                <w:rFonts w:ascii="Century Gothic" w:eastAsia="Calibri" w:hAnsi="Calibri" w:cs="Calibri"/>
                <w:b/>
                <w:color w:val="auto"/>
                <w:sz w:val="21"/>
                <w:szCs w:val="22"/>
                <w:lang w:eastAsia="en-US"/>
              </w:rPr>
            </w:pPr>
            <w:r w:rsidRPr="002E4216">
              <w:rPr>
                <w:rFonts w:ascii="Century Gothic" w:eastAsia="Calibri" w:hAnsi="Calibri" w:cs="Calibri"/>
                <w:b/>
                <w:color w:val="auto"/>
                <w:w w:val="110"/>
                <w:sz w:val="21"/>
                <w:szCs w:val="22"/>
                <w:lang w:eastAsia="en-US"/>
              </w:rPr>
              <w:t xml:space="preserve">Employer input </w:t>
            </w:r>
            <w:r w:rsidRPr="002E4216">
              <w:rPr>
                <w:rFonts w:ascii="Century Gothic" w:eastAsia="Calibri" w:hAnsi="Calibri" w:cs="Calibri"/>
                <w:b/>
                <w:color w:val="auto"/>
                <w:w w:val="110"/>
                <w:sz w:val="21"/>
                <w:szCs w:val="22"/>
                <w:lang w:eastAsia="en-US"/>
              </w:rPr>
              <w:t>–</w:t>
            </w:r>
            <w:r w:rsidRPr="002E4216">
              <w:rPr>
                <w:rFonts w:ascii="Century Gothic" w:eastAsia="Calibri" w:hAnsi="Calibri" w:cs="Calibri"/>
                <w:b/>
                <w:color w:val="auto"/>
                <w:w w:val="110"/>
                <w:sz w:val="21"/>
                <w:szCs w:val="22"/>
                <w:lang w:eastAsia="en-US"/>
              </w:rPr>
              <w:t xml:space="preserve"> what we look for in interviews</w:t>
            </w:r>
          </w:p>
        </w:tc>
      </w:tr>
      <w:tr w:rsidR="002E4216" w:rsidRPr="002E4216" w14:paraId="44B7F479" w14:textId="77777777" w:rsidTr="00AF63E7">
        <w:trPr>
          <w:trHeight w:val="1756"/>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3357BEB3" w14:textId="77777777" w:rsidR="002E4216" w:rsidRPr="002E4216" w:rsidRDefault="002E4216" w:rsidP="002E4216">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2E4216">
              <w:rPr>
                <w:rFonts w:ascii="Century Gothic" w:eastAsia="Calibri" w:hAnsi="Calibri" w:cs="Calibri"/>
                <w:b/>
                <w:color w:val="auto"/>
                <w:sz w:val="21"/>
                <w:szCs w:val="22"/>
                <w:lang w:eastAsia="en-US"/>
              </w:rPr>
              <w:t>10</w:t>
            </w:r>
          </w:p>
        </w:tc>
        <w:tc>
          <w:tcPr>
            <w:tcW w:w="8646" w:type="dxa"/>
            <w:tcBorders>
              <w:top w:val="single" w:sz="4" w:space="0" w:color="A7C1D4"/>
              <w:left w:val="single" w:sz="4" w:space="0" w:color="A7C1D4"/>
              <w:bottom w:val="single" w:sz="4" w:space="0" w:color="A7C1D4"/>
              <w:right w:val="single" w:sz="4" w:space="0" w:color="A7C1D4"/>
            </w:tcBorders>
            <w:shd w:val="clear" w:color="auto" w:fill="E3EAF0"/>
          </w:tcPr>
          <w:p w14:paraId="483BA5FB" w14:textId="77777777" w:rsidR="002E4216" w:rsidRPr="002E4216" w:rsidRDefault="002E4216" w:rsidP="002E4216">
            <w:pPr>
              <w:widowControl w:val="0"/>
              <w:autoSpaceDE w:val="0"/>
              <w:autoSpaceDN w:val="0"/>
              <w:spacing w:before="57" w:line="240" w:lineRule="auto"/>
              <w:ind w:left="99"/>
              <w:contextualSpacing w:val="0"/>
              <w:rPr>
                <w:rFonts w:ascii="Century Gothic" w:eastAsia="Calibri" w:hAnsi="Calibri" w:cs="Calibri"/>
                <w:b/>
                <w:color w:val="auto"/>
                <w:sz w:val="21"/>
                <w:szCs w:val="22"/>
                <w:lang w:eastAsia="en-US"/>
              </w:rPr>
            </w:pPr>
            <w:r w:rsidRPr="002E4216">
              <w:rPr>
                <w:rFonts w:ascii="Century Gothic" w:eastAsia="Calibri" w:hAnsi="Calibri" w:cs="Calibri"/>
                <w:b/>
                <w:color w:val="auto"/>
                <w:w w:val="105"/>
                <w:sz w:val="21"/>
                <w:szCs w:val="22"/>
                <w:lang w:eastAsia="en-US"/>
              </w:rPr>
              <w:t>Exercise 1: Reflecting on past interviews</w:t>
            </w:r>
          </w:p>
          <w:p w14:paraId="335B5691" w14:textId="77777777" w:rsidR="002E4216" w:rsidRPr="002E4216" w:rsidRDefault="002E4216" w:rsidP="006941ED">
            <w:pPr>
              <w:widowControl w:val="0"/>
              <w:numPr>
                <w:ilvl w:val="0"/>
                <w:numId w:val="28"/>
              </w:numPr>
              <w:autoSpaceDE w:val="0"/>
              <w:autoSpaceDN w:val="0"/>
              <w:spacing w:before="154" w:after="160" w:line="240" w:lineRule="auto"/>
              <w:contextualSpacing w:val="0"/>
              <w:rPr>
                <w:rFonts w:ascii="Calibri" w:eastAsia="Calibri" w:hAnsi="Calibri" w:cs="Calibri"/>
                <w:color w:val="auto"/>
                <w:sz w:val="21"/>
                <w:szCs w:val="22"/>
                <w:lang w:eastAsia="en-US"/>
              </w:rPr>
            </w:pPr>
            <w:r w:rsidRPr="002E4216">
              <w:rPr>
                <w:rFonts w:ascii="Calibri" w:eastAsia="Calibri" w:hAnsi="Calibri" w:cs="Calibri"/>
                <w:color w:val="auto"/>
                <w:w w:val="110"/>
                <w:sz w:val="21"/>
                <w:szCs w:val="22"/>
                <w:lang w:eastAsia="en-US"/>
              </w:rPr>
              <w:t xml:space="preserve">Ask participants to reflect on: </w:t>
            </w:r>
            <w:r w:rsidRPr="002E4216">
              <w:rPr>
                <w:rFonts w:ascii="Calibri" w:eastAsia="Calibri" w:hAnsi="Calibri" w:cs="Calibri"/>
                <w:color w:val="auto"/>
                <w:w w:val="115"/>
                <w:sz w:val="21"/>
                <w:szCs w:val="22"/>
                <w:lang w:eastAsia="en-US"/>
              </w:rPr>
              <w:t xml:space="preserve">Current and past experiences of interviews (e.g., previous job/course applications). </w:t>
            </w:r>
          </w:p>
          <w:p w14:paraId="5214BDFC" w14:textId="77777777" w:rsidR="002E4216" w:rsidRPr="002E4216" w:rsidRDefault="002E4216" w:rsidP="006941ED">
            <w:pPr>
              <w:widowControl w:val="0"/>
              <w:numPr>
                <w:ilvl w:val="0"/>
                <w:numId w:val="28"/>
              </w:numPr>
              <w:tabs>
                <w:tab w:val="left" w:pos="420"/>
              </w:tabs>
              <w:autoSpaceDE w:val="0"/>
              <w:autoSpaceDN w:val="0"/>
              <w:spacing w:before="143" w:after="160" w:line="261" w:lineRule="auto"/>
              <w:ind w:right="2853"/>
              <w:contextualSpacing w:val="0"/>
              <w:rPr>
                <w:rFonts w:ascii="Calibri" w:eastAsia="Calibri" w:hAnsi="Calibri" w:cs="Calibri"/>
                <w:color w:val="auto"/>
                <w:sz w:val="21"/>
                <w:szCs w:val="22"/>
                <w:lang w:eastAsia="en-US"/>
              </w:rPr>
            </w:pPr>
            <w:r w:rsidRPr="002E4216">
              <w:rPr>
                <w:rFonts w:ascii="Calibri" w:eastAsia="Calibri" w:hAnsi="Calibri" w:cs="Calibri"/>
                <w:color w:val="auto"/>
                <w:w w:val="115"/>
                <w:sz w:val="21"/>
                <w:szCs w:val="22"/>
                <w:lang w:eastAsia="en-US"/>
              </w:rPr>
              <w:t>Pair and share the best and worst experience</w:t>
            </w:r>
          </w:p>
          <w:p w14:paraId="00C94710" w14:textId="1F64479A" w:rsidR="002E4216" w:rsidRPr="002E4216" w:rsidRDefault="002E4216" w:rsidP="002E4216">
            <w:pPr>
              <w:widowControl w:val="0"/>
              <w:autoSpaceDE w:val="0"/>
              <w:autoSpaceDN w:val="0"/>
              <w:spacing w:before="154" w:line="261" w:lineRule="auto"/>
              <w:ind w:left="178" w:right="447"/>
              <w:contextualSpacing w:val="0"/>
              <w:rPr>
                <w:rFonts w:ascii="Calibri" w:eastAsia="Calibri" w:hAnsi="Calibri" w:cs="Calibri"/>
                <w:color w:val="auto"/>
                <w:sz w:val="21"/>
                <w:szCs w:val="22"/>
                <w:lang w:eastAsia="en-US"/>
              </w:rPr>
            </w:pPr>
            <w:r w:rsidRPr="002E4216">
              <w:rPr>
                <w:rFonts w:ascii="Calibri" w:eastAsia="Calibri" w:hAnsi="Calibri" w:cs="Calibri"/>
                <w:color w:val="auto"/>
                <w:w w:val="115"/>
                <w:sz w:val="21"/>
                <w:szCs w:val="22"/>
                <w:lang w:eastAsia="en-US"/>
              </w:rPr>
              <w:t>Present overview of different types of interviews: technical/HR; online/in-person; competency-based/CV based</w:t>
            </w:r>
          </w:p>
        </w:tc>
      </w:tr>
      <w:tr w:rsidR="002E4216" w:rsidRPr="002E4216" w14:paraId="167F8151" w14:textId="77777777" w:rsidTr="00AF63E7">
        <w:trPr>
          <w:trHeight w:val="1896"/>
        </w:trPr>
        <w:tc>
          <w:tcPr>
            <w:tcW w:w="1135" w:type="dxa"/>
            <w:tcBorders>
              <w:top w:val="single" w:sz="4" w:space="0" w:color="A7C1D4"/>
              <w:left w:val="single" w:sz="4" w:space="0" w:color="A7C1D4"/>
              <w:bottom w:val="single" w:sz="4" w:space="0" w:color="A7C1D4"/>
              <w:right w:val="single" w:sz="4" w:space="0" w:color="A7C1D4"/>
            </w:tcBorders>
            <w:shd w:val="clear" w:color="auto" w:fill="EFF3F7"/>
          </w:tcPr>
          <w:p w14:paraId="602AA09F" w14:textId="77777777" w:rsidR="002E4216" w:rsidRPr="002E4216" w:rsidRDefault="002E4216" w:rsidP="002E4216">
            <w:pPr>
              <w:widowControl w:val="0"/>
              <w:autoSpaceDE w:val="0"/>
              <w:autoSpaceDN w:val="0"/>
              <w:spacing w:before="57" w:line="240" w:lineRule="auto"/>
              <w:ind w:right="88"/>
              <w:contextualSpacing w:val="0"/>
              <w:jc w:val="right"/>
              <w:rPr>
                <w:rFonts w:ascii="Century Gothic" w:eastAsia="Calibri" w:hAnsi="Calibri" w:cs="Calibri"/>
                <w:b/>
                <w:color w:val="auto"/>
                <w:w w:val="120"/>
                <w:sz w:val="21"/>
                <w:szCs w:val="22"/>
                <w:lang w:eastAsia="en-US"/>
              </w:rPr>
            </w:pPr>
            <w:r w:rsidRPr="002E4216">
              <w:rPr>
                <w:rFonts w:ascii="Century Gothic" w:eastAsia="Calibri" w:hAnsi="Calibri" w:cs="Calibri"/>
                <w:b/>
                <w:color w:val="auto"/>
                <w:sz w:val="21"/>
                <w:szCs w:val="22"/>
                <w:lang w:eastAsia="en-US"/>
              </w:rPr>
              <w:t>10</w:t>
            </w:r>
          </w:p>
        </w:tc>
        <w:tc>
          <w:tcPr>
            <w:tcW w:w="8646" w:type="dxa"/>
            <w:tcBorders>
              <w:top w:val="single" w:sz="4" w:space="0" w:color="A7C1D4"/>
              <w:left w:val="single" w:sz="4" w:space="0" w:color="A7C1D4"/>
              <w:bottom w:val="single" w:sz="4" w:space="0" w:color="A7C1D4"/>
              <w:right w:val="single" w:sz="4" w:space="0" w:color="A7C1D4"/>
            </w:tcBorders>
            <w:shd w:val="clear" w:color="auto" w:fill="EFF3F7"/>
          </w:tcPr>
          <w:p w14:paraId="5E60D0D2" w14:textId="77777777" w:rsidR="002E4216" w:rsidRPr="002E4216" w:rsidRDefault="002E4216" w:rsidP="002E4216">
            <w:pPr>
              <w:widowControl w:val="0"/>
              <w:autoSpaceDE w:val="0"/>
              <w:autoSpaceDN w:val="0"/>
              <w:spacing w:before="56" w:line="240" w:lineRule="auto"/>
              <w:ind w:left="99"/>
              <w:contextualSpacing w:val="0"/>
              <w:rPr>
                <w:rFonts w:ascii="Century Gothic" w:eastAsia="Calibri" w:hAnsi="Century Gothic" w:cs="Calibri"/>
                <w:b/>
                <w:color w:val="auto"/>
                <w:sz w:val="21"/>
                <w:szCs w:val="22"/>
                <w:lang w:eastAsia="en-US"/>
              </w:rPr>
            </w:pPr>
            <w:r w:rsidRPr="002E4216">
              <w:rPr>
                <w:rFonts w:ascii="Century Gothic" w:eastAsia="Calibri" w:hAnsi="Century Gothic" w:cs="Calibri"/>
                <w:b/>
                <w:color w:val="auto"/>
                <w:w w:val="110"/>
                <w:sz w:val="21"/>
                <w:szCs w:val="22"/>
                <w:lang w:eastAsia="en-US"/>
              </w:rPr>
              <w:t>Exercise 2: Generate interview questions from employers’ perspective</w:t>
            </w:r>
          </w:p>
          <w:p w14:paraId="4337F90E" w14:textId="77777777" w:rsidR="002E4216" w:rsidRPr="002E4216" w:rsidRDefault="002E4216" w:rsidP="002E4216">
            <w:pPr>
              <w:widowControl w:val="0"/>
              <w:autoSpaceDE w:val="0"/>
              <w:autoSpaceDN w:val="0"/>
              <w:spacing w:before="154" w:line="261" w:lineRule="auto"/>
              <w:ind w:right="447"/>
              <w:contextualSpacing w:val="0"/>
              <w:rPr>
                <w:rFonts w:ascii="Calibri" w:eastAsia="Calibri" w:hAnsi="Calibri" w:cs="Calibri"/>
                <w:color w:val="auto"/>
                <w:w w:val="115"/>
                <w:sz w:val="21"/>
                <w:szCs w:val="22"/>
                <w:lang w:eastAsia="en-US"/>
              </w:rPr>
            </w:pPr>
            <w:r w:rsidRPr="002E4216">
              <w:rPr>
                <w:rFonts w:ascii="Calibri" w:eastAsia="Calibri" w:hAnsi="Calibri" w:cs="Calibri"/>
                <w:color w:val="auto"/>
                <w:w w:val="115"/>
                <w:sz w:val="21"/>
                <w:szCs w:val="22"/>
                <w:lang w:eastAsia="en-US"/>
              </w:rPr>
              <w:t xml:space="preserve">Share recent job advertisements for your discipline </w:t>
            </w:r>
          </w:p>
          <w:p w14:paraId="555A7616" w14:textId="77777777" w:rsidR="002E4216" w:rsidRPr="002E4216" w:rsidRDefault="002E4216" w:rsidP="002E4216">
            <w:pPr>
              <w:widowControl w:val="0"/>
              <w:numPr>
                <w:ilvl w:val="0"/>
                <w:numId w:val="4"/>
              </w:numPr>
              <w:autoSpaceDE w:val="0"/>
              <w:autoSpaceDN w:val="0"/>
              <w:spacing w:before="154" w:after="160" w:line="261" w:lineRule="auto"/>
              <w:ind w:right="447"/>
              <w:contextualSpacing w:val="0"/>
              <w:rPr>
                <w:rFonts w:ascii="Calibri" w:eastAsia="Calibri" w:hAnsi="Calibri" w:cs="Calibri"/>
                <w:color w:val="auto"/>
                <w:w w:val="115"/>
                <w:sz w:val="21"/>
                <w:szCs w:val="22"/>
                <w:lang w:eastAsia="en-US"/>
              </w:rPr>
            </w:pPr>
            <w:r w:rsidRPr="002E4216">
              <w:rPr>
                <w:rFonts w:ascii="Calibri" w:eastAsia="Calibri" w:hAnsi="Calibri" w:cs="Calibri"/>
                <w:color w:val="auto"/>
                <w:w w:val="115"/>
                <w:sz w:val="21"/>
                <w:szCs w:val="22"/>
                <w:lang w:eastAsia="en-US"/>
              </w:rPr>
              <w:t>Divide into breakout groups of 3.</w:t>
            </w:r>
          </w:p>
          <w:p w14:paraId="0A710855" w14:textId="77777777" w:rsidR="002E4216" w:rsidRPr="002E4216" w:rsidRDefault="002E4216" w:rsidP="002E4216">
            <w:pPr>
              <w:widowControl w:val="0"/>
              <w:numPr>
                <w:ilvl w:val="0"/>
                <w:numId w:val="4"/>
              </w:numPr>
              <w:autoSpaceDE w:val="0"/>
              <w:autoSpaceDN w:val="0"/>
              <w:spacing w:before="154" w:after="160" w:line="261" w:lineRule="auto"/>
              <w:ind w:right="447"/>
              <w:contextualSpacing w:val="0"/>
              <w:rPr>
                <w:rFonts w:ascii="Calibri" w:eastAsia="Calibri" w:hAnsi="Calibri" w:cs="Calibri"/>
                <w:color w:val="auto"/>
                <w:w w:val="115"/>
                <w:sz w:val="21"/>
                <w:szCs w:val="22"/>
                <w:lang w:eastAsia="en-US"/>
              </w:rPr>
            </w:pPr>
            <w:r w:rsidRPr="002E4216">
              <w:rPr>
                <w:rFonts w:ascii="Calibri" w:eastAsia="Calibri" w:hAnsi="Calibri" w:cs="Calibri"/>
                <w:color w:val="auto"/>
                <w:w w:val="115"/>
                <w:sz w:val="21"/>
                <w:szCs w:val="22"/>
                <w:lang w:eastAsia="en-US"/>
              </w:rPr>
              <w:t xml:space="preserve">Brainstorm on possible interview questions </w:t>
            </w:r>
          </w:p>
          <w:p w14:paraId="2D594C4B" w14:textId="77777777" w:rsidR="002E4216" w:rsidRPr="002E4216" w:rsidRDefault="002E4216" w:rsidP="002E4216">
            <w:pPr>
              <w:widowControl w:val="0"/>
              <w:numPr>
                <w:ilvl w:val="1"/>
                <w:numId w:val="4"/>
              </w:numPr>
              <w:autoSpaceDE w:val="0"/>
              <w:autoSpaceDN w:val="0"/>
              <w:spacing w:before="154" w:after="160" w:line="261" w:lineRule="auto"/>
              <w:ind w:right="447"/>
              <w:contextualSpacing w:val="0"/>
              <w:rPr>
                <w:rFonts w:ascii="Calibri" w:eastAsia="Calibri" w:hAnsi="Calibri" w:cs="Calibri"/>
                <w:color w:val="auto"/>
                <w:w w:val="115"/>
                <w:sz w:val="21"/>
                <w:szCs w:val="22"/>
                <w:lang w:eastAsia="en-US"/>
              </w:rPr>
            </w:pPr>
            <w:r w:rsidRPr="002E4216">
              <w:rPr>
                <w:rFonts w:ascii="Calibri" w:eastAsia="Calibri" w:hAnsi="Calibri" w:cs="Calibri"/>
                <w:color w:val="auto"/>
                <w:w w:val="115"/>
                <w:sz w:val="21"/>
                <w:szCs w:val="22"/>
                <w:lang w:eastAsia="en-US"/>
              </w:rPr>
              <w:t>from the employer</w:t>
            </w:r>
          </w:p>
          <w:p w14:paraId="55D0A18D" w14:textId="77777777" w:rsidR="002E4216" w:rsidRPr="002E4216" w:rsidRDefault="002E4216" w:rsidP="002E4216">
            <w:pPr>
              <w:widowControl w:val="0"/>
              <w:numPr>
                <w:ilvl w:val="1"/>
                <w:numId w:val="4"/>
              </w:numPr>
              <w:autoSpaceDE w:val="0"/>
              <w:autoSpaceDN w:val="0"/>
              <w:spacing w:before="154" w:after="160" w:line="261" w:lineRule="auto"/>
              <w:ind w:right="447"/>
              <w:contextualSpacing w:val="0"/>
              <w:rPr>
                <w:rFonts w:ascii="Calibri" w:eastAsia="Calibri" w:hAnsi="Calibri" w:cs="Calibri"/>
                <w:color w:val="auto"/>
                <w:w w:val="115"/>
                <w:sz w:val="21"/>
                <w:szCs w:val="22"/>
                <w:lang w:eastAsia="en-US"/>
              </w:rPr>
            </w:pPr>
            <w:r w:rsidRPr="002E4216">
              <w:rPr>
                <w:rFonts w:ascii="Calibri" w:eastAsia="Calibri" w:hAnsi="Calibri" w:cs="Calibri"/>
                <w:color w:val="auto"/>
                <w:w w:val="115"/>
                <w:sz w:val="21"/>
                <w:szCs w:val="22"/>
                <w:lang w:eastAsia="en-US"/>
              </w:rPr>
              <w:t>for the employer</w:t>
            </w:r>
          </w:p>
          <w:p w14:paraId="3FD282ED" w14:textId="77777777" w:rsidR="002E4216" w:rsidRPr="002E4216" w:rsidRDefault="002E4216" w:rsidP="002E4216">
            <w:pPr>
              <w:widowControl w:val="0"/>
              <w:numPr>
                <w:ilvl w:val="0"/>
                <w:numId w:val="4"/>
              </w:numPr>
              <w:autoSpaceDE w:val="0"/>
              <w:autoSpaceDN w:val="0"/>
              <w:spacing w:before="154" w:after="160" w:line="261" w:lineRule="auto"/>
              <w:ind w:right="447"/>
              <w:contextualSpacing w:val="0"/>
              <w:rPr>
                <w:rFonts w:ascii="Calibri" w:eastAsia="Calibri" w:hAnsi="Calibri" w:cs="Calibri"/>
                <w:color w:val="auto"/>
                <w:w w:val="115"/>
                <w:sz w:val="21"/>
                <w:szCs w:val="22"/>
                <w:lang w:eastAsia="en-US"/>
              </w:rPr>
            </w:pPr>
            <w:r w:rsidRPr="002E4216">
              <w:rPr>
                <w:rFonts w:ascii="Calibri" w:eastAsia="Calibri" w:hAnsi="Calibri" w:cs="Calibri"/>
                <w:color w:val="auto"/>
                <w:w w:val="115"/>
                <w:sz w:val="21"/>
                <w:szCs w:val="22"/>
                <w:lang w:eastAsia="en-US"/>
              </w:rPr>
              <w:t>Choose the three most likely questions &amp; link to own STAR stories</w:t>
            </w:r>
          </w:p>
          <w:p w14:paraId="09F59CBC" w14:textId="77777777" w:rsidR="002E4216" w:rsidRPr="002E4216" w:rsidRDefault="002E4216" w:rsidP="002E4216">
            <w:pPr>
              <w:widowControl w:val="0"/>
              <w:numPr>
                <w:ilvl w:val="0"/>
                <w:numId w:val="4"/>
              </w:numPr>
              <w:autoSpaceDE w:val="0"/>
              <w:autoSpaceDN w:val="0"/>
              <w:spacing w:before="154" w:after="160" w:line="261" w:lineRule="auto"/>
              <w:ind w:right="447"/>
              <w:contextualSpacing w:val="0"/>
              <w:rPr>
                <w:rFonts w:ascii="Calibri" w:eastAsia="Calibri" w:hAnsi="Calibri" w:cs="Calibri"/>
                <w:color w:val="auto"/>
                <w:w w:val="115"/>
                <w:sz w:val="21"/>
                <w:szCs w:val="22"/>
                <w:lang w:eastAsia="en-US"/>
              </w:rPr>
            </w:pPr>
            <w:r w:rsidRPr="002E4216">
              <w:rPr>
                <w:rFonts w:ascii="Calibri" w:eastAsia="Calibri" w:hAnsi="Calibri" w:cs="Calibri"/>
                <w:color w:val="auto"/>
                <w:w w:val="115"/>
                <w:sz w:val="21"/>
                <w:szCs w:val="22"/>
                <w:lang w:eastAsia="en-US"/>
              </w:rPr>
              <w:t xml:space="preserve">Create an agreed list of interview questions </w:t>
            </w:r>
          </w:p>
          <w:p w14:paraId="2E8A9B95" w14:textId="77777777" w:rsidR="002E4216" w:rsidRPr="002E4216" w:rsidRDefault="002E4216" w:rsidP="002E4216">
            <w:pPr>
              <w:widowControl w:val="0"/>
              <w:autoSpaceDE w:val="0"/>
              <w:autoSpaceDN w:val="0"/>
              <w:spacing w:before="154" w:line="261" w:lineRule="auto"/>
              <w:ind w:right="447"/>
              <w:contextualSpacing w:val="0"/>
              <w:rPr>
                <w:rFonts w:ascii="Calibri" w:eastAsia="Calibri" w:hAnsi="Calibri" w:cs="Calibri"/>
                <w:color w:val="auto"/>
                <w:w w:val="115"/>
                <w:sz w:val="21"/>
                <w:szCs w:val="22"/>
                <w:lang w:eastAsia="en-US"/>
              </w:rPr>
            </w:pPr>
            <w:r w:rsidRPr="002E4216">
              <w:rPr>
                <w:rFonts w:ascii="Calibri" w:eastAsia="Calibri" w:hAnsi="Calibri" w:cs="Calibri"/>
                <w:color w:val="auto"/>
                <w:w w:val="115"/>
                <w:sz w:val="21"/>
                <w:szCs w:val="22"/>
                <w:lang w:eastAsia="en-US"/>
              </w:rPr>
              <w:t>Share and discuss as a group.</w:t>
            </w:r>
          </w:p>
        </w:tc>
      </w:tr>
      <w:tr w:rsidR="002E4216" w:rsidRPr="002E4216" w14:paraId="635B456C" w14:textId="77777777" w:rsidTr="002E4216">
        <w:trPr>
          <w:trHeight w:val="558"/>
        </w:trPr>
        <w:tc>
          <w:tcPr>
            <w:tcW w:w="1135" w:type="dxa"/>
            <w:tcBorders>
              <w:top w:val="single" w:sz="4" w:space="0" w:color="A7C1D4"/>
              <w:left w:val="single" w:sz="4" w:space="0" w:color="A7C1D4"/>
              <w:bottom w:val="single" w:sz="4" w:space="0" w:color="A7C1D4"/>
              <w:right w:val="single" w:sz="4" w:space="0" w:color="A7C1D4"/>
            </w:tcBorders>
            <w:shd w:val="clear" w:color="auto" w:fill="DEEAF6"/>
          </w:tcPr>
          <w:p w14:paraId="3490C044" w14:textId="77777777" w:rsidR="002E4216" w:rsidRPr="002E4216" w:rsidRDefault="002E4216" w:rsidP="002E4216">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2E4216">
              <w:rPr>
                <w:rFonts w:ascii="Century Gothic" w:eastAsia="Calibri" w:hAnsi="Calibri" w:cs="Calibri"/>
                <w:b/>
                <w:color w:val="auto"/>
                <w:sz w:val="21"/>
                <w:szCs w:val="22"/>
                <w:lang w:eastAsia="en-US"/>
              </w:rPr>
              <w:t xml:space="preserve"> </w:t>
            </w:r>
          </w:p>
        </w:tc>
        <w:tc>
          <w:tcPr>
            <w:tcW w:w="8646" w:type="dxa"/>
            <w:tcBorders>
              <w:top w:val="single" w:sz="4" w:space="0" w:color="A7C1D4"/>
              <w:left w:val="single" w:sz="4" w:space="0" w:color="A7C1D4"/>
              <w:bottom w:val="single" w:sz="4" w:space="0" w:color="A7C1D4"/>
              <w:right w:val="single" w:sz="4" w:space="0" w:color="A7C1D4"/>
            </w:tcBorders>
            <w:shd w:val="clear" w:color="auto" w:fill="DEEAF6"/>
          </w:tcPr>
          <w:p w14:paraId="302CC141" w14:textId="77777777" w:rsidR="002E4216" w:rsidRPr="002E4216" w:rsidRDefault="002E4216" w:rsidP="002E4216">
            <w:pPr>
              <w:widowControl w:val="0"/>
              <w:shd w:val="clear" w:color="auto" w:fill="DEEAF6"/>
              <w:autoSpaceDE w:val="0"/>
              <w:autoSpaceDN w:val="0"/>
              <w:spacing w:before="56" w:line="240" w:lineRule="auto"/>
              <w:ind w:left="99"/>
              <w:contextualSpacing w:val="0"/>
              <w:rPr>
                <w:rFonts w:ascii="Century Gothic" w:eastAsia="Calibri" w:hAnsi="Century Gothic" w:cs="Calibri"/>
                <w:b/>
                <w:color w:val="auto"/>
                <w:w w:val="110"/>
                <w:sz w:val="21"/>
                <w:szCs w:val="22"/>
                <w:lang w:eastAsia="en-US"/>
              </w:rPr>
            </w:pPr>
            <w:r w:rsidRPr="002E4216">
              <w:rPr>
                <w:rFonts w:ascii="Century Gothic" w:eastAsia="Calibri" w:hAnsi="Century Gothic" w:cs="Calibri"/>
                <w:b/>
                <w:color w:val="auto"/>
                <w:w w:val="110"/>
                <w:sz w:val="21"/>
                <w:szCs w:val="22"/>
                <w:lang w:eastAsia="en-US"/>
              </w:rPr>
              <w:t xml:space="preserve"> Exercise 3: Body language, voice tone – video and physical.</w:t>
            </w:r>
          </w:p>
          <w:p w14:paraId="3FFE9834" w14:textId="77777777" w:rsidR="002E4216" w:rsidRPr="002E4216" w:rsidRDefault="002E4216" w:rsidP="006941ED">
            <w:pPr>
              <w:widowControl w:val="0"/>
              <w:numPr>
                <w:ilvl w:val="0"/>
                <w:numId w:val="12"/>
              </w:numPr>
              <w:autoSpaceDE w:val="0"/>
              <w:autoSpaceDN w:val="0"/>
              <w:spacing w:before="54" w:after="160" w:line="232" w:lineRule="auto"/>
              <w:ind w:right="161"/>
              <w:contextualSpacing w:val="0"/>
              <w:rPr>
                <w:rFonts w:ascii="Calibri" w:eastAsia="Calibri" w:hAnsi="Calibri" w:cs="Calibri"/>
                <w:color w:val="auto"/>
                <w:w w:val="115"/>
                <w:sz w:val="21"/>
                <w:szCs w:val="22"/>
                <w:lang w:eastAsia="en-US"/>
              </w:rPr>
            </w:pPr>
            <w:r w:rsidRPr="002E4216">
              <w:rPr>
                <w:rFonts w:ascii="Calibri" w:eastAsia="Calibri" w:hAnsi="Calibri" w:cs="Calibri"/>
                <w:color w:val="auto"/>
                <w:w w:val="115"/>
                <w:sz w:val="21"/>
                <w:szCs w:val="22"/>
                <w:lang w:eastAsia="en-US"/>
              </w:rPr>
              <w:t>Use video clips/photos to illustrate goods/bads.</w:t>
            </w:r>
          </w:p>
          <w:p w14:paraId="2521E892" w14:textId="387F894C" w:rsidR="002E4216" w:rsidRPr="002E4216" w:rsidRDefault="00A0199B" w:rsidP="006941ED">
            <w:pPr>
              <w:widowControl w:val="0"/>
              <w:numPr>
                <w:ilvl w:val="0"/>
                <w:numId w:val="12"/>
              </w:numPr>
              <w:autoSpaceDE w:val="0"/>
              <w:autoSpaceDN w:val="0"/>
              <w:spacing w:before="54" w:after="160" w:line="232" w:lineRule="auto"/>
              <w:ind w:right="161"/>
              <w:contextualSpacing w:val="0"/>
              <w:rPr>
                <w:rFonts w:ascii="Calibri" w:eastAsia="Calibri" w:hAnsi="Calibri" w:cs="Calibri"/>
                <w:bCs/>
                <w:color w:val="auto"/>
                <w:w w:val="110"/>
                <w:sz w:val="21"/>
                <w:szCs w:val="22"/>
                <w:lang w:eastAsia="en-US"/>
              </w:rPr>
            </w:pPr>
            <w:r>
              <w:rPr>
                <w:rFonts w:ascii="Calibri" w:eastAsia="Calibri" w:hAnsi="Calibri" w:cs="Calibri"/>
                <w:color w:val="auto"/>
                <w:w w:val="115"/>
                <w:sz w:val="21"/>
                <w:szCs w:val="22"/>
                <w:lang w:eastAsia="en-US"/>
              </w:rPr>
              <w:t>Practice eye contact in person/</w:t>
            </w:r>
            <w:r w:rsidR="002E4216" w:rsidRPr="002E4216">
              <w:rPr>
                <w:rFonts w:ascii="Calibri" w:eastAsia="Calibri" w:hAnsi="Calibri" w:cs="Calibri"/>
                <w:color w:val="auto"/>
                <w:w w:val="115"/>
                <w:sz w:val="21"/>
                <w:szCs w:val="22"/>
                <w:lang w:eastAsia="en-US"/>
              </w:rPr>
              <w:t>on camera, smiling</w:t>
            </w:r>
            <w:r w:rsidR="002E4216" w:rsidRPr="002E4216">
              <w:rPr>
                <w:rFonts w:ascii="Calibri" w:eastAsia="Calibri" w:hAnsi="Calibri" w:cs="Calibri"/>
                <w:bCs/>
                <w:color w:val="auto"/>
                <w:w w:val="110"/>
                <w:sz w:val="21"/>
                <w:szCs w:val="22"/>
                <w:lang w:eastAsia="en-US"/>
              </w:rPr>
              <w:t xml:space="preserve"> voice</w:t>
            </w:r>
          </w:p>
          <w:p w14:paraId="20E3EF2D" w14:textId="77777777" w:rsidR="002E4216" w:rsidRPr="002E4216" w:rsidRDefault="002E4216" w:rsidP="006941ED">
            <w:pPr>
              <w:widowControl w:val="0"/>
              <w:numPr>
                <w:ilvl w:val="0"/>
                <w:numId w:val="12"/>
              </w:numPr>
              <w:autoSpaceDE w:val="0"/>
              <w:autoSpaceDN w:val="0"/>
              <w:spacing w:before="54" w:after="160" w:line="232" w:lineRule="auto"/>
              <w:ind w:right="161"/>
              <w:contextualSpacing w:val="0"/>
              <w:rPr>
                <w:rFonts w:ascii="Calibri" w:eastAsia="Calibri" w:hAnsi="Calibri" w:cs="Calibri"/>
                <w:bCs/>
                <w:color w:val="auto"/>
                <w:w w:val="110"/>
                <w:sz w:val="21"/>
                <w:szCs w:val="22"/>
                <w:lang w:eastAsia="en-US"/>
              </w:rPr>
            </w:pPr>
            <w:r w:rsidRPr="002E4216">
              <w:rPr>
                <w:rFonts w:ascii="Calibri" w:eastAsia="Calibri" w:hAnsi="Calibri" w:cs="Calibri"/>
                <w:bCs/>
                <w:color w:val="auto"/>
                <w:w w:val="110"/>
                <w:sz w:val="21"/>
                <w:szCs w:val="22"/>
                <w:lang w:eastAsia="en-US"/>
              </w:rPr>
              <w:t>Discuss suitable interview clothes.</w:t>
            </w:r>
          </w:p>
        </w:tc>
      </w:tr>
      <w:tr w:rsidR="002E4216" w:rsidRPr="002E4216" w14:paraId="45ED323D" w14:textId="77777777" w:rsidTr="00AF63E7">
        <w:trPr>
          <w:trHeight w:val="983"/>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3F83234A" w14:textId="77777777" w:rsidR="002E4216" w:rsidRPr="002E4216" w:rsidRDefault="002E4216" w:rsidP="002E4216">
            <w:pPr>
              <w:widowControl w:val="0"/>
              <w:autoSpaceDE w:val="0"/>
              <w:autoSpaceDN w:val="0"/>
              <w:spacing w:before="56" w:line="240" w:lineRule="auto"/>
              <w:ind w:right="88"/>
              <w:contextualSpacing w:val="0"/>
              <w:jc w:val="right"/>
              <w:rPr>
                <w:rFonts w:ascii="Century Gothic" w:eastAsia="Calibri" w:hAnsi="Calibri" w:cs="Calibri"/>
                <w:b/>
                <w:color w:val="auto"/>
                <w:sz w:val="21"/>
                <w:szCs w:val="22"/>
                <w:lang w:eastAsia="en-US"/>
              </w:rPr>
            </w:pPr>
            <w:r w:rsidRPr="002E4216">
              <w:rPr>
                <w:rFonts w:ascii="Century Gothic" w:eastAsia="Calibri" w:hAnsi="Calibri" w:cs="Calibri"/>
                <w:b/>
                <w:color w:val="auto"/>
                <w:sz w:val="21"/>
                <w:szCs w:val="22"/>
                <w:lang w:eastAsia="en-US"/>
              </w:rPr>
              <w:lastRenderedPageBreak/>
              <w:t>30</w:t>
            </w:r>
          </w:p>
        </w:tc>
        <w:tc>
          <w:tcPr>
            <w:tcW w:w="8646" w:type="dxa"/>
            <w:tcBorders>
              <w:top w:val="single" w:sz="4" w:space="0" w:color="A7C1D4"/>
              <w:left w:val="single" w:sz="4" w:space="0" w:color="A7C1D4"/>
              <w:bottom w:val="single" w:sz="4" w:space="0" w:color="A7C1D4"/>
              <w:right w:val="single" w:sz="4" w:space="0" w:color="A7C1D4"/>
            </w:tcBorders>
            <w:shd w:val="clear" w:color="auto" w:fill="E3EAF0"/>
          </w:tcPr>
          <w:p w14:paraId="24EDACAB" w14:textId="77777777" w:rsidR="002E4216" w:rsidRDefault="002E4216" w:rsidP="002E4216">
            <w:pPr>
              <w:widowControl w:val="0"/>
              <w:shd w:val="clear" w:color="auto" w:fill="DEEAF6"/>
              <w:autoSpaceDE w:val="0"/>
              <w:autoSpaceDN w:val="0"/>
              <w:spacing w:before="56" w:line="240" w:lineRule="auto"/>
              <w:ind w:left="99"/>
              <w:contextualSpacing w:val="0"/>
              <w:rPr>
                <w:rFonts w:ascii="Century Gothic" w:eastAsia="Calibri" w:hAnsi="Century Gothic" w:cs="Calibri"/>
                <w:b/>
                <w:color w:val="auto"/>
                <w:w w:val="110"/>
                <w:sz w:val="21"/>
                <w:szCs w:val="22"/>
                <w:lang w:eastAsia="en-US"/>
              </w:rPr>
            </w:pPr>
            <w:r w:rsidRPr="002E4216">
              <w:rPr>
                <w:rFonts w:ascii="Century Gothic" w:eastAsia="Calibri" w:hAnsi="Century Gothic" w:cs="Calibri"/>
                <w:b/>
                <w:color w:val="auto"/>
                <w:w w:val="110"/>
                <w:sz w:val="21"/>
                <w:szCs w:val="22"/>
                <w:lang w:eastAsia="en-US"/>
              </w:rPr>
              <w:t>Exercise 4: Role play</w:t>
            </w:r>
          </w:p>
          <w:p w14:paraId="6CA3E889" w14:textId="4C41A23D" w:rsidR="00250339" w:rsidRPr="00BD45F1" w:rsidRDefault="00250339" w:rsidP="002E4216">
            <w:pPr>
              <w:widowControl w:val="0"/>
              <w:shd w:val="clear" w:color="auto" w:fill="DEEAF6"/>
              <w:autoSpaceDE w:val="0"/>
              <w:autoSpaceDN w:val="0"/>
              <w:spacing w:before="56" w:line="240" w:lineRule="auto"/>
              <w:ind w:left="99"/>
              <w:contextualSpacing w:val="0"/>
              <w:rPr>
                <w:rFonts w:ascii="Calibri" w:eastAsia="Calibri" w:hAnsi="Calibri" w:cs="Calibri"/>
                <w:bCs/>
                <w:color w:val="auto"/>
                <w:w w:val="110"/>
                <w:sz w:val="21"/>
                <w:szCs w:val="22"/>
                <w:lang w:eastAsia="en-US"/>
              </w:rPr>
            </w:pPr>
            <w:r w:rsidRPr="00BD45F1">
              <w:rPr>
                <w:rFonts w:ascii="Calibri" w:eastAsia="Calibri" w:hAnsi="Calibri" w:cs="Calibri"/>
                <w:bCs/>
                <w:color w:val="auto"/>
                <w:w w:val="110"/>
                <w:sz w:val="21"/>
                <w:szCs w:val="22"/>
                <w:lang w:eastAsia="en-US"/>
              </w:rPr>
              <w:t>Divide group into triads</w:t>
            </w:r>
            <w:r w:rsidR="00BD45F1">
              <w:rPr>
                <w:rFonts w:ascii="Calibri" w:eastAsia="Calibri" w:hAnsi="Calibri" w:cs="Calibri"/>
                <w:bCs/>
                <w:color w:val="auto"/>
                <w:w w:val="110"/>
                <w:sz w:val="21"/>
                <w:szCs w:val="22"/>
                <w:lang w:eastAsia="en-US"/>
              </w:rPr>
              <w:t xml:space="preserve">. </w:t>
            </w:r>
          </w:p>
          <w:p w14:paraId="1B93160B" w14:textId="173DE858" w:rsidR="002E4216" w:rsidRDefault="002E4216" w:rsidP="006941ED">
            <w:pPr>
              <w:widowControl w:val="0"/>
              <w:numPr>
                <w:ilvl w:val="0"/>
                <w:numId w:val="29"/>
              </w:numPr>
              <w:autoSpaceDE w:val="0"/>
              <w:autoSpaceDN w:val="0"/>
              <w:spacing w:before="154" w:after="160" w:line="261" w:lineRule="auto"/>
              <w:ind w:right="447"/>
              <w:contextualSpacing w:val="0"/>
              <w:rPr>
                <w:rFonts w:ascii="Calibri" w:eastAsia="Calibri" w:hAnsi="Calibri" w:cs="Calibri"/>
                <w:color w:val="auto"/>
                <w:w w:val="115"/>
                <w:sz w:val="21"/>
                <w:szCs w:val="22"/>
                <w:lang w:eastAsia="en-US"/>
              </w:rPr>
            </w:pPr>
            <w:r>
              <w:rPr>
                <w:rFonts w:ascii="Calibri" w:eastAsia="Calibri" w:hAnsi="Calibri" w:cs="Calibri"/>
                <w:color w:val="auto"/>
                <w:w w:val="115"/>
                <w:sz w:val="21"/>
                <w:szCs w:val="22"/>
                <w:lang w:eastAsia="en-US"/>
              </w:rPr>
              <w:t>Print out 3 role play cards (See template below).</w:t>
            </w:r>
          </w:p>
          <w:p w14:paraId="4D05ED58" w14:textId="66F9B1A3" w:rsidR="002E4216" w:rsidRPr="002E4216" w:rsidRDefault="00250339" w:rsidP="006941ED">
            <w:pPr>
              <w:widowControl w:val="0"/>
              <w:numPr>
                <w:ilvl w:val="0"/>
                <w:numId w:val="29"/>
              </w:numPr>
              <w:autoSpaceDE w:val="0"/>
              <w:autoSpaceDN w:val="0"/>
              <w:spacing w:before="154" w:after="160" w:line="261" w:lineRule="auto"/>
              <w:ind w:right="447"/>
              <w:contextualSpacing w:val="0"/>
              <w:rPr>
                <w:rFonts w:ascii="Calibri" w:eastAsia="Calibri" w:hAnsi="Calibri" w:cs="Calibri"/>
                <w:color w:val="auto"/>
                <w:w w:val="115"/>
                <w:sz w:val="21"/>
                <w:szCs w:val="22"/>
                <w:lang w:eastAsia="en-US"/>
              </w:rPr>
            </w:pPr>
            <w:r>
              <w:rPr>
                <w:rFonts w:ascii="Calibri" w:eastAsia="Calibri" w:hAnsi="Calibri" w:cs="Calibri"/>
                <w:color w:val="auto"/>
                <w:w w:val="115"/>
                <w:sz w:val="21"/>
                <w:szCs w:val="22"/>
                <w:lang w:eastAsia="en-US"/>
              </w:rPr>
              <w:t xml:space="preserve">Students </w:t>
            </w:r>
            <w:r w:rsidR="00BD45F1">
              <w:rPr>
                <w:rFonts w:ascii="Calibri" w:eastAsia="Calibri" w:hAnsi="Calibri" w:cs="Calibri"/>
                <w:color w:val="auto"/>
                <w:w w:val="115"/>
                <w:sz w:val="21"/>
                <w:szCs w:val="22"/>
                <w:lang w:eastAsia="en-US"/>
              </w:rPr>
              <w:t>r</w:t>
            </w:r>
            <w:r w:rsidR="002E4216" w:rsidRPr="002E4216">
              <w:rPr>
                <w:rFonts w:ascii="Calibri" w:eastAsia="Calibri" w:hAnsi="Calibri" w:cs="Calibri"/>
                <w:color w:val="auto"/>
                <w:w w:val="115"/>
                <w:sz w:val="21"/>
                <w:szCs w:val="22"/>
                <w:lang w:eastAsia="en-US"/>
              </w:rPr>
              <w:t>ole play a brief interview with 3-4 questions each in groups</w:t>
            </w:r>
            <w:r w:rsidR="00A0199B">
              <w:rPr>
                <w:rFonts w:ascii="Calibri" w:eastAsia="Calibri" w:hAnsi="Calibri" w:cs="Calibri"/>
                <w:color w:val="auto"/>
                <w:w w:val="115"/>
                <w:sz w:val="21"/>
                <w:szCs w:val="22"/>
                <w:lang w:eastAsia="en-US"/>
              </w:rPr>
              <w:t xml:space="preserve"> of 3: interviewer/interviewee/</w:t>
            </w:r>
            <w:r w:rsidR="002E4216" w:rsidRPr="002E4216">
              <w:rPr>
                <w:rFonts w:ascii="Calibri" w:eastAsia="Calibri" w:hAnsi="Calibri" w:cs="Calibri"/>
                <w:color w:val="auto"/>
                <w:w w:val="115"/>
                <w:sz w:val="21"/>
                <w:szCs w:val="22"/>
                <w:lang w:eastAsia="en-US"/>
              </w:rPr>
              <w:t xml:space="preserve">observer. </w:t>
            </w:r>
          </w:p>
          <w:p w14:paraId="776F1EE9" w14:textId="77777777" w:rsidR="002E4216" w:rsidRPr="002E4216" w:rsidRDefault="002E4216" w:rsidP="006941ED">
            <w:pPr>
              <w:widowControl w:val="0"/>
              <w:numPr>
                <w:ilvl w:val="0"/>
                <w:numId w:val="29"/>
              </w:numPr>
              <w:autoSpaceDE w:val="0"/>
              <w:autoSpaceDN w:val="0"/>
              <w:spacing w:before="154" w:after="160" w:line="261" w:lineRule="auto"/>
              <w:ind w:right="447"/>
              <w:contextualSpacing w:val="0"/>
              <w:rPr>
                <w:rFonts w:ascii="Calibri" w:eastAsia="Calibri" w:hAnsi="Calibri" w:cs="Calibri"/>
                <w:color w:val="auto"/>
                <w:w w:val="115"/>
                <w:sz w:val="21"/>
                <w:szCs w:val="22"/>
                <w:lang w:eastAsia="en-US"/>
              </w:rPr>
            </w:pPr>
            <w:r w:rsidRPr="002E4216">
              <w:rPr>
                <w:rFonts w:ascii="Calibri" w:eastAsia="Calibri" w:hAnsi="Calibri" w:cs="Calibri"/>
                <w:color w:val="auto"/>
                <w:w w:val="115"/>
                <w:sz w:val="21"/>
                <w:szCs w:val="22"/>
                <w:lang w:eastAsia="en-US"/>
              </w:rPr>
              <w:t>Observers to give feedback to interviewees at the end of each role play.</w:t>
            </w:r>
          </w:p>
          <w:p w14:paraId="7D01B798" w14:textId="0F4CB547" w:rsidR="002E4216" w:rsidRPr="002E4216" w:rsidRDefault="00BD45F1" w:rsidP="00BD45F1">
            <w:pPr>
              <w:widowControl w:val="0"/>
              <w:autoSpaceDE w:val="0"/>
              <w:autoSpaceDN w:val="0"/>
              <w:spacing w:before="154" w:line="261" w:lineRule="auto"/>
              <w:ind w:right="447"/>
              <w:rPr>
                <w:rFonts w:ascii="Calibri" w:eastAsia="Calibri" w:hAnsi="Calibri" w:cs="Calibri"/>
                <w:color w:val="auto"/>
                <w:w w:val="115"/>
                <w:sz w:val="21"/>
                <w:szCs w:val="22"/>
                <w:lang w:eastAsia="en-US"/>
              </w:rPr>
            </w:pPr>
            <w:r>
              <w:rPr>
                <w:rFonts w:ascii="Calibri" w:eastAsia="Calibri" w:hAnsi="Calibri" w:cs="Calibri"/>
                <w:color w:val="auto"/>
                <w:w w:val="115"/>
                <w:sz w:val="21"/>
                <w:szCs w:val="22"/>
                <w:lang w:eastAsia="en-US"/>
              </w:rPr>
              <w:t>Give global feedback at the end.</w:t>
            </w:r>
          </w:p>
        </w:tc>
      </w:tr>
      <w:tr w:rsidR="002E4216" w:rsidRPr="002E4216" w14:paraId="008672F1" w14:textId="77777777" w:rsidTr="00AF63E7">
        <w:trPr>
          <w:trHeight w:val="1375"/>
        </w:trPr>
        <w:tc>
          <w:tcPr>
            <w:tcW w:w="1135" w:type="dxa"/>
            <w:tcBorders>
              <w:top w:val="single" w:sz="4" w:space="0" w:color="A7C1D4"/>
              <w:left w:val="single" w:sz="4" w:space="0" w:color="A7C1D4"/>
              <w:bottom w:val="single" w:sz="4" w:space="0" w:color="A7C1D4"/>
              <w:right w:val="single" w:sz="4" w:space="0" w:color="A7C1D4"/>
            </w:tcBorders>
            <w:shd w:val="clear" w:color="auto" w:fill="E3E8ED"/>
          </w:tcPr>
          <w:p w14:paraId="37AD16EB" w14:textId="77777777" w:rsidR="002E4216" w:rsidRPr="002E4216" w:rsidRDefault="002E4216" w:rsidP="002E4216">
            <w:pPr>
              <w:widowControl w:val="0"/>
              <w:autoSpaceDE w:val="0"/>
              <w:autoSpaceDN w:val="0"/>
              <w:spacing w:before="56" w:line="240" w:lineRule="auto"/>
              <w:ind w:right="88"/>
              <w:contextualSpacing w:val="0"/>
              <w:jc w:val="right"/>
              <w:rPr>
                <w:rFonts w:ascii="Century Gothic" w:eastAsia="Calibri" w:hAnsi="Calibri" w:cs="Calibri"/>
                <w:b/>
                <w:color w:val="auto"/>
                <w:w w:val="115"/>
                <w:sz w:val="21"/>
                <w:szCs w:val="22"/>
                <w:lang w:eastAsia="en-US"/>
              </w:rPr>
            </w:pPr>
            <w:r w:rsidRPr="002E4216">
              <w:rPr>
                <w:rFonts w:ascii="Century Gothic" w:eastAsia="Calibri" w:hAnsi="Calibri" w:cs="Calibri"/>
                <w:b/>
                <w:color w:val="auto"/>
                <w:w w:val="115"/>
                <w:sz w:val="21"/>
                <w:szCs w:val="22"/>
                <w:lang w:eastAsia="en-US"/>
              </w:rPr>
              <w:t>10</w:t>
            </w:r>
          </w:p>
          <w:p w14:paraId="0654F729" w14:textId="77777777" w:rsidR="002E4216" w:rsidRPr="002E4216" w:rsidRDefault="002E4216" w:rsidP="002E4216">
            <w:pPr>
              <w:widowControl w:val="0"/>
              <w:autoSpaceDE w:val="0"/>
              <w:autoSpaceDN w:val="0"/>
              <w:spacing w:before="56" w:line="240" w:lineRule="auto"/>
              <w:ind w:right="88"/>
              <w:contextualSpacing w:val="0"/>
              <w:jc w:val="right"/>
              <w:rPr>
                <w:rFonts w:ascii="Century Gothic" w:eastAsia="Calibri" w:hAnsi="Calibri" w:cs="Calibri"/>
                <w:b/>
                <w:color w:val="auto"/>
                <w:w w:val="115"/>
                <w:sz w:val="21"/>
                <w:szCs w:val="22"/>
                <w:lang w:eastAsia="en-US"/>
              </w:rPr>
            </w:pPr>
          </w:p>
          <w:p w14:paraId="049AA5CE" w14:textId="77777777" w:rsidR="002E4216" w:rsidRPr="002E4216" w:rsidRDefault="002E4216" w:rsidP="002E4216">
            <w:pPr>
              <w:widowControl w:val="0"/>
              <w:autoSpaceDE w:val="0"/>
              <w:autoSpaceDN w:val="0"/>
              <w:spacing w:before="56" w:line="240" w:lineRule="auto"/>
              <w:ind w:right="88"/>
              <w:contextualSpacing w:val="0"/>
              <w:jc w:val="right"/>
              <w:rPr>
                <w:rFonts w:ascii="Century Gothic" w:eastAsia="Calibri" w:hAnsi="Calibri" w:cs="Calibri"/>
                <w:b/>
                <w:color w:val="auto"/>
                <w:w w:val="115"/>
                <w:sz w:val="21"/>
                <w:szCs w:val="22"/>
                <w:lang w:eastAsia="en-US"/>
              </w:rPr>
            </w:pPr>
          </w:p>
          <w:p w14:paraId="3BD7955F" w14:textId="77777777" w:rsidR="002E4216" w:rsidRPr="002E4216" w:rsidRDefault="002E4216" w:rsidP="002E4216">
            <w:pPr>
              <w:widowControl w:val="0"/>
              <w:autoSpaceDE w:val="0"/>
              <w:autoSpaceDN w:val="0"/>
              <w:spacing w:before="56" w:line="240" w:lineRule="auto"/>
              <w:ind w:right="88"/>
              <w:contextualSpacing w:val="0"/>
              <w:jc w:val="right"/>
              <w:rPr>
                <w:rFonts w:ascii="Century Gothic" w:eastAsia="Calibri" w:hAnsi="Calibri" w:cs="Calibri"/>
                <w:b/>
                <w:color w:val="auto"/>
                <w:sz w:val="21"/>
                <w:szCs w:val="22"/>
                <w:lang w:eastAsia="en-US"/>
              </w:rPr>
            </w:pPr>
            <w:r w:rsidRPr="002E4216">
              <w:rPr>
                <w:rFonts w:ascii="Century Gothic" w:eastAsia="Calibri" w:hAnsi="Calibri" w:cs="Calibri"/>
                <w:b/>
                <w:color w:val="auto"/>
                <w:w w:val="115"/>
                <w:sz w:val="21"/>
                <w:szCs w:val="22"/>
                <w:lang w:eastAsia="en-US"/>
              </w:rPr>
              <w:t>Total: 90 minutes</w:t>
            </w:r>
          </w:p>
        </w:tc>
        <w:tc>
          <w:tcPr>
            <w:tcW w:w="8646" w:type="dxa"/>
            <w:tcBorders>
              <w:top w:val="single" w:sz="4" w:space="0" w:color="A7C1D4"/>
              <w:left w:val="single" w:sz="4" w:space="0" w:color="A7C1D4"/>
              <w:bottom w:val="single" w:sz="4" w:space="0" w:color="A7C1D4"/>
              <w:right w:val="single" w:sz="4" w:space="0" w:color="A7C1D4"/>
            </w:tcBorders>
            <w:shd w:val="clear" w:color="auto" w:fill="E3E8ED"/>
          </w:tcPr>
          <w:p w14:paraId="588A2691" w14:textId="77777777" w:rsidR="002E4216" w:rsidRPr="002E4216" w:rsidRDefault="002E4216" w:rsidP="002E4216">
            <w:pPr>
              <w:widowControl w:val="0"/>
              <w:autoSpaceDE w:val="0"/>
              <w:autoSpaceDN w:val="0"/>
              <w:spacing w:before="56" w:line="240" w:lineRule="auto"/>
              <w:ind w:left="99"/>
              <w:contextualSpacing w:val="0"/>
              <w:rPr>
                <w:rFonts w:ascii="Century Gothic" w:eastAsia="Calibri" w:hAnsi="Calibri" w:cs="Calibri"/>
                <w:b/>
                <w:color w:val="auto"/>
                <w:w w:val="110"/>
                <w:sz w:val="21"/>
                <w:szCs w:val="22"/>
                <w:lang w:eastAsia="en-US"/>
              </w:rPr>
            </w:pPr>
            <w:r w:rsidRPr="002E4216">
              <w:rPr>
                <w:rFonts w:ascii="Century Gothic" w:eastAsia="Calibri" w:hAnsi="Calibri" w:cs="Calibri"/>
                <w:b/>
                <w:color w:val="auto"/>
                <w:w w:val="110"/>
                <w:sz w:val="21"/>
                <w:szCs w:val="22"/>
                <w:lang w:eastAsia="en-US"/>
              </w:rPr>
              <w:t>Exercise 5: Reflection</w:t>
            </w:r>
          </w:p>
          <w:p w14:paraId="46F66656" w14:textId="77777777" w:rsidR="002E4216" w:rsidRPr="002E4216" w:rsidRDefault="002E4216" w:rsidP="006941ED">
            <w:pPr>
              <w:widowControl w:val="0"/>
              <w:numPr>
                <w:ilvl w:val="0"/>
                <w:numId w:val="30"/>
              </w:numPr>
              <w:autoSpaceDE w:val="0"/>
              <w:autoSpaceDN w:val="0"/>
              <w:spacing w:before="154" w:after="160" w:line="261" w:lineRule="auto"/>
              <w:ind w:right="447"/>
              <w:contextualSpacing w:val="0"/>
              <w:rPr>
                <w:rFonts w:ascii="Calibri" w:eastAsia="Calibri" w:hAnsi="Calibri" w:cs="Calibri"/>
                <w:color w:val="auto"/>
                <w:w w:val="115"/>
                <w:sz w:val="21"/>
                <w:szCs w:val="22"/>
                <w:lang w:eastAsia="en-US"/>
              </w:rPr>
            </w:pPr>
            <w:r w:rsidRPr="002E4216">
              <w:rPr>
                <w:rFonts w:ascii="Calibri" w:eastAsia="Calibri" w:hAnsi="Calibri" w:cs="Calibri"/>
                <w:color w:val="auto"/>
                <w:w w:val="115"/>
                <w:sz w:val="21"/>
                <w:szCs w:val="22"/>
                <w:lang w:eastAsia="en-US"/>
              </w:rPr>
              <w:t>Ask participants to sum up their top three takeaways from the module.</w:t>
            </w:r>
          </w:p>
          <w:p w14:paraId="21126C91" w14:textId="77777777" w:rsidR="002E4216" w:rsidRPr="00293951" w:rsidRDefault="002E4216" w:rsidP="006941ED">
            <w:pPr>
              <w:widowControl w:val="0"/>
              <w:numPr>
                <w:ilvl w:val="0"/>
                <w:numId w:val="30"/>
              </w:numPr>
              <w:autoSpaceDE w:val="0"/>
              <w:autoSpaceDN w:val="0"/>
              <w:spacing w:before="154" w:after="160" w:line="261" w:lineRule="auto"/>
              <w:ind w:right="447"/>
              <w:contextualSpacing w:val="0"/>
              <w:rPr>
                <w:rFonts w:ascii="Calibri" w:eastAsia="Calibri" w:hAnsi="Calibri" w:cs="Calibri"/>
                <w:i/>
                <w:iCs/>
                <w:color w:val="auto"/>
                <w:w w:val="115"/>
                <w:sz w:val="21"/>
                <w:szCs w:val="22"/>
                <w:lang w:eastAsia="en-US"/>
              </w:rPr>
            </w:pPr>
            <w:r w:rsidRPr="002E4216">
              <w:rPr>
                <w:rFonts w:ascii="Calibri" w:eastAsia="Calibri" w:hAnsi="Calibri" w:cs="Calibri"/>
                <w:color w:val="auto"/>
                <w:w w:val="115"/>
                <w:sz w:val="21"/>
                <w:szCs w:val="22"/>
                <w:lang w:eastAsia="en-US"/>
              </w:rPr>
              <w:t>Pair and share one.</w:t>
            </w:r>
          </w:p>
          <w:p w14:paraId="75C0CD07" w14:textId="4C8810B8" w:rsidR="00293951" w:rsidRPr="00293951" w:rsidRDefault="00293951" w:rsidP="00293951">
            <w:pPr>
              <w:widowControl w:val="0"/>
              <w:autoSpaceDE w:val="0"/>
              <w:autoSpaceDN w:val="0"/>
              <w:spacing w:before="154" w:after="160" w:line="261" w:lineRule="auto"/>
              <w:ind w:right="447"/>
              <w:contextualSpacing w:val="0"/>
              <w:rPr>
                <w:rFonts w:ascii="Calibri" w:eastAsia="Calibri" w:hAnsi="Calibri" w:cs="Calibri"/>
                <w:b/>
                <w:bCs/>
                <w:i/>
                <w:iCs/>
                <w:color w:val="auto"/>
                <w:w w:val="115"/>
                <w:sz w:val="21"/>
                <w:szCs w:val="22"/>
                <w:lang w:eastAsia="en-US"/>
              </w:rPr>
            </w:pPr>
            <w:r w:rsidRPr="00293951">
              <w:rPr>
                <w:rFonts w:ascii="Calibri" w:eastAsia="Calibri" w:hAnsi="Calibri" w:cs="Calibri"/>
                <w:b/>
                <w:bCs/>
                <w:i/>
                <w:iCs/>
                <w:w w:val="115"/>
                <w:sz w:val="21"/>
              </w:rPr>
              <w:t>Assignment: prepare CV and cover letter to send in for the mock interview job.</w:t>
            </w:r>
          </w:p>
        </w:tc>
      </w:tr>
    </w:tbl>
    <w:p w14:paraId="40F44285" w14:textId="77777777" w:rsidR="002E4216" w:rsidRPr="002E4216" w:rsidRDefault="002E4216" w:rsidP="002E4216">
      <w:pPr>
        <w:spacing w:after="160" w:line="259" w:lineRule="auto"/>
        <w:contextualSpacing w:val="0"/>
        <w:rPr>
          <w:rFonts w:ascii="Calibri" w:eastAsia="Calibri" w:hAnsi="Calibri"/>
          <w:color w:val="auto"/>
          <w:sz w:val="22"/>
          <w:szCs w:val="22"/>
          <w:lang w:val="en-IE" w:eastAsia="en-US"/>
        </w:rPr>
      </w:pPr>
    </w:p>
    <w:p w14:paraId="3AE10ACF" w14:textId="77777777" w:rsidR="00E57F90" w:rsidRDefault="00E57F90">
      <w:pPr>
        <w:spacing w:line="240" w:lineRule="auto"/>
        <w:contextualSpacing w:val="0"/>
        <w:rPr>
          <w:rFonts w:ascii="Calibri" w:eastAsia="Calibri" w:hAnsi="Calibri" w:cs="Calibri"/>
          <w:b/>
          <w:bCs/>
          <w:iCs/>
          <w:color w:val="auto"/>
          <w:sz w:val="32"/>
          <w:szCs w:val="22"/>
          <w:lang w:eastAsia="en-US"/>
        </w:rPr>
      </w:pPr>
      <w:r>
        <w:rPr>
          <w:rFonts w:ascii="Calibri" w:eastAsia="Calibri" w:hAnsi="Calibri" w:cs="Calibri"/>
          <w:b/>
          <w:bCs/>
          <w:iCs/>
          <w:color w:val="auto"/>
          <w:sz w:val="32"/>
          <w:szCs w:val="22"/>
          <w:lang w:eastAsia="en-US"/>
        </w:rPr>
        <w:br w:type="page"/>
      </w:r>
    </w:p>
    <w:p w14:paraId="65E578E6" w14:textId="2A347E61" w:rsidR="002E4216" w:rsidRPr="002E4216" w:rsidRDefault="002E4216" w:rsidP="002E4216">
      <w:pPr>
        <w:spacing w:after="160" w:line="259" w:lineRule="auto"/>
        <w:contextualSpacing w:val="0"/>
        <w:rPr>
          <w:rFonts w:ascii="Calibri" w:eastAsia="Calibri" w:hAnsi="Calibri" w:cs="Calibri"/>
          <w:b/>
          <w:bCs/>
          <w:iCs/>
          <w:color w:val="auto"/>
          <w:sz w:val="32"/>
          <w:szCs w:val="22"/>
          <w:lang w:eastAsia="en-US"/>
        </w:rPr>
      </w:pPr>
      <w:r w:rsidRPr="002E4216">
        <w:rPr>
          <w:rFonts w:ascii="Calibri" w:eastAsia="Calibri" w:hAnsi="Calibri" w:cs="Calibri"/>
          <w:b/>
          <w:bCs/>
          <w:iCs/>
          <w:color w:val="auto"/>
          <w:sz w:val="32"/>
          <w:szCs w:val="22"/>
          <w:lang w:eastAsia="en-US"/>
        </w:rPr>
        <w:lastRenderedPageBreak/>
        <w:t>Competency</w:t>
      </w:r>
      <w:r w:rsidRPr="002E4216">
        <w:rPr>
          <w:rFonts w:ascii="Calibri" w:eastAsia="Calibri" w:hAnsi="Calibri" w:cs="Calibri"/>
          <w:b/>
          <w:bCs/>
          <w:iCs/>
          <w:color w:val="auto"/>
          <w:spacing w:val="-3"/>
          <w:sz w:val="32"/>
          <w:szCs w:val="22"/>
          <w:lang w:eastAsia="en-US"/>
        </w:rPr>
        <w:t xml:space="preserve"> </w:t>
      </w:r>
      <w:r w:rsidRPr="002E4216">
        <w:rPr>
          <w:rFonts w:ascii="Calibri" w:eastAsia="Calibri" w:hAnsi="Calibri" w:cs="Calibri"/>
          <w:b/>
          <w:bCs/>
          <w:iCs/>
          <w:color w:val="auto"/>
          <w:sz w:val="32"/>
          <w:szCs w:val="22"/>
          <w:lang w:eastAsia="en-US"/>
        </w:rPr>
        <w:t>Based</w:t>
      </w:r>
      <w:r w:rsidRPr="002E4216">
        <w:rPr>
          <w:rFonts w:ascii="Calibri" w:eastAsia="Calibri" w:hAnsi="Calibri" w:cs="Calibri"/>
          <w:b/>
          <w:bCs/>
          <w:iCs/>
          <w:color w:val="auto"/>
          <w:spacing w:val="-3"/>
          <w:sz w:val="32"/>
          <w:szCs w:val="22"/>
          <w:lang w:eastAsia="en-US"/>
        </w:rPr>
        <w:t xml:space="preserve"> </w:t>
      </w:r>
      <w:r w:rsidRPr="002E4216">
        <w:rPr>
          <w:rFonts w:ascii="Calibri" w:eastAsia="Calibri" w:hAnsi="Calibri" w:cs="Calibri"/>
          <w:b/>
          <w:bCs/>
          <w:iCs/>
          <w:color w:val="auto"/>
          <w:sz w:val="32"/>
          <w:szCs w:val="22"/>
          <w:lang w:eastAsia="en-US"/>
        </w:rPr>
        <w:t>Interview</w:t>
      </w:r>
      <w:r w:rsidRPr="002E4216">
        <w:rPr>
          <w:rFonts w:ascii="Calibri" w:eastAsia="Calibri" w:hAnsi="Calibri" w:cs="Calibri"/>
          <w:b/>
          <w:bCs/>
          <w:iCs/>
          <w:color w:val="auto"/>
          <w:spacing w:val="-1"/>
          <w:sz w:val="32"/>
          <w:szCs w:val="22"/>
          <w:lang w:eastAsia="en-US"/>
        </w:rPr>
        <w:t xml:space="preserve"> </w:t>
      </w:r>
      <w:r w:rsidRPr="002E4216">
        <w:rPr>
          <w:rFonts w:ascii="Calibri" w:eastAsia="Calibri" w:hAnsi="Calibri" w:cs="Calibri"/>
          <w:b/>
          <w:bCs/>
          <w:iCs/>
          <w:color w:val="auto"/>
          <w:sz w:val="32"/>
          <w:szCs w:val="22"/>
          <w:lang w:eastAsia="en-US"/>
        </w:rPr>
        <w:t>Questions</w:t>
      </w:r>
    </w:p>
    <w:p w14:paraId="2F5BFB61" w14:textId="77777777" w:rsidR="002E4216" w:rsidRPr="002E4216" w:rsidRDefault="002E4216" w:rsidP="002E4216">
      <w:pPr>
        <w:spacing w:after="160" w:line="259" w:lineRule="auto"/>
        <w:contextualSpacing w:val="0"/>
        <w:rPr>
          <w:rFonts w:ascii="Calibri" w:eastAsia="Calibri" w:hAnsi="Calibri" w:cs="Calibri"/>
          <w:b/>
          <w:bCs/>
          <w:iCs/>
          <w:color w:val="auto"/>
          <w:sz w:val="28"/>
          <w:lang w:eastAsia="en-US"/>
        </w:rPr>
      </w:pPr>
      <w:r w:rsidRPr="002E4216">
        <w:rPr>
          <w:rFonts w:ascii="Calibri" w:eastAsia="Calibri" w:hAnsi="Calibri" w:cs="Calibri"/>
          <w:b/>
          <w:bCs/>
          <w:iCs/>
          <w:color w:val="auto"/>
          <w:sz w:val="28"/>
          <w:lang w:eastAsia="en-US"/>
        </w:rPr>
        <w:t>Roleplay 1</w:t>
      </w:r>
    </w:p>
    <w:tbl>
      <w:tblPr>
        <w:tblW w:w="9808" w:type="dxa"/>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233"/>
        <w:gridCol w:w="3575"/>
      </w:tblGrid>
      <w:tr w:rsidR="002E4216" w:rsidRPr="002E4216" w14:paraId="4AA456F2" w14:textId="77777777" w:rsidTr="0040410E">
        <w:trPr>
          <w:trHeight w:val="1284"/>
        </w:trPr>
        <w:tc>
          <w:tcPr>
            <w:tcW w:w="6233" w:type="dxa"/>
          </w:tcPr>
          <w:p w14:paraId="76C77A52" w14:textId="77777777" w:rsidR="002E4216" w:rsidRPr="002E4216" w:rsidRDefault="002E4216" w:rsidP="002E4216">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sidRPr="002E4216">
              <w:rPr>
                <w:rFonts w:ascii="Calibri Light" w:eastAsia="Calibri" w:hAnsi="Calibri" w:cs="Calibri"/>
                <w:color w:val="2E5395"/>
                <w:sz w:val="26"/>
                <w:szCs w:val="22"/>
                <w:lang w:eastAsia="en-US"/>
              </w:rPr>
              <w:t>Personal</w:t>
            </w:r>
            <w:r w:rsidRPr="002E4216">
              <w:rPr>
                <w:rFonts w:ascii="Calibri Light" w:eastAsia="Calibri" w:hAnsi="Calibri" w:cs="Calibri"/>
                <w:color w:val="2E5395"/>
                <w:spacing w:val="-11"/>
                <w:sz w:val="26"/>
                <w:szCs w:val="22"/>
                <w:lang w:eastAsia="en-US"/>
              </w:rPr>
              <w:t xml:space="preserve"> </w:t>
            </w:r>
            <w:r w:rsidRPr="002E4216">
              <w:rPr>
                <w:rFonts w:ascii="Calibri Light" w:eastAsia="Calibri" w:hAnsi="Calibri" w:cs="Calibri"/>
                <w:color w:val="2E5395"/>
                <w:sz w:val="26"/>
                <w:szCs w:val="22"/>
                <w:lang w:eastAsia="en-US"/>
              </w:rPr>
              <w:t>information</w:t>
            </w:r>
          </w:p>
          <w:p w14:paraId="5DACA3EF" w14:textId="77777777" w:rsidR="002E4216" w:rsidRPr="002E4216" w:rsidRDefault="002E4216" w:rsidP="002E4216">
            <w:pPr>
              <w:widowControl w:val="0"/>
              <w:autoSpaceDE w:val="0"/>
              <w:autoSpaceDN w:val="0"/>
              <w:spacing w:line="268" w:lineRule="exact"/>
              <w:ind w:left="107"/>
              <w:contextualSpacing w:val="0"/>
              <w:rPr>
                <w:rFonts w:ascii="Calibri" w:eastAsia="Calibri" w:hAnsi="Calibri" w:cs="Calibri"/>
                <w:color w:val="auto"/>
                <w:sz w:val="22"/>
                <w:szCs w:val="22"/>
                <w:lang w:eastAsia="en-US"/>
              </w:rPr>
            </w:pPr>
            <w:r w:rsidRPr="002E4216">
              <w:rPr>
                <w:rFonts w:ascii="Calibri" w:eastAsia="Calibri" w:hAnsi="Calibri" w:cs="Calibri"/>
                <w:color w:val="auto"/>
                <w:sz w:val="22"/>
                <w:szCs w:val="22"/>
                <w:lang w:eastAsia="en-US"/>
              </w:rPr>
              <w:t>1.</w:t>
            </w:r>
            <w:r w:rsidRPr="002E4216">
              <w:rPr>
                <w:rFonts w:ascii="Calibri" w:eastAsia="Calibri" w:hAnsi="Calibri" w:cs="Calibri"/>
                <w:color w:val="auto"/>
                <w:spacing w:val="91"/>
                <w:sz w:val="22"/>
                <w:szCs w:val="22"/>
                <w:lang w:eastAsia="en-US"/>
              </w:rPr>
              <w:t xml:space="preserve"> </w:t>
            </w:r>
            <w:r w:rsidRPr="002E4216">
              <w:rPr>
                <w:rFonts w:ascii="Calibri" w:eastAsia="Calibri" w:hAnsi="Calibri" w:cs="Calibri"/>
                <w:color w:val="auto"/>
                <w:sz w:val="22"/>
                <w:szCs w:val="22"/>
                <w:lang w:eastAsia="en-US"/>
              </w:rPr>
              <w:t>Tell</w:t>
            </w:r>
            <w:r w:rsidRPr="002E4216">
              <w:rPr>
                <w:rFonts w:ascii="Calibri" w:eastAsia="Calibri" w:hAnsi="Calibri" w:cs="Calibri"/>
                <w:color w:val="auto"/>
                <w:spacing w:val="-4"/>
                <w:sz w:val="22"/>
                <w:szCs w:val="22"/>
                <w:lang w:eastAsia="en-US"/>
              </w:rPr>
              <w:t xml:space="preserve"> </w:t>
            </w:r>
            <w:r w:rsidRPr="002E4216">
              <w:rPr>
                <w:rFonts w:ascii="Calibri" w:eastAsia="Calibri" w:hAnsi="Calibri" w:cs="Calibri"/>
                <w:color w:val="auto"/>
                <w:sz w:val="22"/>
                <w:szCs w:val="22"/>
                <w:lang w:eastAsia="en-US"/>
              </w:rPr>
              <w:t>me</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about</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yourself.</w:t>
            </w:r>
          </w:p>
          <w:p w14:paraId="4319E350" w14:textId="77777777" w:rsidR="002E4216" w:rsidRPr="002E4216" w:rsidRDefault="002E4216" w:rsidP="002E4216">
            <w:pPr>
              <w:widowControl w:val="0"/>
              <w:autoSpaceDE w:val="0"/>
              <w:autoSpaceDN w:val="0"/>
              <w:spacing w:line="240" w:lineRule="auto"/>
              <w:ind w:left="467"/>
              <w:contextualSpacing w:val="0"/>
              <w:rPr>
                <w:rFonts w:ascii="Calibri" w:eastAsia="Calibri" w:hAnsi="Calibri" w:cs="Calibri"/>
                <w:color w:val="auto"/>
                <w:sz w:val="20"/>
                <w:szCs w:val="22"/>
                <w:lang w:eastAsia="en-US"/>
              </w:rPr>
            </w:pPr>
            <w:r w:rsidRPr="002E4216">
              <w:rPr>
                <w:rFonts w:ascii="Calibri" w:eastAsia="Calibri" w:hAnsi="Calibri" w:cs="Calibri"/>
                <w:color w:val="FF0000"/>
                <w:sz w:val="20"/>
                <w:szCs w:val="22"/>
                <w:lang w:eastAsia="en-US"/>
              </w:rPr>
              <w:t>(Assess</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confidence</w:t>
            </w:r>
            <w:r w:rsidRPr="002E4216">
              <w:rPr>
                <w:rFonts w:ascii="Calibri" w:eastAsia="Calibri" w:hAnsi="Calibri" w:cs="Calibri"/>
                <w:color w:val="FF0000"/>
                <w:spacing w:val="-5"/>
                <w:sz w:val="20"/>
                <w:szCs w:val="22"/>
                <w:lang w:eastAsia="en-US"/>
              </w:rPr>
              <w:t xml:space="preserve"> </w:t>
            </w:r>
            <w:r w:rsidRPr="002E4216">
              <w:rPr>
                <w:rFonts w:ascii="Calibri" w:eastAsia="Calibri" w:hAnsi="Calibri" w:cs="Calibri"/>
                <w:color w:val="FF0000"/>
                <w:sz w:val="20"/>
                <w:szCs w:val="22"/>
                <w:lang w:eastAsia="en-US"/>
              </w:rPr>
              <w:t>and</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clarity.</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Do</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s/he</w:t>
            </w:r>
            <w:r w:rsidRPr="002E4216">
              <w:rPr>
                <w:rFonts w:ascii="Calibri" w:eastAsia="Calibri" w:hAnsi="Calibri" w:cs="Calibri"/>
                <w:color w:val="FF0000"/>
                <w:spacing w:val="-5"/>
                <w:sz w:val="20"/>
                <w:szCs w:val="22"/>
                <w:lang w:eastAsia="en-US"/>
              </w:rPr>
              <w:t xml:space="preserve"> </w:t>
            </w:r>
            <w:r w:rsidRPr="002E4216">
              <w:rPr>
                <w:rFonts w:ascii="Calibri" w:eastAsia="Calibri" w:hAnsi="Calibri" w:cs="Calibri"/>
                <w:color w:val="FF0000"/>
                <w:sz w:val="20"/>
                <w:szCs w:val="22"/>
                <w:lang w:eastAsia="en-US"/>
              </w:rPr>
              <w:t>say</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enough/too</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little?)</w:t>
            </w:r>
          </w:p>
        </w:tc>
        <w:tc>
          <w:tcPr>
            <w:tcW w:w="3575" w:type="dxa"/>
          </w:tcPr>
          <w:p w14:paraId="53324595" w14:textId="77777777" w:rsidR="002E4216" w:rsidRPr="002E4216" w:rsidRDefault="002E4216" w:rsidP="002E4216">
            <w:pPr>
              <w:widowControl w:val="0"/>
              <w:autoSpaceDE w:val="0"/>
              <w:autoSpaceDN w:val="0"/>
              <w:spacing w:before="40" w:line="240" w:lineRule="auto"/>
              <w:ind w:left="107"/>
              <w:contextualSpacing w:val="0"/>
              <w:rPr>
                <w:rFonts w:ascii="Calibri Light" w:eastAsia="Calibri" w:hAnsi="Calibri" w:cs="Calibri"/>
                <w:color w:val="auto"/>
                <w:sz w:val="26"/>
                <w:szCs w:val="22"/>
                <w:lang w:eastAsia="en-US"/>
              </w:rPr>
            </w:pPr>
            <w:r w:rsidRPr="002E4216">
              <w:rPr>
                <w:rFonts w:ascii="Calibri Light" w:eastAsia="Calibri" w:hAnsi="Calibri" w:cs="Calibri"/>
                <w:color w:val="2E5395"/>
                <w:sz w:val="26"/>
                <w:szCs w:val="22"/>
                <w:lang w:eastAsia="en-US"/>
              </w:rPr>
              <w:t>Interviewer</w:t>
            </w:r>
            <w:r w:rsidRPr="002E4216">
              <w:rPr>
                <w:rFonts w:ascii="Calibri Light" w:eastAsia="Calibri" w:hAnsi="Calibri" w:cs="Calibri"/>
                <w:color w:val="2E5395"/>
                <w:spacing w:val="-10"/>
                <w:sz w:val="26"/>
                <w:szCs w:val="22"/>
                <w:lang w:eastAsia="en-US"/>
              </w:rPr>
              <w:t xml:space="preserve"> </w:t>
            </w:r>
            <w:r w:rsidRPr="002E4216">
              <w:rPr>
                <w:rFonts w:ascii="Calibri Light" w:eastAsia="Calibri" w:hAnsi="Calibri" w:cs="Calibri"/>
                <w:color w:val="2E5395"/>
                <w:sz w:val="26"/>
                <w:szCs w:val="22"/>
                <w:lang w:eastAsia="en-US"/>
              </w:rPr>
              <w:t>comments</w:t>
            </w:r>
          </w:p>
        </w:tc>
      </w:tr>
      <w:tr w:rsidR="002E4216" w:rsidRPr="002E4216" w14:paraId="30700725" w14:textId="77777777" w:rsidTr="0040410E">
        <w:trPr>
          <w:trHeight w:val="1701"/>
        </w:trPr>
        <w:tc>
          <w:tcPr>
            <w:tcW w:w="6233" w:type="dxa"/>
          </w:tcPr>
          <w:p w14:paraId="1DA85862" w14:textId="77777777" w:rsidR="002E4216" w:rsidRPr="002E4216" w:rsidRDefault="002E4216" w:rsidP="002E4216">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sidRPr="002E4216">
              <w:rPr>
                <w:rFonts w:ascii="Calibri Light" w:eastAsia="Calibri" w:hAnsi="Calibri" w:cs="Calibri"/>
                <w:color w:val="2E5395"/>
                <w:sz w:val="26"/>
                <w:szCs w:val="22"/>
                <w:lang w:eastAsia="en-US"/>
              </w:rPr>
              <w:t>Interview</w:t>
            </w:r>
            <w:r w:rsidRPr="002E4216">
              <w:rPr>
                <w:rFonts w:ascii="Calibri Light" w:eastAsia="Calibri" w:hAnsi="Calibri" w:cs="Calibri"/>
                <w:color w:val="2E5395"/>
                <w:spacing w:val="-9"/>
                <w:sz w:val="26"/>
                <w:szCs w:val="22"/>
                <w:lang w:eastAsia="en-US"/>
              </w:rPr>
              <w:t xml:space="preserve"> </w:t>
            </w:r>
            <w:r w:rsidRPr="002E4216">
              <w:rPr>
                <w:rFonts w:ascii="Calibri Light" w:eastAsia="Calibri" w:hAnsi="Calibri" w:cs="Calibri"/>
                <w:color w:val="2E5395"/>
                <w:sz w:val="26"/>
                <w:szCs w:val="22"/>
                <w:lang w:eastAsia="en-US"/>
              </w:rPr>
              <w:t>preparation</w:t>
            </w:r>
          </w:p>
          <w:p w14:paraId="5E53729A" w14:textId="77777777" w:rsidR="002E4216" w:rsidRPr="002E4216" w:rsidRDefault="002E4216" w:rsidP="006941ED">
            <w:pPr>
              <w:widowControl w:val="0"/>
              <w:numPr>
                <w:ilvl w:val="0"/>
                <w:numId w:val="33"/>
              </w:numPr>
              <w:tabs>
                <w:tab w:val="left" w:pos="468"/>
              </w:tabs>
              <w:autoSpaceDE w:val="0"/>
              <w:autoSpaceDN w:val="0"/>
              <w:spacing w:after="160" w:line="268" w:lineRule="exact"/>
              <w:contextualSpacing w:val="0"/>
              <w:rPr>
                <w:rFonts w:ascii="Calibri" w:eastAsia="Calibri" w:hAnsi="Calibri" w:cs="Calibri"/>
                <w:color w:val="auto"/>
                <w:sz w:val="22"/>
                <w:szCs w:val="22"/>
                <w:lang w:eastAsia="en-US"/>
              </w:rPr>
            </w:pPr>
            <w:r w:rsidRPr="002E4216">
              <w:rPr>
                <w:rFonts w:ascii="Calibri" w:eastAsia="Calibri" w:hAnsi="Calibri" w:cs="Calibri"/>
                <w:color w:val="auto"/>
                <w:sz w:val="22"/>
                <w:szCs w:val="22"/>
                <w:lang w:eastAsia="en-US"/>
              </w:rPr>
              <w:t>What</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do</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you</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know</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 xml:space="preserve">about our organisation? </w:t>
            </w:r>
          </w:p>
          <w:p w14:paraId="42607754" w14:textId="77777777" w:rsidR="002E4216" w:rsidRPr="002E4216" w:rsidRDefault="002E4216" w:rsidP="002E4216">
            <w:pPr>
              <w:widowControl w:val="0"/>
              <w:autoSpaceDE w:val="0"/>
              <w:autoSpaceDN w:val="0"/>
              <w:spacing w:line="240" w:lineRule="auto"/>
              <w:contextualSpacing w:val="0"/>
              <w:rPr>
                <w:rFonts w:ascii="Calibri" w:eastAsia="Calibri" w:hAnsi="Calibri" w:cs="Calibri"/>
                <w:b/>
                <w:color w:val="auto"/>
                <w:sz w:val="22"/>
                <w:szCs w:val="22"/>
                <w:lang w:eastAsia="en-US"/>
              </w:rPr>
            </w:pPr>
          </w:p>
          <w:p w14:paraId="5A0C02A8" w14:textId="434DE290" w:rsidR="002E4216" w:rsidRPr="002E4216" w:rsidRDefault="002E4216" w:rsidP="00BD45F1">
            <w:pPr>
              <w:widowControl w:val="0"/>
              <w:numPr>
                <w:ilvl w:val="0"/>
                <w:numId w:val="33"/>
              </w:numPr>
              <w:tabs>
                <w:tab w:val="left" w:pos="469"/>
              </w:tabs>
              <w:autoSpaceDE w:val="0"/>
              <w:autoSpaceDN w:val="0"/>
              <w:spacing w:after="160" w:line="240" w:lineRule="auto"/>
              <w:ind w:left="468"/>
              <w:contextualSpacing w:val="0"/>
              <w:rPr>
                <w:rFonts w:ascii="Calibri" w:eastAsia="Calibri" w:hAnsi="Calibri" w:cs="Calibri"/>
                <w:color w:val="auto"/>
                <w:sz w:val="20"/>
                <w:szCs w:val="22"/>
                <w:lang w:eastAsia="en-US"/>
              </w:rPr>
            </w:pPr>
            <w:r w:rsidRPr="002E4216">
              <w:rPr>
                <w:rFonts w:ascii="Calibri" w:eastAsia="Calibri" w:hAnsi="Calibri" w:cs="Calibri"/>
                <w:color w:val="auto"/>
                <w:sz w:val="22"/>
                <w:szCs w:val="22"/>
                <w:lang w:eastAsia="en-US"/>
              </w:rPr>
              <w:t>Why</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would</w:t>
            </w:r>
            <w:r w:rsidRPr="002E4216">
              <w:rPr>
                <w:rFonts w:ascii="Calibri" w:eastAsia="Calibri" w:hAnsi="Calibri" w:cs="Calibri"/>
                <w:color w:val="auto"/>
                <w:spacing w:val="-4"/>
                <w:sz w:val="22"/>
                <w:szCs w:val="22"/>
                <w:lang w:eastAsia="en-US"/>
              </w:rPr>
              <w:t xml:space="preserve"> </w:t>
            </w:r>
            <w:r w:rsidRPr="002E4216">
              <w:rPr>
                <w:rFonts w:ascii="Calibri" w:eastAsia="Calibri" w:hAnsi="Calibri" w:cs="Calibri"/>
                <w:color w:val="auto"/>
                <w:sz w:val="22"/>
                <w:szCs w:val="22"/>
                <w:lang w:eastAsia="en-US"/>
              </w:rPr>
              <w:t>you</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be interested</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in</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working</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here?</w:t>
            </w:r>
            <w:r w:rsidR="00BD45F1">
              <w:rPr>
                <w:rFonts w:ascii="Calibri" w:eastAsia="Calibri" w:hAnsi="Calibri" w:cs="Calibri"/>
                <w:color w:val="auto"/>
                <w:sz w:val="22"/>
                <w:szCs w:val="22"/>
                <w:lang w:eastAsia="en-US"/>
              </w:rPr>
              <w:t xml:space="preserve">                            </w:t>
            </w:r>
            <w:r w:rsidRPr="002E4216">
              <w:rPr>
                <w:rFonts w:ascii="Calibri" w:eastAsia="Calibri" w:hAnsi="Calibri" w:cs="Calibri"/>
                <w:color w:val="FF0000"/>
                <w:sz w:val="20"/>
                <w:szCs w:val="22"/>
                <w:lang w:eastAsia="en-US"/>
              </w:rPr>
              <w:t>(Assess</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level</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of</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interest</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and</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evidence</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of</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preparation.)</w:t>
            </w:r>
          </w:p>
        </w:tc>
        <w:tc>
          <w:tcPr>
            <w:tcW w:w="3575" w:type="dxa"/>
          </w:tcPr>
          <w:p w14:paraId="19CEDFE5" w14:textId="77777777" w:rsidR="002E4216" w:rsidRPr="002E4216" w:rsidRDefault="002E4216" w:rsidP="002E4216">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r w:rsidR="002E4216" w:rsidRPr="002E4216" w14:paraId="799F9F12" w14:textId="77777777" w:rsidTr="00BD45F1">
        <w:trPr>
          <w:trHeight w:val="3349"/>
        </w:trPr>
        <w:tc>
          <w:tcPr>
            <w:tcW w:w="6233" w:type="dxa"/>
          </w:tcPr>
          <w:p w14:paraId="54CEDDB3" w14:textId="77777777" w:rsidR="002E4216" w:rsidRPr="002E4216" w:rsidRDefault="002E4216" w:rsidP="002E4216">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sidRPr="002E4216">
              <w:rPr>
                <w:rFonts w:ascii="Calibri Light" w:eastAsia="Calibri" w:hAnsi="Calibri" w:cs="Calibri"/>
                <w:color w:val="2E5395"/>
                <w:sz w:val="26"/>
                <w:szCs w:val="22"/>
                <w:lang w:eastAsia="en-US"/>
              </w:rPr>
              <w:t>Empathy</w:t>
            </w:r>
            <w:r w:rsidRPr="002E4216">
              <w:rPr>
                <w:rFonts w:ascii="Calibri Light" w:eastAsia="Calibri" w:hAnsi="Calibri" w:cs="Calibri"/>
                <w:color w:val="2E5395"/>
                <w:spacing w:val="-3"/>
                <w:sz w:val="26"/>
                <w:szCs w:val="22"/>
                <w:lang w:eastAsia="en-US"/>
              </w:rPr>
              <w:t xml:space="preserve"> </w:t>
            </w:r>
            <w:r w:rsidRPr="002E4216">
              <w:rPr>
                <w:rFonts w:ascii="Calibri Light" w:eastAsia="Calibri" w:hAnsi="Calibri" w:cs="Calibri"/>
                <w:color w:val="2E5395"/>
                <w:sz w:val="26"/>
                <w:szCs w:val="22"/>
                <w:lang w:eastAsia="en-US"/>
              </w:rPr>
              <w:t>&amp;</w:t>
            </w:r>
            <w:r w:rsidRPr="002E4216">
              <w:rPr>
                <w:rFonts w:ascii="Calibri Light" w:eastAsia="Calibri" w:hAnsi="Calibri" w:cs="Calibri"/>
                <w:color w:val="2E5395"/>
                <w:spacing w:val="-6"/>
                <w:sz w:val="26"/>
                <w:szCs w:val="22"/>
                <w:lang w:eastAsia="en-US"/>
              </w:rPr>
              <w:t xml:space="preserve"> </w:t>
            </w:r>
            <w:r w:rsidRPr="002E4216">
              <w:rPr>
                <w:rFonts w:ascii="Calibri Light" w:eastAsia="Calibri" w:hAnsi="Calibri" w:cs="Calibri"/>
                <w:color w:val="2E5395"/>
                <w:sz w:val="26"/>
                <w:szCs w:val="22"/>
                <w:lang w:eastAsia="en-US"/>
              </w:rPr>
              <w:t>Customer</w:t>
            </w:r>
            <w:r w:rsidRPr="002E4216">
              <w:rPr>
                <w:rFonts w:ascii="Calibri Light" w:eastAsia="Calibri" w:hAnsi="Calibri" w:cs="Calibri"/>
                <w:color w:val="2E5395"/>
                <w:spacing w:val="-4"/>
                <w:sz w:val="26"/>
                <w:szCs w:val="22"/>
                <w:lang w:eastAsia="en-US"/>
              </w:rPr>
              <w:t xml:space="preserve"> </w:t>
            </w:r>
            <w:r w:rsidRPr="002E4216">
              <w:rPr>
                <w:rFonts w:ascii="Calibri Light" w:eastAsia="Calibri" w:hAnsi="Calibri" w:cs="Calibri"/>
                <w:color w:val="2E5395"/>
                <w:sz w:val="26"/>
                <w:szCs w:val="22"/>
                <w:lang w:eastAsia="en-US"/>
              </w:rPr>
              <w:t>Focus:</w:t>
            </w:r>
          </w:p>
          <w:p w14:paraId="1F1BEBE7" w14:textId="77777777" w:rsidR="002E4216" w:rsidRPr="002E4216" w:rsidRDefault="002E4216" w:rsidP="006941ED">
            <w:pPr>
              <w:widowControl w:val="0"/>
              <w:numPr>
                <w:ilvl w:val="0"/>
                <w:numId w:val="33"/>
              </w:numPr>
              <w:tabs>
                <w:tab w:val="left" w:pos="468"/>
              </w:tabs>
              <w:autoSpaceDE w:val="0"/>
              <w:autoSpaceDN w:val="0"/>
              <w:spacing w:after="160" w:line="268" w:lineRule="exact"/>
              <w:contextualSpacing w:val="0"/>
              <w:rPr>
                <w:rFonts w:ascii="Calibri" w:eastAsia="Calibri" w:hAnsi="Calibri" w:cs="Calibri"/>
                <w:color w:val="auto"/>
                <w:sz w:val="22"/>
                <w:szCs w:val="22"/>
                <w:lang w:eastAsia="en-US"/>
              </w:rPr>
            </w:pPr>
            <w:r w:rsidRPr="002E4216">
              <w:rPr>
                <w:rFonts w:ascii="Calibri" w:eastAsia="Calibri" w:hAnsi="Calibri" w:cs="Calibri"/>
                <w:color w:val="auto"/>
                <w:sz w:val="22"/>
                <w:szCs w:val="22"/>
                <w:lang w:eastAsia="en-US"/>
              </w:rPr>
              <w:t>Tell</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us</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about a</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time</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when</w:t>
            </w:r>
            <w:r w:rsidRPr="002E4216">
              <w:rPr>
                <w:rFonts w:ascii="Calibri" w:eastAsia="Calibri" w:hAnsi="Calibri" w:cs="Calibri"/>
                <w:color w:val="auto"/>
                <w:spacing w:val="-4"/>
                <w:sz w:val="22"/>
                <w:szCs w:val="22"/>
                <w:lang w:eastAsia="en-US"/>
              </w:rPr>
              <w:t xml:space="preserve"> </w:t>
            </w:r>
            <w:r w:rsidRPr="002E4216">
              <w:rPr>
                <w:rFonts w:ascii="Calibri" w:eastAsia="Calibri" w:hAnsi="Calibri" w:cs="Calibri"/>
                <w:color w:val="auto"/>
                <w:sz w:val="22"/>
                <w:szCs w:val="22"/>
                <w:lang w:eastAsia="en-US"/>
              </w:rPr>
              <w:t>you</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had</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to calm an</w:t>
            </w:r>
            <w:r w:rsidRPr="002E4216">
              <w:rPr>
                <w:rFonts w:ascii="Calibri" w:eastAsia="Calibri" w:hAnsi="Calibri" w:cs="Calibri"/>
                <w:color w:val="auto"/>
                <w:spacing w:val="-4"/>
                <w:sz w:val="22"/>
                <w:szCs w:val="22"/>
                <w:lang w:eastAsia="en-US"/>
              </w:rPr>
              <w:t xml:space="preserve"> </w:t>
            </w:r>
            <w:r w:rsidRPr="002E4216">
              <w:rPr>
                <w:rFonts w:ascii="Calibri" w:eastAsia="Calibri" w:hAnsi="Calibri" w:cs="Calibri"/>
                <w:color w:val="auto"/>
                <w:sz w:val="22"/>
                <w:szCs w:val="22"/>
                <w:lang w:eastAsia="en-US"/>
              </w:rPr>
              <w:t>angry customer.</w:t>
            </w:r>
          </w:p>
          <w:p w14:paraId="0D35C886" w14:textId="77777777" w:rsidR="002E4216" w:rsidRPr="002E4216" w:rsidRDefault="002E4216" w:rsidP="002E4216">
            <w:pPr>
              <w:widowControl w:val="0"/>
              <w:tabs>
                <w:tab w:val="left" w:pos="468"/>
              </w:tabs>
              <w:autoSpaceDE w:val="0"/>
              <w:autoSpaceDN w:val="0"/>
              <w:spacing w:line="268" w:lineRule="exact"/>
              <w:ind w:left="467"/>
              <w:contextualSpacing w:val="0"/>
              <w:rPr>
                <w:rFonts w:ascii="Calibri" w:eastAsia="Calibri" w:hAnsi="Calibri" w:cs="Calibri"/>
                <w:color w:val="auto"/>
                <w:sz w:val="22"/>
                <w:szCs w:val="22"/>
                <w:lang w:eastAsia="en-US"/>
              </w:rPr>
            </w:pPr>
          </w:p>
          <w:p w14:paraId="2122CDF8" w14:textId="77777777" w:rsidR="002E4216" w:rsidRPr="002E4216" w:rsidRDefault="002E4216" w:rsidP="006941ED">
            <w:pPr>
              <w:widowControl w:val="0"/>
              <w:numPr>
                <w:ilvl w:val="0"/>
                <w:numId w:val="33"/>
              </w:numPr>
              <w:tabs>
                <w:tab w:val="left" w:pos="469"/>
              </w:tabs>
              <w:autoSpaceDE w:val="0"/>
              <w:autoSpaceDN w:val="0"/>
              <w:spacing w:after="160" w:line="240" w:lineRule="auto"/>
              <w:ind w:right="127"/>
              <w:contextualSpacing w:val="0"/>
              <w:rPr>
                <w:rFonts w:ascii="Calibri" w:eastAsia="Calibri" w:hAnsi="Calibri" w:cs="Calibri"/>
                <w:color w:val="auto"/>
                <w:sz w:val="22"/>
                <w:szCs w:val="22"/>
                <w:lang w:eastAsia="en-US"/>
              </w:rPr>
            </w:pPr>
            <w:r w:rsidRPr="002E4216">
              <w:rPr>
                <w:rFonts w:ascii="Calibri" w:eastAsia="Calibri" w:hAnsi="Calibri" w:cs="Calibri"/>
                <w:color w:val="auto"/>
                <w:sz w:val="22"/>
                <w:szCs w:val="22"/>
                <w:lang w:eastAsia="en-US"/>
              </w:rPr>
              <w:t>Tell us about a time when you had to help your customers deal</w:t>
            </w:r>
            <w:r w:rsidRPr="002E4216">
              <w:rPr>
                <w:rFonts w:ascii="Calibri" w:eastAsia="Calibri" w:hAnsi="Calibri" w:cs="Calibri"/>
                <w:color w:val="auto"/>
                <w:spacing w:val="-47"/>
                <w:sz w:val="22"/>
                <w:szCs w:val="22"/>
                <w:lang w:eastAsia="en-US"/>
              </w:rPr>
              <w:t xml:space="preserve"> </w:t>
            </w:r>
            <w:r w:rsidRPr="002E4216">
              <w:rPr>
                <w:rFonts w:ascii="Calibri" w:eastAsia="Calibri" w:hAnsi="Calibri" w:cs="Calibri"/>
                <w:color w:val="auto"/>
                <w:sz w:val="22"/>
                <w:szCs w:val="22"/>
                <w:lang w:eastAsia="en-US"/>
              </w:rPr>
              <w:t>with</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a problem with</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your</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employer’s</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product</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or</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service?</w:t>
            </w:r>
          </w:p>
          <w:p w14:paraId="1090D8FA" w14:textId="77777777" w:rsidR="002E4216" w:rsidRPr="002E4216" w:rsidRDefault="002E4216" w:rsidP="002E4216">
            <w:pPr>
              <w:widowControl w:val="0"/>
              <w:tabs>
                <w:tab w:val="left" w:pos="469"/>
              </w:tabs>
              <w:autoSpaceDE w:val="0"/>
              <w:autoSpaceDN w:val="0"/>
              <w:spacing w:line="240" w:lineRule="auto"/>
              <w:ind w:left="467" w:right="127"/>
              <w:contextualSpacing w:val="0"/>
              <w:rPr>
                <w:rFonts w:ascii="Calibri" w:eastAsia="Calibri" w:hAnsi="Calibri" w:cs="Calibri"/>
                <w:color w:val="auto"/>
                <w:sz w:val="22"/>
                <w:szCs w:val="22"/>
                <w:lang w:eastAsia="en-US"/>
              </w:rPr>
            </w:pPr>
          </w:p>
          <w:p w14:paraId="1FE09662" w14:textId="77777777" w:rsidR="002E4216" w:rsidRPr="002E4216" w:rsidRDefault="002E4216" w:rsidP="006941ED">
            <w:pPr>
              <w:widowControl w:val="0"/>
              <w:numPr>
                <w:ilvl w:val="0"/>
                <w:numId w:val="33"/>
              </w:numPr>
              <w:tabs>
                <w:tab w:val="left" w:pos="469"/>
              </w:tabs>
              <w:autoSpaceDE w:val="0"/>
              <w:autoSpaceDN w:val="0"/>
              <w:spacing w:after="160" w:line="240" w:lineRule="auto"/>
              <w:ind w:right="398"/>
              <w:contextualSpacing w:val="0"/>
              <w:rPr>
                <w:rFonts w:ascii="Calibri" w:eastAsia="Calibri" w:hAnsi="Calibri" w:cs="Calibri"/>
                <w:color w:val="auto"/>
                <w:sz w:val="22"/>
                <w:szCs w:val="22"/>
                <w:lang w:eastAsia="en-US"/>
              </w:rPr>
            </w:pPr>
            <w:r w:rsidRPr="002E4216">
              <w:rPr>
                <w:rFonts w:ascii="Calibri" w:eastAsia="Calibri" w:hAnsi="Calibri" w:cs="Calibri"/>
                <w:color w:val="auto"/>
                <w:sz w:val="22"/>
                <w:szCs w:val="22"/>
                <w:lang w:eastAsia="en-US"/>
              </w:rPr>
              <w:t>Give us an example of time where you weren’t able to solve</w:t>
            </w:r>
            <w:r w:rsidRPr="002E4216">
              <w:rPr>
                <w:rFonts w:ascii="Calibri" w:eastAsia="Calibri" w:hAnsi="Calibri" w:cs="Calibri"/>
                <w:color w:val="auto"/>
                <w:spacing w:val="-47"/>
                <w:sz w:val="22"/>
                <w:szCs w:val="22"/>
                <w:lang w:eastAsia="en-US"/>
              </w:rPr>
              <w:t xml:space="preserve"> </w:t>
            </w:r>
            <w:r w:rsidRPr="002E4216">
              <w:rPr>
                <w:rFonts w:ascii="Calibri" w:eastAsia="Calibri" w:hAnsi="Calibri" w:cs="Calibri"/>
                <w:color w:val="auto"/>
                <w:sz w:val="22"/>
                <w:szCs w:val="22"/>
                <w:lang w:eastAsia="en-US"/>
              </w:rPr>
              <w:t>the</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customer’s</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problem.</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How did</w:t>
            </w:r>
            <w:r w:rsidRPr="002E4216">
              <w:rPr>
                <w:rFonts w:ascii="Calibri" w:eastAsia="Calibri" w:hAnsi="Calibri" w:cs="Calibri"/>
                <w:color w:val="auto"/>
                <w:spacing w:val="-4"/>
                <w:sz w:val="22"/>
                <w:szCs w:val="22"/>
                <w:lang w:eastAsia="en-US"/>
              </w:rPr>
              <w:t xml:space="preserve"> </w:t>
            </w:r>
            <w:r w:rsidRPr="002E4216">
              <w:rPr>
                <w:rFonts w:ascii="Calibri" w:eastAsia="Calibri" w:hAnsi="Calibri" w:cs="Calibri"/>
                <w:color w:val="auto"/>
                <w:sz w:val="22"/>
                <w:szCs w:val="22"/>
                <w:lang w:eastAsia="en-US"/>
              </w:rPr>
              <w:t>you</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handle</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the</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situation?</w:t>
            </w:r>
          </w:p>
          <w:p w14:paraId="49FE51EE" w14:textId="461C9F00" w:rsidR="002E4216" w:rsidRPr="002E4216" w:rsidRDefault="002E4216" w:rsidP="00BD45F1">
            <w:pPr>
              <w:widowControl w:val="0"/>
              <w:autoSpaceDE w:val="0"/>
              <w:autoSpaceDN w:val="0"/>
              <w:spacing w:line="240" w:lineRule="atLeast"/>
              <w:ind w:left="467" w:right="420"/>
              <w:contextualSpacing w:val="0"/>
              <w:rPr>
                <w:rFonts w:ascii="Calibri" w:eastAsia="Calibri" w:hAnsi="Calibri" w:cs="Calibri"/>
                <w:color w:val="auto"/>
                <w:sz w:val="20"/>
                <w:szCs w:val="22"/>
                <w:lang w:eastAsia="en-US"/>
              </w:rPr>
            </w:pPr>
            <w:r w:rsidRPr="002E4216">
              <w:rPr>
                <w:rFonts w:ascii="Calibri" w:eastAsia="Calibri" w:hAnsi="Calibri" w:cs="Calibri"/>
                <w:color w:val="FF0000"/>
                <w:sz w:val="20"/>
                <w:szCs w:val="22"/>
                <w:lang w:eastAsia="en-US"/>
              </w:rPr>
              <w:t>(Right mix of empathy and assertiveness/deference when dealing</w:t>
            </w:r>
            <w:r w:rsidRPr="002E4216">
              <w:rPr>
                <w:rFonts w:ascii="Calibri" w:eastAsia="Calibri" w:hAnsi="Calibri" w:cs="Calibri"/>
                <w:color w:val="FF0000"/>
                <w:spacing w:val="-43"/>
                <w:sz w:val="20"/>
                <w:szCs w:val="22"/>
                <w:lang w:eastAsia="en-US"/>
              </w:rPr>
              <w:t xml:space="preserve"> </w:t>
            </w:r>
            <w:r w:rsidRPr="002E4216">
              <w:rPr>
                <w:rFonts w:ascii="Calibri" w:eastAsia="Calibri" w:hAnsi="Calibri" w:cs="Calibri"/>
                <w:color w:val="FF0000"/>
                <w:sz w:val="20"/>
                <w:szCs w:val="22"/>
                <w:lang w:eastAsia="en-US"/>
              </w:rPr>
              <w:t>with customers)</w:t>
            </w:r>
          </w:p>
        </w:tc>
        <w:tc>
          <w:tcPr>
            <w:tcW w:w="3575" w:type="dxa"/>
          </w:tcPr>
          <w:p w14:paraId="3C99F6D8" w14:textId="77777777" w:rsidR="002E4216" w:rsidRPr="002E4216" w:rsidRDefault="002E4216" w:rsidP="002E4216">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bl>
    <w:p w14:paraId="7BA6773D" w14:textId="77777777" w:rsidR="002E4216" w:rsidRDefault="002E4216" w:rsidP="002E4216">
      <w:pPr>
        <w:spacing w:after="160" w:line="259" w:lineRule="auto"/>
        <w:contextualSpacing w:val="0"/>
        <w:rPr>
          <w:rFonts w:ascii="Calibri" w:eastAsia="Calibri" w:hAnsi="Calibri"/>
          <w:color w:val="auto"/>
          <w:sz w:val="22"/>
          <w:szCs w:val="22"/>
          <w:lang w:val="en-IE" w:eastAsia="en-US"/>
        </w:rPr>
      </w:pPr>
    </w:p>
    <w:p w14:paraId="3C39492F" w14:textId="77777777" w:rsidR="002E4216" w:rsidRPr="002E4216" w:rsidRDefault="002E4216" w:rsidP="002E4216">
      <w:pPr>
        <w:spacing w:after="160" w:line="259" w:lineRule="auto"/>
        <w:contextualSpacing w:val="0"/>
        <w:rPr>
          <w:rFonts w:ascii="Calibri" w:eastAsia="Calibri" w:hAnsi="Calibri" w:cs="Calibri"/>
          <w:b/>
          <w:bCs/>
          <w:iCs/>
          <w:color w:val="auto"/>
          <w:sz w:val="28"/>
          <w:lang w:eastAsia="en-US"/>
        </w:rPr>
      </w:pPr>
      <w:r w:rsidRPr="002E4216">
        <w:rPr>
          <w:rFonts w:ascii="Calibri" w:eastAsia="Calibri" w:hAnsi="Calibri" w:cs="Calibri"/>
          <w:b/>
          <w:bCs/>
          <w:iCs/>
          <w:color w:val="auto"/>
          <w:sz w:val="28"/>
          <w:lang w:eastAsia="en-US"/>
        </w:rPr>
        <w:t>Roleplay 2</w:t>
      </w:r>
    </w:p>
    <w:tbl>
      <w:tblPr>
        <w:tblW w:w="9950" w:type="dxa"/>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264"/>
        <w:gridCol w:w="3686"/>
      </w:tblGrid>
      <w:tr w:rsidR="002E4216" w:rsidRPr="002E4216" w14:paraId="5BAAB8D1" w14:textId="77777777" w:rsidTr="0040410E">
        <w:trPr>
          <w:trHeight w:val="1243"/>
        </w:trPr>
        <w:tc>
          <w:tcPr>
            <w:tcW w:w="6264" w:type="dxa"/>
          </w:tcPr>
          <w:p w14:paraId="7CB96ACF" w14:textId="77777777" w:rsidR="002E4216" w:rsidRPr="002E4216" w:rsidRDefault="002E4216" w:rsidP="002E4216">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sidRPr="002E4216">
              <w:rPr>
                <w:rFonts w:ascii="Calibri Light" w:eastAsia="Calibri" w:hAnsi="Calibri" w:cs="Calibri"/>
                <w:color w:val="2E5395"/>
                <w:sz w:val="26"/>
                <w:szCs w:val="22"/>
                <w:lang w:eastAsia="en-US"/>
              </w:rPr>
              <w:t>Personal</w:t>
            </w:r>
            <w:r w:rsidRPr="002E4216">
              <w:rPr>
                <w:rFonts w:ascii="Calibri Light" w:eastAsia="Calibri" w:hAnsi="Calibri" w:cs="Calibri"/>
                <w:color w:val="2E5395"/>
                <w:spacing w:val="-11"/>
                <w:sz w:val="26"/>
                <w:szCs w:val="22"/>
                <w:lang w:eastAsia="en-US"/>
              </w:rPr>
              <w:t xml:space="preserve"> </w:t>
            </w:r>
            <w:r w:rsidRPr="002E4216">
              <w:rPr>
                <w:rFonts w:ascii="Calibri Light" w:eastAsia="Calibri" w:hAnsi="Calibri" w:cs="Calibri"/>
                <w:color w:val="2E5395"/>
                <w:sz w:val="26"/>
                <w:szCs w:val="22"/>
                <w:lang w:eastAsia="en-US"/>
              </w:rPr>
              <w:t>information</w:t>
            </w:r>
          </w:p>
          <w:p w14:paraId="70438620" w14:textId="77777777" w:rsidR="002E4216" w:rsidRPr="002E4216" w:rsidRDefault="002E4216" w:rsidP="002E4216">
            <w:pPr>
              <w:widowControl w:val="0"/>
              <w:autoSpaceDE w:val="0"/>
              <w:autoSpaceDN w:val="0"/>
              <w:spacing w:line="268" w:lineRule="exact"/>
              <w:ind w:left="107"/>
              <w:contextualSpacing w:val="0"/>
              <w:rPr>
                <w:rFonts w:ascii="Calibri" w:eastAsia="Calibri" w:hAnsi="Calibri" w:cs="Calibri"/>
                <w:color w:val="auto"/>
                <w:sz w:val="22"/>
                <w:szCs w:val="22"/>
                <w:lang w:eastAsia="en-US"/>
              </w:rPr>
            </w:pPr>
            <w:r w:rsidRPr="002E4216">
              <w:rPr>
                <w:rFonts w:ascii="Calibri" w:eastAsia="Calibri" w:hAnsi="Calibri" w:cs="Calibri"/>
                <w:color w:val="auto"/>
                <w:sz w:val="22"/>
                <w:szCs w:val="22"/>
                <w:lang w:eastAsia="en-US"/>
              </w:rPr>
              <w:t>1.</w:t>
            </w:r>
            <w:r w:rsidRPr="002E4216">
              <w:rPr>
                <w:rFonts w:ascii="Calibri" w:eastAsia="Calibri" w:hAnsi="Calibri" w:cs="Calibri"/>
                <w:color w:val="auto"/>
                <w:spacing w:val="91"/>
                <w:sz w:val="22"/>
                <w:szCs w:val="22"/>
                <w:lang w:eastAsia="en-US"/>
              </w:rPr>
              <w:t xml:space="preserve"> </w:t>
            </w:r>
            <w:r w:rsidRPr="002E4216">
              <w:rPr>
                <w:rFonts w:ascii="Calibri" w:eastAsia="Calibri" w:hAnsi="Calibri" w:cs="Calibri"/>
                <w:color w:val="auto"/>
                <w:sz w:val="22"/>
                <w:szCs w:val="22"/>
                <w:lang w:eastAsia="en-US"/>
              </w:rPr>
              <w:t>Tell</w:t>
            </w:r>
            <w:r w:rsidRPr="002E4216">
              <w:rPr>
                <w:rFonts w:ascii="Calibri" w:eastAsia="Calibri" w:hAnsi="Calibri" w:cs="Calibri"/>
                <w:color w:val="auto"/>
                <w:spacing w:val="-4"/>
                <w:sz w:val="22"/>
                <w:szCs w:val="22"/>
                <w:lang w:eastAsia="en-US"/>
              </w:rPr>
              <w:t xml:space="preserve"> </w:t>
            </w:r>
            <w:r w:rsidRPr="002E4216">
              <w:rPr>
                <w:rFonts w:ascii="Calibri" w:eastAsia="Calibri" w:hAnsi="Calibri" w:cs="Calibri"/>
                <w:color w:val="auto"/>
                <w:sz w:val="22"/>
                <w:szCs w:val="22"/>
                <w:lang w:eastAsia="en-US"/>
              </w:rPr>
              <w:t>me</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about</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yourself.</w:t>
            </w:r>
          </w:p>
          <w:p w14:paraId="697D6E70" w14:textId="77777777" w:rsidR="002E4216" w:rsidRPr="002E4216" w:rsidRDefault="002E4216" w:rsidP="002E4216">
            <w:pPr>
              <w:widowControl w:val="0"/>
              <w:autoSpaceDE w:val="0"/>
              <w:autoSpaceDN w:val="0"/>
              <w:spacing w:line="240" w:lineRule="auto"/>
              <w:ind w:left="467"/>
              <w:contextualSpacing w:val="0"/>
              <w:rPr>
                <w:rFonts w:ascii="Calibri" w:eastAsia="Calibri" w:hAnsi="Calibri" w:cs="Calibri"/>
                <w:color w:val="auto"/>
                <w:sz w:val="20"/>
                <w:szCs w:val="22"/>
                <w:lang w:eastAsia="en-US"/>
              </w:rPr>
            </w:pPr>
            <w:r w:rsidRPr="002E4216">
              <w:rPr>
                <w:rFonts w:ascii="Calibri" w:eastAsia="Calibri" w:hAnsi="Calibri" w:cs="Calibri"/>
                <w:color w:val="FF0000"/>
                <w:sz w:val="20"/>
                <w:szCs w:val="22"/>
                <w:lang w:eastAsia="en-US"/>
              </w:rPr>
              <w:t>(Assess</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confidence</w:t>
            </w:r>
            <w:r w:rsidRPr="002E4216">
              <w:rPr>
                <w:rFonts w:ascii="Calibri" w:eastAsia="Calibri" w:hAnsi="Calibri" w:cs="Calibri"/>
                <w:color w:val="FF0000"/>
                <w:spacing w:val="-5"/>
                <w:sz w:val="20"/>
                <w:szCs w:val="22"/>
                <w:lang w:eastAsia="en-US"/>
              </w:rPr>
              <w:t xml:space="preserve"> </w:t>
            </w:r>
            <w:r w:rsidRPr="002E4216">
              <w:rPr>
                <w:rFonts w:ascii="Calibri" w:eastAsia="Calibri" w:hAnsi="Calibri" w:cs="Calibri"/>
                <w:color w:val="FF0000"/>
                <w:sz w:val="20"/>
                <w:szCs w:val="22"/>
                <w:lang w:eastAsia="en-US"/>
              </w:rPr>
              <w:t>and</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clarity.</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Do</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s/he</w:t>
            </w:r>
            <w:r w:rsidRPr="002E4216">
              <w:rPr>
                <w:rFonts w:ascii="Calibri" w:eastAsia="Calibri" w:hAnsi="Calibri" w:cs="Calibri"/>
                <w:color w:val="FF0000"/>
                <w:spacing w:val="-5"/>
                <w:sz w:val="20"/>
                <w:szCs w:val="22"/>
                <w:lang w:eastAsia="en-US"/>
              </w:rPr>
              <w:t xml:space="preserve"> </w:t>
            </w:r>
            <w:r w:rsidRPr="002E4216">
              <w:rPr>
                <w:rFonts w:ascii="Calibri" w:eastAsia="Calibri" w:hAnsi="Calibri" w:cs="Calibri"/>
                <w:color w:val="FF0000"/>
                <w:sz w:val="20"/>
                <w:szCs w:val="22"/>
                <w:lang w:eastAsia="en-US"/>
              </w:rPr>
              <w:t>say</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enough/too</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little?)</w:t>
            </w:r>
          </w:p>
        </w:tc>
        <w:tc>
          <w:tcPr>
            <w:tcW w:w="3686" w:type="dxa"/>
          </w:tcPr>
          <w:p w14:paraId="0C029F6C" w14:textId="77777777" w:rsidR="002E4216" w:rsidRPr="002E4216" w:rsidRDefault="002E4216" w:rsidP="002E4216">
            <w:pPr>
              <w:widowControl w:val="0"/>
              <w:autoSpaceDE w:val="0"/>
              <w:autoSpaceDN w:val="0"/>
              <w:spacing w:before="40" w:line="240" w:lineRule="auto"/>
              <w:ind w:left="107"/>
              <w:contextualSpacing w:val="0"/>
              <w:rPr>
                <w:rFonts w:ascii="Calibri Light" w:eastAsia="Calibri" w:hAnsi="Calibri" w:cs="Calibri"/>
                <w:color w:val="auto"/>
                <w:sz w:val="26"/>
                <w:szCs w:val="22"/>
                <w:lang w:eastAsia="en-US"/>
              </w:rPr>
            </w:pPr>
            <w:r w:rsidRPr="002E4216">
              <w:rPr>
                <w:rFonts w:ascii="Calibri Light" w:eastAsia="Calibri" w:hAnsi="Calibri" w:cs="Calibri"/>
                <w:color w:val="2E5395"/>
                <w:sz w:val="26"/>
                <w:szCs w:val="22"/>
                <w:lang w:eastAsia="en-US"/>
              </w:rPr>
              <w:t>Interviewer</w:t>
            </w:r>
            <w:r w:rsidRPr="002E4216">
              <w:rPr>
                <w:rFonts w:ascii="Calibri Light" w:eastAsia="Calibri" w:hAnsi="Calibri" w:cs="Calibri"/>
                <w:color w:val="2E5395"/>
                <w:spacing w:val="-10"/>
                <w:sz w:val="26"/>
                <w:szCs w:val="22"/>
                <w:lang w:eastAsia="en-US"/>
              </w:rPr>
              <w:t xml:space="preserve"> </w:t>
            </w:r>
            <w:r w:rsidRPr="002E4216">
              <w:rPr>
                <w:rFonts w:ascii="Calibri Light" w:eastAsia="Calibri" w:hAnsi="Calibri" w:cs="Calibri"/>
                <w:color w:val="2E5395"/>
                <w:sz w:val="26"/>
                <w:szCs w:val="22"/>
                <w:lang w:eastAsia="en-US"/>
              </w:rPr>
              <w:t>comments</w:t>
            </w:r>
          </w:p>
        </w:tc>
      </w:tr>
      <w:tr w:rsidR="002E4216" w:rsidRPr="002E4216" w14:paraId="4DB02EBA" w14:textId="77777777" w:rsidTr="0040410E">
        <w:trPr>
          <w:trHeight w:val="1701"/>
        </w:trPr>
        <w:tc>
          <w:tcPr>
            <w:tcW w:w="6264" w:type="dxa"/>
          </w:tcPr>
          <w:p w14:paraId="3F8107D0" w14:textId="77777777" w:rsidR="002E4216" w:rsidRPr="002E4216" w:rsidRDefault="002E4216" w:rsidP="002E4216">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sidRPr="002E4216">
              <w:rPr>
                <w:rFonts w:ascii="Calibri Light" w:eastAsia="Calibri" w:hAnsi="Calibri" w:cs="Calibri"/>
                <w:color w:val="2E5395"/>
                <w:sz w:val="26"/>
                <w:szCs w:val="22"/>
                <w:lang w:eastAsia="en-US"/>
              </w:rPr>
              <w:t>Interview</w:t>
            </w:r>
            <w:r w:rsidRPr="002E4216">
              <w:rPr>
                <w:rFonts w:ascii="Calibri Light" w:eastAsia="Calibri" w:hAnsi="Calibri" w:cs="Calibri"/>
                <w:color w:val="2E5395"/>
                <w:spacing w:val="-9"/>
                <w:sz w:val="26"/>
                <w:szCs w:val="22"/>
                <w:lang w:eastAsia="en-US"/>
              </w:rPr>
              <w:t xml:space="preserve"> </w:t>
            </w:r>
            <w:r w:rsidRPr="002E4216">
              <w:rPr>
                <w:rFonts w:ascii="Calibri Light" w:eastAsia="Calibri" w:hAnsi="Calibri" w:cs="Calibri"/>
                <w:color w:val="2E5395"/>
                <w:sz w:val="26"/>
                <w:szCs w:val="22"/>
                <w:lang w:eastAsia="en-US"/>
              </w:rPr>
              <w:t>preparation</w:t>
            </w:r>
          </w:p>
          <w:p w14:paraId="541580E4" w14:textId="77777777" w:rsidR="002E4216" w:rsidRPr="002E4216" w:rsidRDefault="002E4216" w:rsidP="006941ED">
            <w:pPr>
              <w:widowControl w:val="0"/>
              <w:numPr>
                <w:ilvl w:val="0"/>
                <w:numId w:val="32"/>
              </w:numPr>
              <w:tabs>
                <w:tab w:val="left" w:pos="468"/>
              </w:tabs>
              <w:autoSpaceDE w:val="0"/>
              <w:autoSpaceDN w:val="0"/>
              <w:spacing w:after="160" w:line="268" w:lineRule="exact"/>
              <w:contextualSpacing w:val="0"/>
              <w:rPr>
                <w:rFonts w:ascii="Calibri" w:eastAsia="Calibri" w:hAnsi="Calibri" w:cs="Calibri"/>
                <w:color w:val="auto"/>
                <w:sz w:val="22"/>
                <w:szCs w:val="22"/>
                <w:lang w:eastAsia="en-US"/>
              </w:rPr>
            </w:pPr>
            <w:r w:rsidRPr="002E4216">
              <w:rPr>
                <w:rFonts w:ascii="Calibri" w:eastAsia="Calibri" w:hAnsi="Calibri" w:cs="Calibri"/>
                <w:color w:val="auto"/>
                <w:sz w:val="22"/>
                <w:szCs w:val="22"/>
                <w:lang w:eastAsia="en-US"/>
              </w:rPr>
              <w:t>What</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do</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you</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know</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about…? How do we</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make our</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money?</w:t>
            </w:r>
          </w:p>
          <w:p w14:paraId="57FE8BDC" w14:textId="77777777" w:rsidR="002E4216" w:rsidRPr="002E4216" w:rsidRDefault="002E4216" w:rsidP="002E4216">
            <w:pPr>
              <w:widowControl w:val="0"/>
              <w:autoSpaceDE w:val="0"/>
              <w:autoSpaceDN w:val="0"/>
              <w:spacing w:line="240" w:lineRule="auto"/>
              <w:contextualSpacing w:val="0"/>
              <w:rPr>
                <w:rFonts w:ascii="Calibri" w:eastAsia="Calibri" w:hAnsi="Calibri" w:cs="Calibri"/>
                <w:b/>
                <w:color w:val="auto"/>
                <w:sz w:val="22"/>
                <w:szCs w:val="22"/>
                <w:lang w:eastAsia="en-US"/>
              </w:rPr>
            </w:pPr>
          </w:p>
          <w:p w14:paraId="0199ABA5" w14:textId="7055CC2A" w:rsidR="002E4216" w:rsidRPr="002E4216" w:rsidRDefault="002E4216" w:rsidP="00E57F90">
            <w:pPr>
              <w:widowControl w:val="0"/>
              <w:numPr>
                <w:ilvl w:val="0"/>
                <w:numId w:val="32"/>
              </w:numPr>
              <w:tabs>
                <w:tab w:val="left" w:pos="469"/>
              </w:tabs>
              <w:autoSpaceDE w:val="0"/>
              <w:autoSpaceDN w:val="0"/>
              <w:spacing w:after="160" w:line="240" w:lineRule="auto"/>
              <w:ind w:left="468"/>
              <w:contextualSpacing w:val="0"/>
              <w:rPr>
                <w:rFonts w:ascii="Calibri" w:eastAsia="Calibri" w:hAnsi="Calibri" w:cs="Calibri"/>
                <w:color w:val="auto"/>
                <w:sz w:val="20"/>
                <w:szCs w:val="22"/>
                <w:lang w:eastAsia="en-US"/>
              </w:rPr>
            </w:pPr>
            <w:r w:rsidRPr="002E4216">
              <w:rPr>
                <w:rFonts w:ascii="Calibri" w:eastAsia="Calibri" w:hAnsi="Calibri" w:cs="Calibri"/>
                <w:color w:val="auto"/>
                <w:sz w:val="22"/>
                <w:szCs w:val="22"/>
                <w:lang w:eastAsia="en-US"/>
              </w:rPr>
              <w:t>Why</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would</w:t>
            </w:r>
            <w:r w:rsidRPr="002E4216">
              <w:rPr>
                <w:rFonts w:ascii="Calibri" w:eastAsia="Calibri" w:hAnsi="Calibri" w:cs="Calibri"/>
                <w:color w:val="auto"/>
                <w:spacing w:val="-4"/>
                <w:sz w:val="22"/>
                <w:szCs w:val="22"/>
                <w:lang w:eastAsia="en-US"/>
              </w:rPr>
              <w:t xml:space="preserve"> </w:t>
            </w:r>
            <w:r w:rsidRPr="002E4216">
              <w:rPr>
                <w:rFonts w:ascii="Calibri" w:eastAsia="Calibri" w:hAnsi="Calibri" w:cs="Calibri"/>
                <w:color w:val="auto"/>
                <w:sz w:val="22"/>
                <w:szCs w:val="22"/>
                <w:lang w:eastAsia="en-US"/>
              </w:rPr>
              <w:t>you</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be interested</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in</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working</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here?</w:t>
            </w:r>
            <w:r w:rsidR="00E57F90">
              <w:rPr>
                <w:rFonts w:ascii="Calibri" w:eastAsia="Calibri" w:hAnsi="Calibri" w:cs="Calibri"/>
                <w:color w:val="auto"/>
                <w:sz w:val="22"/>
                <w:szCs w:val="22"/>
                <w:lang w:eastAsia="en-US"/>
              </w:rPr>
              <w:t xml:space="preserve">                         </w:t>
            </w:r>
            <w:r w:rsidRPr="002E4216">
              <w:rPr>
                <w:rFonts w:ascii="Calibri" w:eastAsia="Calibri" w:hAnsi="Calibri" w:cs="Calibri"/>
                <w:color w:val="FF0000"/>
                <w:sz w:val="20"/>
                <w:szCs w:val="22"/>
                <w:lang w:eastAsia="en-US"/>
              </w:rPr>
              <w:t>(Assess</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level</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of</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interest</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and</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evidence</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of</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preparation.)</w:t>
            </w:r>
          </w:p>
        </w:tc>
        <w:tc>
          <w:tcPr>
            <w:tcW w:w="3686" w:type="dxa"/>
          </w:tcPr>
          <w:p w14:paraId="7F5A7E67" w14:textId="77777777" w:rsidR="002E4216" w:rsidRPr="002E4216" w:rsidRDefault="002E4216" w:rsidP="002E4216">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r w:rsidR="002E4216" w:rsidRPr="002E4216" w14:paraId="568CCEBE" w14:textId="77777777" w:rsidTr="00BD45F1">
        <w:trPr>
          <w:trHeight w:val="3758"/>
        </w:trPr>
        <w:tc>
          <w:tcPr>
            <w:tcW w:w="6264" w:type="dxa"/>
          </w:tcPr>
          <w:p w14:paraId="7AFD7DF1" w14:textId="77777777" w:rsidR="002E4216" w:rsidRPr="002E4216" w:rsidRDefault="002E4216" w:rsidP="002E4216">
            <w:pPr>
              <w:widowControl w:val="0"/>
              <w:autoSpaceDE w:val="0"/>
              <w:autoSpaceDN w:val="0"/>
              <w:spacing w:before="42" w:line="316" w:lineRule="exact"/>
              <w:ind w:left="107"/>
              <w:contextualSpacing w:val="0"/>
              <w:rPr>
                <w:rFonts w:ascii="Calibri Light" w:eastAsia="Calibri" w:hAnsi="Calibri" w:cs="Calibri"/>
                <w:color w:val="auto"/>
                <w:sz w:val="26"/>
                <w:szCs w:val="22"/>
                <w:lang w:eastAsia="en-US"/>
              </w:rPr>
            </w:pPr>
            <w:r w:rsidRPr="002E4216">
              <w:rPr>
                <w:rFonts w:ascii="Calibri Light" w:eastAsia="Calibri" w:hAnsi="Calibri" w:cs="Calibri"/>
                <w:color w:val="2E5395"/>
                <w:sz w:val="26"/>
                <w:szCs w:val="22"/>
                <w:lang w:eastAsia="en-US"/>
              </w:rPr>
              <w:lastRenderedPageBreak/>
              <w:t>Teamwork</w:t>
            </w:r>
            <w:r w:rsidRPr="002E4216">
              <w:rPr>
                <w:rFonts w:ascii="Calibri Light" w:eastAsia="Calibri" w:hAnsi="Calibri" w:cs="Calibri"/>
                <w:color w:val="2E5395"/>
                <w:spacing w:val="-4"/>
                <w:sz w:val="26"/>
                <w:szCs w:val="22"/>
                <w:lang w:eastAsia="en-US"/>
              </w:rPr>
              <w:t xml:space="preserve"> </w:t>
            </w:r>
            <w:r w:rsidRPr="002E4216">
              <w:rPr>
                <w:rFonts w:ascii="Calibri Light" w:eastAsia="Calibri" w:hAnsi="Calibri" w:cs="Calibri"/>
                <w:color w:val="2E5395"/>
                <w:sz w:val="26"/>
                <w:szCs w:val="22"/>
                <w:lang w:eastAsia="en-US"/>
              </w:rPr>
              <w:t>&amp;</w:t>
            </w:r>
            <w:r w:rsidRPr="002E4216">
              <w:rPr>
                <w:rFonts w:ascii="Calibri Light" w:eastAsia="Calibri" w:hAnsi="Calibri" w:cs="Calibri"/>
                <w:color w:val="2E5395"/>
                <w:spacing w:val="-8"/>
                <w:sz w:val="26"/>
                <w:szCs w:val="22"/>
                <w:lang w:eastAsia="en-US"/>
              </w:rPr>
              <w:t xml:space="preserve"> </w:t>
            </w:r>
            <w:r w:rsidRPr="002E4216">
              <w:rPr>
                <w:rFonts w:ascii="Calibri Light" w:eastAsia="Calibri" w:hAnsi="Calibri" w:cs="Calibri"/>
                <w:color w:val="2E5395"/>
                <w:sz w:val="26"/>
                <w:szCs w:val="22"/>
                <w:lang w:eastAsia="en-US"/>
              </w:rPr>
              <w:t>Communication:</w:t>
            </w:r>
          </w:p>
          <w:p w14:paraId="3FC4CA1B" w14:textId="75CF93E3" w:rsidR="002E4216" w:rsidRPr="00BD45F1" w:rsidRDefault="002E4216" w:rsidP="00AF63E7">
            <w:pPr>
              <w:widowControl w:val="0"/>
              <w:numPr>
                <w:ilvl w:val="0"/>
                <w:numId w:val="31"/>
              </w:numPr>
              <w:tabs>
                <w:tab w:val="left" w:pos="468"/>
              </w:tabs>
              <w:autoSpaceDE w:val="0"/>
              <w:autoSpaceDN w:val="0"/>
              <w:spacing w:before="1" w:after="160" w:line="240" w:lineRule="auto"/>
              <w:contextualSpacing w:val="0"/>
              <w:rPr>
                <w:rFonts w:ascii="Calibri" w:eastAsia="Calibri" w:hAnsi="Calibri" w:cs="Calibri"/>
                <w:color w:val="FF0000"/>
                <w:sz w:val="22"/>
                <w:szCs w:val="22"/>
                <w:lang w:eastAsia="en-US"/>
              </w:rPr>
            </w:pPr>
            <w:r w:rsidRPr="00BD45F1">
              <w:rPr>
                <w:rFonts w:ascii="Calibri" w:eastAsia="Calibri" w:hAnsi="Calibri" w:cs="Calibri"/>
                <w:color w:val="auto"/>
                <w:sz w:val="22"/>
                <w:szCs w:val="22"/>
                <w:lang w:eastAsia="en-US"/>
              </w:rPr>
              <w:t>Describe</w:t>
            </w:r>
            <w:r w:rsidRPr="00BD45F1">
              <w:rPr>
                <w:rFonts w:ascii="Calibri" w:eastAsia="Calibri" w:hAnsi="Calibri" w:cs="Calibri"/>
                <w:color w:val="auto"/>
                <w:spacing w:val="-1"/>
                <w:sz w:val="22"/>
                <w:szCs w:val="22"/>
                <w:lang w:eastAsia="en-US"/>
              </w:rPr>
              <w:t xml:space="preserve"> </w:t>
            </w:r>
            <w:r w:rsidRPr="00BD45F1">
              <w:rPr>
                <w:rFonts w:ascii="Calibri" w:eastAsia="Calibri" w:hAnsi="Calibri" w:cs="Calibri"/>
                <w:color w:val="auto"/>
                <w:sz w:val="22"/>
                <w:szCs w:val="22"/>
                <w:lang w:eastAsia="en-US"/>
              </w:rPr>
              <w:t>a</w:t>
            </w:r>
            <w:r w:rsidRPr="00BD45F1">
              <w:rPr>
                <w:rFonts w:ascii="Calibri" w:eastAsia="Calibri" w:hAnsi="Calibri" w:cs="Calibri"/>
                <w:color w:val="auto"/>
                <w:spacing w:val="-1"/>
                <w:sz w:val="22"/>
                <w:szCs w:val="22"/>
                <w:lang w:eastAsia="en-US"/>
              </w:rPr>
              <w:t xml:space="preserve"> </w:t>
            </w:r>
            <w:r w:rsidRPr="00BD45F1">
              <w:rPr>
                <w:rFonts w:ascii="Calibri" w:eastAsia="Calibri" w:hAnsi="Calibri" w:cs="Calibri"/>
                <w:color w:val="auto"/>
                <w:sz w:val="22"/>
                <w:szCs w:val="22"/>
                <w:lang w:eastAsia="en-US"/>
              </w:rPr>
              <w:t>situation</w:t>
            </w:r>
            <w:r w:rsidRPr="00BD45F1">
              <w:rPr>
                <w:rFonts w:ascii="Calibri" w:eastAsia="Calibri" w:hAnsi="Calibri" w:cs="Calibri"/>
                <w:color w:val="auto"/>
                <w:spacing w:val="-4"/>
                <w:sz w:val="22"/>
                <w:szCs w:val="22"/>
                <w:lang w:eastAsia="en-US"/>
              </w:rPr>
              <w:t xml:space="preserve"> </w:t>
            </w:r>
            <w:r w:rsidRPr="00BD45F1">
              <w:rPr>
                <w:rFonts w:ascii="Calibri" w:eastAsia="Calibri" w:hAnsi="Calibri" w:cs="Calibri"/>
                <w:color w:val="auto"/>
                <w:sz w:val="22"/>
                <w:szCs w:val="22"/>
                <w:lang w:eastAsia="en-US"/>
              </w:rPr>
              <w:t>where</w:t>
            </w:r>
            <w:r w:rsidRPr="00BD45F1">
              <w:rPr>
                <w:rFonts w:ascii="Calibri" w:eastAsia="Calibri" w:hAnsi="Calibri" w:cs="Calibri"/>
                <w:color w:val="auto"/>
                <w:spacing w:val="-3"/>
                <w:sz w:val="22"/>
                <w:szCs w:val="22"/>
                <w:lang w:eastAsia="en-US"/>
              </w:rPr>
              <w:t xml:space="preserve"> </w:t>
            </w:r>
            <w:r w:rsidRPr="00BD45F1">
              <w:rPr>
                <w:rFonts w:ascii="Calibri" w:eastAsia="Calibri" w:hAnsi="Calibri" w:cs="Calibri"/>
                <w:color w:val="auto"/>
                <w:sz w:val="22"/>
                <w:szCs w:val="22"/>
                <w:lang w:eastAsia="en-US"/>
              </w:rPr>
              <w:t>you</w:t>
            </w:r>
            <w:r w:rsidRPr="00BD45F1">
              <w:rPr>
                <w:rFonts w:ascii="Calibri" w:eastAsia="Calibri" w:hAnsi="Calibri" w:cs="Calibri"/>
                <w:color w:val="auto"/>
                <w:spacing w:val="-2"/>
                <w:sz w:val="22"/>
                <w:szCs w:val="22"/>
                <w:lang w:eastAsia="en-US"/>
              </w:rPr>
              <w:t xml:space="preserve"> </w:t>
            </w:r>
            <w:r w:rsidRPr="00BD45F1">
              <w:rPr>
                <w:rFonts w:ascii="Calibri" w:eastAsia="Calibri" w:hAnsi="Calibri" w:cs="Calibri"/>
                <w:color w:val="auto"/>
                <w:sz w:val="22"/>
                <w:szCs w:val="22"/>
                <w:lang w:eastAsia="en-US"/>
              </w:rPr>
              <w:t>got people</w:t>
            </w:r>
            <w:r w:rsidRPr="00BD45F1">
              <w:rPr>
                <w:rFonts w:ascii="Calibri" w:eastAsia="Calibri" w:hAnsi="Calibri" w:cs="Calibri"/>
                <w:color w:val="auto"/>
                <w:spacing w:val="-3"/>
                <w:sz w:val="22"/>
                <w:szCs w:val="22"/>
                <w:lang w:eastAsia="en-US"/>
              </w:rPr>
              <w:t xml:space="preserve"> </w:t>
            </w:r>
            <w:r w:rsidRPr="00BD45F1">
              <w:rPr>
                <w:rFonts w:ascii="Calibri" w:eastAsia="Calibri" w:hAnsi="Calibri" w:cs="Calibri"/>
                <w:color w:val="auto"/>
                <w:sz w:val="22"/>
                <w:szCs w:val="22"/>
                <w:lang w:eastAsia="en-US"/>
              </w:rPr>
              <w:t>to</w:t>
            </w:r>
            <w:r w:rsidRPr="00BD45F1">
              <w:rPr>
                <w:rFonts w:ascii="Calibri" w:eastAsia="Calibri" w:hAnsi="Calibri" w:cs="Calibri"/>
                <w:color w:val="auto"/>
                <w:spacing w:val="-1"/>
                <w:sz w:val="22"/>
                <w:szCs w:val="22"/>
                <w:lang w:eastAsia="en-US"/>
              </w:rPr>
              <w:t xml:space="preserve"> </w:t>
            </w:r>
            <w:r w:rsidRPr="00BD45F1">
              <w:rPr>
                <w:rFonts w:ascii="Calibri" w:eastAsia="Calibri" w:hAnsi="Calibri" w:cs="Calibri"/>
                <w:color w:val="auto"/>
                <w:sz w:val="22"/>
                <w:szCs w:val="22"/>
                <w:lang w:eastAsia="en-US"/>
              </w:rPr>
              <w:t>work</w:t>
            </w:r>
            <w:r w:rsidRPr="00BD45F1">
              <w:rPr>
                <w:rFonts w:ascii="Calibri" w:eastAsia="Calibri" w:hAnsi="Calibri" w:cs="Calibri"/>
                <w:color w:val="auto"/>
                <w:spacing w:val="-3"/>
                <w:sz w:val="22"/>
                <w:szCs w:val="22"/>
                <w:lang w:eastAsia="en-US"/>
              </w:rPr>
              <w:t xml:space="preserve"> </w:t>
            </w:r>
            <w:r w:rsidRPr="00BD45F1">
              <w:rPr>
                <w:rFonts w:ascii="Calibri" w:eastAsia="Calibri" w:hAnsi="Calibri" w:cs="Calibri"/>
                <w:color w:val="auto"/>
                <w:sz w:val="22"/>
                <w:szCs w:val="22"/>
                <w:lang w:eastAsia="en-US"/>
              </w:rPr>
              <w:t>together.</w:t>
            </w:r>
            <w:r w:rsidR="00BD45F1">
              <w:rPr>
                <w:rFonts w:ascii="Calibri" w:eastAsia="Calibri" w:hAnsi="Calibri" w:cs="Calibri"/>
                <w:color w:val="auto"/>
                <w:sz w:val="22"/>
                <w:szCs w:val="22"/>
                <w:lang w:eastAsia="en-US"/>
              </w:rPr>
              <w:t xml:space="preserve"> </w:t>
            </w:r>
            <w:r w:rsidRPr="00BD45F1">
              <w:rPr>
                <w:rFonts w:ascii="Calibri" w:eastAsia="Calibri" w:hAnsi="Calibri" w:cs="Calibri"/>
                <w:color w:val="FF0000"/>
                <w:sz w:val="20"/>
                <w:szCs w:val="22"/>
                <w:lang w:eastAsia="en-US"/>
              </w:rPr>
              <w:t>(Assess</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social</w:t>
            </w:r>
            <w:r w:rsidRPr="00BD45F1">
              <w:rPr>
                <w:rFonts w:ascii="Calibri" w:eastAsia="Calibri" w:hAnsi="Calibri" w:cs="Calibri"/>
                <w:color w:val="FF0000"/>
                <w:spacing w:val="-4"/>
                <w:sz w:val="20"/>
                <w:szCs w:val="22"/>
                <w:lang w:eastAsia="en-US"/>
              </w:rPr>
              <w:t xml:space="preserve"> </w:t>
            </w:r>
            <w:r w:rsidRPr="00BD45F1">
              <w:rPr>
                <w:rFonts w:ascii="Calibri" w:eastAsia="Calibri" w:hAnsi="Calibri" w:cs="Calibri"/>
                <w:color w:val="FF0000"/>
                <w:sz w:val="20"/>
                <w:szCs w:val="22"/>
                <w:lang w:eastAsia="en-US"/>
              </w:rPr>
              <w:t>competence</w:t>
            </w:r>
            <w:r w:rsidRPr="00BD45F1">
              <w:rPr>
                <w:rFonts w:ascii="Calibri" w:eastAsia="Calibri" w:hAnsi="Calibri" w:cs="Calibri"/>
                <w:color w:val="FF0000"/>
                <w:spacing w:val="-5"/>
                <w:sz w:val="20"/>
                <w:szCs w:val="22"/>
                <w:lang w:eastAsia="en-US"/>
              </w:rPr>
              <w:t xml:space="preserve"> </w:t>
            </w:r>
            <w:r w:rsidRPr="00BD45F1">
              <w:rPr>
                <w:rFonts w:ascii="Calibri" w:eastAsia="Calibri" w:hAnsi="Calibri" w:cs="Calibri"/>
                <w:color w:val="FF0000"/>
                <w:sz w:val="20"/>
                <w:szCs w:val="22"/>
                <w:lang w:eastAsia="en-US"/>
              </w:rPr>
              <w:t>in</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project</w:t>
            </w:r>
            <w:r w:rsidRPr="00BD45F1">
              <w:rPr>
                <w:rFonts w:ascii="Calibri" w:eastAsia="Calibri" w:hAnsi="Calibri" w:cs="Calibri"/>
                <w:color w:val="FF0000"/>
                <w:spacing w:val="-4"/>
                <w:sz w:val="20"/>
                <w:szCs w:val="22"/>
                <w:lang w:eastAsia="en-US"/>
              </w:rPr>
              <w:t xml:space="preserve"> </w:t>
            </w:r>
            <w:r w:rsidRPr="00BD45F1">
              <w:rPr>
                <w:rFonts w:ascii="Calibri" w:eastAsia="Calibri" w:hAnsi="Calibri" w:cs="Calibri"/>
                <w:color w:val="FF0000"/>
                <w:sz w:val="20"/>
                <w:szCs w:val="22"/>
                <w:lang w:eastAsia="en-US"/>
              </w:rPr>
              <w:t>teams,</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collaboration</w:t>
            </w:r>
            <w:r w:rsidRPr="00BD45F1">
              <w:rPr>
                <w:rFonts w:ascii="Calibri" w:eastAsia="Calibri" w:hAnsi="Calibri" w:cs="Calibri"/>
                <w:color w:val="FF0000"/>
                <w:sz w:val="22"/>
                <w:szCs w:val="22"/>
                <w:lang w:eastAsia="en-US"/>
              </w:rPr>
              <w:t>)</w:t>
            </w:r>
          </w:p>
          <w:p w14:paraId="0092B803" w14:textId="77777777" w:rsidR="002E4216" w:rsidRPr="002E4216" w:rsidRDefault="002E4216" w:rsidP="002E4216">
            <w:pPr>
              <w:widowControl w:val="0"/>
              <w:autoSpaceDE w:val="0"/>
              <w:autoSpaceDN w:val="0"/>
              <w:spacing w:before="1" w:line="240" w:lineRule="auto"/>
              <w:ind w:left="467"/>
              <w:contextualSpacing w:val="0"/>
              <w:rPr>
                <w:rFonts w:ascii="Calibri" w:eastAsia="Calibri" w:hAnsi="Calibri" w:cs="Calibri"/>
                <w:color w:val="auto"/>
                <w:sz w:val="22"/>
                <w:szCs w:val="22"/>
                <w:lang w:eastAsia="en-US"/>
              </w:rPr>
            </w:pPr>
          </w:p>
          <w:p w14:paraId="17A9E924" w14:textId="77777777" w:rsidR="002E4216" w:rsidRPr="002E4216" w:rsidRDefault="002E4216" w:rsidP="006941ED">
            <w:pPr>
              <w:widowControl w:val="0"/>
              <w:numPr>
                <w:ilvl w:val="0"/>
                <w:numId w:val="31"/>
              </w:numPr>
              <w:tabs>
                <w:tab w:val="left" w:pos="468"/>
              </w:tabs>
              <w:autoSpaceDE w:val="0"/>
              <w:autoSpaceDN w:val="0"/>
              <w:spacing w:after="160" w:line="240" w:lineRule="auto"/>
              <w:ind w:right="172"/>
              <w:contextualSpacing w:val="0"/>
              <w:rPr>
                <w:rFonts w:ascii="Calibri" w:eastAsia="Calibri" w:hAnsi="Calibri" w:cs="Calibri"/>
                <w:color w:val="auto"/>
                <w:sz w:val="22"/>
                <w:szCs w:val="22"/>
                <w:lang w:eastAsia="en-US"/>
              </w:rPr>
            </w:pPr>
            <w:r w:rsidRPr="002E4216">
              <w:rPr>
                <w:rFonts w:ascii="Calibri" w:eastAsia="Calibri" w:hAnsi="Calibri" w:cs="Calibri"/>
                <w:color w:val="auto"/>
                <w:sz w:val="22"/>
                <w:szCs w:val="22"/>
                <w:lang w:eastAsia="en-US"/>
              </w:rPr>
              <w:t>Describe a time when you had to explain something complex</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to a colleague. What problems did you come across &amp; how did</w:t>
            </w:r>
            <w:r w:rsidRPr="002E4216">
              <w:rPr>
                <w:rFonts w:ascii="Calibri" w:eastAsia="Calibri" w:hAnsi="Calibri" w:cs="Calibri"/>
                <w:color w:val="auto"/>
                <w:spacing w:val="-47"/>
                <w:sz w:val="22"/>
                <w:szCs w:val="22"/>
                <w:lang w:eastAsia="en-US"/>
              </w:rPr>
              <w:t xml:space="preserve"> </w:t>
            </w:r>
            <w:r w:rsidRPr="002E4216">
              <w:rPr>
                <w:rFonts w:ascii="Calibri" w:eastAsia="Calibri" w:hAnsi="Calibri" w:cs="Calibri"/>
                <w:color w:val="auto"/>
                <w:sz w:val="22"/>
                <w:szCs w:val="22"/>
                <w:lang w:eastAsia="en-US"/>
              </w:rPr>
              <w:t>you</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deal with</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them?</w:t>
            </w:r>
          </w:p>
          <w:p w14:paraId="7BC3387D" w14:textId="77777777" w:rsidR="002E4216" w:rsidRPr="002E4216" w:rsidRDefault="002E4216" w:rsidP="002E4216">
            <w:pPr>
              <w:widowControl w:val="0"/>
              <w:tabs>
                <w:tab w:val="left" w:pos="468"/>
              </w:tabs>
              <w:autoSpaceDE w:val="0"/>
              <w:autoSpaceDN w:val="0"/>
              <w:spacing w:line="240" w:lineRule="auto"/>
              <w:ind w:right="172"/>
              <w:contextualSpacing w:val="0"/>
              <w:rPr>
                <w:rFonts w:ascii="Calibri" w:eastAsia="Calibri" w:hAnsi="Calibri" w:cs="Calibri"/>
                <w:color w:val="auto"/>
                <w:sz w:val="22"/>
                <w:szCs w:val="22"/>
                <w:lang w:eastAsia="en-US"/>
              </w:rPr>
            </w:pPr>
          </w:p>
          <w:p w14:paraId="13130D92" w14:textId="73E5DF55" w:rsidR="002E4216" w:rsidRPr="002E4216" w:rsidRDefault="002E4216" w:rsidP="00BD45F1">
            <w:pPr>
              <w:widowControl w:val="0"/>
              <w:numPr>
                <w:ilvl w:val="0"/>
                <w:numId w:val="31"/>
              </w:numPr>
              <w:tabs>
                <w:tab w:val="left" w:pos="468"/>
              </w:tabs>
              <w:autoSpaceDE w:val="0"/>
              <w:autoSpaceDN w:val="0"/>
              <w:spacing w:before="3" w:after="160" w:line="243" w:lineRule="exact"/>
              <w:ind w:right="504"/>
              <w:contextualSpacing w:val="0"/>
              <w:rPr>
                <w:rFonts w:ascii="Calibri" w:eastAsia="Calibri" w:hAnsi="Calibri" w:cs="Calibri"/>
                <w:color w:val="auto"/>
                <w:sz w:val="20"/>
                <w:szCs w:val="22"/>
                <w:lang w:eastAsia="en-US"/>
              </w:rPr>
            </w:pPr>
            <w:r w:rsidRPr="00BD45F1">
              <w:rPr>
                <w:rFonts w:ascii="Calibri" w:eastAsia="Calibri" w:hAnsi="Calibri" w:cs="Calibri"/>
                <w:color w:val="auto"/>
                <w:sz w:val="22"/>
                <w:szCs w:val="22"/>
                <w:lang w:eastAsia="en-US"/>
              </w:rPr>
              <w:t>How do</w:t>
            </w:r>
            <w:r w:rsidRPr="00BD45F1">
              <w:rPr>
                <w:rFonts w:ascii="Calibri" w:eastAsia="Calibri" w:hAnsi="Calibri" w:cs="Calibri"/>
                <w:color w:val="auto"/>
                <w:spacing w:val="-1"/>
                <w:sz w:val="22"/>
                <w:szCs w:val="22"/>
                <w:lang w:eastAsia="en-US"/>
              </w:rPr>
              <w:t xml:space="preserve"> </w:t>
            </w:r>
            <w:r w:rsidRPr="00BD45F1">
              <w:rPr>
                <w:rFonts w:ascii="Calibri" w:eastAsia="Calibri" w:hAnsi="Calibri" w:cs="Calibri"/>
                <w:color w:val="auto"/>
                <w:sz w:val="22"/>
                <w:szCs w:val="22"/>
                <w:lang w:eastAsia="en-US"/>
              </w:rPr>
              <w:t>you</w:t>
            </w:r>
            <w:r w:rsidRPr="00BD45F1">
              <w:rPr>
                <w:rFonts w:ascii="Calibri" w:eastAsia="Calibri" w:hAnsi="Calibri" w:cs="Calibri"/>
                <w:color w:val="auto"/>
                <w:spacing w:val="-3"/>
                <w:sz w:val="22"/>
                <w:szCs w:val="22"/>
                <w:lang w:eastAsia="en-US"/>
              </w:rPr>
              <w:t xml:space="preserve"> </w:t>
            </w:r>
            <w:r w:rsidRPr="00BD45F1">
              <w:rPr>
                <w:rFonts w:ascii="Calibri" w:eastAsia="Calibri" w:hAnsi="Calibri" w:cs="Calibri"/>
                <w:color w:val="auto"/>
                <w:sz w:val="22"/>
                <w:szCs w:val="22"/>
                <w:lang w:eastAsia="en-US"/>
              </w:rPr>
              <w:t>cope</w:t>
            </w:r>
            <w:r w:rsidRPr="00BD45F1">
              <w:rPr>
                <w:rFonts w:ascii="Calibri" w:eastAsia="Calibri" w:hAnsi="Calibri" w:cs="Calibri"/>
                <w:color w:val="auto"/>
                <w:spacing w:val="-2"/>
                <w:sz w:val="22"/>
                <w:szCs w:val="22"/>
                <w:lang w:eastAsia="en-US"/>
              </w:rPr>
              <w:t xml:space="preserve"> </w:t>
            </w:r>
            <w:r w:rsidRPr="00BD45F1">
              <w:rPr>
                <w:rFonts w:ascii="Calibri" w:eastAsia="Calibri" w:hAnsi="Calibri" w:cs="Calibri"/>
                <w:color w:val="auto"/>
                <w:sz w:val="22"/>
                <w:szCs w:val="22"/>
                <w:lang w:eastAsia="en-US"/>
              </w:rPr>
              <w:t>under pressure?</w:t>
            </w:r>
            <w:r w:rsidR="00BD45F1" w:rsidRPr="00BD45F1">
              <w:rPr>
                <w:rFonts w:ascii="Calibri" w:eastAsia="Calibri" w:hAnsi="Calibri" w:cs="Calibri"/>
                <w:color w:val="auto"/>
                <w:sz w:val="22"/>
                <w:szCs w:val="22"/>
                <w:lang w:eastAsia="en-US"/>
              </w:rPr>
              <w:t xml:space="preserve">                                     </w:t>
            </w:r>
            <w:r w:rsidRPr="00BD45F1">
              <w:rPr>
                <w:rFonts w:ascii="Calibri" w:eastAsia="Calibri" w:hAnsi="Calibri" w:cs="Calibri"/>
                <w:color w:val="FF0000"/>
                <w:sz w:val="20"/>
                <w:szCs w:val="22"/>
                <w:lang w:eastAsia="en-US"/>
              </w:rPr>
              <w:t>(Positive: demonstrates positive approach towards the problem,</w:t>
            </w:r>
            <w:r w:rsidRPr="00BD45F1">
              <w:rPr>
                <w:rFonts w:ascii="Calibri" w:eastAsia="Calibri" w:hAnsi="Calibri" w:cs="Calibri"/>
                <w:color w:val="FF0000"/>
                <w:spacing w:val="-44"/>
                <w:sz w:val="20"/>
                <w:szCs w:val="22"/>
                <w:lang w:eastAsia="en-US"/>
              </w:rPr>
              <w:t xml:space="preserve"> </w:t>
            </w:r>
            <w:r w:rsidRPr="00BD45F1">
              <w:rPr>
                <w:rFonts w:ascii="Calibri" w:eastAsia="Calibri" w:hAnsi="Calibri" w:cs="Calibri"/>
                <w:color w:val="FF0000"/>
                <w:sz w:val="20"/>
                <w:szCs w:val="22"/>
                <w:lang w:eastAsia="en-US"/>
              </w:rPr>
              <w:t>considers wider need</w:t>
            </w:r>
            <w:r w:rsidRPr="00BD45F1">
              <w:rPr>
                <w:rFonts w:ascii="Calibri" w:eastAsia="Calibri" w:hAnsi="Calibri" w:cs="Calibri"/>
                <w:color w:val="FF0000"/>
                <w:spacing w:val="1"/>
                <w:sz w:val="20"/>
                <w:szCs w:val="22"/>
                <w:lang w:eastAsia="en-US"/>
              </w:rPr>
              <w:t xml:space="preserve"> </w:t>
            </w:r>
            <w:r w:rsidRPr="00BD45F1">
              <w:rPr>
                <w:rFonts w:ascii="Calibri" w:eastAsia="Calibri" w:hAnsi="Calibri" w:cs="Calibri"/>
                <w:color w:val="FF0000"/>
                <w:sz w:val="20"/>
                <w:szCs w:val="22"/>
                <w:lang w:eastAsia="en-US"/>
              </w:rPr>
              <w:t>of</w:t>
            </w:r>
            <w:r w:rsidRPr="00BD45F1">
              <w:rPr>
                <w:rFonts w:ascii="Calibri" w:eastAsia="Calibri" w:hAnsi="Calibri" w:cs="Calibri"/>
                <w:color w:val="FF0000"/>
                <w:spacing w:val="-2"/>
                <w:sz w:val="20"/>
                <w:szCs w:val="22"/>
                <w:lang w:eastAsia="en-US"/>
              </w:rPr>
              <w:t xml:space="preserve"> </w:t>
            </w:r>
            <w:r w:rsidRPr="00BD45F1">
              <w:rPr>
                <w:rFonts w:ascii="Calibri" w:eastAsia="Calibri" w:hAnsi="Calibri" w:cs="Calibri"/>
                <w:color w:val="FF0000"/>
                <w:sz w:val="20"/>
                <w:szCs w:val="22"/>
                <w:lang w:eastAsia="en-US"/>
              </w:rPr>
              <w:t>the</w:t>
            </w:r>
            <w:r w:rsidRPr="00BD45F1">
              <w:rPr>
                <w:rFonts w:ascii="Calibri" w:eastAsia="Calibri" w:hAnsi="Calibri" w:cs="Calibri"/>
                <w:color w:val="FF0000"/>
                <w:spacing w:val="-1"/>
                <w:sz w:val="20"/>
                <w:szCs w:val="22"/>
                <w:lang w:eastAsia="en-US"/>
              </w:rPr>
              <w:t xml:space="preserve"> </w:t>
            </w:r>
            <w:r w:rsidRPr="00BD45F1">
              <w:rPr>
                <w:rFonts w:ascii="Calibri" w:eastAsia="Calibri" w:hAnsi="Calibri" w:cs="Calibri"/>
                <w:color w:val="FF0000"/>
                <w:sz w:val="20"/>
                <w:szCs w:val="22"/>
                <w:lang w:eastAsia="en-US"/>
              </w:rPr>
              <w:t>situation.</w:t>
            </w:r>
            <w:r w:rsidR="00BD45F1">
              <w:rPr>
                <w:rFonts w:ascii="Calibri" w:eastAsia="Calibri" w:hAnsi="Calibri" w:cs="Calibri"/>
                <w:color w:val="FF0000"/>
                <w:sz w:val="20"/>
                <w:szCs w:val="22"/>
                <w:lang w:eastAsia="en-US"/>
              </w:rPr>
              <w:t xml:space="preserve">                                   </w:t>
            </w:r>
            <w:r w:rsidRPr="00BD45F1">
              <w:rPr>
                <w:rFonts w:ascii="Calibri" w:eastAsia="Calibri" w:hAnsi="Calibri" w:cs="Calibri"/>
                <w:color w:val="FF0000"/>
                <w:sz w:val="20"/>
                <w:szCs w:val="22"/>
                <w:lang w:eastAsia="en-US"/>
              </w:rPr>
              <w:t>Negative:</w:t>
            </w:r>
            <w:r w:rsidRPr="00BD45F1">
              <w:rPr>
                <w:rFonts w:ascii="Calibri" w:eastAsia="Calibri" w:hAnsi="Calibri" w:cs="Calibri"/>
                <w:color w:val="FF0000"/>
                <w:spacing w:val="-6"/>
                <w:sz w:val="20"/>
                <w:szCs w:val="22"/>
                <w:lang w:eastAsia="en-US"/>
              </w:rPr>
              <w:t xml:space="preserve"> </w:t>
            </w:r>
            <w:r w:rsidRPr="00BD45F1">
              <w:rPr>
                <w:rFonts w:ascii="Calibri" w:eastAsia="Calibri" w:hAnsi="Calibri" w:cs="Calibri"/>
                <w:color w:val="FF0000"/>
                <w:sz w:val="20"/>
                <w:szCs w:val="22"/>
                <w:lang w:eastAsia="en-US"/>
              </w:rPr>
              <w:t>perceives</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challenges</w:t>
            </w:r>
            <w:r w:rsidRPr="00BD45F1">
              <w:rPr>
                <w:rFonts w:ascii="Calibri" w:eastAsia="Calibri" w:hAnsi="Calibri" w:cs="Calibri"/>
                <w:color w:val="FF0000"/>
                <w:spacing w:val="-4"/>
                <w:sz w:val="20"/>
                <w:szCs w:val="22"/>
                <w:lang w:eastAsia="en-US"/>
              </w:rPr>
              <w:t xml:space="preserve"> </w:t>
            </w:r>
            <w:r w:rsidRPr="00BD45F1">
              <w:rPr>
                <w:rFonts w:ascii="Calibri" w:eastAsia="Calibri" w:hAnsi="Calibri" w:cs="Calibri"/>
                <w:color w:val="FF0000"/>
                <w:sz w:val="20"/>
                <w:szCs w:val="22"/>
                <w:lang w:eastAsia="en-US"/>
              </w:rPr>
              <w:t>as</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problems,</w:t>
            </w:r>
            <w:r w:rsidRPr="00BD45F1">
              <w:rPr>
                <w:rFonts w:ascii="Calibri" w:eastAsia="Calibri" w:hAnsi="Calibri" w:cs="Calibri"/>
                <w:color w:val="FF0000"/>
                <w:spacing w:val="-4"/>
                <w:sz w:val="20"/>
                <w:szCs w:val="22"/>
                <w:lang w:eastAsia="en-US"/>
              </w:rPr>
              <w:t xml:space="preserve"> </w:t>
            </w:r>
            <w:r w:rsidRPr="00BD45F1">
              <w:rPr>
                <w:rFonts w:ascii="Calibri" w:eastAsia="Calibri" w:hAnsi="Calibri" w:cs="Calibri"/>
                <w:color w:val="FF0000"/>
                <w:sz w:val="20"/>
                <w:szCs w:val="22"/>
                <w:lang w:eastAsia="en-US"/>
              </w:rPr>
              <w:t>attempts</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unsuccessfully</w:t>
            </w:r>
            <w:r w:rsidR="00BD45F1">
              <w:rPr>
                <w:rFonts w:ascii="Calibri" w:eastAsia="Calibri" w:hAnsi="Calibri" w:cs="Calibri"/>
                <w:color w:val="FF0000"/>
                <w:sz w:val="20"/>
                <w:szCs w:val="22"/>
                <w:lang w:eastAsia="en-US"/>
              </w:rPr>
              <w:t xml:space="preserve"> </w:t>
            </w:r>
            <w:r w:rsidRPr="002E4216">
              <w:rPr>
                <w:rFonts w:ascii="Calibri" w:eastAsia="Calibri" w:hAnsi="Calibri" w:cs="Calibri"/>
                <w:color w:val="FF0000"/>
                <w:sz w:val="20"/>
                <w:szCs w:val="22"/>
                <w:lang w:eastAsia="en-US"/>
              </w:rPr>
              <w:t>to</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deal</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with</w:t>
            </w:r>
            <w:r w:rsidRPr="002E4216">
              <w:rPr>
                <w:rFonts w:ascii="Calibri" w:eastAsia="Calibri" w:hAnsi="Calibri" w:cs="Calibri"/>
                <w:color w:val="FF0000"/>
                <w:spacing w:val="-1"/>
                <w:sz w:val="20"/>
                <w:szCs w:val="22"/>
                <w:lang w:eastAsia="en-US"/>
              </w:rPr>
              <w:t xml:space="preserve"> </w:t>
            </w:r>
            <w:r w:rsidRPr="002E4216">
              <w:rPr>
                <w:rFonts w:ascii="Calibri" w:eastAsia="Calibri" w:hAnsi="Calibri" w:cs="Calibri"/>
                <w:color w:val="FF0000"/>
                <w:sz w:val="20"/>
                <w:szCs w:val="22"/>
                <w:lang w:eastAsia="en-US"/>
              </w:rPr>
              <w:t>the</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situation</w:t>
            </w:r>
            <w:r w:rsidRPr="002E4216">
              <w:rPr>
                <w:rFonts w:ascii="Calibri" w:eastAsia="Calibri" w:hAnsi="Calibri" w:cs="Calibri"/>
                <w:color w:val="FF0000"/>
                <w:spacing w:val="-1"/>
                <w:sz w:val="20"/>
                <w:szCs w:val="22"/>
                <w:lang w:eastAsia="en-US"/>
              </w:rPr>
              <w:t xml:space="preserve"> </w:t>
            </w:r>
            <w:r w:rsidRPr="002E4216">
              <w:rPr>
                <w:rFonts w:ascii="Calibri" w:eastAsia="Calibri" w:hAnsi="Calibri" w:cs="Calibri"/>
                <w:color w:val="FF0000"/>
                <w:sz w:val="20"/>
                <w:szCs w:val="22"/>
                <w:lang w:eastAsia="en-US"/>
              </w:rPr>
              <w:t>alone)</w:t>
            </w:r>
          </w:p>
        </w:tc>
        <w:tc>
          <w:tcPr>
            <w:tcW w:w="3686" w:type="dxa"/>
          </w:tcPr>
          <w:p w14:paraId="5CFC4FC3" w14:textId="77777777" w:rsidR="002E4216" w:rsidRPr="002E4216" w:rsidRDefault="002E4216" w:rsidP="002E4216">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bl>
    <w:p w14:paraId="22D5CCD0" w14:textId="77777777" w:rsidR="00BD45F1" w:rsidRPr="002E4216" w:rsidRDefault="00BD45F1" w:rsidP="002E4216">
      <w:pPr>
        <w:spacing w:after="160" w:line="259" w:lineRule="auto"/>
        <w:contextualSpacing w:val="0"/>
        <w:rPr>
          <w:rFonts w:ascii="Calibri" w:eastAsia="Calibri" w:hAnsi="Calibri"/>
          <w:color w:val="auto"/>
          <w:sz w:val="22"/>
          <w:szCs w:val="22"/>
          <w:lang w:val="en-IE" w:eastAsia="en-US"/>
        </w:rPr>
      </w:pPr>
    </w:p>
    <w:p w14:paraId="3A674543" w14:textId="6F942FF3" w:rsidR="002E4216" w:rsidRPr="002E4216" w:rsidRDefault="002E4216" w:rsidP="00BD45F1">
      <w:pPr>
        <w:spacing w:line="240" w:lineRule="auto"/>
        <w:contextualSpacing w:val="0"/>
        <w:rPr>
          <w:rFonts w:ascii="Calibri" w:eastAsia="Calibri" w:hAnsi="Calibri" w:cs="Calibri"/>
          <w:b/>
          <w:bCs/>
          <w:iCs/>
          <w:color w:val="auto"/>
          <w:sz w:val="28"/>
          <w:lang w:eastAsia="en-US"/>
        </w:rPr>
      </w:pPr>
      <w:r w:rsidRPr="002E4216">
        <w:rPr>
          <w:rFonts w:ascii="Calibri" w:eastAsia="Calibri" w:hAnsi="Calibri" w:cs="Calibri"/>
          <w:b/>
          <w:bCs/>
          <w:iCs/>
          <w:color w:val="auto"/>
          <w:sz w:val="28"/>
          <w:lang w:eastAsia="en-US"/>
        </w:rPr>
        <w:t>Roleplay 3</w:t>
      </w:r>
    </w:p>
    <w:tbl>
      <w:tblPr>
        <w:tblW w:w="9950" w:type="dxa"/>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233"/>
        <w:gridCol w:w="3717"/>
      </w:tblGrid>
      <w:tr w:rsidR="002E4216" w:rsidRPr="002E4216" w14:paraId="212A6110" w14:textId="77777777" w:rsidTr="0040410E">
        <w:trPr>
          <w:trHeight w:val="1243"/>
        </w:trPr>
        <w:tc>
          <w:tcPr>
            <w:tcW w:w="6233" w:type="dxa"/>
          </w:tcPr>
          <w:p w14:paraId="26D8F0AF" w14:textId="77777777" w:rsidR="002E4216" w:rsidRPr="002E4216" w:rsidRDefault="002E4216" w:rsidP="002E4216">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sidRPr="002E4216">
              <w:rPr>
                <w:rFonts w:ascii="Calibri Light" w:eastAsia="Calibri" w:hAnsi="Calibri" w:cs="Calibri"/>
                <w:color w:val="2E5395"/>
                <w:sz w:val="26"/>
                <w:szCs w:val="22"/>
                <w:lang w:eastAsia="en-US"/>
              </w:rPr>
              <w:t>Personal</w:t>
            </w:r>
            <w:r w:rsidRPr="002E4216">
              <w:rPr>
                <w:rFonts w:ascii="Calibri Light" w:eastAsia="Calibri" w:hAnsi="Calibri" w:cs="Calibri"/>
                <w:color w:val="2E5395"/>
                <w:spacing w:val="-11"/>
                <w:sz w:val="26"/>
                <w:szCs w:val="22"/>
                <w:lang w:eastAsia="en-US"/>
              </w:rPr>
              <w:t xml:space="preserve"> </w:t>
            </w:r>
            <w:r w:rsidRPr="002E4216">
              <w:rPr>
                <w:rFonts w:ascii="Calibri Light" w:eastAsia="Calibri" w:hAnsi="Calibri" w:cs="Calibri"/>
                <w:color w:val="2E5395"/>
                <w:sz w:val="26"/>
                <w:szCs w:val="22"/>
                <w:lang w:eastAsia="en-US"/>
              </w:rPr>
              <w:t>information</w:t>
            </w:r>
          </w:p>
          <w:p w14:paraId="6B963F24" w14:textId="77777777" w:rsidR="002E4216" w:rsidRPr="002E4216" w:rsidRDefault="002E4216" w:rsidP="002E4216">
            <w:pPr>
              <w:widowControl w:val="0"/>
              <w:autoSpaceDE w:val="0"/>
              <w:autoSpaceDN w:val="0"/>
              <w:spacing w:line="268" w:lineRule="exact"/>
              <w:ind w:left="107"/>
              <w:contextualSpacing w:val="0"/>
              <w:rPr>
                <w:rFonts w:ascii="Calibri" w:eastAsia="Calibri" w:hAnsi="Calibri" w:cs="Calibri"/>
                <w:color w:val="auto"/>
                <w:sz w:val="22"/>
                <w:szCs w:val="22"/>
                <w:lang w:eastAsia="en-US"/>
              </w:rPr>
            </w:pPr>
            <w:r w:rsidRPr="002E4216">
              <w:rPr>
                <w:rFonts w:ascii="Calibri" w:eastAsia="Calibri" w:hAnsi="Calibri" w:cs="Calibri"/>
                <w:color w:val="auto"/>
                <w:sz w:val="22"/>
                <w:szCs w:val="22"/>
                <w:lang w:eastAsia="en-US"/>
              </w:rPr>
              <w:t>1.</w:t>
            </w:r>
            <w:r w:rsidRPr="002E4216">
              <w:rPr>
                <w:rFonts w:ascii="Calibri" w:eastAsia="Calibri" w:hAnsi="Calibri" w:cs="Calibri"/>
                <w:color w:val="auto"/>
                <w:spacing w:val="91"/>
                <w:sz w:val="22"/>
                <w:szCs w:val="22"/>
                <w:lang w:eastAsia="en-US"/>
              </w:rPr>
              <w:t xml:space="preserve"> </w:t>
            </w:r>
            <w:r w:rsidRPr="002E4216">
              <w:rPr>
                <w:rFonts w:ascii="Calibri" w:eastAsia="Calibri" w:hAnsi="Calibri" w:cs="Calibri"/>
                <w:color w:val="auto"/>
                <w:sz w:val="22"/>
                <w:szCs w:val="22"/>
                <w:lang w:eastAsia="en-US"/>
              </w:rPr>
              <w:t>Tell</w:t>
            </w:r>
            <w:r w:rsidRPr="002E4216">
              <w:rPr>
                <w:rFonts w:ascii="Calibri" w:eastAsia="Calibri" w:hAnsi="Calibri" w:cs="Calibri"/>
                <w:color w:val="auto"/>
                <w:spacing w:val="-4"/>
                <w:sz w:val="22"/>
                <w:szCs w:val="22"/>
                <w:lang w:eastAsia="en-US"/>
              </w:rPr>
              <w:t xml:space="preserve"> </w:t>
            </w:r>
            <w:r w:rsidRPr="002E4216">
              <w:rPr>
                <w:rFonts w:ascii="Calibri" w:eastAsia="Calibri" w:hAnsi="Calibri" w:cs="Calibri"/>
                <w:color w:val="auto"/>
                <w:sz w:val="22"/>
                <w:szCs w:val="22"/>
                <w:lang w:eastAsia="en-US"/>
              </w:rPr>
              <w:t>me</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about</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yourself.</w:t>
            </w:r>
          </w:p>
          <w:p w14:paraId="7E01328C" w14:textId="77777777" w:rsidR="002E4216" w:rsidRPr="002E4216" w:rsidRDefault="002E4216" w:rsidP="002E4216">
            <w:pPr>
              <w:widowControl w:val="0"/>
              <w:autoSpaceDE w:val="0"/>
              <w:autoSpaceDN w:val="0"/>
              <w:spacing w:line="240" w:lineRule="auto"/>
              <w:ind w:left="467"/>
              <w:contextualSpacing w:val="0"/>
              <w:rPr>
                <w:rFonts w:ascii="Calibri" w:eastAsia="Calibri" w:hAnsi="Calibri" w:cs="Calibri"/>
                <w:color w:val="auto"/>
                <w:sz w:val="20"/>
                <w:szCs w:val="22"/>
                <w:lang w:eastAsia="en-US"/>
              </w:rPr>
            </w:pPr>
            <w:r w:rsidRPr="002E4216">
              <w:rPr>
                <w:rFonts w:ascii="Calibri" w:eastAsia="Calibri" w:hAnsi="Calibri" w:cs="Calibri"/>
                <w:color w:val="FF0000"/>
                <w:sz w:val="20"/>
                <w:szCs w:val="22"/>
                <w:lang w:eastAsia="en-US"/>
              </w:rPr>
              <w:t>(Assess</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confidence</w:t>
            </w:r>
            <w:r w:rsidRPr="002E4216">
              <w:rPr>
                <w:rFonts w:ascii="Calibri" w:eastAsia="Calibri" w:hAnsi="Calibri" w:cs="Calibri"/>
                <w:color w:val="FF0000"/>
                <w:spacing w:val="-5"/>
                <w:sz w:val="20"/>
                <w:szCs w:val="22"/>
                <w:lang w:eastAsia="en-US"/>
              </w:rPr>
              <w:t xml:space="preserve"> </w:t>
            </w:r>
            <w:r w:rsidRPr="002E4216">
              <w:rPr>
                <w:rFonts w:ascii="Calibri" w:eastAsia="Calibri" w:hAnsi="Calibri" w:cs="Calibri"/>
                <w:color w:val="FF0000"/>
                <w:sz w:val="20"/>
                <w:szCs w:val="22"/>
                <w:lang w:eastAsia="en-US"/>
              </w:rPr>
              <w:t>and</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clarity.</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Do</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s/he</w:t>
            </w:r>
            <w:r w:rsidRPr="002E4216">
              <w:rPr>
                <w:rFonts w:ascii="Calibri" w:eastAsia="Calibri" w:hAnsi="Calibri" w:cs="Calibri"/>
                <w:color w:val="FF0000"/>
                <w:spacing w:val="-5"/>
                <w:sz w:val="20"/>
                <w:szCs w:val="22"/>
                <w:lang w:eastAsia="en-US"/>
              </w:rPr>
              <w:t xml:space="preserve"> </w:t>
            </w:r>
            <w:r w:rsidRPr="002E4216">
              <w:rPr>
                <w:rFonts w:ascii="Calibri" w:eastAsia="Calibri" w:hAnsi="Calibri" w:cs="Calibri"/>
                <w:color w:val="FF0000"/>
                <w:sz w:val="20"/>
                <w:szCs w:val="22"/>
                <w:lang w:eastAsia="en-US"/>
              </w:rPr>
              <w:t>say</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enough/too</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little?)</w:t>
            </w:r>
          </w:p>
        </w:tc>
        <w:tc>
          <w:tcPr>
            <w:tcW w:w="3717" w:type="dxa"/>
          </w:tcPr>
          <w:p w14:paraId="0EFD2969" w14:textId="77777777" w:rsidR="002E4216" w:rsidRPr="002E4216" w:rsidRDefault="002E4216" w:rsidP="002E4216">
            <w:pPr>
              <w:widowControl w:val="0"/>
              <w:autoSpaceDE w:val="0"/>
              <w:autoSpaceDN w:val="0"/>
              <w:spacing w:before="40" w:line="240" w:lineRule="auto"/>
              <w:ind w:left="107"/>
              <w:contextualSpacing w:val="0"/>
              <w:rPr>
                <w:rFonts w:ascii="Calibri Light" w:eastAsia="Calibri" w:hAnsi="Calibri" w:cs="Calibri"/>
                <w:color w:val="auto"/>
                <w:sz w:val="26"/>
                <w:szCs w:val="22"/>
                <w:lang w:eastAsia="en-US"/>
              </w:rPr>
            </w:pPr>
            <w:r w:rsidRPr="002E4216">
              <w:rPr>
                <w:rFonts w:ascii="Calibri Light" w:eastAsia="Calibri" w:hAnsi="Calibri" w:cs="Calibri"/>
                <w:color w:val="2E5395"/>
                <w:sz w:val="26"/>
                <w:szCs w:val="22"/>
                <w:lang w:eastAsia="en-US"/>
              </w:rPr>
              <w:t>Interviewer</w:t>
            </w:r>
            <w:r w:rsidRPr="002E4216">
              <w:rPr>
                <w:rFonts w:ascii="Calibri Light" w:eastAsia="Calibri" w:hAnsi="Calibri" w:cs="Calibri"/>
                <w:color w:val="2E5395"/>
                <w:spacing w:val="-10"/>
                <w:sz w:val="26"/>
                <w:szCs w:val="22"/>
                <w:lang w:eastAsia="en-US"/>
              </w:rPr>
              <w:t xml:space="preserve"> </w:t>
            </w:r>
            <w:r w:rsidRPr="002E4216">
              <w:rPr>
                <w:rFonts w:ascii="Calibri Light" w:eastAsia="Calibri" w:hAnsi="Calibri" w:cs="Calibri"/>
                <w:color w:val="2E5395"/>
                <w:sz w:val="26"/>
                <w:szCs w:val="22"/>
                <w:lang w:eastAsia="en-US"/>
              </w:rPr>
              <w:t>comments</w:t>
            </w:r>
          </w:p>
        </w:tc>
      </w:tr>
      <w:tr w:rsidR="002E4216" w:rsidRPr="002E4216" w14:paraId="431650FE" w14:textId="77777777" w:rsidTr="0040410E">
        <w:trPr>
          <w:trHeight w:val="1701"/>
        </w:trPr>
        <w:tc>
          <w:tcPr>
            <w:tcW w:w="6233" w:type="dxa"/>
          </w:tcPr>
          <w:p w14:paraId="71DA53F6" w14:textId="77777777" w:rsidR="002E4216" w:rsidRPr="002E4216" w:rsidRDefault="002E4216" w:rsidP="002E4216">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sidRPr="002E4216">
              <w:rPr>
                <w:rFonts w:ascii="Calibri Light" w:eastAsia="Calibri" w:hAnsi="Calibri" w:cs="Calibri"/>
                <w:color w:val="2E5395"/>
                <w:sz w:val="26"/>
                <w:szCs w:val="22"/>
                <w:lang w:eastAsia="en-US"/>
              </w:rPr>
              <w:t>Interview</w:t>
            </w:r>
            <w:r w:rsidRPr="002E4216">
              <w:rPr>
                <w:rFonts w:ascii="Calibri Light" w:eastAsia="Calibri" w:hAnsi="Calibri" w:cs="Calibri"/>
                <w:color w:val="2E5395"/>
                <w:spacing w:val="-9"/>
                <w:sz w:val="26"/>
                <w:szCs w:val="22"/>
                <w:lang w:eastAsia="en-US"/>
              </w:rPr>
              <w:t xml:space="preserve"> </w:t>
            </w:r>
            <w:r w:rsidRPr="002E4216">
              <w:rPr>
                <w:rFonts w:ascii="Calibri Light" w:eastAsia="Calibri" w:hAnsi="Calibri" w:cs="Calibri"/>
                <w:color w:val="2E5395"/>
                <w:sz w:val="26"/>
                <w:szCs w:val="22"/>
                <w:lang w:eastAsia="en-US"/>
              </w:rPr>
              <w:t>preparation</w:t>
            </w:r>
          </w:p>
          <w:p w14:paraId="5FD40A90" w14:textId="187C534B" w:rsidR="002E4216" w:rsidRPr="002E4216" w:rsidRDefault="002E4216" w:rsidP="006941ED">
            <w:pPr>
              <w:widowControl w:val="0"/>
              <w:numPr>
                <w:ilvl w:val="0"/>
                <w:numId w:val="34"/>
              </w:numPr>
              <w:tabs>
                <w:tab w:val="left" w:pos="468"/>
              </w:tabs>
              <w:autoSpaceDE w:val="0"/>
              <w:autoSpaceDN w:val="0"/>
              <w:spacing w:after="160" w:line="268" w:lineRule="exact"/>
              <w:contextualSpacing w:val="0"/>
              <w:rPr>
                <w:rFonts w:ascii="Calibri" w:eastAsia="Calibri" w:hAnsi="Calibri" w:cs="Calibri"/>
                <w:color w:val="auto"/>
                <w:sz w:val="22"/>
                <w:szCs w:val="22"/>
                <w:lang w:eastAsia="en-US"/>
              </w:rPr>
            </w:pPr>
            <w:r w:rsidRPr="002E4216">
              <w:rPr>
                <w:rFonts w:ascii="Calibri" w:eastAsia="Calibri" w:hAnsi="Calibri" w:cs="Calibri"/>
                <w:color w:val="auto"/>
                <w:sz w:val="22"/>
                <w:szCs w:val="22"/>
                <w:lang w:eastAsia="en-US"/>
              </w:rPr>
              <w:t>What</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do</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you</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know</w:t>
            </w:r>
            <w:r w:rsidRPr="002E4216">
              <w:rPr>
                <w:rFonts w:ascii="Calibri" w:eastAsia="Calibri" w:hAnsi="Calibri" w:cs="Calibri"/>
                <w:color w:val="auto"/>
                <w:spacing w:val="-3"/>
                <w:sz w:val="22"/>
                <w:szCs w:val="22"/>
                <w:lang w:eastAsia="en-US"/>
              </w:rPr>
              <w:t xml:space="preserve"> </w:t>
            </w:r>
            <w:r w:rsidRPr="002E4216">
              <w:rPr>
                <w:rFonts w:ascii="Calibri" w:eastAsia="Calibri" w:hAnsi="Calibri" w:cs="Calibri"/>
                <w:color w:val="auto"/>
                <w:sz w:val="22"/>
                <w:szCs w:val="22"/>
                <w:lang w:eastAsia="en-US"/>
              </w:rPr>
              <w:t xml:space="preserve">about our company? </w:t>
            </w:r>
          </w:p>
          <w:p w14:paraId="41FA69C4" w14:textId="644EE93C" w:rsidR="002E4216" w:rsidRPr="0040410E" w:rsidRDefault="002E4216" w:rsidP="00BD45F1">
            <w:pPr>
              <w:widowControl w:val="0"/>
              <w:numPr>
                <w:ilvl w:val="0"/>
                <w:numId w:val="34"/>
              </w:numPr>
              <w:tabs>
                <w:tab w:val="left" w:pos="469"/>
              </w:tabs>
              <w:autoSpaceDE w:val="0"/>
              <w:autoSpaceDN w:val="0"/>
              <w:spacing w:after="160" w:line="240" w:lineRule="auto"/>
              <w:ind w:left="468"/>
              <w:contextualSpacing w:val="0"/>
              <w:rPr>
                <w:rFonts w:ascii="Calibri" w:eastAsia="Calibri" w:hAnsi="Calibri" w:cs="Calibri"/>
                <w:color w:val="FF0000"/>
                <w:sz w:val="20"/>
                <w:szCs w:val="22"/>
                <w:lang w:eastAsia="en-US"/>
              </w:rPr>
            </w:pPr>
            <w:r w:rsidRPr="002E4216">
              <w:rPr>
                <w:rFonts w:ascii="Calibri" w:eastAsia="Calibri" w:hAnsi="Calibri" w:cs="Calibri"/>
                <w:color w:val="auto"/>
                <w:sz w:val="22"/>
                <w:szCs w:val="22"/>
                <w:lang w:eastAsia="en-US"/>
              </w:rPr>
              <w:t>Why</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would</w:t>
            </w:r>
            <w:r w:rsidRPr="002E4216">
              <w:rPr>
                <w:rFonts w:ascii="Calibri" w:eastAsia="Calibri" w:hAnsi="Calibri" w:cs="Calibri"/>
                <w:color w:val="auto"/>
                <w:spacing w:val="-4"/>
                <w:sz w:val="22"/>
                <w:szCs w:val="22"/>
                <w:lang w:eastAsia="en-US"/>
              </w:rPr>
              <w:t xml:space="preserve"> </w:t>
            </w:r>
            <w:r w:rsidRPr="002E4216">
              <w:rPr>
                <w:rFonts w:ascii="Calibri" w:eastAsia="Calibri" w:hAnsi="Calibri" w:cs="Calibri"/>
                <w:color w:val="auto"/>
                <w:sz w:val="22"/>
                <w:szCs w:val="22"/>
                <w:lang w:eastAsia="en-US"/>
              </w:rPr>
              <w:t>you</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be interested</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in</w:t>
            </w:r>
            <w:r w:rsidRPr="002E4216">
              <w:rPr>
                <w:rFonts w:ascii="Calibri" w:eastAsia="Calibri" w:hAnsi="Calibri" w:cs="Calibri"/>
                <w:color w:val="auto"/>
                <w:spacing w:val="-1"/>
                <w:sz w:val="22"/>
                <w:szCs w:val="22"/>
                <w:lang w:eastAsia="en-US"/>
              </w:rPr>
              <w:t xml:space="preserve"> </w:t>
            </w:r>
            <w:r w:rsidRPr="002E4216">
              <w:rPr>
                <w:rFonts w:ascii="Calibri" w:eastAsia="Calibri" w:hAnsi="Calibri" w:cs="Calibri"/>
                <w:color w:val="auto"/>
                <w:sz w:val="22"/>
                <w:szCs w:val="22"/>
                <w:lang w:eastAsia="en-US"/>
              </w:rPr>
              <w:t>working</w:t>
            </w:r>
            <w:r w:rsidRPr="002E4216">
              <w:rPr>
                <w:rFonts w:ascii="Calibri" w:eastAsia="Calibri" w:hAnsi="Calibri" w:cs="Calibri"/>
                <w:color w:val="auto"/>
                <w:spacing w:val="-2"/>
                <w:sz w:val="22"/>
                <w:szCs w:val="22"/>
                <w:lang w:eastAsia="en-US"/>
              </w:rPr>
              <w:t xml:space="preserve"> </w:t>
            </w:r>
            <w:r w:rsidRPr="002E4216">
              <w:rPr>
                <w:rFonts w:ascii="Calibri" w:eastAsia="Calibri" w:hAnsi="Calibri" w:cs="Calibri"/>
                <w:color w:val="auto"/>
                <w:sz w:val="22"/>
                <w:szCs w:val="22"/>
                <w:lang w:eastAsia="en-US"/>
              </w:rPr>
              <w:t>here?</w:t>
            </w:r>
            <w:r w:rsidR="00BD45F1">
              <w:rPr>
                <w:rFonts w:ascii="Calibri" w:eastAsia="Calibri" w:hAnsi="Calibri" w:cs="Calibri"/>
                <w:color w:val="auto"/>
                <w:sz w:val="22"/>
                <w:szCs w:val="22"/>
                <w:lang w:eastAsia="en-US"/>
              </w:rPr>
              <w:t xml:space="preserve">                        </w:t>
            </w:r>
            <w:r w:rsidRPr="002E4216">
              <w:rPr>
                <w:rFonts w:ascii="Calibri" w:eastAsia="Calibri" w:hAnsi="Calibri" w:cs="Calibri"/>
                <w:color w:val="FF0000"/>
                <w:sz w:val="20"/>
                <w:szCs w:val="22"/>
                <w:lang w:eastAsia="en-US"/>
              </w:rPr>
              <w:t>(Assess</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level</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of</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interest</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and</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evidence</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of</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preparation.)</w:t>
            </w:r>
          </w:p>
        </w:tc>
        <w:tc>
          <w:tcPr>
            <w:tcW w:w="3717" w:type="dxa"/>
          </w:tcPr>
          <w:p w14:paraId="3EB86563" w14:textId="77777777" w:rsidR="002E4216" w:rsidRPr="002E4216" w:rsidRDefault="002E4216" w:rsidP="002E4216">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r w:rsidR="002E4216" w:rsidRPr="002E4216" w14:paraId="7212A850" w14:textId="77777777" w:rsidTr="00BD45F1">
        <w:trPr>
          <w:trHeight w:val="4184"/>
        </w:trPr>
        <w:tc>
          <w:tcPr>
            <w:tcW w:w="6233" w:type="dxa"/>
          </w:tcPr>
          <w:p w14:paraId="4A2E0BCC" w14:textId="3620D70F" w:rsidR="002E4216" w:rsidRPr="002E4216" w:rsidRDefault="00A10A69" w:rsidP="002E4216">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Pr>
                <w:rFonts w:ascii="Calibri Light" w:eastAsia="Calibri" w:hAnsi="Calibri" w:cs="Calibri"/>
                <w:color w:val="2E5395"/>
                <w:sz w:val="26"/>
                <w:szCs w:val="22"/>
                <w:lang w:eastAsia="en-US"/>
              </w:rPr>
              <w:t>M</w:t>
            </w:r>
            <w:r w:rsidR="002E4216" w:rsidRPr="002E4216">
              <w:rPr>
                <w:rFonts w:ascii="Calibri Light" w:eastAsia="Calibri" w:hAnsi="Calibri" w:cs="Calibri"/>
                <w:color w:val="2E5395"/>
                <w:sz w:val="26"/>
                <w:szCs w:val="22"/>
                <w:lang w:eastAsia="en-US"/>
              </w:rPr>
              <w:t>otivation:</w:t>
            </w:r>
          </w:p>
          <w:p w14:paraId="63875DAF" w14:textId="77777777" w:rsidR="002E4216" w:rsidRPr="002E4216" w:rsidRDefault="002E4216" w:rsidP="006941ED">
            <w:pPr>
              <w:widowControl w:val="0"/>
              <w:numPr>
                <w:ilvl w:val="0"/>
                <w:numId w:val="34"/>
              </w:numPr>
              <w:tabs>
                <w:tab w:val="left" w:pos="468"/>
              </w:tabs>
              <w:autoSpaceDE w:val="0"/>
              <w:autoSpaceDN w:val="0"/>
              <w:spacing w:after="160" w:line="240" w:lineRule="auto"/>
              <w:ind w:right="222"/>
              <w:contextualSpacing w:val="0"/>
              <w:rPr>
                <w:rFonts w:ascii="Calibri" w:eastAsia="Calibri" w:hAnsi="Calibri" w:cs="Calibri"/>
                <w:color w:val="auto"/>
                <w:sz w:val="22"/>
                <w:szCs w:val="22"/>
                <w:lang w:eastAsia="en-US"/>
              </w:rPr>
            </w:pPr>
            <w:r w:rsidRPr="002E4216">
              <w:rPr>
                <w:rFonts w:ascii="Calibri" w:eastAsia="Calibri" w:hAnsi="Calibri" w:cs="Calibri"/>
                <w:color w:val="auto"/>
                <w:sz w:val="22"/>
                <w:szCs w:val="22"/>
                <w:lang w:eastAsia="en-US"/>
              </w:rPr>
              <w:t>When did you work the hardest and feel the greatest sense of</w:t>
            </w:r>
            <w:r w:rsidRPr="002E4216">
              <w:rPr>
                <w:rFonts w:ascii="Calibri" w:eastAsia="Calibri" w:hAnsi="Calibri" w:cs="Calibri"/>
                <w:color w:val="auto"/>
                <w:spacing w:val="-47"/>
                <w:sz w:val="22"/>
                <w:szCs w:val="22"/>
                <w:lang w:eastAsia="en-US"/>
              </w:rPr>
              <w:t xml:space="preserve"> </w:t>
            </w:r>
            <w:r w:rsidRPr="002E4216">
              <w:rPr>
                <w:rFonts w:ascii="Calibri" w:eastAsia="Calibri" w:hAnsi="Calibri" w:cs="Calibri"/>
                <w:color w:val="auto"/>
                <w:sz w:val="22"/>
                <w:szCs w:val="22"/>
                <w:lang w:eastAsia="en-US"/>
              </w:rPr>
              <w:t>achievement?</w:t>
            </w:r>
          </w:p>
          <w:p w14:paraId="40BAB605" w14:textId="77777777" w:rsidR="002E4216" w:rsidRPr="002E4216" w:rsidRDefault="002E4216" w:rsidP="002E4216">
            <w:pPr>
              <w:widowControl w:val="0"/>
              <w:tabs>
                <w:tab w:val="left" w:pos="468"/>
              </w:tabs>
              <w:autoSpaceDE w:val="0"/>
              <w:autoSpaceDN w:val="0"/>
              <w:spacing w:line="240" w:lineRule="auto"/>
              <w:ind w:right="222"/>
              <w:contextualSpacing w:val="0"/>
              <w:rPr>
                <w:rFonts w:ascii="Calibri" w:eastAsia="Calibri" w:hAnsi="Calibri" w:cs="Calibri"/>
                <w:color w:val="auto"/>
                <w:sz w:val="22"/>
                <w:szCs w:val="22"/>
                <w:lang w:eastAsia="en-US"/>
              </w:rPr>
            </w:pPr>
          </w:p>
          <w:p w14:paraId="68957BC5" w14:textId="4B7AD8AF" w:rsidR="002E4216" w:rsidRPr="00BD45F1" w:rsidRDefault="002E4216" w:rsidP="00AF63E7">
            <w:pPr>
              <w:widowControl w:val="0"/>
              <w:numPr>
                <w:ilvl w:val="0"/>
                <w:numId w:val="34"/>
              </w:numPr>
              <w:tabs>
                <w:tab w:val="left" w:pos="469"/>
              </w:tabs>
              <w:autoSpaceDE w:val="0"/>
              <w:autoSpaceDN w:val="0"/>
              <w:spacing w:before="1" w:after="160" w:line="243" w:lineRule="exact"/>
              <w:ind w:right="172"/>
              <w:contextualSpacing w:val="0"/>
              <w:rPr>
                <w:rFonts w:ascii="Calibri" w:eastAsia="Calibri" w:hAnsi="Calibri" w:cs="Calibri"/>
                <w:color w:val="FF0000"/>
                <w:sz w:val="20"/>
                <w:szCs w:val="22"/>
                <w:lang w:eastAsia="en-US"/>
              </w:rPr>
            </w:pPr>
            <w:r w:rsidRPr="00BD45F1">
              <w:rPr>
                <w:rFonts w:ascii="Calibri" w:eastAsia="Calibri" w:hAnsi="Calibri" w:cs="Calibri"/>
                <w:color w:val="auto"/>
                <w:sz w:val="22"/>
                <w:szCs w:val="22"/>
                <w:lang w:eastAsia="en-US"/>
              </w:rPr>
              <w:t>Give us an example of a situation where you knew that a</w:t>
            </w:r>
            <w:r w:rsidRPr="00BD45F1">
              <w:rPr>
                <w:rFonts w:ascii="Calibri" w:eastAsia="Calibri" w:hAnsi="Calibri" w:cs="Calibri"/>
                <w:color w:val="auto"/>
                <w:spacing w:val="1"/>
                <w:sz w:val="22"/>
                <w:szCs w:val="22"/>
                <w:lang w:eastAsia="en-US"/>
              </w:rPr>
              <w:t xml:space="preserve"> </w:t>
            </w:r>
            <w:r w:rsidRPr="00BD45F1">
              <w:rPr>
                <w:rFonts w:ascii="Calibri" w:eastAsia="Calibri" w:hAnsi="Calibri" w:cs="Calibri"/>
                <w:color w:val="auto"/>
                <w:sz w:val="22"/>
                <w:szCs w:val="22"/>
                <w:lang w:eastAsia="en-US"/>
              </w:rPr>
              <w:t>project or task would place you under great pressure. How did</w:t>
            </w:r>
            <w:r w:rsidRPr="00BD45F1">
              <w:rPr>
                <w:rFonts w:ascii="Calibri" w:eastAsia="Calibri" w:hAnsi="Calibri" w:cs="Calibri"/>
                <w:color w:val="auto"/>
                <w:spacing w:val="-47"/>
                <w:sz w:val="22"/>
                <w:szCs w:val="22"/>
                <w:lang w:eastAsia="en-US"/>
              </w:rPr>
              <w:t xml:space="preserve"> </w:t>
            </w:r>
            <w:r w:rsidRPr="00BD45F1">
              <w:rPr>
                <w:rFonts w:ascii="Calibri" w:eastAsia="Calibri" w:hAnsi="Calibri" w:cs="Calibri"/>
                <w:color w:val="auto"/>
                <w:sz w:val="22"/>
                <w:szCs w:val="22"/>
                <w:lang w:eastAsia="en-US"/>
              </w:rPr>
              <w:t>you</w:t>
            </w:r>
            <w:r w:rsidRPr="00BD45F1">
              <w:rPr>
                <w:rFonts w:ascii="Calibri" w:eastAsia="Calibri" w:hAnsi="Calibri" w:cs="Calibri"/>
                <w:color w:val="auto"/>
                <w:spacing w:val="-2"/>
                <w:sz w:val="22"/>
                <w:szCs w:val="22"/>
                <w:lang w:eastAsia="en-US"/>
              </w:rPr>
              <w:t xml:space="preserve"> </w:t>
            </w:r>
            <w:r w:rsidRPr="00BD45F1">
              <w:rPr>
                <w:rFonts w:ascii="Calibri" w:eastAsia="Calibri" w:hAnsi="Calibri" w:cs="Calibri"/>
                <w:color w:val="auto"/>
                <w:sz w:val="22"/>
                <w:szCs w:val="22"/>
                <w:lang w:eastAsia="en-US"/>
              </w:rPr>
              <w:t>plan</w:t>
            </w:r>
            <w:r w:rsidRPr="00BD45F1">
              <w:rPr>
                <w:rFonts w:ascii="Calibri" w:eastAsia="Calibri" w:hAnsi="Calibri" w:cs="Calibri"/>
                <w:color w:val="auto"/>
                <w:spacing w:val="-3"/>
                <w:sz w:val="22"/>
                <w:szCs w:val="22"/>
                <w:lang w:eastAsia="en-US"/>
              </w:rPr>
              <w:t xml:space="preserve"> </w:t>
            </w:r>
            <w:r w:rsidRPr="00BD45F1">
              <w:rPr>
                <w:rFonts w:ascii="Calibri" w:eastAsia="Calibri" w:hAnsi="Calibri" w:cs="Calibri"/>
                <w:color w:val="auto"/>
                <w:sz w:val="22"/>
                <w:szCs w:val="22"/>
                <w:lang w:eastAsia="en-US"/>
              </w:rPr>
              <w:t>your</w:t>
            </w:r>
            <w:r w:rsidRPr="00BD45F1">
              <w:rPr>
                <w:rFonts w:ascii="Calibri" w:eastAsia="Calibri" w:hAnsi="Calibri" w:cs="Calibri"/>
                <w:color w:val="auto"/>
                <w:spacing w:val="-2"/>
                <w:sz w:val="22"/>
                <w:szCs w:val="22"/>
                <w:lang w:eastAsia="en-US"/>
              </w:rPr>
              <w:t xml:space="preserve"> </w:t>
            </w:r>
            <w:r w:rsidRPr="00BD45F1">
              <w:rPr>
                <w:rFonts w:ascii="Calibri" w:eastAsia="Calibri" w:hAnsi="Calibri" w:cs="Calibri"/>
                <w:color w:val="auto"/>
                <w:sz w:val="22"/>
                <w:szCs w:val="22"/>
                <w:lang w:eastAsia="en-US"/>
              </w:rPr>
              <w:t>approach</w:t>
            </w:r>
            <w:r w:rsidRPr="00BD45F1">
              <w:rPr>
                <w:rFonts w:ascii="Calibri" w:eastAsia="Calibri" w:hAnsi="Calibri" w:cs="Calibri"/>
                <w:color w:val="auto"/>
                <w:spacing w:val="-3"/>
                <w:sz w:val="22"/>
                <w:szCs w:val="22"/>
                <w:lang w:eastAsia="en-US"/>
              </w:rPr>
              <w:t xml:space="preserve"> </w:t>
            </w:r>
            <w:r w:rsidRPr="00BD45F1">
              <w:rPr>
                <w:rFonts w:ascii="Calibri" w:eastAsia="Calibri" w:hAnsi="Calibri" w:cs="Calibri"/>
                <w:color w:val="auto"/>
                <w:sz w:val="22"/>
                <w:szCs w:val="22"/>
                <w:lang w:eastAsia="en-US"/>
              </w:rPr>
              <w:t>and</w:t>
            </w:r>
            <w:r w:rsidRPr="00BD45F1">
              <w:rPr>
                <w:rFonts w:ascii="Calibri" w:eastAsia="Calibri" w:hAnsi="Calibri" w:cs="Calibri"/>
                <w:color w:val="auto"/>
                <w:spacing w:val="-1"/>
                <w:sz w:val="22"/>
                <w:szCs w:val="22"/>
                <w:lang w:eastAsia="en-US"/>
              </w:rPr>
              <w:t xml:space="preserve"> </w:t>
            </w:r>
            <w:r w:rsidRPr="00BD45F1">
              <w:rPr>
                <w:rFonts w:ascii="Calibri" w:eastAsia="Calibri" w:hAnsi="Calibri" w:cs="Calibri"/>
                <w:color w:val="auto"/>
                <w:sz w:val="22"/>
                <w:szCs w:val="22"/>
                <w:lang w:eastAsia="en-US"/>
              </w:rPr>
              <w:t>remain</w:t>
            </w:r>
            <w:r w:rsidRPr="00BD45F1">
              <w:rPr>
                <w:rFonts w:ascii="Calibri" w:eastAsia="Calibri" w:hAnsi="Calibri" w:cs="Calibri"/>
                <w:color w:val="auto"/>
                <w:spacing w:val="-3"/>
                <w:sz w:val="22"/>
                <w:szCs w:val="22"/>
                <w:lang w:eastAsia="en-US"/>
              </w:rPr>
              <w:t xml:space="preserve"> </w:t>
            </w:r>
            <w:r w:rsidRPr="00BD45F1">
              <w:rPr>
                <w:rFonts w:ascii="Calibri" w:eastAsia="Calibri" w:hAnsi="Calibri" w:cs="Calibri"/>
                <w:color w:val="auto"/>
                <w:sz w:val="22"/>
                <w:szCs w:val="22"/>
                <w:lang w:eastAsia="en-US"/>
              </w:rPr>
              <w:t>motivated?</w:t>
            </w:r>
            <w:r w:rsidR="00BD45F1" w:rsidRPr="00BD45F1">
              <w:rPr>
                <w:rFonts w:ascii="Calibri" w:eastAsia="Calibri" w:hAnsi="Calibri" w:cs="Calibri"/>
                <w:color w:val="auto"/>
                <w:sz w:val="22"/>
                <w:szCs w:val="22"/>
                <w:lang w:eastAsia="en-US"/>
              </w:rPr>
              <w:t xml:space="preserve"> </w:t>
            </w:r>
            <w:r w:rsidR="00BD45F1">
              <w:rPr>
                <w:rFonts w:ascii="Calibri" w:eastAsia="Calibri" w:hAnsi="Calibri" w:cs="Calibri"/>
                <w:color w:val="auto"/>
                <w:sz w:val="22"/>
                <w:szCs w:val="22"/>
                <w:lang w:eastAsia="en-US"/>
              </w:rPr>
              <w:t xml:space="preserve">                          </w:t>
            </w:r>
            <w:r w:rsidRPr="00BD45F1">
              <w:rPr>
                <w:rFonts w:ascii="Calibri" w:eastAsia="Calibri" w:hAnsi="Calibri" w:cs="Calibri"/>
                <w:color w:val="FF0000"/>
                <w:sz w:val="20"/>
                <w:szCs w:val="22"/>
                <w:lang w:eastAsia="en-US"/>
              </w:rPr>
              <w:t>(Drive,</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energy,</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motivation,</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result</w:t>
            </w:r>
            <w:r w:rsidRPr="00BD45F1">
              <w:rPr>
                <w:rFonts w:ascii="Calibri" w:eastAsia="Calibri" w:hAnsi="Calibri" w:cs="Calibri"/>
                <w:color w:val="FF0000"/>
                <w:spacing w:val="-4"/>
                <w:sz w:val="20"/>
                <w:szCs w:val="22"/>
                <w:lang w:eastAsia="en-US"/>
              </w:rPr>
              <w:t xml:space="preserve"> </w:t>
            </w:r>
            <w:r w:rsidRPr="00BD45F1">
              <w:rPr>
                <w:rFonts w:ascii="Calibri" w:eastAsia="Calibri" w:hAnsi="Calibri" w:cs="Calibri"/>
                <w:color w:val="FF0000"/>
                <w:sz w:val="20"/>
                <w:szCs w:val="22"/>
                <w:lang w:eastAsia="en-US"/>
              </w:rPr>
              <w:t>oriented,</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initiative</w:t>
            </w:r>
            <w:r w:rsidRPr="00BD45F1">
              <w:rPr>
                <w:rFonts w:ascii="Calibri" w:eastAsia="Calibri" w:hAnsi="Calibri" w:cs="Calibri"/>
                <w:color w:val="FF0000"/>
                <w:spacing w:val="-5"/>
                <w:sz w:val="20"/>
                <w:szCs w:val="22"/>
                <w:lang w:eastAsia="en-US"/>
              </w:rPr>
              <w:t xml:space="preserve"> </w:t>
            </w:r>
            <w:r w:rsidRPr="00BD45F1">
              <w:rPr>
                <w:rFonts w:ascii="Calibri" w:eastAsia="Calibri" w:hAnsi="Calibri" w:cs="Calibri"/>
                <w:color w:val="FF0000"/>
                <w:sz w:val="20"/>
                <w:szCs w:val="22"/>
                <w:lang w:eastAsia="en-US"/>
              </w:rPr>
              <w:t>&amp;</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quality</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focus)</w:t>
            </w:r>
          </w:p>
          <w:p w14:paraId="05D80EA4" w14:textId="77777777" w:rsidR="002E4216" w:rsidRPr="002E4216" w:rsidRDefault="002E4216" w:rsidP="002E4216">
            <w:pPr>
              <w:widowControl w:val="0"/>
              <w:autoSpaceDE w:val="0"/>
              <w:autoSpaceDN w:val="0"/>
              <w:spacing w:before="1" w:line="243" w:lineRule="exact"/>
              <w:ind w:left="467"/>
              <w:contextualSpacing w:val="0"/>
              <w:rPr>
                <w:rFonts w:ascii="Calibri" w:eastAsia="Calibri" w:hAnsi="Calibri" w:cs="Calibri"/>
                <w:color w:val="auto"/>
                <w:sz w:val="20"/>
                <w:szCs w:val="22"/>
                <w:lang w:eastAsia="en-US"/>
              </w:rPr>
            </w:pPr>
          </w:p>
          <w:p w14:paraId="4D76752E" w14:textId="1C2617BD" w:rsidR="002E4216" w:rsidRPr="002E4216" w:rsidRDefault="002E4216" w:rsidP="00BD45F1">
            <w:pPr>
              <w:widowControl w:val="0"/>
              <w:numPr>
                <w:ilvl w:val="0"/>
                <w:numId w:val="34"/>
              </w:numPr>
              <w:tabs>
                <w:tab w:val="left" w:pos="468"/>
              </w:tabs>
              <w:autoSpaceDE w:val="0"/>
              <w:autoSpaceDN w:val="0"/>
              <w:spacing w:before="2" w:after="160" w:line="240" w:lineRule="auto"/>
              <w:ind w:right="306"/>
              <w:contextualSpacing w:val="0"/>
              <w:rPr>
                <w:rFonts w:ascii="Calibri" w:eastAsia="Calibri" w:hAnsi="Calibri" w:cs="Calibri"/>
                <w:color w:val="auto"/>
                <w:sz w:val="20"/>
                <w:szCs w:val="22"/>
                <w:lang w:eastAsia="en-US"/>
              </w:rPr>
            </w:pPr>
            <w:r w:rsidRPr="00BD45F1">
              <w:rPr>
                <w:rFonts w:ascii="Calibri" w:eastAsia="Calibri" w:hAnsi="Calibri" w:cs="Calibri"/>
                <w:color w:val="auto"/>
                <w:sz w:val="22"/>
                <w:szCs w:val="22"/>
                <w:lang w:eastAsia="en-US"/>
              </w:rPr>
              <w:t>How do</w:t>
            </w:r>
            <w:r w:rsidRPr="00BD45F1">
              <w:rPr>
                <w:rFonts w:ascii="Calibri" w:eastAsia="Calibri" w:hAnsi="Calibri" w:cs="Calibri"/>
                <w:color w:val="auto"/>
                <w:spacing w:val="-1"/>
                <w:sz w:val="22"/>
                <w:szCs w:val="22"/>
                <w:lang w:eastAsia="en-US"/>
              </w:rPr>
              <w:t xml:space="preserve"> </w:t>
            </w:r>
            <w:r w:rsidRPr="00BD45F1">
              <w:rPr>
                <w:rFonts w:ascii="Calibri" w:eastAsia="Calibri" w:hAnsi="Calibri" w:cs="Calibri"/>
                <w:color w:val="auto"/>
                <w:sz w:val="22"/>
                <w:szCs w:val="22"/>
                <w:lang w:eastAsia="en-US"/>
              </w:rPr>
              <w:t>you</w:t>
            </w:r>
            <w:r w:rsidRPr="00BD45F1">
              <w:rPr>
                <w:rFonts w:ascii="Calibri" w:eastAsia="Calibri" w:hAnsi="Calibri" w:cs="Calibri"/>
                <w:color w:val="auto"/>
                <w:spacing w:val="-4"/>
                <w:sz w:val="22"/>
                <w:szCs w:val="22"/>
                <w:lang w:eastAsia="en-US"/>
              </w:rPr>
              <w:t xml:space="preserve"> </w:t>
            </w:r>
            <w:r w:rsidRPr="00BD45F1">
              <w:rPr>
                <w:rFonts w:ascii="Calibri" w:eastAsia="Calibri" w:hAnsi="Calibri" w:cs="Calibri"/>
                <w:color w:val="auto"/>
                <w:sz w:val="22"/>
                <w:szCs w:val="22"/>
                <w:lang w:eastAsia="en-US"/>
              </w:rPr>
              <w:t>cope</w:t>
            </w:r>
            <w:r w:rsidRPr="00BD45F1">
              <w:rPr>
                <w:rFonts w:ascii="Calibri" w:eastAsia="Calibri" w:hAnsi="Calibri" w:cs="Calibri"/>
                <w:color w:val="auto"/>
                <w:spacing w:val="-2"/>
                <w:sz w:val="22"/>
                <w:szCs w:val="22"/>
                <w:lang w:eastAsia="en-US"/>
              </w:rPr>
              <w:t xml:space="preserve"> </w:t>
            </w:r>
            <w:r w:rsidRPr="00BD45F1">
              <w:rPr>
                <w:rFonts w:ascii="Calibri" w:eastAsia="Calibri" w:hAnsi="Calibri" w:cs="Calibri"/>
                <w:color w:val="auto"/>
                <w:sz w:val="22"/>
                <w:szCs w:val="22"/>
                <w:lang w:eastAsia="en-US"/>
              </w:rPr>
              <w:t>in</w:t>
            </w:r>
            <w:r w:rsidRPr="00BD45F1">
              <w:rPr>
                <w:rFonts w:ascii="Calibri" w:eastAsia="Calibri" w:hAnsi="Calibri" w:cs="Calibri"/>
                <w:color w:val="auto"/>
                <w:spacing w:val="-2"/>
                <w:sz w:val="22"/>
                <w:szCs w:val="22"/>
                <w:lang w:eastAsia="en-US"/>
              </w:rPr>
              <w:t xml:space="preserve"> </w:t>
            </w:r>
            <w:r w:rsidRPr="00BD45F1">
              <w:rPr>
                <w:rFonts w:ascii="Calibri" w:eastAsia="Calibri" w:hAnsi="Calibri" w:cs="Calibri"/>
                <w:color w:val="auto"/>
                <w:sz w:val="22"/>
                <w:szCs w:val="22"/>
                <w:lang w:eastAsia="en-US"/>
              </w:rPr>
              <w:t>adversity?</w:t>
            </w:r>
            <w:r w:rsidR="00BD45F1">
              <w:rPr>
                <w:rFonts w:ascii="Calibri" w:eastAsia="Calibri" w:hAnsi="Calibri" w:cs="Calibri"/>
                <w:color w:val="auto"/>
                <w:sz w:val="22"/>
                <w:szCs w:val="22"/>
                <w:lang w:eastAsia="en-US"/>
              </w:rPr>
              <w:t xml:space="preserve">                                           </w:t>
            </w:r>
            <w:r w:rsidRPr="00BD45F1">
              <w:rPr>
                <w:rFonts w:ascii="Calibri" w:eastAsia="Calibri" w:hAnsi="Calibri" w:cs="Calibri"/>
                <w:color w:val="FF0000"/>
                <w:sz w:val="20"/>
                <w:szCs w:val="22"/>
                <w:lang w:eastAsia="en-US"/>
              </w:rPr>
              <w:t>(</w:t>
            </w:r>
            <w:r w:rsidR="00CA3197" w:rsidRPr="00BD45F1">
              <w:rPr>
                <w:rFonts w:ascii="Calibri" w:eastAsia="Calibri" w:hAnsi="Calibri" w:cs="Calibri"/>
                <w:color w:val="FF0000"/>
                <w:sz w:val="20"/>
                <w:szCs w:val="22"/>
                <w:lang w:eastAsia="en-US"/>
              </w:rPr>
              <w:t>Disappointment</w:t>
            </w:r>
            <w:r w:rsidRPr="00BD45F1">
              <w:rPr>
                <w:rFonts w:ascii="Calibri" w:eastAsia="Calibri" w:hAnsi="Calibri" w:cs="Calibri"/>
                <w:color w:val="FF0000"/>
                <w:sz w:val="20"/>
                <w:szCs w:val="22"/>
                <w:lang w:eastAsia="en-US"/>
              </w:rPr>
              <w:t>, disagreement, decision that didn’t go their way –</w:t>
            </w:r>
            <w:r w:rsidRPr="00BD45F1">
              <w:rPr>
                <w:rFonts w:ascii="Calibri" w:eastAsia="Calibri" w:hAnsi="Calibri" w:cs="Calibri"/>
                <w:color w:val="FF0000"/>
                <w:spacing w:val="-44"/>
                <w:sz w:val="20"/>
                <w:szCs w:val="22"/>
                <w:lang w:eastAsia="en-US"/>
              </w:rPr>
              <w:t xml:space="preserve"> </w:t>
            </w:r>
            <w:r w:rsidRPr="00BD45F1">
              <w:rPr>
                <w:rFonts w:ascii="Calibri" w:eastAsia="Calibri" w:hAnsi="Calibri" w:cs="Calibri"/>
                <w:color w:val="FF0000"/>
                <w:sz w:val="20"/>
                <w:szCs w:val="22"/>
                <w:lang w:eastAsia="en-US"/>
              </w:rPr>
              <w:t>how</w:t>
            </w:r>
            <w:r w:rsidRPr="00BD45F1">
              <w:rPr>
                <w:rFonts w:ascii="Calibri" w:eastAsia="Calibri" w:hAnsi="Calibri" w:cs="Calibri"/>
                <w:color w:val="FF0000"/>
                <w:spacing w:val="-4"/>
                <w:sz w:val="20"/>
                <w:szCs w:val="22"/>
                <w:lang w:eastAsia="en-US"/>
              </w:rPr>
              <w:t xml:space="preserve"> </w:t>
            </w:r>
            <w:r w:rsidRPr="00BD45F1">
              <w:rPr>
                <w:rFonts w:ascii="Calibri" w:eastAsia="Calibri" w:hAnsi="Calibri" w:cs="Calibri"/>
                <w:color w:val="FF0000"/>
                <w:sz w:val="20"/>
                <w:szCs w:val="22"/>
                <w:lang w:eastAsia="en-US"/>
              </w:rPr>
              <w:t>were</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their</w:t>
            </w:r>
            <w:r w:rsidRPr="00BD45F1">
              <w:rPr>
                <w:rFonts w:ascii="Calibri" w:eastAsia="Calibri" w:hAnsi="Calibri" w:cs="Calibri"/>
                <w:color w:val="FF0000"/>
                <w:spacing w:val="-2"/>
                <w:sz w:val="20"/>
                <w:szCs w:val="22"/>
                <w:lang w:eastAsia="en-US"/>
              </w:rPr>
              <w:t xml:space="preserve"> </w:t>
            </w:r>
            <w:r w:rsidRPr="00BD45F1">
              <w:rPr>
                <w:rFonts w:ascii="Calibri" w:eastAsia="Calibri" w:hAnsi="Calibri" w:cs="Calibri"/>
                <w:color w:val="FF0000"/>
                <w:sz w:val="20"/>
                <w:szCs w:val="22"/>
                <w:lang w:eastAsia="en-US"/>
              </w:rPr>
              <w:t>coping</w:t>
            </w:r>
            <w:r w:rsidRPr="00BD45F1">
              <w:rPr>
                <w:rFonts w:ascii="Calibri" w:eastAsia="Calibri" w:hAnsi="Calibri" w:cs="Calibri"/>
                <w:color w:val="FF0000"/>
                <w:spacing w:val="-2"/>
                <w:sz w:val="20"/>
                <w:szCs w:val="22"/>
                <w:lang w:eastAsia="en-US"/>
              </w:rPr>
              <w:t xml:space="preserve"> </w:t>
            </w:r>
            <w:r w:rsidRPr="00BD45F1">
              <w:rPr>
                <w:rFonts w:ascii="Calibri" w:eastAsia="Calibri" w:hAnsi="Calibri" w:cs="Calibri"/>
                <w:color w:val="FF0000"/>
                <w:sz w:val="20"/>
                <w:szCs w:val="22"/>
                <w:lang w:eastAsia="en-US"/>
              </w:rPr>
              <w:t>mechanisms</w:t>
            </w:r>
            <w:r w:rsidRPr="00BD45F1">
              <w:rPr>
                <w:rFonts w:ascii="Calibri" w:eastAsia="Calibri" w:hAnsi="Calibri" w:cs="Calibri"/>
                <w:color w:val="FF0000"/>
                <w:spacing w:val="-2"/>
                <w:sz w:val="20"/>
                <w:szCs w:val="22"/>
                <w:lang w:eastAsia="en-US"/>
              </w:rPr>
              <w:t xml:space="preserve"> </w:t>
            </w:r>
            <w:r w:rsidRPr="00BD45F1">
              <w:rPr>
                <w:rFonts w:ascii="Calibri" w:eastAsia="Calibri" w:hAnsi="Calibri" w:cs="Calibri"/>
                <w:color w:val="FF0000"/>
                <w:sz w:val="20"/>
                <w:szCs w:val="22"/>
                <w:lang w:eastAsia="en-US"/>
              </w:rPr>
              <w:t>&amp;</w:t>
            </w:r>
            <w:r w:rsidRPr="00BD45F1">
              <w:rPr>
                <w:rFonts w:ascii="Calibri" w:eastAsia="Calibri" w:hAnsi="Calibri" w:cs="Calibri"/>
                <w:color w:val="FF0000"/>
                <w:spacing w:val="-1"/>
                <w:sz w:val="20"/>
                <w:szCs w:val="22"/>
                <w:lang w:eastAsia="en-US"/>
              </w:rPr>
              <w:t xml:space="preserve"> </w:t>
            </w:r>
            <w:r w:rsidRPr="00BD45F1">
              <w:rPr>
                <w:rFonts w:ascii="Calibri" w:eastAsia="Calibri" w:hAnsi="Calibri" w:cs="Calibri"/>
                <w:color w:val="FF0000"/>
                <w:sz w:val="20"/>
                <w:szCs w:val="22"/>
                <w:lang w:eastAsia="en-US"/>
              </w:rPr>
              <w:t>how</w:t>
            </w:r>
            <w:r w:rsidRPr="00BD45F1">
              <w:rPr>
                <w:rFonts w:ascii="Calibri" w:eastAsia="Calibri" w:hAnsi="Calibri" w:cs="Calibri"/>
                <w:color w:val="FF0000"/>
                <w:spacing w:val="-3"/>
                <w:sz w:val="20"/>
                <w:szCs w:val="22"/>
                <w:lang w:eastAsia="en-US"/>
              </w:rPr>
              <w:t xml:space="preserve"> </w:t>
            </w:r>
            <w:r w:rsidRPr="00BD45F1">
              <w:rPr>
                <w:rFonts w:ascii="Calibri" w:eastAsia="Calibri" w:hAnsi="Calibri" w:cs="Calibri"/>
                <w:color w:val="FF0000"/>
                <w:sz w:val="20"/>
                <w:szCs w:val="22"/>
                <w:lang w:eastAsia="en-US"/>
              </w:rPr>
              <w:t>robust</w:t>
            </w:r>
            <w:r w:rsidRPr="00BD45F1">
              <w:rPr>
                <w:rFonts w:ascii="Calibri" w:eastAsia="Calibri" w:hAnsi="Calibri" w:cs="Calibri"/>
                <w:color w:val="FF0000"/>
                <w:spacing w:val="-2"/>
                <w:sz w:val="20"/>
                <w:szCs w:val="22"/>
                <w:lang w:eastAsia="en-US"/>
              </w:rPr>
              <w:t xml:space="preserve"> </w:t>
            </w:r>
            <w:r w:rsidRPr="00BD45F1">
              <w:rPr>
                <w:rFonts w:ascii="Calibri" w:eastAsia="Calibri" w:hAnsi="Calibri" w:cs="Calibri"/>
                <w:color w:val="FF0000"/>
                <w:sz w:val="20"/>
                <w:szCs w:val="22"/>
                <w:lang w:eastAsia="en-US"/>
              </w:rPr>
              <w:t>were</w:t>
            </w:r>
            <w:r w:rsidRPr="00BD45F1">
              <w:rPr>
                <w:rFonts w:ascii="Calibri" w:eastAsia="Calibri" w:hAnsi="Calibri" w:cs="Calibri"/>
                <w:color w:val="FF0000"/>
                <w:spacing w:val="-4"/>
                <w:sz w:val="20"/>
                <w:szCs w:val="22"/>
                <w:lang w:eastAsia="en-US"/>
              </w:rPr>
              <w:t xml:space="preserve"> </w:t>
            </w:r>
            <w:r w:rsidRPr="00BD45F1">
              <w:rPr>
                <w:rFonts w:ascii="Calibri" w:eastAsia="Calibri" w:hAnsi="Calibri" w:cs="Calibri"/>
                <w:color w:val="FF0000"/>
                <w:sz w:val="20"/>
                <w:szCs w:val="22"/>
                <w:lang w:eastAsia="en-US"/>
              </w:rPr>
              <w:t>they</w:t>
            </w:r>
            <w:r w:rsidRPr="00BD45F1">
              <w:rPr>
                <w:rFonts w:ascii="Calibri" w:eastAsia="Calibri" w:hAnsi="Calibri" w:cs="Calibri"/>
                <w:color w:val="FF0000"/>
                <w:spacing w:val="-2"/>
                <w:sz w:val="20"/>
                <w:szCs w:val="22"/>
                <w:lang w:eastAsia="en-US"/>
              </w:rPr>
              <w:t xml:space="preserve"> </w:t>
            </w:r>
            <w:r w:rsidRPr="00BD45F1">
              <w:rPr>
                <w:rFonts w:ascii="Calibri" w:eastAsia="Calibri" w:hAnsi="Calibri" w:cs="Calibri"/>
                <w:color w:val="FF0000"/>
                <w:sz w:val="20"/>
                <w:szCs w:val="22"/>
                <w:lang w:eastAsia="en-US"/>
              </w:rPr>
              <w:t>in</w:t>
            </w:r>
            <w:r w:rsidRPr="00BD45F1">
              <w:rPr>
                <w:rFonts w:ascii="Calibri" w:eastAsia="Calibri" w:hAnsi="Calibri" w:cs="Calibri"/>
                <w:color w:val="FF0000"/>
                <w:spacing w:val="-1"/>
                <w:sz w:val="20"/>
                <w:szCs w:val="22"/>
                <w:lang w:eastAsia="en-US"/>
              </w:rPr>
              <w:t xml:space="preserve"> </w:t>
            </w:r>
            <w:r w:rsidRPr="00BD45F1">
              <w:rPr>
                <w:rFonts w:ascii="Calibri" w:eastAsia="Calibri" w:hAnsi="Calibri" w:cs="Calibri"/>
                <w:color w:val="FF0000"/>
                <w:sz w:val="20"/>
                <w:szCs w:val="22"/>
                <w:lang w:eastAsia="en-US"/>
              </w:rPr>
              <w:t>the</w:t>
            </w:r>
            <w:r w:rsidR="00BD45F1">
              <w:rPr>
                <w:rFonts w:ascii="Calibri" w:eastAsia="Calibri" w:hAnsi="Calibri" w:cs="Calibri"/>
                <w:color w:val="FF0000"/>
                <w:sz w:val="20"/>
                <w:szCs w:val="22"/>
                <w:lang w:eastAsia="en-US"/>
              </w:rPr>
              <w:t xml:space="preserve"> </w:t>
            </w:r>
            <w:r w:rsidRPr="002E4216">
              <w:rPr>
                <w:rFonts w:ascii="Calibri" w:eastAsia="Calibri" w:hAnsi="Calibri" w:cs="Calibri"/>
                <w:color w:val="FF0000"/>
                <w:sz w:val="20"/>
                <w:szCs w:val="22"/>
                <w:lang w:eastAsia="en-US"/>
              </w:rPr>
              <w:t>scenario?</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Did</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they</w:t>
            </w:r>
            <w:r w:rsidRPr="002E4216">
              <w:rPr>
                <w:rFonts w:ascii="Calibri" w:eastAsia="Calibri" w:hAnsi="Calibri" w:cs="Calibri"/>
                <w:color w:val="FF0000"/>
                <w:spacing w:val="-1"/>
                <w:sz w:val="20"/>
                <w:szCs w:val="22"/>
                <w:lang w:eastAsia="en-US"/>
              </w:rPr>
              <w:t xml:space="preserve"> </w:t>
            </w:r>
            <w:r w:rsidRPr="002E4216">
              <w:rPr>
                <w:rFonts w:ascii="Calibri" w:eastAsia="Calibri" w:hAnsi="Calibri" w:cs="Calibri"/>
                <w:color w:val="FF0000"/>
                <w:sz w:val="20"/>
                <w:szCs w:val="22"/>
                <w:lang w:eastAsia="en-US"/>
              </w:rPr>
              <w:t>learn</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and</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got</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on</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to</w:t>
            </w:r>
            <w:r w:rsidRPr="002E4216">
              <w:rPr>
                <w:rFonts w:ascii="Calibri" w:eastAsia="Calibri" w:hAnsi="Calibri" w:cs="Calibri"/>
                <w:color w:val="FF0000"/>
                <w:spacing w:val="-3"/>
                <w:sz w:val="20"/>
                <w:szCs w:val="22"/>
                <w:lang w:eastAsia="en-US"/>
              </w:rPr>
              <w:t xml:space="preserve"> </w:t>
            </w:r>
            <w:r w:rsidRPr="002E4216">
              <w:rPr>
                <w:rFonts w:ascii="Calibri" w:eastAsia="Calibri" w:hAnsi="Calibri" w:cs="Calibri"/>
                <w:color w:val="FF0000"/>
                <w:sz w:val="20"/>
                <w:szCs w:val="22"/>
                <w:lang w:eastAsia="en-US"/>
              </w:rPr>
              <w:t>build</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on</w:t>
            </w:r>
            <w:r w:rsidRPr="002E4216">
              <w:rPr>
                <w:rFonts w:ascii="Calibri" w:eastAsia="Calibri" w:hAnsi="Calibri" w:cs="Calibri"/>
                <w:color w:val="FF0000"/>
                <w:spacing w:val="-2"/>
                <w:sz w:val="20"/>
                <w:szCs w:val="22"/>
                <w:lang w:eastAsia="en-US"/>
              </w:rPr>
              <w:t xml:space="preserve"> </w:t>
            </w:r>
            <w:r w:rsidRPr="002E4216">
              <w:rPr>
                <w:rFonts w:ascii="Calibri" w:eastAsia="Calibri" w:hAnsi="Calibri" w:cs="Calibri"/>
                <w:color w:val="FF0000"/>
                <w:sz w:val="20"/>
                <w:szCs w:val="22"/>
                <w:lang w:eastAsia="en-US"/>
              </w:rPr>
              <w:t>the</w:t>
            </w:r>
            <w:r w:rsidRPr="002E4216">
              <w:rPr>
                <w:rFonts w:ascii="Calibri" w:eastAsia="Calibri" w:hAnsi="Calibri" w:cs="Calibri"/>
                <w:color w:val="FF0000"/>
                <w:spacing w:val="-4"/>
                <w:sz w:val="20"/>
                <w:szCs w:val="22"/>
                <w:lang w:eastAsia="en-US"/>
              </w:rPr>
              <w:t xml:space="preserve"> </w:t>
            </w:r>
            <w:r w:rsidRPr="002E4216">
              <w:rPr>
                <w:rFonts w:ascii="Calibri" w:eastAsia="Calibri" w:hAnsi="Calibri" w:cs="Calibri"/>
                <w:color w:val="FF0000"/>
                <w:sz w:val="20"/>
                <w:szCs w:val="22"/>
                <w:lang w:eastAsia="en-US"/>
              </w:rPr>
              <w:t>experience?)</w:t>
            </w:r>
          </w:p>
        </w:tc>
        <w:tc>
          <w:tcPr>
            <w:tcW w:w="3717" w:type="dxa"/>
          </w:tcPr>
          <w:p w14:paraId="547A476B" w14:textId="77777777" w:rsidR="002E4216" w:rsidRPr="002E4216" w:rsidRDefault="002E4216" w:rsidP="002E4216">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bl>
    <w:p w14:paraId="50CFFA1A" w14:textId="266D833F" w:rsidR="00294043" w:rsidRDefault="00294043">
      <w:pPr>
        <w:spacing w:line="240" w:lineRule="auto"/>
        <w:contextualSpacing w:val="0"/>
        <w:rPr>
          <w:rFonts w:ascii="Calibri" w:eastAsia="Calibri" w:hAnsi="Calibri"/>
          <w:color w:val="auto"/>
          <w:sz w:val="22"/>
          <w:szCs w:val="22"/>
          <w:lang w:val="en-IE" w:eastAsia="en-US"/>
        </w:rPr>
      </w:pPr>
    </w:p>
    <w:p w14:paraId="5250CCD2" w14:textId="77777777" w:rsidR="00294043" w:rsidRDefault="00294043">
      <w:pPr>
        <w:spacing w:line="240" w:lineRule="auto"/>
        <w:contextualSpacing w:val="0"/>
        <w:rPr>
          <w:rFonts w:ascii="Calibri" w:eastAsia="Calibri" w:hAnsi="Calibri"/>
          <w:color w:val="auto"/>
          <w:sz w:val="22"/>
          <w:szCs w:val="22"/>
          <w:lang w:val="en-IE" w:eastAsia="en-US"/>
        </w:rPr>
      </w:pPr>
      <w:r>
        <w:rPr>
          <w:rFonts w:ascii="Calibri" w:eastAsia="Calibri" w:hAnsi="Calibri"/>
          <w:color w:val="auto"/>
          <w:sz w:val="22"/>
          <w:szCs w:val="22"/>
          <w:lang w:val="en-IE" w:eastAsia="en-US"/>
        </w:rPr>
        <w:br w:type="page"/>
      </w:r>
    </w:p>
    <w:p w14:paraId="184EE9D6" w14:textId="77777777" w:rsidR="00410A99" w:rsidRDefault="00410A99">
      <w:pPr>
        <w:spacing w:line="240" w:lineRule="auto"/>
        <w:contextualSpacing w:val="0"/>
        <w:rPr>
          <w:rFonts w:ascii="Calibri" w:eastAsia="Calibri" w:hAnsi="Calibri"/>
          <w:color w:val="auto"/>
          <w:sz w:val="22"/>
          <w:szCs w:val="22"/>
          <w:lang w:val="en-IE" w:eastAsia="en-US"/>
        </w:rPr>
      </w:pPr>
    </w:p>
    <w:p w14:paraId="3A072607" w14:textId="77777777" w:rsidR="00410A99" w:rsidRPr="00410A99" w:rsidRDefault="00410A99" w:rsidP="00A5447B">
      <w:pPr>
        <w:pStyle w:val="Heading2"/>
      </w:pPr>
      <w:bookmarkStart w:id="74" w:name="_Toc96507070"/>
      <w:r w:rsidRPr="00410A99">
        <w:t>Workshop 5: Mock competency-based interview</w:t>
      </w:r>
      <w:bookmarkEnd w:id="74"/>
    </w:p>
    <w:p w14:paraId="3F4A9EBA" w14:textId="77777777" w:rsidR="00410A99" w:rsidRPr="00410A99" w:rsidRDefault="00410A99" w:rsidP="00410A99">
      <w:pPr>
        <w:spacing w:after="160" w:line="259" w:lineRule="auto"/>
        <w:contextualSpacing w:val="0"/>
        <w:rPr>
          <w:rFonts w:ascii="Calibri" w:eastAsia="Calibri" w:hAnsi="Calibri"/>
          <w:color w:val="auto"/>
          <w:sz w:val="22"/>
          <w:szCs w:val="22"/>
          <w:lang w:eastAsia="en-US"/>
        </w:rPr>
      </w:pPr>
      <w:r w:rsidRPr="00410A99">
        <w:rPr>
          <w:rFonts w:ascii="Calibri" w:eastAsia="Calibri" w:hAnsi="Calibri"/>
          <w:color w:val="auto"/>
          <w:sz w:val="22"/>
          <w:szCs w:val="22"/>
          <w:lang w:eastAsia="en-US"/>
        </w:rPr>
        <w:t>This 30-minute individual session workshop aims to walk participants through the job application process, including a competency-based interview, with immediate feedback helping them to process the experience.</w:t>
      </w:r>
    </w:p>
    <w:p w14:paraId="2CB82AA6" w14:textId="7EA8DD95" w:rsidR="00410A99" w:rsidRPr="00410A99" w:rsidRDefault="00410A99" w:rsidP="00410A99">
      <w:pPr>
        <w:spacing w:after="160" w:line="259" w:lineRule="auto"/>
        <w:contextualSpacing w:val="0"/>
        <w:rPr>
          <w:rFonts w:ascii="Calibri" w:eastAsia="Calibri" w:hAnsi="Calibri"/>
          <w:color w:val="auto"/>
          <w:sz w:val="22"/>
          <w:szCs w:val="22"/>
          <w:lang w:eastAsia="en-US"/>
        </w:rPr>
      </w:pPr>
      <w:r w:rsidRPr="00410A99">
        <w:rPr>
          <w:rFonts w:ascii="Calibri" w:eastAsia="Calibri" w:hAnsi="Calibri"/>
          <w:b/>
          <w:color w:val="auto"/>
          <w:sz w:val="22"/>
          <w:szCs w:val="22"/>
          <w:lang w:eastAsia="en-US"/>
        </w:rPr>
        <w:t xml:space="preserve">Resources required: </w:t>
      </w:r>
      <w:r w:rsidRPr="00410A99">
        <w:rPr>
          <w:rFonts w:ascii="Calibri" w:eastAsia="Calibri" w:hAnsi="Calibri"/>
          <w:color w:val="auto"/>
          <w:sz w:val="22"/>
          <w:szCs w:val="22"/>
          <w:lang w:eastAsia="en-US"/>
        </w:rPr>
        <w:t xml:space="preserve"> Employers and educators for the2-person interview panel, the list of competency-based interview questions and the video interview feedback form for the interview panel, good </w:t>
      </w:r>
      <w:r w:rsidR="00EC4236" w:rsidRPr="00410A99">
        <w:rPr>
          <w:rFonts w:ascii="Calibri" w:eastAsia="Calibri" w:hAnsi="Calibri"/>
          <w:color w:val="auto"/>
          <w:sz w:val="22"/>
          <w:szCs w:val="22"/>
          <w:lang w:eastAsia="en-US"/>
        </w:rPr>
        <w:t>Wi-Fi</w:t>
      </w:r>
      <w:r w:rsidRPr="00410A99">
        <w:rPr>
          <w:rFonts w:ascii="Calibri" w:eastAsia="Calibri" w:hAnsi="Calibri"/>
          <w:color w:val="auto"/>
          <w:sz w:val="22"/>
          <w:szCs w:val="22"/>
          <w:lang w:eastAsia="en-US"/>
        </w:rPr>
        <w:t xml:space="preserve"> for virtual interviews, and the interview schedule</w:t>
      </w:r>
    </w:p>
    <w:tbl>
      <w:tblPr>
        <w:tblW w:w="9640" w:type="dxa"/>
        <w:tblInd w:w="-147" w:type="dxa"/>
        <w:tblBorders>
          <w:top w:val="single" w:sz="4" w:space="0" w:color="86ADC7"/>
          <w:left w:val="single" w:sz="4" w:space="0" w:color="86ADC7"/>
          <w:bottom w:val="single" w:sz="4" w:space="0" w:color="86ADC7"/>
          <w:right w:val="single" w:sz="4" w:space="0" w:color="86ADC7"/>
          <w:insideH w:val="single" w:sz="4" w:space="0" w:color="86ADC7"/>
          <w:insideV w:val="single" w:sz="4" w:space="0" w:color="86ADC7"/>
        </w:tblBorders>
        <w:tblLayout w:type="fixed"/>
        <w:tblCellMar>
          <w:left w:w="0" w:type="dxa"/>
          <w:right w:w="0" w:type="dxa"/>
        </w:tblCellMar>
        <w:tblLook w:val="01E0" w:firstRow="1" w:lastRow="1" w:firstColumn="1" w:lastColumn="1" w:noHBand="0" w:noVBand="0"/>
      </w:tblPr>
      <w:tblGrid>
        <w:gridCol w:w="1135"/>
        <w:gridCol w:w="8505"/>
      </w:tblGrid>
      <w:tr w:rsidR="00410A99" w:rsidRPr="00410A99" w14:paraId="4C91DF11" w14:textId="77777777" w:rsidTr="00AF63E7">
        <w:trPr>
          <w:trHeight w:val="696"/>
        </w:trPr>
        <w:tc>
          <w:tcPr>
            <w:tcW w:w="9640" w:type="dxa"/>
            <w:gridSpan w:val="2"/>
            <w:shd w:val="clear" w:color="auto" w:fill="C5D5E2"/>
          </w:tcPr>
          <w:p w14:paraId="3048FD6B" w14:textId="77777777" w:rsidR="00410A99" w:rsidRPr="00410A99" w:rsidRDefault="00410A99" w:rsidP="00410A99">
            <w:pPr>
              <w:widowControl w:val="0"/>
              <w:autoSpaceDE w:val="0"/>
              <w:autoSpaceDN w:val="0"/>
              <w:spacing w:before="49" w:line="240" w:lineRule="auto"/>
              <w:ind w:left="100"/>
              <w:contextualSpacing w:val="0"/>
              <w:rPr>
                <w:rFonts w:ascii="Century Gothic" w:eastAsia="Calibri" w:hAnsi="Calibri" w:cs="Calibri"/>
                <w:b/>
                <w:color w:val="auto"/>
                <w:sz w:val="25"/>
                <w:szCs w:val="22"/>
                <w:lang w:eastAsia="en-US"/>
              </w:rPr>
            </w:pPr>
            <w:r w:rsidRPr="00410A99">
              <w:rPr>
                <w:rFonts w:ascii="Century Gothic" w:eastAsia="Calibri" w:hAnsi="Calibri" w:cs="Calibri"/>
                <w:b/>
                <w:color w:val="auto"/>
                <w:w w:val="105"/>
                <w:sz w:val="25"/>
                <w:szCs w:val="22"/>
                <w:lang w:eastAsia="en-US"/>
              </w:rPr>
              <w:t>Learning outcomes</w:t>
            </w:r>
          </w:p>
          <w:p w14:paraId="7B2EC6E9" w14:textId="77777777" w:rsidR="00410A99" w:rsidRPr="00410A99" w:rsidRDefault="00410A99" w:rsidP="00410A99">
            <w:pPr>
              <w:widowControl w:val="0"/>
              <w:autoSpaceDE w:val="0"/>
              <w:autoSpaceDN w:val="0"/>
              <w:spacing w:before="45" w:line="240" w:lineRule="auto"/>
              <w:ind w:left="100"/>
              <w:contextualSpacing w:val="0"/>
              <w:rPr>
                <w:rFonts w:ascii="Calibri" w:eastAsia="Calibri" w:hAnsi="Calibri" w:cs="Calibri"/>
                <w:color w:val="auto"/>
                <w:sz w:val="21"/>
                <w:szCs w:val="22"/>
                <w:lang w:eastAsia="en-US"/>
              </w:rPr>
            </w:pPr>
            <w:r w:rsidRPr="00410A99">
              <w:rPr>
                <w:rFonts w:ascii="Calibri" w:eastAsia="Calibri" w:hAnsi="Calibri" w:cs="Calibri"/>
                <w:color w:val="auto"/>
                <w:sz w:val="21"/>
                <w:szCs w:val="22"/>
                <w:lang w:eastAsia="en-US"/>
              </w:rPr>
              <w:t>By the end of this session, each participant should be able to:</w:t>
            </w:r>
          </w:p>
        </w:tc>
      </w:tr>
      <w:tr w:rsidR="00410A99" w:rsidRPr="00410A99" w14:paraId="1B95D474" w14:textId="77777777" w:rsidTr="00AF63E7">
        <w:trPr>
          <w:trHeight w:val="425"/>
        </w:trPr>
        <w:tc>
          <w:tcPr>
            <w:tcW w:w="1135" w:type="dxa"/>
            <w:tcBorders>
              <w:left w:val="single" w:sz="4" w:space="0" w:color="A7C1D4"/>
              <w:bottom w:val="single" w:sz="4" w:space="0" w:color="A7C1D4"/>
              <w:right w:val="single" w:sz="4" w:space="0" w:color="A7C1D4"/>
            </w:tcBorders>
            <w:shd w:val="clear" w:color="auto" w:fill="F1F4F8"/>
          </w:tcPr>
          <w:p w14:paraId="132763EC" w14:textId="77777777" w:rsidR="00410A99" w:rsidRPr="00410A99" w:rsidRDefault="00410A99" w:rsidP="00410A99">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410A99">
              <w:rPr>
                <w:rFonts w:ascii="Calibri Light" w:eastAsia="Calibri" w:hAnsi="Calibri Light" w:cs="Calibri"/>
                <w:b/>
                <w:color w:val="auto"/>
                <w:w w:val="110"/>
                <w:sz w:val="21"/>
                <w:szCs w:val="22"/>
                <w:lang w:eastAsia="en-US"/>
              </w:rPr>
              <w:t>LO1</w:t>
            </w:r>
          </w:p>
        </w:tc>
        <w:tc>
          <w:tcPr>
            <w:tcW w:w="8505" w:type="dxa"/>
            <w:tcBorders>
              <w:left w:val="single" w:sz="4" w:space="0" w:color="A7C1D4"/>
              <w:bottom w:val="single" w:sz="4" w:space="0" w:color="A7C1D4"/>
              <w:right w:val="single" w:sz="4" w:space="0" w:color="A7C1D4"/>
            </w:tcBorders>
            <w:shd w:val="clear" w:color="auto" w:fill="F1F4F8"/>
          </w:tcPr>
          <w:p w14:paraId="693118EB" w14:textId="77777777" w:rsidR="00410A99" w:rsidRPr="00410A99" w:rsidRDefault="00410A99" w:rsidP="00410A99">
            <w:pPr>
              <w:widowControl w:val="0"/>
              <w:autoSpaceDE w:val="0"/>
              <w:autoSpaceDN w:val="0"/>
              <w:spacing w:before="54" w:line="232" w:lineRule="auto"/>
              <w:ind w:left="99" w:right="161"/>
              <w:contextualSpacing w:val="0"/>
              <w:rPr>
                <w:rFonts w:ascii="Calibri" w:eastAsia="Calibri" w:hAnsi="Calibri" w:cs="Calibri"/>
                <w:color w:val="auto"/>
                <w:sz w:val="21"/>
                <w:szCs w:val="22"/>
                <w:lang w:eastAsia="en-US"/>
              </w:rPr>
            </w:pPr>
            <w:r w:rsidRPr="00410A99">
              <w:rPr>
                <w:rFonts w:ascii="Calibri" w:eastAsia="Calibri" w:hAnsi="Calibri" w:cs="Calibri"/>
                <w:color w:val="auto"/>
                <w:w w:val="115"/>
                <w:sz w:val="21"/>
                <w:szCs w:val="22"/>
                <w:lang w:eastAsia="en-US"/>
              </w:rPr>
              <w:t>Produce a focused CV and cover letter for a specific role.</w:t>
            </w:r>
          </w:p>
        </w:tc>
      </w:tr>
      <w:tr w:rsidR="00410A99" w:rsidRPr="00410A99" w14:paraId="33855812" w14:textId="77777777" w:rsidTr="00AF63E7">
        <w:trPr>
          <w:trHeight w:val="416"/>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5E041AE3" w14:textId="77777777" w:rsidR="00410A99" w:rsidRPr="00410A99" w:rsidRDefault="00410A99" w:rsidP="00410A99">
            <w:pPr>
              <w:widowControl w:val="0"/>
              <w:autoSpaceDE w:val="0"/>
              <w:autoSpaceDN w:val="0"/>
              <w:spacing w:before="56" w:line="240" w:lineRule="auto"/>
              <w:ind w:right="88"/>
              <w:contextualSpacing w:val="0"/>
              <w:jc w:val="right"/>
              <w:rPr>
                <w:rFonts w:ascii="Calibri Light" w:eastAsia="Calibri" w:hAnsi="Calibri Light" w:cs="Calibri"/>
                <w:b/>
                <w:color w:val="auto"/>
                <w:sz w:val="21"/>
                <w:szCs w:val="22"/>
                <w:lang w:eastAsia="en-US"/>
              </w:rPr>
            </w:pPr>
            <w:r w:rsidRPr="00410A99">
              <w:rPr>
                <w:rFonts w:ascii="Calibri Light" w:eastAsia="Calibri" w:hAnsi="Calibri Light" w:cs="Calibri"/>
                <w:b/>
                <w:color w:val="auto"/>
                <w:w w:val="110"/>
                <w:sz w:val="21"/>
                <w:szCs w:val="22"/>
                <w:lang w:eastAsia="en-US"/>
              </w:rPr>
              <w:t>LO2</w:t>
            </w:r>
          </w:p>
        </w:tc>
        <w:tc>
          <w:tcPr>
            <w:tcW w:w="8505" w:type="dxa"/>
            <w:tcBorders>
              <w:top w:val="single" w:sz="4" w:space="0" w:color="A7C1D4"/>
              <w:left w:val="single" w:sz="4" w:space="0" w:color="A7C1D4"/>
              <w:bottom w:val="single" w:sz="4" w:space="0" w:color="A7C1D4"/>
              <w:right w:val="single" w:sz="4" w:space="0" w:color="A7C1D4"/>
            </w:tcBorders>
            <w:shd w:val="clear" w:color="auto" w:fill="E3EAF0"/>
          </w:tcPr>
          <w:p w14:paraId="5E8871DF" w14:textId="77777777" w:rsidR="00410A99" w:rsidRPr="00410A99" w:rsidRDefault="00410A99" w:rsidP="00410A99">
            <w:pPr>
              <w:widowControl w:val="0"/>
              <w:autoSpaceDE w:val="0"/>
              <w:autoSpaceDN w:val="0"/>
              <w:spacing w:before="54" w:line="232" w:lineRule="auto"/>
              <w:ind w:left="99" w:right="161"/>
              <w:contextualSpacing w:val="0"/>
              <w:rPr>
                <w:rFonts w:ascii="Calibri" w:eastAsia="Calibri" w:hAnsi="Calibri" w:cs="Calibri"/>
                <w:color w:val="auto"/>
                <w:sz w:val="21"/>
                <w:szCs w:val="22"/>
                <w:lang w:eastAsia="en-US"/>
              </w:rPr>
            </w:pPr>
            <w:r w:rsidRPr="00410A99">
              <w:rPr>
                <w:rFonts w:ascii="Calibri" w:eastAsia="Calibri" w:hAnsi="Calibri" w:cs="Calibri"/>
                <w:color w:val="auto"/>
                <w:w w:val="115"/>
                <w:sz w:val="21"/>
                <w:szCs w:val="22"/>
                <w:lang w:eastAsia="en-US"/>
              </w:rPr>
              <w:t>Give a competency-based interview</w:t>
            </w:r>
          </w:p>
        </w:tc>
      </w:tr>
      <w:tr w:rsidR="00410A99" w:rsidRPr="00410A99" w14:paraId="402625B0" w14:textId="77777777" w:rsidTr="00AF63E7">
        <w:trPr>
          <w:trHeight w:val="422"/>
        </w:trPr>
        <w:tc>
          <w:tcPr>
            <w:tcW w:w="1135" w:type="dxa"/>
            <w:tcBorders>
              <w:top w:val="single" w:sz="4" w:space="0" w:color="A7C1D4"/>
              <w:left w:val="single" w:sz="4" w:space="0" w:color="A7C1D4"/>
              <w:bottom w:val="single" w:sz="4" w:space="0" w:color="A7C1D4"/>
              <w:right w:val="single" w:sz="4" w:space="0" w:color="A7C1D4"/>
            </w:tcBorders>
            <w:shd w:val="clear" w:color="auto" w:fill="F1F4F8"/>
          </w:tcPr>
          <w:p w14:paraId="1D907F23" w14:textId="77777777" w:rsidR="00410A99" w:rsidRPr="00410A99" w:rsidRDefault="00410A99" w:rsidP="00410A99">
            <w:pPr>
              <w:widowControl w:val="0"/>
              <w:autoSpaceDE w:val="0"/>
              <w:autoSpaceDN w:val="0"/>
              <w:spacing w:before="56" w:line="240" w:lineRule="auto"/>
              <w:ind w:right="88"/>
              <w:contextualSpacing w:val="0"/>
              <w:jc w:val="right"/>
              <w:rPr>
                <w:rFonts w:ascii="Calibri Light" w:eastAsia="Calibri" w:hAnsi="Calibri Light" w:cs="Calibri"/>
                <w:b/>
                <w:color w:val="auto"/>
                <w:w w:val="110"/>
                <w:sz w:val="21"/>
                <w:szCs w:val="22"/>
                <w:lang w:eastAsia="en-US"/>
              </w:rPr>
            </w:pPr>
            <w:r w:rsidRPr="00410A99">
              <w:rPr>
                <w:rFonts w:ascii="Calibri Light" w:eastAsia="Calibri" w:hAnsi="Calibri Light" w:cs="Calibri"/>
                <w:b/>
                <w:color w:val="auto"/>
                <w:w w:val="110"/>
                <w:sz w:val="21"/>
                <w:szCs w:val="22"/>
                <w:lang w:eastAsia="en-US"/>
              </w:rPr>
              <w:t>LO3</w:t>
            </w:r>
          </w:p>
        </w:tc>
        <w:tc>
          <w:tcPr>
            <w:tcW w:w="8505" w:type="dxa"/>
            <w:tcBorders>
              <w:top w:val="single" w:sz="4" w:space="0" w:color="A7C1D4"/>
              <w:left w:val="single" w:sz="4" w:space="0" w:color="A7C1D4"/>
              <w:bottom w:val="single" w:sz="4" w:space="0" w:color="A7C1D4"/>
              <w:right w:val="single" w:sz="4" w:space="0" w:color="A7C1D4"/>
            </w:tcBorders>
            <w:shd w:val="clear" w:color="auto" w:fill="F1F4F8"/>
          </w:tcPr>
          <w:p w14:paraId="4B6A17F6" w14:textId="77777777" w:rsidR="00410A99" w:rsidRPr="00410A99" w:rsidRDefault="00410A99" w:rsidP="00410A99">
            <w:pPr>
              <w:widowControl w:val="0"/>
              <w:autoSpaceDE w:val="0"/>
              <w:autoSpaceDN w:val="0"/>
              <w:spacing w:before="54" w:line="232" w:lineRule="auto"/>
              <w:ind w:left="99" w:right="161"/>
              <w:contextualSpacing w:val="0"/>
              <w:rPr>
                <w:rFonts w:ascii="Calibri" w:eastAsia="Calibri" w:hAnsi="Calibri" w:cs="Calibri"/>
                <w:color w:val="auto"/>
                <w:w w:val="110"/>
                <w:sz w:val="21"/>
                <w:szCs w:val="22"/>
                <w:lang w:eastAsia="en-US"/>
              </w:rPr>
            </w:pPr>
            <w:r w:rsidRPr="00410A99">
              <w:rPr>
                <w:rFonts w:ascii="Calibri" w:eastAsia="Calibri" w:hAnsi="Calibri" w:cs="Calibri"/>
                <w:color w:val="auto"/>
                <w:w w:val="115"/>
                <w:sz w:val="21"/>
                <w:szCs w:val="22"/>
                <w:lang w:eastAsia="en-US"/>
              </w:rPr>
              <w:t>Receive feedback on the interview performance.</w:t>
            </w:r>
          </w:p>
        </w:tc>
      </w:tr>
    </w:tbl>
    <w:p w14:paraId="1280AB4E" w14:textId="77777777" w:rsidR="00410A99" w:rsidRPr="00410A99" w:rsidRDefault="00410A99" w:rsidP="00410A99">
      <w:pPr>
        <w:spacing w:after="160" w:line="259" w:lineRule="auto"/>
        <w:contextualSpacing w:val="0"/>
        <w:rPr>
          <w:rFonts w:ascii="Calibri" w:eastAsia="Calibri" w:hAnsi="Calibri"/>
          <w:color w:val="auto"/>
          <w:sz w:val="22"/>
          <w:szCs w:val="22"/>
          <w:lang w:eastAsia="en-US"/>
        </w:rPr>
      </w:pPr>
    </w:p>
    <w:tbl>
      <w:tblPr>
        <w:tblW w:w="9781" w:type="dxa"/>
        <w:tblInd w:w="-147" w:type="dxa"/>
        <w:tblBorders>
          <w:top w:val="single" w:sz="4" w:space="0" w:color="86ADC7"/>
          <w:left w:val="single" w:sz="4" w:space="0" w:color="86ADC7"/>
          <w:bottom w:val="single" w:sz="4" w:space="0" w:color="86ADC7"/>
          <w:right w:val="single" w:sz="4" w:space="0" w:color="86ADC7"/>
          <w:insideH w:val="single" w:sz="4" w:space="0" w:color="86ADC7"/>
          <w:insideV w:val="single" w:sz="4" w:space="0" w:color="86ADC7"/>
        </w:tblBorders>
        <w:tblLayout w:type="fixed"/>
        <w:tblCellMar>
          <w:left w:w="0" w:type="dxa"/>
          <w:right w:w="0" w:type="dxa"/>
        </w:tblCellMar>
        <w:tblLook w:val="01E0" w:firstRow="1" w:lastRow="1" w:firstColumn="1" w:lastColumn="1" w:noHBand="0" w:noVBand="0"/>
      </w:tblPr>
      <w:tblGrid>
        <w:gridCol w:w="1135"/>
        <w:gridCol w:w="8646"/>
      </w:tblGrid>
      <w:tr w:rsidR="00410A99" w:rsidRPr="00410A99" w14:paraId="65373AE7" w14:textId="77777777" w:rsidTr="00AF63E7">
        <w:trPr>
          <w:trHeight w:val="706"/>
        </w:trPr>
        <w:tc>
          <w:tcPr>
            <w:tcW w:w="1135" w:type="dxa"/>
            <w:shd w:val="clear" w:color="auto" w:fill="C5D5E2"/>
          </w:tcPr>
          <w:p w14:paraId="6D38850F" w14:textId="77777777" w:rsidR="00410A99" w:rsidRPr="00410A99" w:rsidRDefault="00410A99" w:rsidP="00410A99">
            <w:pPr>
              <w:widowControl w:val="0"/>
              <w:autoSpaceDE w:val="0"/>
              <w:autoSpaceDN w:val="0"/>
              <w:spacing w:before="65" w:line="235" w:lineRule="auto"/>
              <w:ind w:left="100" w:right="88"/>
              <w:contextualSpacing w:val="0"/>
              <w:rPr>
                <w:rFonts w:ascii="Century Gothic" w:eastAsia="Calibri" w:hAnsi="Calibri" w:cs="Calibri"/>
                <w:b/>
                <w:color w:val="auto"/>
                <w:w w:val="110"/>
                <w:sz w:val="25"/>
                <w:szCs w:val="22"/>
                <w:lang w:eastAsia="en-US"/>
              </w:rPr>
            </w:pPr>
            <w:r w:rsidRPr="00410A99">
              <w:rPr>
                <w:rFonts w:ascii="Century Gothic" w:eastAsia="Calibri" w:hAnsi="Calibri" w:cs="Calibri"/>
                <w:b/>
                <w:color w:val="auto"/>
                <w:w w:val="110"/>
                <w:sz w:val="25"/>
                <w:szCs w:val="22"/>
                <w:lang w:eastAsia="en-US"/>
              </w:rPr>
              <w:t xml:space="preserve">Timing </w:t>
            </w:r>
          </w:p>
        </w:tc>
        <w:tc>
          <w:tcPr>
            <w:tcW w:w="8646" w:type="dxa"/>
            <w:shd w:val="clear" w:color="auto" w:fill="C5D5E2"/>
          </w:tcPr>
          <w:p w14:paraId="2C55735B" w14:textId="77777777" w:rsidR="00410A99" w:rsidRPr="00410A99" w:rsidRDefault="00410A99" w:rsidP="00410A99">
            <w:pPr>
              <w:widowControl w:val="0"/>
              <w:autoSpaceDE w:val="0"/>
              <w:autoSpaceDN w:val="0"/>
              <w:spacing w:before="65" w:line="235" w:lineRule="auto"/>
              <w:ind w:left="100" w:right="88"/>
              <w:contextualSpacing w:val="0"/>
              <w:rPr>
                <w:rFonts w:ascii="Century Gothic" w:eastAsia="Calibri" w:hAnsi="Calibri" w:cs="Calibri"/>
                <w:b/>
                <w:color w:val="auto"/>
                <w:w w:val="110"/>
                <w:sz w:val="25"/>
                <w:szCs w:val="22"/>
                <w:lang w:eastAsia="en-US"/>
              </w:rPr>
            </w:pPr>
            <w:r w:rsidRPr="00410A99">
              <w:rPr>
                <w:rFonts w:ascii="Century Gothic" w:eastAsia="Calibri" w:hAnsi="Calibri" w:cs="Calibri"/>
                <w:b/>
                <w:color w:val="auto"/>
                <w:w w:val="110"/>
                <w:sz w:val="25"/>
                <w:szCs w:val="22"/>
                <w:lang w:eastAsia="en-US"/>
              </w:rPr>
              <w:t>Facilitator notes</w:t>
            </w:r>
          </w:p>
        </w:tc>
      </w:tr>
      <w:tr w:rsidR="00410A99" w:rsidRPr="00410A99" w14:paraId="4F13AA80" w14:textId="77777777" w:rsidTr="00AF63E7">
        <w:trPr>
          <w:trHeight w:val="463"/>
        </w:trPr>
        <w:tc>
          <w:tcPr>
            <w:tcW w:w="1135" w:type="dxa"/>
            <w:tcBorders>
              <w:left w:val="single" w:sz="4" w:space="0" w:color="A7C1D4"/>
              <w:bottom w:val="single" w:sz="4" w:space="0" w:color="A7C1D4"/>
              <w:right w:val="single" w:sz="4" w:space="0" w:color="A7C1D4"/>
            </w:tcBorders>
            <w:shd w:val="clear" w:color="auto" w:fill="EFF3F7"/>
          </w:tcPr>
          <w:p w14:paraId="12DBAFC0" w14:textId="77777777" w:rsidR="00410A99" w:rsidRPr="00410A99" w:rsidRDefault="00410A99" w:rsidP="00410A99">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410A99">
              <w:rPr>
                <w:rFonts w:ascii="Century Gothic" w:eastAsia="Calibri" w:hAnsi="Calibri" w:cs="Calibri"/>
                <w:b/>
                <w:color w:val="auto"/>
                <w:sz w:val="21"/>
                <w:szCs w:val="22"/>
                <w:lang w:eastAsia="en-US"/>
              </w:rPr>
              <w:t>Week before</w:t>
            </w:r>
          </w:p>
        </w:tc>
        <w:tc>
          <w:tcPr>
            <w:tcW w:w="8646" w:type="dxa"/>
            <w:tcBorders>
              <w:left w:val="single" w:sz="4" w:space="0" w:color="A7C1D4"/>
              <w:bottom w:val="single" w:sz="4" w:space="0" w:color="A7C1D4"/>
              <w:right w:val="single" w:sz="4" w:space="0" w:color="A7C1D4"/>
            </w:tcBorders>
            <w:shd w:val="clear" w:color="auto" w:fill="EFF3F7"/>
          </w:tcPr>
          <w:p w14:paraId="10F20795" w14:textId="77777777" w:rsidR="00410A99" w:rsidRPr="00410A99" w:rsidRDefault="00410A99" w:rsidP="00410A99">
            <w:pPr>
              <w:widowControl w:val="0"/>
              <w:numPr>
                <w:ilvl w:val="0"/>
                <w:numId w:val="36"/>
              </w:numPr>
              <w:autoSpaceDE w:val="0"/>
              <w:autoSpaceDN w:val="0"/>
              <w:spacing w:before="54" w:after="160" w:line="232" w:lineRule="auto"/>
              <w:ind w:right="161"/>
              <w:contextualSpacing w:val="0"/>
              <w:rPr>
                <w:rFonts w:ascii="Calibri" w:eastAsia="Calibri" w:hAnsi="Calibri" w:cs="Calibri"/>
                <w:color w:val="auto"/>
                <w:w w:val="115"/>
                <w:sz w:val="21"/>
                <w:szCs w:val="22"/>
                <w:lang w:eastAsia="en-US"/>
              </w:rPr>
            </w:pPr>
            <w:r w:rsidRPr="00410A99">
              <w:rPr>
                <w:rFonts w:ascii="Calibri" w:eastAsia="Calibri" w:hAnsi="Calibri" w:cs="Calibri"/>
                <w:color w:val="auto"/>
                <w:w w:val="115"/>
                <w:sz w:val="21"/>
                <w:szCs w:val="22"/>
                <w:lang w:eastAsia="en-US"/>
              </w:rPr>
              <w:t>Students should book an interview slot online (in Microsoft Forms or Find Time)</w:t>
            </w:r>
          </w:p>
          <w:p w14:paraId="3019A6C3" w14:textId="77777777" w:rsidR="00410A99" w:rsidRPr="00410A99" w:rsidRDefault="00410A99" w:rsidP="00410A99">
            <w:pPr>
              <w:widowControl w:val="0"/>
              <w:numPr>
                <w:ilvl w:val="0"/>
                <w:numId w:val="36"/>
              </w:numPr>
              <w:autoSpaceDE w:val="0"/>
              <w:autoSpaceDN w:val="0"/>
              <w:spacing w:before="54" w:after="160" w:line="232" w:lineRule="auto"/>
              <w:ind w:right="161"/>
              <w:contextualSpacing w:val="0"/>
              <w:rPr>
                <w:rFonts w:ascii="Calibri" w:eastAsia="Calibri" w:hAnsi="Calibri" w:cs="Calibri"/>
                <w:color w:val="auto"/>
                <w:w w:val="115"/>
                <w:sz w:val="21"/>
                <w:szCs w:val="22"/>
                <w:lang w:eastAsia="en-US"/>
              </w:rPr>
            </w:pPr>
            <w:r w:rsidRPr="00410A99">
              <w:rPr>
                <w:rFonts w:ascii="Calibri" w:eastAsia="Calibri" w:hAnsi="Calibri" w:cs="Calibri"/>
                <w:color w:val="auto"/>
                <w:w w:val="115"/>
                <w:sz w:val="21"/>
                <w:szCs w:val="22"/>
                <w:lang w:eastAsia="en-US"/>
              </w:rPr>
              <w:t>They should email their CV &amp; cover letter to you to forward to the employer.</w:t>
            </w:r>
          </w:p>
          <w:p w14:paraId="631F5331" w14:textId="77777777" w:rsidR="00410A99" w:rsidRPr="00410A99" w:rsidRDefault="00410A99" w:rsidP="00410A99">
            <w:pPr>
              <w:widowControl w:val="0"/>
              <w:numPr>
                <w:ilvl w:val="0"/>
                <w:numId w:val="36"/>
              </w:numPr>
              <w:autoSpaceDE w:val="0"/>
              <w:autoSpaceDN w:val="0"/>
              <w:spacing w:before="54" w:after="160" w:line="232" w:lineRule="auto"/>
              <w:ind w:right="161"/>
              <w:contextualSpacing w:val="0"/>
              <w:rPr>
                <w:rFonts w:ascii="Calibri" w:eastAsia="Calibri" w:hAnsi="Calibri" w:cs="Calibri"/>
                <w:color w:val="auto"/>
                <w:w w:val="115"/>
                <w:sz w:val="21"/>
                <w:szCs w:val="22"/>
                <w:lang w:eastAsia="en-US"/>
              </w:rPr>
            </w:pPr>
            <w:r w:rsidRPr="00410A99">
              <w:rPr>
                <w:rFonts w:ascii="Calibri" w:eastAsia="Calibri" w:hAnsi="Calibri" w:cs="Calibri"/>
                <w:color w:val="auto"/>
                <w:w w:val="115"/>
                <w:sz w:val="21"/>
                <w:szCs w:val="22"/>
                <w:lang w:eastAsia="en-US"/>
              </w:rPr>
              <w:t>Send out Teams invites for each individual interview meeting.</w:t>
            </w:r>
          </w:p>
          <w:p w14:paraId="43C75C29" w14:textId="77777777" w:rsidR="00410A99" w:rsidRPr="00410A99" w:rsidRDefault="00410A99" w:rsidP="00410A99">
            <w:pPr>
              <w:widowControl w:val="0"/>
              <w:autoSpaceDE w:val="0"/>
              <w:autoSpaceDN w:val="0"/>
              <w:spacing w:before="57" w:line="240" w:lineRule="auto"/>
              <w:ind w:left="819"/>
              <w:rPr>
                <w:rFonts w:ascii="Century Gothic" w:eastAsia="Calibri" w:hAnsi="Calibri" w:cs="Calibri"/>
                <w:bCs/>
                <w:color w:val="auto"/>
                <w:sz w:val="21"/>
                <w:szCs w:val="22"/>
                <w:lang w:eastAsia="en-US"/>
              </w:rPr>
            </w:pPr>
          </w:p>
          <w:p w14:paraId="5227772C" w14:textId="77777777" w:rsidR="00410A99" w:rsidRPr="00410A99" w:rsidRDefault="00410A99" w:rsidP="00410A99">
            <w:pPr>
              <w:widowControl w:val="0"/>
              <w:autoSpaceDE w:val="0"/>
              <w:autoSpaceDN w:val="0"/>
              <w:spacing w:before="57" w:line="240" w:lineRule="auto"/>
              <w:ind w:left="819"/>
              <w:rPr>
                <w:rFonts w:ascii="Century Gothic" w:eastAsia="Calibri" w:hAnsi="Calibri" w:cs="Calibri"/>
                <w:bCs/>
                <w:color w:val="auto"/>
                <w:sz w:val="21"/>
                <w:szCs w:val="22"/>
                <w:lang w:eastAsia="en-US"/>
              </w:rPr>
            </w:pPr>
          </w:p>
        </w:tc>
      </w:tr>
      <w:tr w:rsidR="00410A99" w:rsidRPr="00410A99" w14:paraId="67461410" w14:textId="77777777" w:rsidTr="00AF63E7">
        <w:trPr>
          <w:trHeight w:val="1756"/>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4080D055" w14:textId="77777777" w:rsidR="00410A99" w:rsidRPr="00410A99" w:rsidRDefault="00410A99" w:rsidP="00410A99">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410A99">
              <w:rPr>
                <w:rFonts w:ascii="Century Gothic" w:eastAsia="Calibri" w:hAnsi="Calibri" w:cs="Calibri"/>
                <w:b/>
                <w:color w:val="auto"/>
                <w:sz w:val="21"/>
                <w:szCs w:val="22"/>
                <w:lang w:eastAsia="en-US"/>
              </w:rPr>
              <w:t>15</w:t>
            </w:r>
          </w:p>
        </w:tc>
        <w:tc>
          <w:tcPr>
            <w:tcW w:w="8646" w:type="dxa"/>
            <w:tcBorders>
              <w:top w:val="single" w:sz="4" w:space="0" w:color="A7C1D4"/>
              <w:left w:val="single" w:sz="4" w:space="0" w:color="A7C1D4"/>
              <w:bottom w:val="single" w:sz="4" w:space="0" w:color="A7C1D4"/>
              <w:right w:val="single" w:sz="4" w:space="0" w:color="A7C1D4"/>
            </w:tcBorders>
            <w:shd w:val="clear" w:color="auto" w:fill="E3EAF0"/>
          </w:tcPr>
          <w:p w14:paraId="28C532EF" w14:textId="77777777" w:rsidR="00410A99" w:rsidRPr="00410A99" w:rsidRDefault="00410A99" w:rsidP="00410A99">
            <w:pPr>
              <w:widowControl w:val="0"/>
              <w:autoSpaceDE w:val="0"/>
              <w:autoSpaceDN w:val="0"/>
              <w:spacing w:before="54" w:line="232" w:lineRule="auto"/>
              <w:ind w:left="99" w:right="161"/>
              <w:contextualSpacing w:val="0"/>
              <w:rPr>
                <w:rFonts w:ascii="Calibri" w:eastAsia="Calibri" w:hAnsi="Calibri" w:cs="Calibri"/>
                <w:color w:val="auto"/>
                <w:w w:val="115"/>
                <w:sz w:val="21"/>
                <w:szCs w:val="22"/>
                <w:lang w:eastAsia="en-US"/>
              </w:rPr>
            </w:pPr>
            <w:r w:rsidRPr="00410A99">
              <w:rPr>
                <w:rFonts w:ascii="Calibri" w:eastAsia="Calibri" w:hAnsi="Calibri" w:cs="Calibri"/>
                <w:color w:val="auto"/>
                <w:w w:val="115"/>
                <w:sz w:val="21"/>
                <w:szCs w:val="22"/>
                <w:lang w:eastAsia="en-US"/>
              </w:rPr>
              <w:t xml:space="preserve">Pre-meeting with employer online to discuss the schedule – </w:t>
            </w:r>
          </w:p>
          <w:p w14:paraId="303FBD70" w14:textId="77777777" w:rsidR="00410A99" w:rsidRPr="00410A99" w:rsidRDefault="00410A99" w:rsidP="00410A99">
            <w:pPr>
              <w:widowControl w:val="0"/>
              <w:numPr>
                <w:ilvl w:val="0"/>
                <w:numId w:val="37"/>
              </w:numPr>
              <w:autoSpaceDE w:val="0"/>
              <w:autoSpaceDN w:val="0"/>
              <w:spacing w:before="54" w:after="160" w:line="232" w:lineRule="auto"/>
              <w:ind w:right="161"/>
              <w:contextualSpacing w:val="0"/>
              <w:rPr>
                <w:rFonts w:ascii="Calibri" w:eastAsia="Calibri" w:hAnsi="Calibri" w:cs="Calibri"/>
                <w:color w:val="auto"/>
                <w:w w:val="115"/>
                <w:sz w:val="21"/>
                <w:szCs w:val="22"/>
                <w:lang w:eastAsia="en-US"/>
              </w:rPr>
            </w:pPr>
            <w:r w:rsidRPr="00410A99">
              <w:rPr>
                <w:rFonts w:ascii="Calibri" w:eastAsia="Calibri" w:hAnsi="Calibri" w:cs="Calibri"/>
                <w:color w:val="auto"/>
                <w:w w:val="115"/>
                <w:sz w:val="21"/>
                <w:szCs w:val="22"/>
                <w:lang w:eastAsia="en-US"/>
              </w:rPr>
              <w:t>4-6 interviewees</w:t>
            </w:r>
          </w:p>
          <w:p w14:paraId="18533786" w14:textId="77777777" w:rsidR="00410A99" w:rsidRPr="00410A99" w:rsidRDefault="00410A99" w:rsidP="00410A99">
            <w:pPr>
              <w:widowControl w:val="0"/>
              <w:numPr>
                <w:ilvl w:val="0"/>
                <w:numId w:val="37"/>
              </w:numPr>
              <w:autoSpaceDE w:val="0"/>
              <w:autoSpaceDN w:val="0"/>
              <w:spacing w:before="54" w:after="160" w:line="232" w:lineRule="auto"/>
              <w:ind w:right="161"/>
              <w:contextualSpacing w:val="0"/>
              <w:rPr>
                <w:rFonts w:ascii="Calibri" w:eastAsia="Calibri" w:hAnsi="Calibri" w:cs="Calibri"/>
                <w:color w:val="auto"/>
                <w:w w:val="115"/>
                <w:sz w:val="21"/>
                <w:szCs w:val="22"/>
                <w:lang w:eastAsia="en-US"/>
              </w:rPr>
            </w:pPr>
            <w:r w:rsidRPr="00410A99">
              <w:rPr>
                <w:rFonts w:ascii="Calibri" w:eastAsia="Calibri" w:hAnsi="Calibri" w:cs="Calibri"/>
                <w:color w:val="auto"/>
                <w:w w:val="115"/>
                <w:sz w:val="21"/>
                <w:szCs w:val="22"/>
                <w:lang w:eastAsia="en-US"/>
              </w:rPr>
              <w:t>2-3 hours (max)</w:t>
            </w:r>
          </w:p>
          <w:p w14:paraId="4B85CE3F" w14:textId="77777777" w:rsidR="00410A99" w:rsidRPr="00410A99" w:rsidRDefault="00410A99" w:rsidP="00410A99">
            <w:pPr>
              <w:widowControl w:val="0"/>
              <w:autoSpaceDE w:val="0"/>
              <w:autoSpaceDN w:val="0"/>
              <w:spacing w:before="54" w:line="232" w:lineRule="auto"/>
              <w:ind w:left="99" w:right="161"/>
              <w:contextualSpacing w:val="0"/>
              <w:rPr>
                <w:rFonts w:ascii="Calibri" w:eastAsia="Calibri" w:hAnsi="Calibri" w:cs="Calibri"/>
                <w:color w:val="auto"/>
                <w:sz w:val="21"/>
                <w:szCs w:val="22"/>
                <w:lang w:eastAsia="en-US"/>
              </w:rPr>
            </w:pPr>
            <w:r w:rsidRPr="00410A99">
              <w:rPr>
                <w:rFonts w:ascii="Calibri" w:eastAsia="Calibri" w:hAnsi="Calibri" w:cs="Calibri"/>
                <w:color w:val="auto"/>
                <w:w w:val="115"/>
                <w:sz w:val="21"/>
                <w:szCs w:val="22"/>
                <w:lang w:eastAsia="en-US"/>
              </w:rPr>
              <w:t>Define roles and responsibilities in the interview process: employer to lead the interview, educator to take notes</w:t>
            </w:r>
          </w:p>
        </w:tc>
      </w:tr>
      <w:tr w:rsidR="00410A99" w:rsidRPr="00410A99" w14:paraId="280A3CF8" w14:textId="77777777" w:rsidTr="00AF63E7">
        <w:trPr>
          <w:trHeight w:val="710"/>
        </w:trPr>
        <w:tc>
          <w:tcPr>
            <w:tcW w:w="1135" w:type="dxa"/>
            <w:tcBorders>
              <w:top w:val="single" w:sz="4" w:space="0" w:color="A7C1D4"/>
              <w:left w:val="single" w:sz="4" w:space="0" w:color="A7C1D4"/>
              <w:bottom w:val="single" w:sz="4" w:space="0" w:color="A7C1D4"/>
              <w:right w:val="single" w:sz="4" w:space="0" w:color="A7C1D4"/>
            </w:tcBorders>
            <w:shd w:val="clear" w:color="auto" w:fill="EFF3F7"/>
          </w:tcPr>
          <w:p w14:paraId="067C871A" w14:textId="77777777" w:rsidR="00410A99" w:rsidRPr="00410A99" w:rsidRDefault="00410A99" w:rsidP="00410A99">
            <w:pPr>
              <w:widowControl w:val="0"/>
              <w:autoSpaceDE w:val="0"/>
              <w:autoSpaceDN w:val="0"/>
              <w:spacing w:before="57" w:line="240" w:lineRule="auto"/>
              <w:ind w:right="88"/>
              <w:contextualSpacing w:val="0"/>
              <w:jc w:val="right"/>
              <w:rPr>
                <w:rFonts w:ascii="Century Gothic" w:eastAsia="Calibri" w:hAnsi="Calibri" w:cs="Calibri"/>
                <w:b/>
                <w:color w:val="auto"/>
                <w:w w:val="120"/>
                <w:sz w:val="21"/>
                <w:szCs w:val="22"/>
                <w:lang w:eastAsia="en-US"/>
              </w:rPr>
            </w:pPr>
            <w:r w:rsidRPr="00410A99">
              <w:rPr>
                <w:rFonts w:ascii="Century Gothic" w:eastAsia="Calibri" w:hAnsi="Calibri" w:cs="Calibri"/>
                <w:b/>
                <w:color w:val="auto"/>
                <w:sz w:val="21"/>
                <w:szCs w:val="22"/>
                <w:lang w:eastAsia="en-US"/>
              </w:rPr>
              <w:t>15</w:t>
            </w:r>
          </w:p>
        </w:tc>
        <w:tc>
          <w:tcPr>
            <w:tcW w:w="8646" w:type="dxa"/>
            <w:tcBorders>
              <w:top w:val="single" w:sz="4" w:space="0" w:color="A7C1D4"/>
              <w:left w:val="single" w:sz="4" w:space="0" w:color="A7C1D4"/>
              <w:bottom w:val="single" w:sz="4" w:space="0" w:color="A7C1D4"/>
              <w:right w:val="single" w:sz="4" w:space="0" w:color="A7C1D4"/>
            </w:tcBorders>
            <w:shd w:val="clear" w:color="auto" w:fill="EFF3F7"/>
          </w:tcPr>
          <w:p w14:paraId="7257A963" w14:textId="77777777" w:rsidR="00410A99" w:rsidRPr="00410A99" w:rsidRDefault="00410A99" w:rsidP="00410A99">
            <w:pPr>
              <w:widowControl w:val="0"/>
              <w:autoSpaceDE w:val="0"/>
              <w:autoSpaceDN w:val="0"/>
              <w:spacing w:before="54" w:line="232" w:lineRule="auto"/>
              <w:ind w:left="99" w:right="161"/>
              <w:contextualSpacing w:val="0"/>
              <w:rPr>
                <w:rFonts w:ascii="Calibri" w:eastAsia="Calibri" w:hAnsi="Calibri" w:cs="Calibri"/>
                <w:color w:val="auto"/>
                <w:w w:val="115"/>
                <w:sz w:val="21"/>
                <w:szCs w:val="22"/>
                <w:lang w:eastAsia="en-US"/>
              </w:rPr>
            </w:pPr>
            <w:r w:rsidRPr="00410A99">
              <w:rPr>
                <w:rFonts w:ascii="Calibri" w:eastAsia="Calibri" w:hAnsi="Calibri" w:cs="Calibri"/>
                <w:color w:val="auto"/>
                <w:w w:val="115"/>
                <w:sz w:val="21"/>
                <w:szCs w:val="22"/>
                <w:lang w:eastAsia="en-US"/>
              </w:rPr>
              <w:t>Conduct interview with each individual as agreed.</w:t>
            </w:r>
          </w:p>
        </w:tc>
      </w:tr>
      <w:tr w:rsidR="00410A99" w:rsidRPr="00410A99" w14:paraId="64B96CEF" w14:textId="77777777" w:rsidTr="00410A99">
        <w:trPr>
          <w:trHeight w:val="558"/>
        </w:trPr>
        <w:tc>
          <w:tcPr>
            <w:tcW w:w="1135" w:type="dxa"/>
            <w:tcBorders>
              <w:top w:val="single" w:sz="4" w:space="0" w:color="A7C1D4"/>
              <w:left w:val="single" w:sz="4" w:space="0" w:color="A7C1D4"/>
              <w:bottom w:val="single" w:sz="4" w:space="0" w:color="A7C1D4"/>
              <w:right w:val="single" w:sz="4" w:space="0" w:color="A7C1D4"/>
            </w:tcBorders>
            <w:shd w:val="clear" w:color="auto" w:fill="DEEAF6"/>
          </w:tcPr>
          <w:p w14:paraId="2BD1AF44" w14:textId="77777777" w:rsidR="00410A99" w:rsidRPr="00410A99" w:rsidRDefault="00410A99" w:rsidP="00410A99">
            <w:pPr>
              <w:widowControl w:val="0"/>
              <w:autoSpaceDE w:val="0"/>
              <w:autoSpaceDN w:val="0"/>
              <w:spacing w:before="57" w:line="240" w:lineRule="auto"/>
              <w:ind w:right="88"/>
              <w:contextualSpacing w:val="0"/>
              <w:jc w:val="right"/>
              <w:rPr>
                <w:rFonts w:ascii="Century Gothic" w:eastAsia="Calibri" w:hAnsi="Calibri" w:cs="Calibri"/>
                <w:b/>
                <w:color w:val="auto"/>
                <w:sz w:val="21"/>
                <w:szCs w:val="22"/>
                <w:lang w:eastAsia="en-US"/>
              </w:rPr>
            </w:pPr>
            <w:r w:rsidRPr="00410A99">
              <w:rPr>
                <w:rFonts w:ascii="Century Gothic" w:eastAsia="Calibri" w:hAnsi="Calibri" w:cs="Calibri"/>
                <w:b/>
                <w:color w:val="auto"/>
                <w:sz w:val="21"/>
                <w:szCs w:val="22"/>
                <w:lang w:eastAsia="en-US"/>
              </w:rPr>
              <w:t>5</w:t>
            </w:r>
          </w:p>
        </w:tc>
        <w:tc>
          <w:tcPr>
            <w:tcW w:w="8646" w:type="dxa"/>
            <w:tcBorders>
              <w:top w:val="single" w:sz="4" w:space="0" w:color="A7C1D4"/>
              <w:left w:val="single" w:sz="4" w:space="0" w:color="A7C1D4"/>
              <w:bottom w:val="single" w:sz="4" w:space="0" w:color="A7C1D4"/>
              <w:right w:val="single" w:sz="4" w:space="0" w:color="A7C1D4"/>
            </w:tcBorders>
            <w:shd w:val="clear" w:color="auto" w:fill="DEEAF6"/>
          </w:tcPr>
          <w:p w14:paraId="263D8DE2" w14:textId="77777777" w:rsidR="00410A99" w:rsidRPr="00410A99" w:rsidRDefault="00410A99" w:rsidP="00410A99">
            <w:pPr>
              <w:widowControl w:val="0"/>
              <w:autoSpaceDE w:val="0"/>
              <w:autoSpaceDN w:val="0"/>
              <w:spacing w:before="54" w:line="232" w:lineRule="auto"/>
              <w:ind w:right="161"/>
              <w:contextualSpacing w:val="0"/>
              <w:rPr>
                <w:rFonts w:ascii="Calibri" w:eastAsia="Calibri" w:hAnsi="Calibri" w:cs="Calibri"/>
                <w:bCs/>
                <w:color w:val="auto"/>
                <w:w w:val="110"/>
                <w:sz w:val="21"/>
                <w:szCs w:val="22"/>
                <w:lang w:eastAsia="en-US"/>
              </w:rPr>
            </w:pPr>
            <w:r w:rsidRPr="00410A99">
              <w:rPr>
                <w:rFonts w:ascii="Calibri" w:eastAsia="Calibri" w:hAnsi="Calibri" w:cs="Calibri"/>
                <w:bCs/>
                <w:color w:val="auto"/>
                <w:w w:val="110"/>
                <w:sz w:val="21"/>
                <w:szCs w:val="22"/>
                <w:lang w:eastAsia="en-US"/>
              </w:rPr>
              <w:t xml:space="preserve">  Student leaves the meeting, while the panel discuss feedback to be given</w:t>
            </w:r>
          </w:p>
          <w:p w14:paraId="2278EA33" w14:textId="77777777" w:rsidR="00410A99" w:rsidRPr="00410A99" w:rsidRDefault="00410A99" w:rsidP="00410A99">
            <w:pPr>
              <w:widowControl w:val="0"/>
              <w:autoSpaceDE w:val="0"/>
              <w:autoSpaceDN w:val="0"/>
              <w:spacing w:before="54" w:line="232" w:lineRule="auto"/>
              <w:ind w:right="161"/>
              <w:contextualSpacing w:val="0"/>
              <w:rPr>
                <w:rFonts w:ascii="Calibri" w:eastAsia="Calibri" w:hAnsi="Calibri" w:cs="Calibri"/>
                <w:bCs/>
                <w:color w:val="auto"/>
                <w:w w:val="110"/>
                <w:sz w:val="21"/>
                <w:szCs w:val="22"/>
                <w:lang w:eastAsia="en-US"/>
              </w:rPr>
            </w:pPr>
            <w:r w:rsidRPr="00410A99">
              <w:rPr>
                <w:rFonts w:ascii="Calibri" w:eastAsia="Calibri" w:hAnsi="Calibri" w:cs="Calibri"/>
                <w:bCs/>
                <w:color w:val="auto"/>
                <w:w w:val="110"/>
                <w:sz w:val="21"/>
                <w:szCs w:val="22"/>
                <w:lang w:eastAsia="en-US"/>
              </w:rPr>
              <w:t xml:space="preserve">   Would the student be hired or not? (Not to be divulged to student)</w:t>
            </w:r>
          </w:p>
          <w:p w14:paraId="13BD6ADD" w14:textId="77777777" w:rsidR="00410A99" w:rsidRPr="00410A99" w:rsidRDefault="00410A99" w:rsidP="00410A99">
            <w:pPr>
              <w:widowControl w:val="0"/>
              <w:autoSpaceDE w:val="0"/>
              <w:autoSpaceDN w:val="0"/>
              <w:spacing w:before="54" w:line="232" w:lineRule="auto"/>
              <w:ind w:right="161"/>
              <w:contextualSpacing w:val="0"/>
              <w:rPr>
                <w:rFonts w:ascii="Calibri" w:eastAsia="Calibri" w:hAnsi="Calibri" w:cs="Calibri"/>
                <w:bCs/>
                <w:color w:val="auto"/>
                <w:w w:val="110"/>
                <w:sz w:val="21"/>
                <w:szCs w:val="22"/>
                <w:lang w:eastAsia="en-US"/>
              </w:rPr>
            </w:pPr>
          </w:p>
        </w:tc>
      </w:tr>
      <w:tr w:rsidR="00410A99" w:rsidRPr="00410A99" w14:paraId="414FD1E1" w14:textId="77777777" w:rsidTr="00AF63E7">
        <w:trPr>
          <w:trHeight w:val="983"/>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3895060F" w14:textId="77777777" w:rsidR="00410A99" w:rsidRPr="00410A99" w:rsidRDefault="00410A99" w:rsidP="00410A99">
            <w:pPr>
              <w:widowControl w:val="0"/>
              <w:autoSpaceDE w:val="0"/>
              <w:autoSpaceDN w:val="0"/>
              <w:spacing w:before="56" w:line="240" w:lineRule="auto"/>
              <w:ind w:right="88"/>
              <w:contextualSpacing w:val="0"/>
              <w:jc w:val="right"/>
              <w:rPr>
                <w:rFonts w:ascii="Century Gothic" w:eastAsia="Calibri" w:hAnsi="Calibri" w:cs="Calibri"/>
                <w:b/>
                <w:color w:val="auto"/>
                <w:sz w:val="21"/>
                <w:szCs w:val="22"/>
                <w:lang w:eastAsia="en-US"/>
              </w:rPr>
            </w:pPr>
            <w:r w:rsidRPr="00410A99">
              <w:rPr>
                <w:rFonts w:ascii="Century Gothic" w:eastAsia="Calibri" w:hAnsi="Calibri" w:cs="Calibri"/>
                <w:b/>
                <w:color w:val="auto"/>
                <w:sz w:val="21"/>
                <w:szCs w:val="22"/>
                <w:lang w:eastAsia="en-US"/>
              </w:rPr>
              <w:t>10</w:t>
            </w:r>
          </w:p>
        </w:tc>
        <w:tc>
          <w:tcPr>
            <w:tcW w:w="8646" w:type="dxa"/>
            <w:tcBorders>
              <w:top w:val="single" w:sz="4" w:space="0" w:color="A7C1D4"/>
              <w:left w:val="single" w:sz="4" w:space="0" w:color="A7C1D4"/>
              <w:bottom w:val="single" w:sz="4" w:space="0" w:color="A7C1D4"/>
              <w:right w:val="single" w:sz="4" w:space="0" w:color="A7C1D4"/>
            </w:tcBorders>
            <w:shd w:val="clear" w:color="auto" w:fill="E3EAF0"/>
          </w:tcPr>
          <w:p w14:paraId="4816433E" w14:textId="77777777" w:rsidR="00410A99" w:rsidRPr="00410A99" w:rsidRDefault="00410A99" w:rsidP="00410A99">
            <w:pPr>
              <w:widowControl w:val="0"/>
              <w:shd w:val="clear" w:color="auto" w:fill="DEEAF6"/>
              <w:autoSpaceDE w:val="0"/>
              <w:autoSpaceDN w:val="0"/>
              <w:spacing w:before="56" w:line="240" w:lineRule="auto"/>
              <w:contextualSpacing w:val="0"/>
              <w:rPr>
                <w:rFonts w:ascii="Calibri" w:eastAsia="Calibri" w:hAnsi="Calibri" w:cs="Calibri"/>
                <w:color w:val="auto"/>
                <w:w w:val="115"/>
                <w:sz w:val="21"/>
                <w:szCs w:val="22"/>
                <w:lang w:eastAsia="en-US"/>
              </w:rPr>
            </w:pPr>
            <w:r w:rsidRPr="00410A99">
              <w:rPr>
                <w:rFonts w:ascii="Calibri" w:eastAsia="Calibri" w:hAnsi="Calibri" w:cs="Calibri"/>
                <w:color w:val="auto"/>
                <w:w w:val="115"/>
                <w:sz w:val="21"/>
                <w:szCs w:val="22"/>
                <w:lang w:eastAsia="en-US"/>
              </w:rPr>
              <w:t xml:space="preserve"> Give student feedback and time to respond and reflect on the process.</w:t>
            </w:r>
          </w:p>
          <w:p w14:paraId="191E7A8A" w14:textId="77777777" w:rsidR="00410A99" w:rsidRPr="00410A99" w:rsidRDefault="00410A99" w:rsidP="00410A99">
            <w:pPr>
              <w:widowControl w:val="0"/>
              <w:shd w:val="clear" w:color="auto" w:fill="DEEAF6"/>
              <w:autoSpaceDE w:val="0"/>
              <w:autoSpaceDN w:val="0"/>
              <w:spacing w:before="56" w:line="240" w:lineRule="auto"/>
              <w:contextualSpacing w:val="0"/>
              <w:rPr>
                <w:rFonts w:ascii="Century Gothic" w:eastAsia="Calibri" w:hAnsi="Century Gothic" w:cs="Calibri"/>
                <w:b/>
                <w:color w:val="auto"/>
                <w:w w:val="110"/>
                <w:sz w:val="21"/>
                <w:szCs w:val="22"/>
                <w:lang w:eastAsia="en-US"/>
              </w:rPr>
            </w:pPr>
          </w:p>
        </w:tc>
      </w:tr>
      <w:tr w:rsidR="00410A99" w:rsidRPr="00410A99" w14:paraId="6F102F90" w14:textId="77777777" w:rsidTr="00AF63E7">
        <w:trPr>
          <w:trHeight w:val="983"/>
        </w:trPr>
        <w:tc>
          <w:tcPr>
            <w:tcW w:w="1135" w:type="dxa"/>
            <w:tcBorders>
              <w:top w:val="single" w:sz="4" w:space="0" w:color="A7C1D4"/>
              <w:left w:val="single" w:sz="4" w:space="0" w:color="A7C1D4"/>
              <w:bottom w:val="single" w:sz="4" w:space="0" w:color="A7C1D4"/>
              <w:right w:val="single" w:sz="4" w:space="0" w:color="A7C1D4"/>
            </w:tcBorders>
            <w:shd w:val="clear" w:color="auto" w:fill="E3EAF0"/>
          </w:tcPr>
          <w:p w14:paraId="2E338519" w14:textId="77777777" w:rsidR="00410A99" w:rsidRPr="00410A99" w:rsidRDefault="00410A99" w:rsidP="00410A99">
            <w:pPr>
              <w:widowControl w:val="0"/>
              <w:autoSpaceDE w:val="0"/>
              <w:autoSpaceDN w:val="0"/>
              <w:spacing w:before="56" w:line="240" w:lineRule="auto"/>
              <w:ind w:right="88"/>
              <w:contextualSpacing w:val="0"/>
              <w:jc w:val="right"/>
              <w:rPr>
                <w:rFonts w:ascii="Century Gothic" w:eastAsia="Calibri" w:hAnsi="Calibri" w:cs="Calibri"/>
                <w:b/>
                <w:color w:val="auto"/>
                <w:sz w:val="21"/>
                <w:szCs w:val="22"/>
                <w:lang w:eastAsia="en-US"/>
              </w:rPr>
            </w:pPr>
            <w:r w:rsidRPr="00410A99">
              <w:rPr>
                <w:rFonts w:ascii="Century Gothic" w:eastAsia="Calibri" w:hAnsi="Calibri" w:cs="Calibri"/>
                <w:b/>
                <w:color w:val="auto"/>
                <w:sz w:val="21"/>
                <w:szCs w:val="22"/>
                <w:lang w:eastAsia="en-US"/>
              </w:rPr>
              <w:t>LATER</w:t>
            </w:r>
          </w:p>
        </w:tc>
        <w:tc>
          <w:tcPr>
            <w:tcW w:w="8646" w:type="dxa"/>
            <w:tcBorders>
              <w:top w:val="single" w:sz="4" w:space="0" w:color="A7C1D4"/>
              <w:left w:val="single" w:sz="4" w:space="0" w:color="A7C1D4"/>
              <w:bottom w:val="single" w:sz="4" w:space="0" w:color="A7C1D4"/>
              <w:right w:val="single" w:sz="4" w:space="0" w:color="A7C1D4"/>
            </w:tcBorders>
            <w:shd w:val="clear" w:color="auto" w:fill="E3EAF0"/>
          </w:tcPr>
          <w:p w14:paraId="0985DA31" w14:textId="77777777" w:rsidR="00410A99" w:rsidRPr="00410A99" w:rsidRDefault="00410A99" w:rsidP="00410A99">
            <w:pPr>
              <w:widowControl w:val="0"/>
              <w:shd w:val="clear" w:color="auto" w:fill="DEEAF6"/>
              <w:autoSpaceDE w:val="0"/>
              <w:autoSpaceDN w:val="0"/>
              <w:spacing w:before="56" w:line="240" w:lineRule="auto"/>
              <w:contextualSpacing w:val="0"/>
              <w:rPr>
                <w:rFonts w:ascii="Calibri" w:eastAsia="Calibri" w:hAnsi="Calibri" w:cs="Calibri"/>
                <w:color w:val="auto"/>
                <w:w w:val="115"/>
                <w:sz w:val="21"/>
                <w:szCs w:val="22"/>
                <w:lang w:eastAsia="en-US"/>
              </w:rPr>
            </w:pPr>
            <w:r w:rsidRPr="00410A99">
              <w:rPr>
                <w:rFonts w:ascii="Calibri" w:eastAsia="Calibri" w:hAnsi="Calibri" w:cs="Calibri"/>
                <w:color w:val="auto"/>
                <w:w w:val="115"/>
                <w:sz w:val="21"/>
                <w:szCs w:val="22"/>
                <w:lang w:eastAsia="en-US"/>
              </w:rPr>
              <w:t>Email the feedback form to the student.</w:t>
            </w:r>
          </w:p>
        </w:tc>
      </w:tr>
    </w:tbl>
    <w:p w14:paraId="5AFD9621" w14:textId="77777777" w:rsidR="00410A99" w:rsidRPr="00410A99" w:rsidRDefault="00410A99" w:rsidP="00410A99">
      <w:pPr>
        <w:spacing w:before="240" w:after="240" w:line="288" w:lineRule="auto"/>
        <w:rPr>
          <w:b/>
          <w:spacing w:val="20"/>
        </w:rPr>
      </w:pPr>
    </w:p>
    <w:p w14:paraId="4D7562B4" w14:textId="77777777" w:rsidR="00410A99" w:rsidRPr="00410A99" w:rsidRDefault="00410A99" w:rsidP="00410A99">
      <w:pPr>
        <w:spacing w:before="240" w:after="240" w:line="288" w:lineRule="auto"/>
        <w:rPr>
          <w:b/>
          <w:spacing w:val="20"/>
        </w:rPr>
      </w:pPr>
    </w:p>
    <w:p w14:paraId="0BD95010" w14:textId="77777777" w:rsidR="00410A99" w:rsidRPr="00410A99" w:rsidRDefault="00410A99" w:rsidP="00410A99">
      <w:pPr>
        <w:spacing w:before="240" w:after="240" w:line="288" w:lineRule="auto"/>
        <w:rPr>
          <w:b/>
          <w:i/>
          <w:spacing w:val="20"/>
        </w:rPr>
      </w:pPr>
      <w:r w:rsidRPr="00410A99">
        <w:rPr>
          <w:b/>
          <w:spacing w:val="20"/>
        </w:rPr>
        <w:lastRenderedPageBreak/>
        <w:t>Competency</w:t>
      </w:r>
      <w:r w:rsidRPr="00410A99">
        <w:rPr>
          <w:b/>
          <w:spacing w:val="-3"/>
        </w:rPr>
        <w:t xml:space="preserve"> </w:t>
      </w:r>
      <w:r w:rsidRPr="00410A99">
        <w:rPr>
          <w:b/>
          <w:spacing w:val="20"/>
        </w:rPr>
        <w:t>Based</w:t>
      </w:r>
      <w:r w:rsidRPr="00410A99">
        <w:rPr>
          <w:b/>
          <w:spacing w:val="-3"/>
        </w:rPr>
        <w:t xml:space="preserve"> </w:t>
      </w:r>
      <w:r w:rsidRPr="00410A99">
        <w:rPr>
          <w:b/>
          <w:spacing w:val="20"/>
        </w:rPr>
        <w:t>Interview</w:t>
      </w:r>
      <w:r w:rsidRPr="00410A99">
        <w:rPr>
          <w:b/>
          <w:spacing w:val="-1"/>
        </w:rPr>
        <w:t xml:space="preserve"> </w:t>
      </w:r>
      <w:r w:rsidRPr="00410A99">
        <w:rPr>
          <w:b/>
          <w:spacing w:val="20"/>
        </w:rPr>
        <w:t>Questions                               SES4Work</w:t>
      </w:r>
    </w:p>
    <w:p w14:paraId="2AE12F49" w14:textId="77777777" w:rsidR="00410A99" w:rsidRPr="00410A99" w:rsidRDefault="00410A99" w:rsidP="00410A99">
      <w:pPr>
        <w:widowControl w:val="0"/>
        <w:autoSpaceDE w:val="0"/>
        <w:autoSpaceDN w:val="0"/>
        <w:spacing w:before="4" w:line="240" w:lineRule="auto"/>
        <w:contextualSpacing w:val="0"/>
        <w:rPr>
          <w:rFonts w:ascii="Calibri" w:eastAsia="Calibri" w:hAnsi="Calibri"/>
          <w:b/>
          <w:color w:val="auto"/>
          <w:sz w:val="8"/>
          <w:szCs w:val="22"/>
          <w:lang w:eastAsia="en-US"/>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233"/>
        <w:gridCol w:w="3687"/>
      </w:tblGrid>
      <w:tr w:rsidR="00410A99" w:rsidRPr="00410A99" w14:paraId="7250B13A" w14:textId="77777777" w:rsidTr="00AF63E7">
        <w:trPr>
          <w:trHeight w:val="333"/>
        </w:trPr>
        <w:tc>
          <w:tcPr>
            <w:tcW w:w="9920" w:type="dxa"/>
            <w:gridSpan w:val="2"/>
          </w:tcPr>
          <w:p w14:paraId="1BDFC336" w14:textId="77777777" w:rsidR="00410A99" w:rsidRPr="00410A99" w:rsidRDefault="00410A99" w:rsidP="00410A99">
            <w:pPr>
              <w:widowControl w:val="0"/>
              <w:autoSpaceDE w:val="0"/>
              <w:autoSpaceDN w:val="0"/>
              <w:spacing w:before="40" w:line="273" w:lineRule="exact"/>
              <w:ind w:left="107"/>
              <w:contextualSpacing w:val="0"/>
              <w:rPr>
                <w:rFonts w:ascii="Calibri Light" w:eastAsia="Calibri" w:hAnsi="Calibri" w:cs="Calibri"/>
                <w:color w:val="auto"/>
                <w:szCs w:val="22"/>
                <w:lang w:eastAsia="en-US"/>
              </w:rPr>
            </w:pPr>
            <w:r w:rsidRPr="00410A99">
              <w:rPr>
                <w:rFonts w:ascii="Calibri Light" w:eastAsia="Calibri" w:hAnsi="Calibri" w:cs="Calibri"/>
                <w:color w:val="auto"/>
                <w:szCs w:val="22"/>
                <w:lang w:eastAsia="en-US"/>
              </w:rPr>
              <w:t>Interviewee</w:t>
            </w:r>
            <w:r w:rsidRPr="00410A99">
              <w:rPr>
                <w:rFonts w:ascii="Calibri Light" w:eastAsia="Calibri" w:hAnsi="Calibri" w:cs="Calibri"/>
                <w:color w:val="auto"/>
                <w:spacing w:val="-11"/>
                <w:szCs w:val="22"/>
                <w:lang w:eastAsia="en-US"/>
              </w:rPr>
              <w:t xml:space="preserve"> </w:t>
            </w:r>
            <w:r w:rsidRPr="00410A99">
              <w:rPr>
                <w:rFonts w:ascii="Calibri Light" w:eastAsia="Calibri" w:hAnsi="Calibri" w:cs="Calibri"/>
                <w:color w:val="auto"/>
                <w:szCs w:val="22"/>
                <w:lang w:eastAsia="en-US"/>
              </w:rPr>
              <w:t>name:</w:t>
            </w:r>
          </w:p>
        </w:tc>
      </w:tr>
      <w:tr w:rsidR="00410A99" w:rsidRPr="00410A99" w14:paraId="0A4717A3" w14:textId="77777777" w:rsidTr="00AF63E7">
        <w:trPr>
          <w:trHeight w:val="333"/>
        </w:trPr>
        <w:tc>
          <w:tcPr>
            <w:tcW w:w="9920" w:type="dxa"/>
            <w:gridSpan w:val="2"/>
          </w:tcPr>
          <w:p w14:paraId="1CABEA45" w14:textId="77777777" w:rsidR="00410A99" w:rsidRPr="00410A99" w:rsidRDefault="00410A99" w:rsidP="00410A99">
            <w:pPr>
              <w:widowControl w:val="0"/>
              <w:autoSpaceDE w:val="0"/>
              <w:autoSpaceDN w:val="0"/>
              <w:spacing w:before="40" w:line="273" w:lineRule="exact"/>
              <w:ind w:left="107"/>
              <w:contextualSpacing w:val="0"/>
              <w:rPr>
                <w:rFonts w:ascii="Calibri Light" w:eastAsia="Calibri" w:hAnsi="Calibri" w:cs="Calibri"/>
                <w:color w:val="auto"/>
                <w:szCs w:val="22"/>
                <w:lang w:eastAsia="en-US"/>
              </w:rPr>
            </w:pPr>
            <w:r w:rsidRPr="00410A99">
              <w:rPr>
                <w:rFonts w:ascii="Calibri Light" w:eastAsia="Calibri" w:hAnsi="Calibri" w:cs="Calibri"/>
                <w:color w:val="auto"/>
                <w:szCs w:val="22"/>
                <w:lang w:eastAsia="en-US"/>
              </w:rPr>
              <w:t>Interviewer/s:</w:t>
            </w:r>
          </w:p>
        </w:tc>
      </w:tr>
      <w:tr w:rsidR="00410A99" w:rsidRPr="00410A99" w14:paraId="2F4A3CD4" w14:textId="77777777" w:rsidTr="00AF63E7">
        <w:trPr>
          <w:trHeight w:val="333"/>
        </w:trPr>
        <w:tc>
          <w:tcPr>
            <w:tcW w:w="9920" w:type="dxa"/>
            <w:gridSpan w:val="2"/>
          </w:tcPr>
          <w:p w14:paraId="64626F07" w14:textId="77777777" w:rsidR="00410A99" w:rsidRPr="00410A99" w:rsidRDefault="00410A99" w:rsidP="00410A99">
            <w:pPr>
              <w:widowControl w:val="0"/>
              <w:autoSpaceDE w:val="0"/>
              <w:autoSpaceDN w:val="0"/>
              <w:spacing w:before="40" w:line="273" w:lineRule="exact"/>
              <w:ind w:left="107"/>
              <w:contextualSpacing w:val="0"/>
              <w:rPr>
                <w:rFonts w:ascii="Calibri Light" w:eastAsia="Calibri" w:hAnsi="Calibri" w:cs="Calibri"/>
                <w:color w:val="auto"/>
                <w:szCs w:val="22"/>
                <w:lang w:eastAsia="en-US"/>
              </w:rPr>
            </w:pPr>
            <w:r w:rsidRPr="00410A99">
              <w:rPr>
                <w:rFonts w:ascii="Calibri Light" w:eastAsia="Calibri" w:hAnsi="Calibri" w:cs="Calibri"/>
                <w:color w:val="auto"/>
                <w:szCs w:val="22"/>
                <w:lang w:eastAsia="en-US"/>
              </w:rPr>
              <w:t>Date:</w:t>
            </w:r>
          </w:p>
        </w:tc>
      </w:tr>
      <w:tr w:rsidR="00410A99" w:rsidRPr="00410A99" w14:paraId="0C33126E" w14:textId="77777777" w:rsidTr="00AF63E7">
        <w:trPr>
          <w:trHeight w:val="1787"/>
        </w:trPr>
        <w:tc>
          <w:tcPr>
            <w:tcW w:w="6233" w:type="dxa"/>
          </w:tcPr>
          <w:p w14:paraId="4E0C7053" w14:textId="77777777" w:rsidR="00410A99" w:rsidRPr="00410A99" w:rsidRDefault="00410A99" w:rsidP="00410A99">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sidRPr="00410A99">
              <w:rPr>
                <w:rFonts w:ascii="Calibri Light" w:eastAsia="Calibri" w:hAnsi="Calibri" w:cs="Calibri"/>
                <w:color w:val="2E5395"/>
                <w:sz w:val="26"/>
                <w:szCs w:val="22"/>
                <w:lang w:eastAsia="en-US"/>
              </w:rPr>
              <w:t>Personal</w:t>
            </w:r>
            <w:r w:rsidRPr="00410A99">
              <w:rPr>
                <w:rFonts w:ascii="Calibri Light" w:eastAsia="Calibri" w:hAnsi="Calibri" w:cs="Calibri"/>
                <w:color w:val="2E5395"/>
                <w:spacing w:val="-11"/>
                <w:sz w:val="26"/>
                <w:szCs w:val="22"/>
                <w:lang w:eastAsia="en-US"/>
              </w:rPr>
              <w:t xml:space="preserve"> </w:t>
            </w:r>
            <w:r w:rsidRPr="00410A99">
              <w:rPr>
                <w:rFonts w:ascii="Calibri Light" w:eastAsia="Calibri" w:hAnsi="Calibri" w:cs="Calibri"/>
                <w:color w:val="2E5395"/>
                <w:sz w:val="26"/>
                <w:szCs w:val="22"/>
                <w:lang w:eastAsia="en-US"/>
              </w:rPr>
              <w:t>information</w:t>
            </w:r>
          </w:p>
          <w:p w14:paraId="4E3DFBCA" w14:textId="77777777" w:rsidR="00410A99" w:rsidRPr="00410A99" w:rsidRDefault="00410A99" w:rsidP="00410A99">
            <w:pPr>
              <w:widowControl w:val="0"/>
              <w:autoSpaceDE w:val="0"/>
              <w:autoSpaceDN w:val="0"/>
              <w:spacing w:line="268" w:lineRule="exact"/>
              <w:ind w:left="107"/>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1.</w:t>
            </w:r>
            <w:r w:rsidRPr="00410A99">
              <w:rPr>
                <w:rFonts w:ascii="Calibri" w:eastAsia="Calibri" w:hAnsi="Calibri" w:cs="Calibri"/>
                <w:color w:val="auto"/>
                <w:spacing w:val="91"/>
                <w:sz w:val="22"/>
                <w:szCs w:val="22"/>
                <w:lang w:eastAsia="en-US"/>
              </w:rPr>
              <w:t xml:space="preserve"> </w:t>
            </w:r>
            <w:r w:rsidRPr="00410A99">
              <w:rPr>
                <w:rFonts w:ascii="Calibri" w:eastAsia="Calibri" w:hAnsi="Calibri" w:cs="Calibri"/>
                <w:color w:val="auto"/>
                <w:sz w:val="22"/>
                <w:szCs w:val="22"/>
                <w:lang w:eastAsia="en-US"/>
              </w:rPr>
              <w:t>Tell</w:t>
            </w:r>
            <w:r w:rsidRPr="00410A99">
              <w:rPr>
                <w:rFonts w:ascii="Calibri" w:eastAsia="Calibri" w:hAnsi="Calibri" w:cs="Calibri"/>
                <w:color w:val="auto"/>
                <w:spacing w:val="-4"/>
                <w:sz w:val="22"/>
                <w:szCs w:val="22"/>
                <w:lang w:eastAsia="en-US"/>
              </w:rPr>
              <w:t xml:space="preserve"> </w:t>
            </w:r>
            <w:r w:rsidRPr="00410A99">
              <w:rPr>
                <w:rFonts w:ascii="Calibri" w:eastAsia="Calibri" w:hAnsi="Calibri" w:cs="Calibri"/>
                <w:color w:val="auto"/>
                <w:sz w:val="22"/>
                <w:szCs w:val="22"/>
                <w:lang w:eastAsia="en-US"/>
              </w:rPr>
              <w:t>me</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about</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yourself.</w:t>
            </w:r>
          </w:p>
          <w:p w14:paraId="3AF153D8" w14:textId="77777777" w:rsidR="00410A99" w:rsidRPr="00410A99" w:rsidRDefault="00410A99" w:rsidP="00410A99">
            <w:pPr>
              <w:widowControl w:val="0"/>
              <w:autoSpaceDE w:val="0"/>
              <w:autoSpaceDN w:val="0"/>
              <w:spacing w:line="240" w:lineRule="auto"/>
              <w:ind w:left="467"/>
              <w:contextualSpacing w:val="0"/>
              <w:rPr>
                <w:rFonts w:ascii="Calibri" w:eastAsia="Calibri" w:hAnsi="Calibri" w:cs="Calibri"/>
                <w:color w:val="auto"/>
                <w:sz w:val="20"/>
                <w:szCs w:val="22"/>
                <w:lang w:eastAsia="en-US"/>
              </w:rPr>
            </w:pPr>
            <w:r w:rsidRPr="00410A99">
              <w:rPr>
                <w:rFonts w:ascii="Calibri" w:eastAsia="Calibri" w:hAnsi="Calibri" w:cs="Calibri"/>
                <w:color w:val="FF0000"/>
                <w:sz w:val="20"/>
                <w:szCs w:val="22"/>
                <w:lang w:eastAsia="en-US"/>
              </w:rPr>
              <w:t>(Assess</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confidence</w:t>
            </w:r>
            <w:r w:rsidRPr="00410A99">
              <w:rPr>
                <w:rFonts w:ascii="Calibri" w:eastAsia="Calibri" w:hAnsi="Calibri" w:cs="Calibri"/>
                <w:color w:val="FF0000"/>
                <w:spacing w:val="-5"/>
                <w:sz w:val="20"/>
                <w:szCs w:val="22"/>
                <w:lang w:eastAsia="en-US"/>
              </w:rPr>
              <w:t xml:space="preserve"> </w:t>
            </w:r>
            <w:r w:rsidRPr="00410A99">
              <w:rPr>
                <w:rFonts w:ascii="Calibri" w:eastAsia="Calibri" w:hAnsi="Calibri" w:cs="Calibri"/>
                <w:color w:val="FF0000"/>
                <w:sz w:val="20"/>
                <w:szCs w:val="22"/>
                <w:lang w:eastAsia="en-US"/>
              </w:rPr>
              <w:t>and</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clarity.</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Do</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s/he</w:t>
            </w:r>
            <w:r w:rsidRPr="00410A99">
              <w:rPr>
                <w:rFonts w:ascii="Calibri" w:eastAsia="Calibri" w:hAnsi="Calibri" w:cs="Calibri"/>
                <w:color w:val="FF0000"/>
                <w:spacing w:val="-5"/>
                <w:sz w:val="20"/>
                <w:szCs w:val="22"/>
                <w:lang w:eastAsia="en-US"/>
              </w:rPr>
              <w:t xml:space="preserve"> </w:t>
            </w:r>
            <w:r w:rsidRPr="00410A99">
              <w:rPr>
                <w:rFonts w:ascii="Calibri" w:eastAsia="Calibri" w:hAnsi="Calibri" w:cs="Calibri"/>
                <w:color w:val="FF0000"/>
                <w:sz w:val="20"/>
                <w:szCs w:val="22"/>
                <w:lang w:eastAsia="en-US"/>
              </w:rPr>
              <w:t>say</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enough/too</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little?)</w:t>
            </w:r>
          </w:p>
        </w:tc>
        <w:tc>
          <w:tcPr>
            <w:tcW w:w="3687" w:type="dxa"/>
          </w:tcPr>
          <w:p w14:paraId="572A48AE" w14:textId="77777777" w:rsidR="00410A99" w:rsidRPr="00410A99" w:rsidRDefault="00410A99" w:rsidP="00410A99">
            <w:pPr>
              <w:widowControl w:val="0"/>
              <w:autoSpaceDE w:val="0"/>
              <w:autoSpaceDN w:val="0"/>
              <w:spacing w:before="40" w:line="240" w:lineRule="auto"/>
              <w:ind w:left="107"/>
              <w:contextualSpacing w:val="0"/>
              <w:rPr>
                <w:rFonts w:ascii="Calibri Light" w:eastAsia="Calibri" w:hAnsi="Calibri" w:cs="Calibri"/>
                <w:color w:val="auto"/>
                <w:sz w:val="26"/>
                <w:szCs w:val="22"/>
                <w:lang w:eastAsia="en-US"/>
              </w:rPr>
            </w:pPr>
            <w:r w:rsidRPr="00410A99">
              <w:rPr>
                <w:rFonts w:ascii="Calibri Light" w:eastAsia="Calibri" w:hAnsi="Calibri" w:cs="Calibri"/>
                <w:color w:val="2E5395"/>
                <w:sz w:val="26"/>
                <w:szCs w:val="22"/>
                <w:lang w:eastAsia="en-US"/>
              </w:rPr>
              <w:t>Interviewer</w:t>
            </w:r>
            <w:r w:rsidRPr="00410A99">
              <w:rPr>
                <w:rFonts w:ascii="Calibri Light" w:eastAsia="Calibri" w:hAnsi="Calibri" w:cs="Calibri"/>
                <w:color w:val="2E5395"/>
                <w:spacing w:val="-10"/>
                <w:sz w:val="26"/>
                <w:szCs w:val="22"/>
                <w:lang w:eastAsia="en-US"/>
              </w:rPr>
              <w:t xml:space="preserve"> </w:t>
            </w:r>
            <w:r w:rsidRPr="00410A99">
              <w:rPr>
                <w:rFonts w:ascii="Calibri Light" w:eastAsia="Calibri" w:hAnsi="Calibri" w:cs="Calibri"/>
                <w:color w:val="2E5395"/>
                <w:sz w:val="26"/>
                <w:szCs w:val="22"/>
                <w:lang w:eastAsia="en-US"/>
              </w:rPr>
              <w:t>comments</w:t>
            </w:r>
          </w:p>
        </w:tc>
      </w:tr>
      <w:tr w:rsidR="00410A99" w:rsidRPr="00410A99" w14:paraId="22B2AC7D" w14:textId="77777777" w:rsidTr="00AF63E7">
        <w:trPr>
          <w:trHeight w:val="1701"/>
        </w:trPr>
        <w:tc>
          <w:tcPr>
            <w:tcW w:w="6233" w:type="dxa"/>
          </w:tcPr>
          <w:p w14:paraId="1E56C9EC" w14:textId="77777777" w:rsidR="00410A99" w:rsidRPr="00410A99" w:rsidRDefault="00410A99" w:rsidP="00410A99">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sidRPr="00410A99">
              <w:rPr>
                <w:rFonts w:ascii="Calibri Light" w:eastAsia="Calibri" w:hAnsi="Calibri" w:cs="Calibri"/>
                <w:color w:val="2E5395"/>
                <w:sz w:val="26"/>
                <w:szCs w:val="22"/>
                <w:lang w:eastAsia="en-US"/>
              </w:rPr>
              <w:t>Interview</w:t>
            </w:r>
            <w:r w:rsidRPr="00410A99">
              <w:rPr>
                <w:rFonts w:ascii="Calibri Light" w:eastAsia="Calibri" w:hAnsi="Calibri" w:cs="Calibri"/>
                <w:color w:val="2E5395"/>
                <w:spacing w:val="-9"/>
                <w:sz w:val="26"/>
                <w:szCs w:val="22"/>
                <w:lang w:eastAsia="en-US"/>
              </w:rPr>
              <w:t xml:space="preserve"> </w:t>
            </w:r>
            <w:r w:rsidRPr="00410A99">
              <w:rPr>
                <w:rFonts w:ascii="Calibri Light" w:eastAsia="Calibri" w:hAnsi="Calibri" w:cs="Calibri"/>
                <w:color w:val="2E5395"/>
                <w:sz w:val="26"/>
                <w:szCs w:val="22"/>
                <w:lang w:eastAsia="en-US"/>
              </w:rPr>
              <w:t>preparation</w:t>
            </w:r>
          </w:p>
          <w:p w14:paraId="028D32E9" w14:textId="77777777" w:rsidR="00410A99" w:rsidRPr="00410A99" w:rsidRDefault="00410A99" w:rsidP="00410A99">
            <w:pPr>
              <w:widowControl w:val="0"/>
              <w:numPr>
                <w:ilvl w:val="0"/>
                <w:numId w:val="35"/>
              </w:numPr>
              <w:tabs>
                <w:tab w:val="left" w:pos="468"/>
              </w:tabs>
              <w:autoSpaceDE w:val="0"/>
              <w:autoSpaceDN w:val="0"/>
              <w:spacing w:after="160" w:line="268" w:lineRule="exact"/>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What</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do</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you</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know</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about…? How do we</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make our</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money?</w:t>
            </w:r>
          </w:p>
          <w:p w14:paraId="7DE6D5C1" w14:textId="77777777" w:rsidR="00410A99" w:rsidRPr="00410A99" w:rsidRDefault="00410A99" w:rsidP="00410A99">
            <w:pPr>
              <w:widowControl w:val="0"/>
              <w:autoSpaceDE w:val="0"/>
              <w:autoSpaceDN w:val="0"/>
              <w:spacing w:line="240" w:lineRule="auto"/>
              <w:contextualSpacing w:val="0"/>
              <w:rPr>
                <w:rFonts w:ascii="Calibri" w:eastAsia="Calibri" w:hAnsi="Calibri" w:cs="Calibri"/>
                <w:b/>
                <w:color w:val="auto"/>
                <w:sz w:val="22"/>
                <w:szCs w:val="22"/>
                <w:lang w:eastAsia="en-US"/>
              </w:rPr>
            </w:pPr>
          </w:p>
          <w:p w14:paraId="1BA34767" w14:textId="77777777" w:rsidR="00410A99" w:rsidRPr="00410A99" w:rsidRDefault="00410A99" w:rsidP="00410A99">
            <w:pPr>
              <w:widowControl w:val="0"/>
              <w:numPr>
                <w:ilvl w:val="0"/>
                <w:numId w:val="35"/>
              </w:numPr>
              <w:tabs>
                <w:tab w:val="left" w:pos="469"/>
              </w:tabs>
              <w:autoSpaceDE w:val="0"/>
              <w:autoSpaceDN w:val="0"/>
              <w:spacing w:after="160" w:line="240" w:lineRule="auto"/>
              <w:ind w:left="468"/>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Why</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would</w:t>
            </w:r>
            <w:r w:rsidRPr="00410A99">
              <w:rPr>
                <w:rFonts w:ascii="Calibri" w:eastAsia="Calibri" w:hAnsi="Calibri" w:cs="Calibri"/>
                <w:color w:val="auto"/>
                <w:spacing w:val="-4"/>
                <w:sz w:val="22"/>
                <w:szCs w:val="22"/>
                <w:lang w:eastAsia="en-US"/>
              </w:rPr>
              <w:t xml:space="preserve"> </w:t>
            </w:r>
            <w:r w:rsidRPr="00410A99">
              <w:rPr>
                <w:rFonts w:ascii="Calibri" w:eastAsia="Calibri" w:hAnsi="Calibri" w:cs="Calibri"/>
                <w:color w:val="auto"/>
                <w:sz w:val="22"/>
                <w:szCs w:val="22"/>
                <w:lang w:eastAsia="en-US"/>
              </w:rPr>
              <w:t>you</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be interested</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in</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working</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here?</w:t>
            </w:r>
          </w:p>
          <w:p w14:paraId="61F6EF64" w14:textId="77777777" w:rsidR="00410A99" w:rsidRPr="00410A99" w:rsidRDefault="00410A99" w:rsidP="00410A99">
            <w:pPr>
              <w:widowControl w:val="0"/>
              <w:autoSpaceDE w:val="0"/>
              <w:autoSpaceDN w:val="0"/>
              <w:spacing w:before="3" w:line="240" w:lineRule="auto"/>
              <w:ind w:left="467"/>
              <w:contextualSpacing w:val="0"/>
              <w:rPr>
                <w:rFonts w:ascii="Calibri" w:eastAsia="Calibri" w:hAnsi="Calibri" w:cs="Calibri"/>
                <w:color w:val="auto"/>
                <w:sz w:val="20"/>
                <w:szCs w:val="22"/>
                <w:lang w:eastAsia="en-US"/>
              </w:rPr>
            </w:pPr>
            <w:r w:rsidRPr="00410A99">
              <w:rPr>
                <w:rFonts w:ascii="Calibri" w:eastAsia="Calibri" w:hAnsi="Calibri" w:cs="Calibri"/>
                <w:color w:val="FF0000"/>
                <w:sz w:val="20"/>
                <w:szCs w:val="22"/>
                <w:lang w:eastAsia="en-US"/>
              </w:rPr>
              <w:t>(Assess</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level</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of</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interest</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and</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evidence</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of</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preparation.)</w:t>
            </w:r>
          </w:p>
        </w:tc>
        <w:tc>
          <w:tcPr>
            <w:tcW w:w="3687" w:type="dxa"/>
          </w:tcPr>
          <w:p w14:paraId="594AB947"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r w:rsidR="00410A99" w:rsidRPr="00410A99" w14:paraId="20547D09" w14:textId="77777777" w:rsidTr="00AF63E7">
        <w:trPr>
          <w:trHeight w:val="611"/>
        </w:trPr>
        <w:tc>
          <w:tcPr>
            <w:tcW w:w="9920" w:type="dxa"/>
            <w:gridSpan w:val="2"/>
          </w:tcPr>
          <w:p w14:paraId="3B900D21" w14:textId="77777777" w:rsidR="00410A99" w:rsidRPr="00410A99" w:rsidRDefault="00410A99" w:rsidP="00410A99">
            <w:pPr>
              <w:widowControl w:val="0"/>
              <w:autoSpaceDE w:val="0"/>
              <w:autoSpaceDN w:val="0"/>
              <w:spacing w:before="40" w:line="240" w:lineRule="auto"/>
              <w:ind w:left="107"/>
              <w:contextualSpacing w:val="0"/>
              <w:rPr>
                <w:rFonts w:ascii="Calibri" w:eastAsia="Calibri" w:hAnsi="Calibri" w:cs="Calibri"/>
                <w:b/>
                <w:color w:val="auto"/>
                <w:szCs w:val="22"/>
                <w:lang w:eastAsia="en-US"/>
              </w:rPr>
            </w:pPr>
            <w:r w:rsidRPr="00410A99">
              <w:rPr>
                <w:rFonts w:ascii="Calibri" w:eastAsia="Calibri" w:hAnsi="Calibri" w:cs="Calibri"/>
                <w:b/>
                <w:color w:val="auto"/>
                <w:szCs w:val="22"/>
                <w:lang w:eastAsia="en-US"/>
              </w:rPr>
              <w:t>Pick</w:t>
            </w:r>
            <w:r w:rsidRPr="00410A99">
              <w:rPr>
                <w:rFonts w:ascii="Calibri" w:eastAsia="Calibri" w:hAnsi="Calibri" w:cs="Calibri"/>
                <w:b/>
                <w:color w:val="auto"/>
                <w:spacing w:val="-2"/>
                <w:szCs w:val="22"/>
                <w:lang w:eastAsia="en-US"/>
              </w:rPr>
              <w:t xml:space="preserve"> </w:t>
            </w:r>
            <w:r w:rsidRPr="00410A99">
              <w:rPr>
                <w:rFonts w:ascii="Calibri" w:eastAsia="Calibri" w:hAnsi="Calibri" w:cs="Calibri"/>
                <w:b/>
                <w:color w:val="auto"/>
                <w:szCs w:val="22"/>
                <w:lang w:eastAsia="en-US"/>
              </w:rPr>
              <w:t>1-3</w:t>
            </w:r>
            <w:r w:rsidRPr="00410A99">
              <w:rPr>
                <w:rFonts w:ascii="Calibri" w:eastAsia="Calibri" w:hAnsi="Calibri" w:cs="Calibri"/>
                <w:b/>
                <w:color w:val="auto"/>
                <w:spacing w:val="-2"/>
                <w:szCs w:val="22"/>
                <w:lang w:eastAsia="en-US"/>
              </w:rPr>
              <w:t xml:space="preserve"> </w:t>
            </w:r>
            <w:r w:rsidRPr="00410A99">
              <w:rPr>
                <w:rFonts w:ascii="Calibri" w:eastAsia="Calibri" w:hAnsi="Calibri" w:cs="Calibri"/>
                <w:b/>
                <w:color w:val="auto"/>
                <w:szCs w:val="22"/>
                <w:lang w:eastAsia="en-US"/>
              </w:rPr>
              <w:t>of</w:t>
            </w:r>
            <w:r w:rsidRPr="00410A99">
              <w:rPr>
                <w:rFonts w:ascii="Calibri" w:eastAsia="Calibri" w:hAnsi="Calibri" w:cs="Calibri"/>
                <w:b/>
                <w:color w:val="auto"/>
                <w:spacing w:val="-2"/>
                <w:szCs w:val="22"/>
                <w:lang w:eastAsia="en-US"/>
              </w:rPr>
              <w:t xml:space="preserve"> </w:t>
            </w:r>
            <w:r w:rsidRPr="00410A99">
              <w:rPr>
                <w:rFonts w:ascii="Calibri" w:eastAsia="Calibri" w:hAnsi="Calibri" w:cs="Calibri"/>
                <w:b/>
                <w:color w:val="auto"/>
                <w:szCs w:val="22"/>
                <w:lang w:eastAsia="en-US"/>
              </w:rPr>
              <w:t>the</w:t>
            </w:r>
            <w:r w:rsidRPr="00410A99">
              <w:rPr>
                <w:rFonts w:ascii="Calibri" w:eastAsia="Calibri" w:hAnsi="Calibri" w:cs="Calibri"/>
                <w:b/>
                <w:color w:val="auto"/>
                <w:spacing w:val="-3"/>
                <w:szCs w:val="22"/>
                <w:lang w:eastAsia="en-US"/>
              </w:rPr>
              <w:t xml:space="preserve"> </w:t>
            </w:r>
            <w:r w:rsidRPr="00410A99">
              <w:rPr>
                <w:rFonts w:ascii="Calibri" w:eastAsia="Calibri" w:hAnsi="Calibri" w:cs="Calibri"/>
                <w:b/>
                <w:color w:val="auto"/>
                <w:szCs w:val="22"/>
                <w:lang w:eastAsia="en-US"/>
              </w:rPr>
              <w:t>following</w:t>
            </w:r>
            <w:r w:rsidRPr="00410A99">
              <w:rPr>
                <w:rFonts w:ascii="Calibri" w:eastAsia="Calibri" w:hAnsi="Calibri" w:cs="Calibri"/>
                <w:b/>
                <w:color w:val="auto"/>
                <w:spacing w:val="-2"/>
                <w:szCs w:val="22"/>
                <w:lang w:eastAsia="en-US"/>
              </w:rPr>
              <w:t xml:space="preserve"> </w:t>
            </w:r>
            <w:r w:rsidRPr="00410A99">
              <w:rPr>
                <w:rFonts w:ascii="Calibri" w:eastAsia="Calibri" w:hAnsi="Calibri" w:cs="Calibri"/>
                <w:b/>
                <w:color w:val="auto"/>
                <w:szCs w:val="22"/>
                <w:lang w:eastAsia="en-US"/>
              </w:rPr>
              <w:t>competency-based</w:t>
            </w:r>
            <w:r w:rsidRPr="00410A99">
              <w:rPr>
                <w:rFonts w:ascii="Calibri" w:eastAsia="Calibri" w:hAnsi="Calibri" w:cs="Calibri"/>
                <w:b/>
                <w:color w:val="auto"/>
                <w:spacing w:val="-4"/>
                <w:szCs w:val="22"/>
                <w:lang w:eastAsia="en-US"/>
              </w:rPr>
              <w:t xml:space="preserve"> </w:t>
            </w:r>
            <w:r w:rsidRPr="00410A99">
              <w:rPr>
                <w:rFonts w:ascii="Calibri" w:eastAsia="Calibri" w:hAnsi="Calibri" w:cs="Calibri"/>
                <w:b/>
                <w:color w:val="auto"/>
                <w:szCs w:val="22"/>
                <w:lang w:eastAsia="en-US"/>
              </w:rPr>
              <w:t>questions</w:t>
            </w:r>
            <w:r w:rsidRPr="00410A99">
              <w:rPr>
                <w:rFonts w:ascii="Calibri" w:eastAsia="Calibri" w:hAnsi="Calibri" w:cs="Calibri"/>
                <w:b/>
                <w:color w:val="auto"/>
                <w:spacing w:val="-2"/>
                <w:szCs w:val="22"/>
                <w:lang w:eastAsia="en-US"/>
              </w:rPr>
              <w:t xml:space="preserve"> </w:t>
            </w:r>
            <w:r w:rsidRPr="00410A99">
              <w:rPr>
                <w:rFonts w:ascii="Calibri" w:eastAsia="Calibri" w:hAnsi="Calibri" w:cs="Calibri"/>
                <w:b/>
                <w:color w:val="auto"/>
                <w:szCs w:val="22"/>
                <w:lang w:eastAsia="en-US"/>
              </w:rPr>
              <w:t>to</w:t>
            </w:r>
            <w:r w:rsidRPr="00410A99">
              <w:rPr>
                <w:rFonts w:ascii="Calibri" w:eastAsia="Calibri" w:hAnsi="Calibri" w:cs="Calibri"/>
                <w:b/>
                <w:color w:val="auto"/>
                <w:spacing w:val="-2"/>
                <w:szCs w:val="22"/>
                <w:lang w:eastAsia="en-US"/>
              </w:rPr>
              <w:t xml:space="preserve"> </w:t>
            </w:r>
            <w:r w:rsidRPr="00410A99">
              <w:rPr>
                <w:rFonts w:ascii="Calibri" w:eastAsia="Calibri" w:hAnsi="Calibri" w:cs="Calibri"/>
                <w:b/>
                <w:color w:val="auto"/>
                <w:szCs w:val="22"/>
                <w:lang w:eastAsia="en-US"/>
              </w:rPr>
              <w:t>ask.</w:t>
            </w:r>
            <w:r w:rsidRPr="00410A99">
              <w:rPr>
                <w:rFonts w:ascii="Calibri" w:eastAsia="Calibri" w:hAnsi="Calibri" w:cs="Calibri"/>
                <w:b/>
                <w:color w:val="auto"/>
                <w:spacing w:val="-1"/>
                <w:szCs w:val="22"/>
                <w:lang w:eastAsia="en-US"/>
              </w:rPr>
              <w:t xml:space="preserve"> </w:t>
            </w:r>
            <w:r w:rsidRPr="00410A99">
              <w:rPr>
                <w:rFonts w:ascii="Calibri" w:eastAsia="Calibri" w:hAnsi="Calibri" w:cs="Calibri"/>
                <w:b/>
                <w:color w:val="auto"/>
                <w:szCs w:val="22"/>
                <w:lang w:eastAsia="en-US"/>
              </w:rPr>
              <w:t>Please</w:t>
            </w:r>
            <w:r w:rsidRPr="00410A99">
              <w:rPr>
                <w:rFonts w:ascii="Calibri" w:eastAsia="Calibri" w:hAnsi="Calibri" w:cs="Calibri"/>
                <w:b/>
                <w:color w:val="auto"/>
                <w:spacing w:val="-3"/>
                <w:szCs w:val="22"/>
                <w:lang w:eastAsia="en-US"/>
              </w:rPr>
              <w:t xml:space="preserve"> </w:t>
            </w:r>
            <w:r w:rsidRPr="00410A99">
              <w:rPr>
                <w:rFonts w:ascii="Calibri" w:eastAsia="Calibri" w:hAnsi="Calibri" w:cs="Calibri"/>
                <w:b/>
                <w:color w:val="auto"/>
                <w:szCs w:val="22"/>
                <w:lang w:eastAsia="en-US"/>
              </w:rPr>
              <w:t>mark</w:t>
            </w:r>
            <w:r w:rsidRPr="00410A99">
              <w:rPr>
                <w:rFonts w:ascii="Calibri" w:eastAsia="Calibri" w:hAnsi="Calibri" w:cs="Calibri"/>
                <w:b/>
                <w:color w:val="auto"/>
                <w:spacing w:val="-3"/>
                <w:szCs w:val="22"/>
                <w:lang w:eastAsia="en-US"/>
              </w:rPr>
              <w:t xml:space="preserve"> </w:t>
            </w:r>
            <w:r w:rsidRPr="00410A99">
              <w:rPr>
                <w:rFonts w:ascii="Calibri" w:eastAsia="Calibri" w:hAnsi="Calibri" w:cs="Calibri"/>
                <w:b/>
                <w:color w:val="auto"/>
                <w:szCs w:val="22"/>
                <w:lang w:eastAsia="en-US"/>
              </w:rPr>
              <w:t>the</w:t>
            </w:r>
            <w:r w:rsidRPr="00410A99">
              <w:rPr>
                <w:rFonts w:ascii="Calibri" w:eastAsia="Calibri" w:hAnsi="Calibri" w:cs="Calibri"/>
                <w:b/>
                <w:color w:val="auto"/>
                <w:spacing w:val="-3"/>
                <w:szCs w:val="22"/>
                <w:lang w:eastAsia="en-US"/>
              </w:rPr>
              <w:t xml:space="preserve"> </w:t>
            </w:r>
            <w:r w:rsidRPr="00410A99">
              <w:rPr>
                <w:rFonts w:ascii="Calibri" w:eastAsia="Calibri" w:hAnsi="Calibri" w:cs="Calibri"/>
                <w:b/>
                <w:color w:val="auto"/>
                <w:szCs w:val="22"/>
                <w:lang w:eastAsia="en-US"/>
              </w:rPr>
              <w:t>ones</w:t>
            </w:r>
            <w:r w:rsidRPr="00410A99">
              <w:rPr>
                <w:rFonts w:ascii="Calibri" w:eastAsia="Calibri" w:hAnsi="Calibri" w:cs="Calibri"/>
                <w:b/>
                <w:color w:val="auto"/>
                <w:spacing w:val="-1"/>
                <w:szCs w:val="22"/>
                <w:lang w:eastAsia="en-US"/>
              </w:rPr>
              <w:t xml:space="preserve"> </w:t>
            </w:r>
            <w:r w:rsidRPr="00410A99">
              <w:rPr>
                <w:rFonts w:ascii="Calibri" w:eastAsia="Calibri" w:hAnsi="Calibri" w:cs="Calibri"/>
                <w:b/>
                <w:color w:val="auto"/>
                <w:szCs w:val="22"/>
                <w:lang w:eastAsia="en-US"/>
              </w:rPr>
              <w:t>asked.</w:t>
            </w:r>
          </w:p>
        </w:tc>
      </w:tr>
      <w:tr w:rsidR="00410A99" w:rsidRPr="00410A99" w14:paraId="5669B905" w14:textId="77777777" w:rsidTr="00AF63E7">
        <w:trPr>
          <w:trHeight w:val="2946"/>
        </w:trPr>
        <w:tc>
          <w:tcPr>
            <w:tcW w:w="6233" w:type="dxa"/>
          </w:tcPr>
          <w:p w14:paraId="644D9823" w14:textId="77777777" w:rsidR="00410A99" w:rsidRPr="00410A99" w:rsidRDefault="00410A99" w:rsidP="00410A99">
            <w:pPr>
              <w:widowControl w:val="0"/>
              <w:autoSpaceDE w:val="0"/>
              <w:autoSpaceDN w:val="0"/>
              <w:spacing w:before="42" w:line="316" w:lineRule="exact"/>
              <w:ind w:left="107"/>
              <w:contextualSpacing w:val="0"/>
              <w:rPr>
                <w:rFonts w:ascii="Calibri Light" w:eastAsia="Calibri" w:hAnsi="Calibri" w:cs="Calibri"/>
                <w:color w:val="auto"/>
                <w:sz w:val="26"/>
                <w:szCs w:val="22"/>
                <w:lang w:eastAsia="en-US"/>
              </w:rPr>
            </w:pPr>
            <w:r w:rsidRPr="00410A99">
              <w:rPr>
                <w:rFonts w:ascii="Calibri Light" w:eastAsia="Calibri" w:hAnsi="Calibri" w:cs="Calibri"/>
                <w:color w:val="2E5395"/>
                <w:sz w:val="26"/>
                <w:szCs w:val="22"/>
                <w:lang w:eastAsia="en-US"/>
              </w:rPr>
              <w:t>Teamwork</w:t>
            </w:r>
            <w:r w:rsidRPr="00410A99">
              <w:rPr>
                <w:rFonts w:ascii="Calibri Light" w:eastAsia="Calibri" w:hAnsi="Calibri" w:cs="Calibri"/>
                <w:color w:val="2E5395"/>
                <w:spacing w:val="-4"/>
                <w:sz w:val="26"/>
                <w:szCs w:val="22"/>
                <w:lang w:eastAsia="en-US"/>
              </w:rPr>
              <w:t xml:space="preserve"> </w:t>
            </w:r>
            <w:r w:rsidRPr="00410A99">
              <w:rPr>
                <w:rFonts w:ascii="Calibri Light" w:eastAsia="Calibri" w:hAnsi="Calibri" w:cs="Calibri"/>
                <w:color w:val="2E5395"/>
                <w:sz w:val="26"/>
                <w:szCs w:val="22"/>
                <w:lang w:eastAsia="en-US"/>
              </w:rPr>
              <w:t>&amp;</w:t>
            </w:r>
            <w:r w:rsidRPr="00410A99">
              <w:rPr>
                <w:rFonts w:ascii="Calibri Light" w:eastAsia="Calibri" w:hAnsi="Calibri" w:cs="Calibri"/>
                <w:color w:val="2E5395"/>
                <w:spacing w:val="-8"/>
                <w:sz w:val="26"/>
                <w:szCs w:val="22"/>
                <w:lang w:eastAsia="en-US"/>
              </w:rPr>
              <w:t xml:space="preserve"> </w:t>
            </w:r>
            <w:r w:rsidRPr="00410A99">
              <w:rPr>
                <w:rFonts w:ascii="Calibri Light" w:eastAsia="Calibri" w:hAnsi="Calibri" w:cs="Calibri"/>
                <w:color w:val="2E5395"/>
                <w:sz w:val="26"/>
                <w:szCs w:val="22"/>
                <w:lang w:eastAsia="en-US"/>
              </w:rPr>
              <w:t>Communication:</w:t>
            </w:r>
          </w:p>
          <w:p w14:paraId="0FD256B4" w14:textId="77777777" w:rsidR="00410A99" w:rsidRPr="00410A99" w:rsidRDefault="00410A99" w:rsidP="00410A99">
            <w:pPr>
              <w:widowControl w:val="0"/>
              <w:numPr>
                <w:ilvl w:val="0"/>
                <w:numId w:val="21"/>
              </w:numPr>
              <w:tabs>
                <w:tab w:val="left" w:pos="468"/>
              </w:tabs>
              <w:autoSpaceDE w:val="0"/>
              <w:autoSpaceDN w:val="0"/>
              <w:spacing w:after="160" w:line="267" w:lineRule="exact"/>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Describe</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a</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situation</w:t>
            </w:r>
            <w:r w:rsidRPr="00410A99">
              <w:rPr>
                <w:rFonts w:ascii="Calibri" w:eastAsia="Calibri" w:hAnsi="Calibri" w:cs="Calibri"/>
                <w:color w:val="auto"/>
                <w:spacing w:val="-4"/>
                <w:sz w:val="22"/>
                <w:szCs w:val="22"/>
                <w:lang w:eastAsia="en-US"/>
              </w:rPr>
              <w:t xml:space="preserve"> </w:t>
            </w:r>
            <w:r w:rsidRPr="00410A99">
              <w:rPr>
                <w:rFonts w:ascii="Calibri" w:eastAsia="Calibri" w:hAnsi="Calibri" w:cs="Calibri"/>
                <w:color w:val="auto"/>
                <w:sz w:val="22"/>
                <w:szCs w:val="22"/>
                <w:lang w:eastAsia="en-US"/>
              </w:rPr>
              <w:t>where</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you</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got people</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to</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work</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together.</w:t>
            </w:r>
          </w:p>
          <w:p w14:paraId="1354DEA8" w14:textId="77777777" w:rsidR="00410A99" w:rsidRPr="00410A99" w:rsidRDefault="00410A99" w:rsidP="00410A99">
            <w:pPr>
              <w:widowControl w:val="0"/>
              <w:autoSpaceDE w:val="0"/>
              <w:autoSpaceDN w:val="0"/>
              <w:spacing w:before="1" w:line="240" w:lineRule="auto"/>
              <w:ind w:left="467"/>
              <w:contextualSpacing w:val="0"/>
              <w:rPr>
                <w:rFonts w:ascii="Calibri" w:eastAsia="Calibri" w:hAnsi="Calibri" w:cs="Calibri"/>
                <w:color w:val="auto"/>
                <w:sz w:val="22"/>
                <w:szCs w:val="22"/>
                <w:lang w:eastAsia="en-US"/>
              </w:rPr>
            </w:pPr>
            <w:r w:rsidRPr="00410A99">
              <w:rPr>
                <w:rFonts w:ascii="Calibri" w:eastAsia="Calibri" w:hAnsi="Calibri" w:cs="Calibri"/>
                <w:color w:val="FF0000"/>
                <w:sz w:val="20"/>
                <w:szCs w:val="22"/>
                <w:lang w:eastAsia="en-US"/>
              </w:rPr>
              <w:t>(Assess</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social</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competence</w:t>
            </w:r>
            <w:r w:rsidRPr="00410A99">
              <w:rPr>
                <w:rFonts w:ascii="Calibri" w:eastAsia="Calibri" w:hAnsi="Calibri" w:cs="Calibri"/>
                <w:color w:val="FF0000"/>
                <w:spacing w:val="-5"/>
                <w:sz w:val="20"/>
                <w:szCs w:val="22"/>
                <w:lang w:eastAsia="en-US"/>
              </w:rPr>
              <w:t xml:space="preserve"> </w:t>
            </w:r>
            <w:r w:rsidRPr="00410A99">
              <w:rPr>
                <w:rFonts w:ascii="Calibri" w:eastAsia="Calibri" w:hAnsi="Calibri" w:cs="Calibri"/>
                <w:color w:val="FF0000"/>
                <w:sz w:val="20"/>
                <w:szCs w:val="22"/>
                <w:lang w:eastAsia="en-US"/>
              </w:rPr>
              <w:t>in</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project</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teams,</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collaboration</w:t>
            </w:r>
            <w:r w:rsidRPr="00410A99">
              <w:rPr>
                <w:rFonts w:ascii="Calibri" w:eastAsia="Calibri" w:hAnsi="Calibri" w:cs="Calibri"/>
                <w:color w:val="FF0000"/>
                <w:sz w:val="22"/>
                <w:szCs w:val="22"/>
                <w:lang w:eastAsia="en-US"/>
              </w:rPr>
              <w:t>)</w:t>
            </w:r>
          </w:p>
          <w:p w14:paraId="39EE8D67" w14:textId="77777777" w:rsidR="00410A99" w:rsidRPr="00410A99" w:rsidRDefault="00410A99" w:rsidP="00410A99">
            <w:pPr>
              <w:widowControl w:val="0"/>
              <w:numPr>
                <w:ilvl w:val="0"/>
                <w:numId w:val="21"/>
              </w:numPr>
              <w:tabs>
                <w:tab w:val="left" w:pos="468"/>
              </w:tabs>
              <w:autoSpaceDE w:val="0"/>
              <w:autoSpaceDN w:val="0"/>
              <w:spacing w:after="160" w:line="240" w:lineRule="auto"/>
              <w:ind w:right="172"/>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Describe a time when you had to explain something complex</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to a colleague. What problems did you come across &amp; how did</w:t>
            </w:r>
            <w:r w:rsidRPr="00410A99">
              <w:rPr>
                <w:rFonts w:ascii="Calibri" w:eastAsia="Calibri" w:hAnsi="Calibri" w:cs="Calibri"/>
                <w:color w:val="auto"/>
                <w:spacing w:val="-47"/>
                <w:sz w:val="22"/>
                <w:szCs w:val="22"/>
                <w:lang w:eastAsia="en-US"/>
              </w:rPr>
              <w:t xml:space="preserve"> </w:t>
            </w:r>
            <w:r w:rsidRPr="00410A99">
              <w:rPr>
                <w:rFonts w:ascii="Calibri" w:eastAsia="Calibri" w:hAnsi="Calibri" w:cs="Calibri"/>
                <w:color w:val="auto"/>
                <w:sz w:val="22"/>
                <w:szCs w:val="22"/>
                <w:lang w:eastAsia="en-US"/>
              </w:rPr>
              <w:t>you</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deal with</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them?</w:t>
            </w:r>
          </w:p>
          <w:p w14:paraId="0FB36F01" w14:textId="77777777" w:rsidR="00410A99" w:rsidRPr="00410A99" w:rsidRDefault="00410A99" w:rsidP="00410A99">
            <w:pPr>
              <w:widowControl w:val="0"/>
              <w:numPr>
                <w:ilvl w:val="0"/>
                <w:numId w:val="21"/>
              </w:numPr>
              <w:tabs>
                <w:tab w:val="left" w:pos="468"/>
              </w:tabs>
              <w:autoSpaceDE w:val="0"/>
              <w:autoSpaceDN w:val="0"/>
              <w:spacing w:after="160" w:line="240" w:lineRule="auto"/>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How do</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you</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cope</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under pressure?</w:t>
            </w:r>
          </w:p>
          <w:p w14:paraId="71B630E2" w14:textId="77777777" w:rsidR="00410A99" w:rsidRPr="00410A99" w:rsidRDefault="00410A99" w:rsidP="00410A99">
            <w:pPr>
              <w:widowControl w:val="0"/>
              <w:autoSpaceDE w:val="0"/>
              <w:autoSpaceDN w:val="0"/>
              <w:spacing w:before="3" w:line="240" w:lineRule="auto"/>
              <w:ind w:left="467" w:right="504"/>
              <w:contextualSpacing w:val="0"/>
              <w:rPr>
                <w:rFonts w:ascii="Calibri" w:eastAsia="Calibri" w:hAnsi="Calibri" w:cs="Calibri"/>
                <w:color w:val="auto"/>
                <w:sz w:val="20"/>
                <w:szCs w:val="22"/>
                <w:lang w:eastAsia="en-US"/>
              </w:rPr>
            </w:pPr>
            <w:r w:rsidRPr="00410A99">
              <w:rPr>
                <w:rFonts w:ascii="Calibri" w:eastAsia="Calibri" w:hAnsi="Calibri" w:cs="Calibri"/>
                <w:color w:val="FF0000"/>
                <w:sz w:val="20"/>
                <w:szCs w:val="22"/>
                <w:lang w:eastAsia="en-US"/>
              </w:rPr>
              <w:t>(Positive: demonstrates positive approach towards the problem,</w:t>
            </w:r>
            <w:r w:rsidRPr="00410A99">
              <w:rPr>
                <w:rFonts w:ascii="Calibri" w:eastAsia="Calibri" w:hAnsi="Calibri" w:cs="Calibri"/>
                <w:color w:val="FF0000"/>
                <w:spacing w:val="-44"/>
                <w:sz w:val="20"/>
                <w:szCs w:val="22"/>
                <w:lang w:eastAsia="en-US"/>
              </w:rPr>
              <w:t xml:space="preserve"> </w:t>
            </w:r>
            <w:r w:rsidRPr="00410A99">
              <w:rPr>
                <w:rFonts w:ascii="Calibri" w:eastAsia="Calibri" w:hAnsi="Calibri" w:cs="Calibri"/>
                <w:color w:val="FF0000"/>
                <w:sz w:val="20"/>
                <w:szCs w:val="22"/>
                <w:lang w:eastAsia="en-US"/>
              </w:rPr>
              <w:t>considers wider need</w:t>
            </w:r>
            <w:r w:rsidRPr="00410A99">
              <w:rPr>
                <w:rFonts w:ascii="Calibri" w:eastAsia="Calibri" w:hAnsi="Calibri" w:cs="Calibri"/>
                <w:color w:val="FF0000"/>
                <w:spacing w:val="1"/>
                <w:sz w:val="20"/>
                <w:szCs w:val="22"/>
                <w:lang w:eastAsia="en-US"/>
              </w:rPr>
              <w:t xml:space="preserve"> </w:t>
            </w:r>
            <w:r w:rsidRPr="00410A99">
              <w:rPr>
                <w:rFonts w:ascii="Calibri" w:eastAsia="Calibri" w:hAnsi="Calibri" w:cs="Calibri"/>
                <w:color w:val="FF0000"/>
                <w:sz w:val="20"/>
                <w:szCs w:val="22"/>
                <w:lang w:eastAsia="en-US"/>
              </w:rPr>
              <w:t>of</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the</w:t>
            </w:r>
            <w:r w:rsidRPr="00410A99">
              <w:rPr>
                <w:rFonts w:ascii="Calibri" w:eastAsia="Calibri" w:hAnsi="Calibri" w:cs="Calibri"/>
                <w:color w:val="FF0000"/>
                <w:spacing w:val="-1"/>
                <w:sz w:val="20"/>
                <w:szCs w:val="22"/>
                <w:lang w:eastAsia="en-US"/>
              </w:rPr>
              <w:t xml:space="preserve"> </w:t>
            </w:r>
            <w:r w:rsidRPr="00410A99">
              <w:rPr>
                <w:rFonts w:ascii="Calibri" w:eastAsia="Calibri" w:hAnsi="Calibri" w:cs="Calibri"/>
                <w:color w:val="FF0000"/>
                <w:sz w:val="20"/>
                <w:szCs w:val="22"/>
                <w:lang w:eastAsia="en-US"/>
              </w:rPr>
              <w:t>situation.</w:t>
            </w:r>
          </w:p>
          <w:p w14:paraId="757E3ECA" w14:textId="77777777" w:rsidR="00410A99" w:rsidRPr="00410A99" w:rsidRDefault="00410A99" w:rsidP="00410A99">
            <w:pPr>
              <w:widowControl w:val="0"/>
              <w:autoSpaceDE w:val="0"/>
              <w:autoSpaceDN w:val="0"/>
              <w:spacing w:line="243" w:lineRule="exact"/>
              <w:ind w:left="467"/>
              <w:contextualSpacing w:val="0"/>
              <w:rPr>
                <w:rFonts w:ascii="Calibri" w:eastAsia="Calibri" w:hAnsi="Calibri" w:cs="Calibri"/>
                <w:color w:val="auto"/>
                <w:sz w:val="20"/>
                <w:szCs w:val="22"/>
                <w:lang w:eastAsia="en-US"/>
              </w:rPr>
            </w:pPr>
            <w:r w:rsidRPr="00410A99">
              <w:rPr>
                <w:rFonts w:ascii="Calibri" w:eastAsia="Calibri" w:hAnsi="Calibri" w:cs="Calibri"/>
                <w:color w:val="FF0000"/>
                <w:sz w:val="20"/>
                <w:szCs w:val="22"/>
                <w:lang w:eastAsia="en-US"/>
              </w:rPr>
              <w:t>Negative:</w:t>
            </w:r>
            <w:r w:rsidRPr="00410A99">
              <w:rPr>
                <w:rFonts w:ascii="Calibri" w:eastAsia="Calibri" w:hAnsi="Calibri" w:cs="Calibri"/>
                <w:color w:val="FF0000"/>
                <w:spacing w:val="-6"/>
                <w:sz w:val="20"/>
                <w:szCs w:val="22"/>
                <w:lang w:eastAsia="en-US"/>
              </w:rPr>
              <w:t xml:space="preserve"> </w:t>
            </w:r>
            <w:r w:rsidRPr="00410A99">
              <w:rPr>
                <w:rFonts w:ascii="Calibri" w:eastAsia="Calibri" w:hAnsi="Calibri" w:cs="Calibri"/>
                <w:color w:val="FF0000"/>
                <w:sz w:val="20"/>
                <w:szCs w:val="22"/>
                <w:lang w:eastAsia="en-US"/>
              </w:rPr>
              <w:t>perceives</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challenges</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as</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problems,</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attempts</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unsuccessfully</w:t>
            </w:r>
          </w:p>
          <w:p w14:paraId="073BD2C8" w14:textId="77777777" w:rsidR="00410A99" w:rsidRPr="00410A99" w:rsidRDefault="00410A99" w:rsidP="00410A99">
            <w:pPr>
              <w:widowControl w:val="0"/>
              <w:autoSpaceDE w:val="0"/>
              <w:autoSpaceDN w:val="0"/>
              <w:spacing w:before="1" w:line="223" w:lineRule="exact"/>
              <w:ind w:left="467"/>
              <w:contextualSpacing w:val="0"/>
              <w:rPr>
                <w:rFonts w:ascii="Calibri" w:eastAsia="Calibri" w:hAnsi="Calibri" w:cs="Calibri"/>
                <w:color w:val="auto"/>
                <w:sz w:val="20"/>
                <w:szCs w:val="22"/>
                <w:lang w:eastAsia="en-US"/>
              </w:rPr>
            </w:pPr>
            <w:r w:rsidRPr="00410A99">
              <w:rPr>
                <w:rFonts w:ascii="Calibri" w:eastAsia="Calibri" w:hAnsi="Calibri" w:cs="Calibri"/>
                <w:color w:val="FF0000"/>
                <w:sz w:val="20"/>
                <w:szCs w:val="22"/>
                <w:lang w:eastAsia="en-US"/>
              </w:rPr>
              <w:t>to</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deal</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with</w:t>
            </w:r>
            <w:r w:rsidRPr="00410A99">
              <w:rPr>
                <w:rFonts w:ascii="Calibri" w:eastAsia="Calibri" w:hAnsi="Calibri" w:cs="Calibri"/>
                <w:color w:val="FF0000"/>
                <w:spacing w:val="-1"/>
                <w:sz w:val="20"/>
                <w:szCs w:val="22"/>
                <w:lang w:eastAsia="en-US"/>
              </w:rPr>
              <w:t xml:space="preserve"> </w:t>
            </w:r>
            <w:r w:rsidRPr="00410A99">
              <w:rPr>
                <w:rFonts w:ascii="Calibri" w:eastAsia="Calibri" w:hAnsi="Calibri" w:cs="Calibri"/>
                <w:color w:val="FF0000"/>
                <w:sz w:val="20"/>
                <w:szCs w:val="22"/>
                <w:lang w:eastAsia="en-US"/>
              </w:rPr>
              <w:t>the</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situation</w:t>
            </w:r>
            <w:r w:rsidRPr="00410A99">
              <w:rPr>
                <w:rFonts w:ascii="Calibri" w:eastAsia="Calibri" w:hAnsi="Calibri" w:cs="Calibri"/>
                <w:color w:val="FF0000"/>
                <w:spacing w:val="-1"/>
                <w:sz w:val="20"/>
                <w:szCs w:val="22"/>
                <w:lang w:eastAsia="en-US"/>
              </w:rPr>
              <w:t xml:space="preserve"> </w:t>
            </w:r>
            <w:r w:rsidRPr="00410A99">
              <w:rPr>
                <w:rFonts w:ascii="Calibri" w:eastAsia="Calibri" w:hAnsi="Calibri" w:cs="Calibri"/>
                <w:color w:val="FF0000"/>
                <w:sz w:val="20"/>
                <w:szCs w:val="22"/>
                <w:lang w:eastAsia="en-US"/>
              </w:rPr>
              <w:t>alone)</w:t>
            </w:r>
          </w:p>
        </w:tc>
        <w:tc>
          <w:tcPr>
            <w:tcW w:w="3687" w:type="dxa"/>
          </w:tcPr>
          <w:p w14:paraId="1D11FED3"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r w:rsidR="00410A99" w:rsidRPr="00410A99" w14:paraId="17ED605C" w14:textId="77777777" w:rsidTr="00AF63E7">
        <w:trPr>
          <w:trHeight w:val="2188"/>
        </w:trPr>
        <w:tc>
          <w:tcPr>
            <w:tcW w:w="6233" w:type="dxa"/>
          </w:tcPr>
          <w:p w14:paraId="30EBE2E3" w14:textId="77777777" w:rsidR="00410A99" w:rsidRPr="00410A99" w:rsidRDefault="00410A99" w:rsidP="00410A99">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sidRPr="00410A99">
              <w:rPr>
                <w:rFonts w:ascii="Calibri Light" w:eastAsia="Calibri" w:hAnsi="Calibri" w:cs="Calibri"/>
                <w:color w:val="2E5395"/>
                <w:sz w:val="26"/>
                <w:szCs w:val="22"/>
                <w:lang w:eastAsia="en-US"/>
              </w:rPr>
              <w:t>Empathy</w:t>
            </w:r>
            <w:r w:rsidRPr="00410A99">
              <w:rPr>
                <w:rFonts w:ascii="Calibri Light" w:eastAsia="Calibri" w:hAnsi="Calibri" w:cs="Calibri"/>
                <w:color w:val="2E5395"/>
                <w:spacing w:val="-3"/>
                <w:sz w:val="26"/>
                <w:szCs w:val="22"/>
                <w:lang w:eastAsia="en-US"/>
              </w:rPr>
              <w:t xml:space="preserve"> </w:t>
            </w:r>
            <w:r w:rsidRPr="00410A99">
              <w:rPr>
                <w:rFonts w:ascii="Calibri Light" w:eastAsia="Calibri" w:hAnsi="Calibri" w:cs="Calibri"/>
                <w:color w:val="2E5395"/>
                <w:sz w:val="26"/>
                <w:szCs w:val="22"/>
                <w:lang w:eastAsia="en-US"/>
              </w:rPr>
              <w:t>&amp;</w:t>
            </w:r>
            <w:r w:rsidRPr="00410A99">
              <w:rPr>
                <w:rFonts w:ascii="Calibri Light" w:eastAsia="Calibri" w:hAnsi="Calibri" w:cs="Calibri"/>
                <w:color w:val="2E5395"/>
                <w:spacing w:val="-6"/>
                <w:sz w:val="26"/>
                <w:szCs w:val="22"/>
                <w:lang w:eastAsia="en-US"/>
              </w:rPr>
              <w:t xml:space="preserve"> </w:t>
            </w:r>
            <w:r w:rsidRPr="00410A99">
              <w:rPr>
                <w:rFonts w:ascii="Calibri Light" w:eastAsia="Calibri" w:hAnsi="Calibri" w:cs="Calibri"/>
                <w:color w:val="2E5395"/>
                <w:sz w:val="26"/>
                <w:szCs w:val="22"/>
                <w:lang w:eastAsia="en-US"/>
              </w:rPr>
              <w:t>Customer</w:t>
            </w:r>
            <w:r w:rsidRPr="00410A99">
              <w:rPr>
                <w:rFonts w:ascii="Calibri Light" w:eastAsia="Calibri" w:hAnsi="Calibri" w:cs="Calibri"/>
                <w:color w:val="2E5395"/>
                <w:spacing w:val="-4"/>
                <w:sz w:val="26"/>
                <w:szCs w:val="22"/>
                <w:lang w:eastAsia="en-US"/>
              </w:rPr>
              <w:t xml:space="preserve"> </w:t>
            </w:r>
            <w:r w:rsidRPr="00410A99">
              <w:rPr>
                <w:rFonts w:ascii="Calibri Light" w:eastAsia="Calibri" w:hAnsi="Calibri" w:cs="Calibri"/>
                <w:color w:val="2E5395"/>
                <w:sz w:val="26"/>
                <w:szCs w:val="22"/>
                <w:lang w:eastAsia="en-US"/>
              </w:rPr>
              <w:t>Focus:</w:t>
            </w:r>
          </w:p>
          <w:p w14:paraId="646BF1C9" w14:textId="77777777" w:rsidR="00410A99" w:rsidRPr="00410A99" w:rsidRDefault="00410A99" w:rsidP="00410A99">
            <w:pPr>
              <w:widowControl w:val="0"/>
              <w:numPr>
                <w:ilvl w:val="0"/>
                <w:numId w:val="20"/>
              </w:numPr>
              <w:tabs>
                <w:tab w:val="left" w:pos="468"/>
              </w:tabs>
              <w:autoSpaceDE w:val="0"/>
              <w:autoSpaceDN w:val="0"/>
              <w:spacing w:after="160" w:line="268" w:lineRule="exact"/>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Tell</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us</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about a</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time</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when</w:t>
            </w:r>
            <w:r w:rsidRPr="00410A99">
              <w:rPr>
                <w:rFonts w:ascii="Calibri" w:eastAsia="Calibri" w:hAnsi="Calibri" w:cs="Calibri"/>
                <w:color w:val="auto"/>
                <w:spacing w:val="-4"/>
                <w:sz w:val="22"/>
                <w:szCs w:val="22"/>
                <w:lang w:eastAsia="en-US"/>
              </w:rPr>
              <w:t xml:space="preserve"> </w:t>
            </w:r>
            <w:r w:rsidRPr="00410A99">
              <w:rPr>
                <w:rFonts w:ascii="Calibri" w:eastAsia="Calibri" w:hAnsi="Calibri" w:cs="Calibri"/>
                <w:color w:val="auto"/>
                <w:sz w:val="22"/>
                <w:szCs w:val="22"/>
                <w:lang w:eastAsia="en-US"/>
              </w:rPr>
              <w:t>you</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had</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to calm an</w:t>
            </w:r>
            <w:r w:rsidRPr="00410A99">
              <w:rPr>
                <w:rFonts w:ascii="Calibri" w:eastAsia="Calibri" w:hAnsi="Calibri" w:cs="Calibri"/>
                <w:color w:val="auto"/>
                <w:spacing w:val="-4"/>
                <w:sz w:val="22"/>
                <w:szCs w:val="22"/>
                <w:lang w:eastAsia="en-US"/>
              </w:rPr>
              <w:t xml:space="preserve"> </w:t>
            </w:r>
            <w:r w:rsidRPr="00410A99">
              <w:rPr>
                <w:rFonts w:ascii="Calibri" w:eastAsia="Calibri" w:hAnsi="Calibri" w:cs="Calibri"/>
                <w:color w:val="auto"/>
                <w:sz w:val="22"/>
                <w:szCs w:val="22"/>
                <w:lang w:eastAsia="en-US"/>
              </w:rPr>
              <w:t>angry customer.</w:t>
            </w:r>
          </w:p>
          <w:p w14:paraId="1C278543" w14:textId="77777777" w:rsidR="00410A99" w:rsidRPr="00410A99" w:rsidRDefault="00410A99" w:rsidP="00410A99">
            <w:pPr>
              <w:widowControl w:val="0"/>
              <w:numPr>
                <w:ilvl w:val="0"/>
                <w:numId w:val="20"/>
              </w:numPr>
              <w:tabs>
                <w:tab w:val="left" w:pos="469"/>
              </w:tabs>
              <w:autoSpaceDE w:val="0"/>
              <w:autoSpaceDN w:val="0"/>
              <w:spacing w:after="160" w:line="240" w:lineRule="auto"/>
              <w:ind w:left="468" w:right="127"/>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Tell us about a time when you had to help your customers deal</w:t>
            </w:r>
            <w:r w:rsidRPr="00410A99">
              <w:rPr>
                <w:rFonts w:ascii="Calibri" w:eastAsia="Calibri" w:hAnsi="Calibri" w:cs="Calibri"/>
                <w:color w:val="auto"/>
                <w:spacing w:val="-47"/>
                <w:sz w:val="22"/>
                <w:szCs w:val="22"/>
                <w:lang w:eastAsia="en-US"/>
              </w:rPr>
              <w:t xml:space="preserve"> </w:t>
            </w:r>
            <w:r w:rsidRPr="00410A99">
              <w:rPr>
                <w:rFonts w:ascii="Calibri" w:eastAsia="Calibri" w:hAnsi="Calibri" w:cs="Calibri"/>
                <w:color w:val="auto"/>
                <w:sz w:val="22"/>
                <w:szCs w:val="22"/>
                <w:lang w:eastAsia="en-US"/>
              </w:rPr>
              <w:t>with</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a problem with</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your</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employer’s</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product</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or</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service?</w:t>
            </w:r>
          </w:p>
          <w:p w14:paraId="33301BA1" w14:textId="77777777" w:rsidR="00410A99" w:rsidRPr="00410A99" w:rsidRDefault="00410A99" w:rsidP="00410A99">
            <w:pPr>
              <w:widowControl w:val="0"/>
              <w:numPr>
                <w:ilvl w:val="0"/>
                <w:numId w:val="20"/>
              </w:numPr>
              <w:tabs>
                <w:tab w:val="left" w:pos="469"/>
              </w:tabs>
              <w:autoSpaceDE w:val="0"/>
              <w:autoSpaceDN w:val="0"/>
              <w:spacing w:after="160" w:line="240" w:lineRule="auto"/>
              <w:ind w:right="398"/>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Give us an example of time where you weren’t able to solve</w:t>
            </w:r>
            <w:r w:rsidRPr="00410A99">
              <w:rPr>
                <w:rFonts w:ascii="Calibri" w:eastAsia="Calibri" w:hAnsi="Calibri" w:cs="Calibri"/>
                <w:color w:val="auto"/>
                <w:spacing w:val="-47"/>
                <w:sz w:val="22"/>
                <w:szCs w:val="22"/>
                <w:lang w:eastAsia="en-US"/>
              </w:rPr>
              <w:t xml:space="preserve"> </w:t>
            </w:r>
            <w:r w:rsidRPr="00410A99">
              <w:rPr>
                <w:rFonts w:ascii="Calibri" w:eastAsia="Calibri" w:hAnsi="Calibri" w:cs="Calibri"/>
                <w:color w:val="auto"/>
                <w:sz w:val="22"/>
                <w:szCs w:val="22"/>
                <w:lang w:eastAsia="en-US"/>
              </w:rPr>
              <w:t>the</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customer’s</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problem.</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How did</w:t>
            </w:r>
            <w:r w:rsidRPr="00410A99">
              <w:rPr>
                <w:rFonts w:ascii="Calibri" w:eastAsia="Calibri" w:hAnsi="Calibri" w:cs="Calibri"/>
                <w:color w:val="auto"/>
                <w:spacing w:val="-4"/>
                <w:sz w:val="22"/>
                <w:szCs w:val="22"/>
                <w:lang w:eastAsia="en-US"/>
              </w:rPr>
              <w:t xml:space="preserve"> </w:t>
            </w:r>
            <w:r w:rsidRPr="00410A99">
              <w:rPr>
                <w:rFonts w:ascii="Calibri" w:eastAsia="Calibri" w:hAnsi="Calibri" w:cs="Calibri"/>
                <w:color w:val="auto"/>
                <w:sz w:val="22"/>
                <w:szCs w:val="22"/>
                <w:lang w:eastAsia="en-US"/>
              </w:rPr>
              <w:t>you</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handle</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the</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situation?</w:t>
            </w:r>
          </w:p>
          <w:p w14:paraId="57A0C37B" w14:textId="77777777" w:rsidR="00410A99" w:rsidRPr="00410A99" w:rsidRDefault="00410A99" w:rsidP="00410A99">
            <w:pPr>
              <w:widowControl w:val="0"/>
              <w:autoSpaceDE w:val="0"/>
              <w:autoSpaceDN w:val="0"/>
              <w:spacing w:line="240" w:lineRule="atLeast"/>
              <w:ind w:left="467" w:right="420"/>
              <w:contextualSpacing w:val="0"/>
              <w:rPr>
                <w:rFonts w:ascii="Calibri" w:eastAsia="Calibri" w:hAnsi="Calibri" w:cs="Calibri"/>
                <w:color w:val="auto"/>
                <w:sz w:val="20"/>
                <w:szCs w:val="22"/>
                <w:lang w:eastAsia="en-US"/>
              </w:rPr>
            </w:pPr>
            <w:r w:rsidRPr="00410A99">
              <w:rPr>
                <w:rFonts w:ascii="Calibri" w:eastAsia="Calibri" w:hAnsi="Calibri" w:cs="Calibri"/>
                <w:color w:val="FF0000"/>
                <w:sz w:val="20"/>
                <w:szCs w:val="22"/>
                <w:lang w:eastAsia="en-US"/>
              </w:rPr>
              <w:t>(Right mix of empathy and assertiveness/deference when dealing</w:t>
            </w:r>
            <w:r w:rsidRPr="00410A99">
              <w:rPr>
                <w:rFonts w:ascii="Calibri" w:eastAsia="Calibri" w:hAnsi="Calibri" w:cs="Calibri"/>
                <w:color w:val="FF0000"/>
                <w:spacing w:val="-43"/>
                <w:sz w:val="20"/>
                <w:szCs w:val="22"/>
                <w:lang w:eastAsia="en-US"/>
              </w:rPr>
              <w:t xml:space="preserve"> </w:t>
            </w:r>
            <w:r w:rsidRPr="00410A99">
              <w:rPr>
                <w:rFonts w:ascii="Calibri" w:eastAsia="Calibri" w:hAnsi="Calibri" w:cs="Calibri"/>
                <w:color w:val="FF0000"/>
                <w:sz w:val="20"/>
                <w:szCs w:val="22"/>
                <w:lang w:eastAsia="en-US"/>
              </w:rPr>
              <w:t>with customers)</w:t>
            </w:r>
          </w:p>
        </w:tc>
        <w:tc>
          <w:tcPr>
            <w:tcW w:w="3687" w:type="dxa"/>
          </w:tcPr>
          <w:p w14:paraId="4D783746"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r w:rsidR="00410A99" w:rsidRPr="00410A99" w14:paraId="34F9A1BF" w14:textId="77777777" w:rsidTr="00AF63E7">
        <w:trPr>
          <w:trHeight w:val="2944"/>
        </w:trPr>
        <w:tc>
          <w:tcPr>
            <w:tcW w:w="6233" w:type="dxa"/>
          </w:tcPr>
          <w:p w14:paraId="08965A6E" w14:textId="77777777" w:rsidR="00410A99" w:rsidRPr="00410A99" w:rsidRDefault="00410A99" w:rsidP="00410A99">
            <w:pPr>
              <w:widowControl w:val="0"/>
              <w:autoSpaceDE w:val="0"/>
              <w:autoSpaceDN w:val="0"/>
              <w:spacing w:before="40" w:line="317" w:lineRule="exact"/>
              <w:ind w:left="107"/>
              <w:contextualSpacing w:val="0"/>
              <w:rPr>
                <w:rFonts w:ascii="Calibri Light" w:eastAsia="Calibri" w:hAnsi="Calibri" w:cs="Calibri"/>
                <w:color w:val="auto"/>
                <w:sz w:val="26"/>
                <w:szCs w:val="22"/>
                <w:lang w:eastAsia="en-US"/>
              </w:rPr>
            </w:pPr>
            <w:r w:rsidRPr="00410A99">
              <w:rPr>
                <w:rFonts w:ascii="Calibri Light" w:eastAsia="Calibri" w:hAnsi="Calibri" w:cs="Calibri"/>
                <w:color w:val="2E5395"/>
                <w:sz w:val="26"/>
                <w:szCs w:val="22"/>
                <w:lang w:eastAsia="en-US"/>
              </w:rPr>
              <w:lastRenderedPageBreak/>
              <w:t>Motivation:</w:t>
            </w:r>
          </w:p>
          <w:p w14:paraId="0B17D97F" w14:textId="77777777" w:rsidR="00410A99" w:rsidRPr="00410A99" w:rsidRDefault="00410A99" w:rsidP="00410A99">
            <w:pPr>
              <w:widowControl w:val="0"/>
              <w:numPr>
                <w:ilvl w:val="0"/>
                <w:numId w:val="19"/>
              </w:numPr>
              <w:tabs>
                <w:tab w:val="left" w:pos="468"/>
              </w:tabs>
              <w:autoSpaceDE w:val="0"/>
              <w:autoSpaceDN w:val="0"/>
              <w:spacing w:after="160" w:line="240" w:lineRule="auto"/>
              <w:ind w:right="222"/>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When did you work the hardest and feel the greatest sense of</w:t>
            </w:r>
            <w:r w:rsidRPr="00410A99">
              <w:rPr>
                <w:rFonts w:ascii="Calibri" w:eastAsia="Calibri" w:hAnsi="Calibri" w:cs="Calibri"/>
                <w:color w:val="auto"/>
                <w:spacing w:val="-47"/>
                <w:sz w:val="22"/>
                <w:szCs w:val="22"/>
                <w:lang w:eastAsia="en-US"/>
              </w:rPr>
              <w:t xml:space="preserve"> </w:t>
            </w:r>
            <w:r w:rsidRPr="00410A99">
              <w:rPr>
                <w:rFonts w:ascii="Calibri" w:eastAsia="Calibri" w:hAnsi="Calibri" w:cs="Calibri"/>
                <w:color w:val="auto"/>
                <w:sz w:val="22"/>
                <w:szCs w:val="22"/>
                <w:lang w:eastAsia="en-US"/>
              </w:rPr>
              <w:t>achievement?</w:t>
            </w:r>
          </w:p>
          <w:p w14:paraId="2CFFA512" w14:textId="77777777" w:rsidR="00410A99" w:rsidRPr="00410A99" w:rsidRDefault="00410A99" w:rsidP="00410A99">
            <w:pPr>
              <w:widowControl w:val="0"/>
              <w:numPr>
                <w:ilvl w:val="0"/>
                <w:numId w:val="19"/>
              </w:numPr>
              <w:tabs>
                <w:tab w:val="left" w:pos="469"/>
              </w:tabs>
              <w:autoSpaceDE w:val="0"/>
              <w:autoSpaceDN w:val="0"/>
              <w:spacing w:after="160" w:line="240" w:lineRule="auto"/>
              <w:ind w:left="468" w:right="172"/>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Give us an example of a situation where you knew that a</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project or task would place you under great pressure. How did</w:t>
            </w:r>
            <w:r w:rsidRPr="00410A99">
              <w:rPr>
                <w:rFonts w:ascii="Calibri" w:eastAsia="Calibri" w:hAnsi="Calibri" w:cs="Calibri"/>
                <w:color w:val="auto"/>
                <w:spacing w:val="-47"/>
                <w:sz w:val="22"/>
                <w:szCs w:val="22"/>
                <w:lang w:eastAsia="en-US"/>
              </w:rPr>
              <w:t xml:space="preserve"> </w:t>
            </w:r>
            <w:r w:rsidRPr="00410A99">
              <w:rPr>
                <w:rFonts w:ascii="Calibri" w:eastAsia="Calibri" w:hAnsi="Calibri" w:cs="Calibri"/>
                <w:color w:val="auto"/>
                <w:sz w:val="22"/>
                <w:szCs w:val="22"/>
                <w:lang w:eastAsia="en-US"/>
              </w:rPr>
              <w:t>you</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plan</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your</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approach</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and</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remain</w:t>
            </w:r>
            <w:r w:rsidRPr="00410A99">
              <w:rPr>
                <w:rFonts w:ascii="Calibri" w:eastAsia="Calibri" w:hAnsi="Calibri" w:cs="Calibri"/>
                <w:color w:val="auto"/>
                <w:spacing w:val="-3"/>
                <w:sz w:val="22"/>
                <w:szCs w:val="22"/>
                <w:lang w:eastAsia="en-US"/>
              </w:rPr>
              <w:t xml:space="preserve"> </w:t>
            </w:r>
            <w:r w:rsidRPr="00410A99">
              <w:rPr>
                <w:rFonts w:ascii="Calibri" w:eastAsia="Calibri" w:hAnsi="Calibri" w:cs="Calibri"/>
                <w:color w:val="auto"/>
                <w:sz w:val="22"/>
                <w:szCs w:val="22"/>
                <w:lang w:eastAsia="en-US"/>
              </w:rPr>
              <w:t>motivated?</w:t>
            </w:r>
          </w:p>
          <w:p w14:paraId="666C6566" w14:textId="77777777" w:rsidR="00410A99" w:rsidRPr="00410A99" w:rsidRDefault="00410A99" w:rsidP="00410A99">
            <w:pPr>
              <w:widowControl w:val="0"/>
              <w:autoSpaceDE w:val="0"/>
              <w:autoSpaceDN w:val="0"/>
              <w:spacing w:before="1" w:line="243" w:lineRule="exact"/>
              <w:ind w:left="467"/>
              <w:contextualSpacing w:val="0"/>
              <w:rPr>
                <w:rFonts w:ascii="Calibri" w:eastAsia="Calibri" w:hAnsi="Calibri" w:cs="Calibri"/>
                <w:color w:val="auto"/>
                <w:sz w:val="20"/>
                <w:szCs w:val="22"/>
                <w:lang w:eastAsia="en-US"/>
              </w:rPr>
            </w:pPr>
            <w:r w:rsidRPr="00410A99">
              <w:rPr>
                <w:rFonts w:ascii="Calibri" w:eastAsia="Calibri" w:hAnsi="Calibri" w:cs="Calibri"/>
                <w:color w:val="FF0000"/>
                <w:sz w:val="20"/>
                <w:szCs w:val="22"/>
                <w:lang w:eastAsia="en-US"/>
              </w:rPr>
              <w:t>(Drive,</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energy,</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motivation,</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result</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oriented,</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initiative</w:t>
            </w:r>
            <w:r w:rsidRPr="00410A99">
              <w:rPr>
                <w:rFonts w:ascii="Calibri" w:eastAsia="Calibri" w:hAnsi="Calibri" w:cs="Calibri"/>
                <w:color w:val="FF0000"/>
                <w:spacing w:val="-5"/>
                <w:sz w:val="20"/>
                <w:szCs w:val="22"/>
                <w:lang w:eastAsia="en-US"/>
              </w:rPr>
              <w:t xml:space="preserve"> </w:t>
            </w:r>
            <w:r w:rsidRPr="00410A99">
              <w:rPr>
                <w:rFonts w:ascii="Calibri" w:eastAsia="Calibri" w:hAnsi="Calibri" w:cs="Calibri"/>
                <w:color w:val="FF0000"/>
                <w:sz w:val="20"/>
                <w:szCs w:val="22"/>
                <w:lang w:eastAsia="en-US"/>
              </w:rPr>
              <w:t>&amp;</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quality</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focus)</w:t>
            </w:r>
          </w:p>
          <w:p w14:paraId="677AED4B" w14:textId="77777777" w:rsidR="00410A99" w:rsidRPr="00410A99" w:rsidRDefault="00410A99" w:rsidP="00410A99">
            <w:pPr>
              <w:widowControl w:val="0"/>
              <w:numPr>
                <w:ilvl w:val="0"/>
                <w:numId w:val="19"/>
              </w:numPr>
              <w:tabs>
                <w:tab w:val="left" w:pos="468"/>
              </w:tabs>
              <w:autoSpaceDE w:val="0"/>
              <w:autoSpaceDN w:val="0"/>
              <w:spacing w:after="160" w:line="268" w:lineRule="exact"/>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How do</w:t>
            </w:r>
            <w:r w:rsidRPr="00410A99">
              <w:rPr>
                <w:rFonts w:ascii="Calibri" w:eastAsia="Calibri" w:hAnsi="Calibri" w:cs="Calibri"/>
                <w:color w:val="auto"/>
                <w:spacing w:val="-1"/>
                <w:sz w:val="22"/>
                <w:szCs w:val="22"/>
                <w:lang w:eastAsia="en-US"/>
              </w:rPr>
              <w:t xml:space="preserve"> </w:t>
            </w:r>
            <w:r w:rsidRPr="00410A99">
              <w:rPr>
                <w:rFonts w:ascii="Calibri" w:eastAsia="Calibri" w:hAnsi="Calibri" w:cs="Calibri"/>
                <w:color w:val="auto"/>
                <w:sz w:val="22"/>
                <w:szCs w:val="22"/>
                <w:lang w:eastAsia="en-US"/>
              </w:rPr>
              <w:t>you</w:t>
            </w:r>
            <w:r w:rsidRPr="00410A99">
              <w:rPr>
                <w:rFonts w:ascii="Calibri" w:eastAsia="Calibri" w:hAnsi="Calibri" w:cs="Calibri"/>
                <w:color w:val="auto"/>
                <w:spacing w:val="-4"/>
                <w:sz w:val="22"/>
                <w:szCs w:val="22"/>
                <w:lang w:eastAsia="en-US"/>
              </w:rPr>
              <w:t xml:space="preserve"> </w:t>
            </w:r>
            <w:r w:rsidRPr="00410A99">
              <w:rPr>
                <w:rFonts w:ascii="Calibri" w:eastAsia="Calibri" w:hAnsi="Calibri" w:cs="Calibri"/>
                <w:color w:val="auto"/>
                <w:sz w:val="22"/>
                <w:szCs w:val="22"/>
                <w:lang w:eastAsia="en-US"/>
              </w:rPr>
              <w:t>cope</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in</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adversity?</w:t>
            </w:r>
          </w:p>
          <w:p w14:paraId="71EE3E05" w14:textId="71645186" w:rsidR="00410A99" w:rsidRPr="00410A99" w:rsidRDefault="00410A99" w:rsidP="00410A99">
            <w:pPr>
              <w:widowControl w:val="0"/>
              <w:autoSpaceDE w:val="0"/>
              <w:autoSpaceDN w:val="0"/>
              <w:spacing w:before="2" w:line="240" w:lineRule="auto"/>
              <w:ind w:left="467" w:right="306"/>
              <w:contextualSpacing w:val="0"/>
              <w:rPr>
                <w:rFonts w:ascii="Calibri" w:eastAsia="Calibri" w:hAnsi="Calibri" w:cs="Calibri"/>
                <w:color w:val="auto"/>
                <w:sz w:val="20"/>
                <w:szCs w:val="22"/>
                <w:lang w:eastAsia="en-US"/>
              </w:rPr>
            </w:pPr>
            <w:r w:rsidRPr="00410A99">
              <w:rPr>
                <w:rFonts w:ascii="Calibri" w:eastAsia="Calibri" w:hAnsi="Calibri" w:cs="Calibri"/>
                <w:color w:val="FF0000"/>
                <w:sz w:val="20"/>
                <w:szCs w:val="22"/>
                <w:lang w:eastAsia="en-US"/>
              </w:rPr>
              <w:t>(</w:t>
            </w:r>
            <w:r w:rsidR="00CA3197" w:rsidRPr="00410A99">
              <w:rPr>
                <w:rFonts w:ascii="Calibri" w:eastAsia="Calibri" w:hAnsi="Calibri" w:cs="Calibri"/>
                <w:color w:val="FF0000"/>
                <w:sz w:val="20"/>
                <w:szCs w:val="22"/>
                <w:lang w:eastAsia="en-US"/>
              </w:rPr>
              <w:t>Disappointment</w:t>
            </w:r>
            <w:r w:rsidRPr="00410A99">
              <w:rPr>
                <w:rFonts w:ascii="Calibri" w:eastAsia="Calibri" w:hAnsi="Calibri" w:cs="Calibri"/>
                <w:color w:val="FF0000"/>
                <w:sz w:val="20"/>
                <w:szCs w:val="22"/>
                <w:lang w:eastAsia="en-US"/>
              </w:rPr>
              <w:t>, disagreement, decision that didn’t go their way –</w:t>
            </w:r>
            <w:r w:rsidRPr="00410A99">
              <w:rPr>
                <w:rFonts w:ascii="Calibri" w:eastAsia="Calibri" w:hAnsi="Calibri" w:cs="Calibri"/>
                <w:color w:val="FF0000"/>
                <w:spacing w:val="-44"/>
                <w:sz w:val="20"/>
                <w:szCs w:val="22"/>
                <w:lang w:eastAsia="en-US"/>
              </w:rPr>
              <w:t xml:space="preserve"> </w:t>
            </w:r>
            <w:r w:rsidRPr="00410A99">
              <w:rPr>
                <w:rFonts w:ascii="Calibri" w:eastAsia="Calibri" w:hAnsi="Calibri" w:cs="Calibri"/>
                <w:color w:val="FF0000"/>
                <w:sz w:val="20"/>
                <w:szCs w:val="22"/>
                <w:lang w:eastAsia="en-US"/>
              </w:rPr>
              <w:t>how</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were</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their</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coping</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mechanisms</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&amp;</w:t>
            </w:r>
            <w:r w:rsidRPr="00410A99">
              <w:rPr>
                <w:rFonts w:ascii="Calibri" w:eastAsia="Calibri" w:hAnsi="Calibri" w:cs="Calibri"/>
                <w:color w:val="FF0000"/>
                <w:spacing w:val="-1"/>
                <w:sz w:val="20"/>
                <w:szCs w:val="22"/>
                <w:lang w:eastAsia="en-US"/>
              </w:rPr>
              <w:t xml:space="preserve"> </w:t>
            </w:r>
            <w:r w:rsidRPr="00410A99">
              <w:rPr>
                <w:rFonts w:ascii="Calibri" w:eastAsia="Calibri" w:hAnsi="Calibri" w:cs="Calibri"/>
                <w:color w:val="FF0000"/>
                <w:sz w:val="20"/>
                <w:szCs w:val="22"/>
                <w:lang w:eastAsia="en-US"/>
              </w:rPr>
              <w:t>how</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robust</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were</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they</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in</w:t>
            </w:r>
            <w:r w:rsidRPr="00410A99">
              <w:rPr>
                <w:rFonts w:ascii="Calibri" w:eastAsia="Calibri" w:hAnsi="Calibri" w:cs="Calibri"/>
                <w:color w:val="FF0000"/>
                <w:spacing w:val="-1"/>
                <w:sz w:val="20"/>
                <w:szCs w:val="22"/>
                <w:lang w:eastAsia="en-US"/>
              </w:rPr>
              <w:t xml:space="preserve"> </w:t>
            </w:r>
            <w:r w:rsidRPr="00410A99">
              <w:rPr>
                <w:rFonts w:ascii="Calibri" w:eastAsia="Calibri" w:hAnsi="Calibri" w:cs="Calibri"/>
                <w:color w:val="FF0000"/>
                <w:sz w:val="20"/>
                <w:szCs w:val="22"/>
                <w:lang w:eastAsia="en-US"/>
              </w:rPr>
              <w:t>the</w:t>
            </w:r>
          </w:p>
          <w:p w14:paraId="5BCE359C" w14:textId="77777777" w:rsidR="00410A99" w:rsidRPr="00410A99" w:rsidRDefault="00410A99" w:rsidP="00410A99">
            <w:pPr>
              <w:widowControl w:val="0"/>
              <w:autoSpaceDE w:val="0"/>
              <w:autoSpaceDN w:val="0"/>
              <w:spacing w:line="222" w:lineRule="exact"/>
              <w:ind w:left="467"/>
              <w:contextualSpacing w:val="0"/>
              <w:rPr>
                <w:rFonts w:ascii="Calibri" w:eastAsia="Calibri" w:hAnsi="Calibri" w:cs="Calibri"/>
                <w:color w:val="auto"/>
                <w:sz w:val="20"/>
                <w:szCs w:val="22"/>
                <w:lang w:eastAsia="en-US"/>
              </w:rPr>
            </w:pPr>
            <w:r w:rsidRPr="00410A99">
              <w:rPr>
                <w:rFonts w:ascii="Calibri" w:eastAsia="Calibri" w:hAnsi="Calibri" w:cs="Calibri"/>
                <w:color w:val="FF0000"/>
                <w:sz w:val="20"/>
                <w:szCs w:val="22"/>
                <w:lang w:eastAsia="en-US"/>
              </w:rPr>
              <w:t>scenario?</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Did</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they</w:t>
            </w:r>
            <w:r w:rsidRPr="00410A99">
              <w:rPr>
                <w:rFonts w:ascii="Calibri" w:eastAsia="Calibri" w:hAnsi="Calibri" w:cs="Calibri"/>
                <w:color w:val="FF0000"/>
                <w:spacing w:val="-1"/>
                <w:sz w:val="20"/>
                <w:szCs w:val="22"/>
                <w:lang w:eastAsia="en-US"/>
              </w:rPr>
              <w:t xml:space="preserve"> </w:t>
            </w:r>
            <w:r w:rsidRPr="00410A99">
              <w:rPr>
                <w:rFonts w:ascii="Calibri" w:eastAsia="Calibri" w:hAnsi="Calibri" w:cs="Calibri"/>
                <w:color w:val="FF0000"/>
                <w:sz w:val="20"/>
                <w:szCs w:val="22"/>
                <w:lang w:eastAsia="en-US"/>
              </w:rPr>
              <w:t>learn</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and</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got</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on</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to</w:t>
            </w:r>
            <w:r w:rsidRPr="00410A99">
              <w:rPr>
                <w:rFonts w:ascii="Calibri" w:eastAsia="Calibri" w:hAnsi="Calibri" w:cs="Calibri"/>
                <w:color w:val="FF0000"/>
                <w:spacing w:val="-3"/>
                <w:sz w:val="20"/>
                <w:szCs w:val="22"/>
                <w:lang w:eastAsia="en-US"/>
              </w:rPr>
              <w:t xml:space="preserve"> </w:t>
            </w:r>
            <w:r w:rsidRPr="00410A99">
              <w:rPr>
                <w:rFonts w:ascii="Calibri" w:eastAsia="Calibri" w:hAnsi="Calibri" w:cs="Calibri"/>
                <w:color w:val="FF0000"/>
                <w:sz w:val="20"/>
                <w:szCs w:val="22"/>
                <w:lang w:eastAsia="en-US"/>
              </w:rPr>
              <w:t>build</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on</w:t>
            </w:r>
            <w:r w:rsidRPr="00410A99">
              <w:rPr>
                <w:rFonts w:ascii="Calibri" w:eastAsia="Calibri" w:hAnsi="Calibri" w:cs="Calibri"/>
                <w:color w:val="FF0000"/>
                <w:spacing w:val="-2"/>
                <w:sz w:val="20"/>
                <w:szCs w:val="22"/>
                <w:lang w:eastAsia="en-US"/>
              </w:rPr>
              <w:t xml:space="preserve"> </w:t>
            </w:r>
            <w:r w:rsidRPr="00410A99">
              <w:rPr>
                <w:rFonts w:ascii="Calibri" w:eastAsia="Calibri" w:hAnsi="Calibri" w:cs="Calibri"/>
                <w:color w:val="FF0000"/>
                <w:sz w:val="20"/>
                <w:szCs w:val="22"/>
                <w:lang w:eastAsia="en-US"/>
              </w:rPr>
              <w:t>the</w:t>
            </w:r>
            <w:r w:rsidRPr="00410A99">
              <w:rPr>
                <w:rFonts w:ascii="Calibri" w:eastAsia="Calibri" w:hAnsi="Calibri" w:cs="Calibri"/>
                <w:color w:val="FF0000"/>
                <w:spacing w:val="-4"/>
                <w:sz w:val="20"/>
                <w:szCs w:val="22"/>
                <w:lang w:eastAsia="en-US"/>
              </w:rPr>
              <w:t xml:space="preserve"> </w:t>
            </w:r>
            <w:r w:rsidRPr="00410A99">
              <w:rPr>
                <w:rFonts w:ascii="Calibri" w:eastAsia="Calibri" w:hAnsi="Calibri" w:cs="Calibri"/>
                <w:color w:val="FF0000"/>
                <w:sz w:val="20"/>
                <w:szCs w:val="22"/>
                <w:lang w:eastAsia="en-US"/>
              </w:rPr>
              <w:t>experience?)</w:t>
            </w:r>
          </w:p>
        </w:tc>
        <w:tc>
          <w:tcPr>
            <w:tcW w:w="3687" w:type="dxa"/>
          </w:tcPr>
          <w:p w14:paraId="10EB7BD0"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bl>
    <w:p w14:paraId="0B04B26C" w14:textId="77777777" w:rsidR="00294043" w:rsidRDefault="00294043" w:rsidP="00410A99">
      <w:pPr>
        <w:spacing w:before="240" w:after="240" w:line="288" w:lineRule="auto"/>
        <w:rPr>
          <w:b/>
          <w:spacing w:val="20"/>
        </w:rPr>
      </w:pPr>
      <w:bookmarkStart w:id="75" w:name="_Toc96350009"/>
    </w:p>
    <w:p w14:paraId="2A23C11A" w14:textId="77777777" w:rsidR="00294043" w:rsidRDefault="00294043">
      <w:pPr>
        <w:spacing w:line="240" w:lineRule="auto"/>
        <w:contextualSpacing w:val="0"/>
        <w:rPr>
          <w:b/>
          <w:spacing w:val="20"/>
        </w:rPr>
      </w:pPr>
      <w:r>
        <w:rPr>
          <w:b/>
          <w:spacing w:val="20"/>
        </w:rPr>
        <w:br w:type="page"/>
      </w:r>
    </w:p>
    <w:p w14:paraId="0DBF9256" w14:textId="77777777" w:rsidR="00294043" w:rsidRDefault="00410A99" w:rsidP="00294043">
      <w:pPr>
        <w:spacing w:before="240" w:after="240" w:line="288" w:lineRule="auto"/>
        <w:rPr>
          <w:b/>
          <w:spacing w:val="20"/>
        </w:rPr>
      </w:pPr>
      <w:r w:rsidRPr="00410A99">
        <w:rPr>
          <w:b/>
          <w:spacing w:val="20"/>
        </w:rPr>
        <w:lastRenderedPageBreak/>
        <w:t>Video Interview Feedback form</w:t>
      </w:r>
      <w:bookmarkEnd w:id="75"/>
      <w:r w:rsidRPr="00410A99">
        <w:rPr>
          <w:b/>
          <w:spacing w:val="20"/>
        </w:rPr>
        <w:t xml:space="preserve"> </w:t>
      </w:r>
      <w:r w:rsidRPr="00410A99">
        <w:rPr>
          <w:b/>
          <w:spacing w:val="20"/>
        </w:rPr>
        <w:tab/>
      </w:r>
      <w:r w:rsidRPr="00410A99">
        <w:rPr>
          <w:b/>
          <w:spacing w:val="20"/>
        </w:rPr>
        <w:tab/>
      </w:r>
      <w:r w:rsidRPr="00410A99">
        <w:rPr>
          <w:b/>
          <w:spacing w:val="20"/>
        </w:rPr>
        <w:tab/>
      </w:r>
      <w:r w:rsidRPr="00410A99">
        <w:rPr>
          <w:b/>
          <w:spacing w:val="20"/>
        </w:rPr>
        <w:tab/>
      </w:r>
      <w:r w:rsidRPr="00410A99">
        <w:rPr>
          <w:b/>
          <w:spacing w:val="20"/>
        </w:rPr>
        <w:tab/>
        <w:t>SES4Wor</w:t>
      </w:r>
    </w:p>
    <w:p w14:paraId="216F3DF9" w14:textId="686CDEB2" w:rsidR="00410A99" w:rsidRPr="00410A99" w:rsidRDefault="00410A99" w:rsidP="00294043">
      <w:pPr>
        <w:spacing w:before="240" w:after="240" w:line="288" w:lineRule="auto"/>
        <w:rPr>
          <w:b/>
          <w:spacing w:val="20"/>
        </w:rPr>
      </w:pPr>
      <w:r w:rsidRPr="00410A99">
        <w:rPr>
          <w:rFonts w:ascii="Calibri" w:eastAsia="Calibri" w:hAnsi="Calibri" w:cs="Calibri"/>
          <w:color w:val="auto"/>
          <w:w w:val="95"/>
          <w:sz w:val="20"/>
          <w:szCs w:val="22"/>
          <w:lang w:eastAsia="en-US"/>
        </w:rPr>
        <w:t>Please</w:t>
      </w:r>
      <w:r w:rsidRPr="00410A99">
        <w:rPr>
          <w:rFonts w:ascii="Calibri" w:eastAsia="Calibri" w:hAnsi="Calibri" w:cs="Calibri"/>
          <w:color w:val="auto"/>
          <w:spacing w:val="7"/>
          <w:w w:val="95"/>
          <w:sz w:val="20"/>
          <w:szCs w:val="22"/>
          <w:lang w:eastAsia="en-US"/>
        </w:rPr>
        <w:t xml:space="preserve"> </w:t>
      </w:r>
      <w:r w:rsidRPr="00410A99">
        <w:rPr>
          <w:rFonts w:ascii="Calibri" w:eastAsia="Calibri" w:hAnsi="Calibri" w:cs="Calibri"/>
          <w:color w:val="auto"/>
          <w:w w:val="95"/>
          <w:sz w:val="20"/>
          <w:szCs w:val="22"/>
          <w:lang w:eastAsia="en-US"/>
        </w:rPr>
        <w:t>complete</w:t>
      </w:r>
      <w:r w:rsidRPr="00410A99">
        <w:rPr>
          <w:rFonts w:ascii="Calibri" w:eastAsia="Calibri" w:hAnsi="Calibri" w:cs="Calibri"/>
          <w:color w:val="auto"/>
          <w:spacing w:val="6"/>
          <w:w w:val="95"/>
          <w:sz w:val="20"/>
          <w:szCs w:val="22"/>
          <w:lang w:eastAsia="en-US"/>
        </w:rPr>
        <w:t xml:space="preserve"> </w:t>
      </w:r>
      <w:r w:rsidRPr="00410A99">
        <w:rPr>
          <w:rFonts w:ascii="Calibri" w:eastAsia="Calibri" w:hAnsi="Calibri" w:cs="Calibri"/>
          <w:color w:val="auto"/>
          <w:w w:val="95"/>
          <w:sz w:val="20"/>
          <w:szCs w:val="22"/>
          <w:lang w:eastAsia="en-US"/>
        </w:rPr>
        <w:t>this</w:t>
      </w:r>
      <w:r w:rsidRPr="00410A99">
        <w:rPr>
          <w:rFonts w:ascii="Calibri" w:eastAsia="Calibri" w:hAnsi="Calibri" w:cs="Calibri"/>
          <w:color w:val="auto"/>
          <w:spacing w:val="9"/>
          <w:w w:val="95"/>
          <w:sz w:val="20"/>
          <w:szCs w:val="22"/>
          <w:lang w:eastAsia="en-US"/>
        </w:rPr>
        <w:t xml:space="preserve"> </w:t>
      </w:r>
      <w:r w:rsidRPr="00410A99">
        <w:rPr>
          <w:rFonts w:ascii="Calibri" w:eastAsia="Calibri" w:hAnsi="Calibri" w:cs="Calibri"/>
          <w:color w:val="auto"/>
          <w:w w:val="95"/>
          <w:sz w:val="20"/>
          <w:szCs w:val="22"/>
          <w:lang w:eastAsia="en-US"/>
        </w:rPr>
        <w:t>form</w:t>
      </w:r>
      <w:r w:rsidRPr="00410A99">
        <w:rPr>
          <w:rFonts w:ascii="Calibri" w:eastAsia="Calibri" w:hAnsi="Calibri" w:cs="Calibri"/>
          <w:color w:val="auto"/>
          <w:spacing w:val="6"/>
          <w:w w:val="95"/>
          <w:sz w:val="20"/>
          <w:szCs w:val="22"/>
          <w:lang w:eastAsia="en-US"/>
        </w:rPr>
        <w:t xml:space="preserve"> </w:t>
      </w:r>
      <w:r w:rsidRPr="00410A99">
        <w:rPr>
          <w:rFonts w:ascii="Calibri" w:eastAsia="Calibri" w:hAnsi="Calibri" w:cs="Calibri"/>
          <w:color w:val="auto"/>
          <w:w w:val="95"/>
          <w:sz w:val="20"/>
          <w:szCs w:val="22"/>
          <w:lang w:eastAsia="en-US"/>
        </w:rPr>
        <w:t>and</w:t>
      </w:r>
      <w:r w:rsidRPr="00410A99">
        <w:rPr>
          <w:rFonts w:ascii="Calibri" w:eastAsia="Calibri" w:hAnsi="Calibri" w:cs="Calibri"/>
          <w:color w:val="auto"/>
          <w:spacing w:val="9"/>
          <w:w w:val="95"/>
          <w:sz w:val="20"/>
          <w:szCs w:val="22"/>
          <w:lang w:eastAsia="en-US"/>
        </w:rPr>
        <w:t xml:space="preserve"> </w:t>
      </w:r>
      <w:r w:rsidRPr="00410A99">
        <w:rPr>
          <w:rFonts w:ascii="Calibri" w:eastAsia="Calibri" w:hAnsi="Calibri" w:cs="Calibri"/>
          <w:color w:val="auto"/>
          <w:w w:val="95"/>
          <w:sz w:val="20"/>
          <w:szCs w:val="22"/>
          <w:lang w:eastAsia="en-US"/>
        </w:rPr>
        <w:t>discuss</w:t>
      </w:r>
      <w:r w:rsidRPr="00410A99">
        <w:rPr>
          <w:rFonts w:ascii="Calibri" w:eastAsia="Calibri" w:hAnsi="Calibri" w:cs="Calibri"/>
          <w:color w:val="auto"/>
          <w:spacing w:val="9"/>
          <w:w w:val="95"/>
          <w:sz w:val="20"/>
          <w:szCs w:val="22"/>
          <w:lang w:eastAsia="en-US"/>
        </w:rPr>
        <w:t xml:space="preserve"> </w:t>
      </w:r>
      <w:r w:rsidRPr="00410A99">
        <w:rPr>
          <w:rFonts w:ascii="Calibri" w:eastAsia="Calibri" w:hAnsi="Calibri" w:cs="Calibri"/>
          <w:color w:val="auto"/>
          <w:w w:val="95"/>
          <w:sz w:val="20"/>
          <w:szCs w:val="22"/>
          <w:lang w:eastAsia="en-US"/>
        </w:rPr>
        <w:t>with</w:t>
      </w:r>
      <w:r w:rsidRPr="00410A99">
        <w:rPr>
          <w:rFonts w:ascii="Calibri" w:eastAsia="Calibri" w:hAnsi="Calibri" w:cs="Calibri"/>
          <w:color w:val="auto"/>
          <w:spacing w:val="6"/>
          <w:w w:val="95"/>
          <w:sz w:val="20"/>
          <w:szCs w:val="22"/>
          <w:lang w:eastAsia="en-US"/>
        </w:rPr>
        <w:t xml:space="preserve"> </w:t>
      </w:r>
      <w:r w:rsidRPr="00410A99">
        <w:rPr>
          <w:rFonts w:ascii="Calibri" w:eastAsia="Calibri" w:hAnsi="Calibri" w:cs="Calibri"/>
          <w:color w:val="auto"/>
          <w:w w:val="95"/>
          <w:sz w:val="20"/>
          <w:szCs w:val="22"/>
          <w:lang w:eastAsia="en-US"/>
        </w:rPr>
        <w:t>the</w:t>
      </w:r>
      <w:r w:rsidRPr="00410A99">
        <w:rPr>
          <w:rFonts w:ascii="Calibri" w:eastAsia="Calibri" w:hAnsi="Calibri" w:cs="Calibri"/>
          <w:color w:val="auto"/>
          <w:spacing w:val="7"/>
          <w:w w:val="95"/>
          <w:sz w:val="20"/>
          <w:szCs w:val="22"/>
          <w:lang w:eastAsia="en-US"/>
        </w:rPr>
        <w:t xml:space="preserve"> </w:t>
      </w:r>
      <w:r w:rsidRPr="00410A99">
        <w:rPr>
          <w:rFonts w:ascii="Calibri" w:eastAsia="Calibri" w:hAnsi="Calibri" w:cs="Calibri"/>
          <w:color w:val="auto"/>
          <w:w w:val="95"/>
          <w:sz w:val="20"/>
          <w:szCs w:val="22"/>
          <w:lang w:eastAsia="en-US"/>
        </w:rPr>
        <w:t>participant</w:t>
      </w:r>
      <w:r w:rsidRPr="00410A99">
        <w:rPr>
          <w:rFonts w:ascii="Calibri" w:eastAsia="Calibri" w:hAnsi="Calibri" w:cs="Calibri"/>
          <w:color w:val="auto"/>
          <w:spacing w:val="8"/>
          <w:w w:val="95"/>
          <w:sz w:val="20"/>
          <w:szCs w:val="22"/>
          <w:lang w:eastAsia="en-US"/>
        </w:rPr>
        <w:t xml:space="preserve"> </w:t>
      </w:r>
      <w:r w:rsidRPr="00410A99">
        <w:rPr>
          <w:rFonts w:ascii="Calibri" w:eastAsia="Calibri" w:hAnsi="Calibri" w:cs="Calibri"/>
          <w:color w:val="auto"/>
          <w:w w:val="95"/>
          <w:sz w:val="20"/>
          <w:szCs w:val="22"/>
          <w:lang w:eastAsia="en-US"/>
        </w:rPr>
        <w:t>after</w:t>
      </w:r>
      <w:r w:rsidRPr="00410A99">
        <w:rPr>
          <w:rFonts w:ascii="Calibri" w:eastAsia="Calibri" w:hAnsi="Calibri" w:cs="Calibri"/>
          <w:color w:val="auto"/>
          <w:spacing w:val="8"/>
          <w:w w:val="95"/>
          <w:sz w:val="20"/>
          <w:szCs w:val="22"/>
          <w:lang w:eastAsia="en-US"/>
        </w:rPr>
        <w:t xml:space="preserve"> </w:t>
      </w:r>
      <w:r w:rsidRPr="00410A99">
        <w:rPr>
          <w:rFonts w:ascii="Calibri" w:eastAsia="Calibri" w:hAnsi="Calibri" w:cs="Calibri"/>
          <w:color w:val="auto"/>
          <w:w w:val="95"/>
          <w:sz w:val="20"/>
          <w:szCs w:val="22"/>
          <w:lang w:eastAsia="en-US"/>
        </w:rPr>
        <w:t>the</w:t>
      </w:r>
      <w:r w:rsidRPr="00410A99">
        <w:rPr>
          <w:rFonts w:ascii="Calibri" w:eastAsia="Calibri" w:hAnsi="Calibri" w:cs="Calibri"/>
          <w:color w:val="auto"/>
          <w:spacing w:val="6"/>
          <w:w w:val="95"/>
          <w:sz w:val="20"/>
          <w:szCs w:val="22"/>
          <w:lang w:eastAsia="en-US"/>
        </w:rPr>
        <w:t xml:space="preserve"> </w:t>
      </w:r>
      <w:r w:rsidRPr="00410A99">
        <w:rPr>
          <w:rFonts w:ascii="Calibri" w:eastAsia="Calibri" w:hAnsi="Calibri" w:cs="Calibri"/>
          <w:color w:val="auto"/>
          <w:w w:val="95"/>
          <w:sz w:val="20"/>
          <w:szCs w:val="22"/>
          <w:lang w:eastAsia="en-US"/>
        </w:rPr>
        <w:t>interview.</w:t>
      </w:r>
      <w:r w:rsidRPr="00410A99">
        <w:rPr>
          <w:rFonts w:ascii="Calibri" w:eastAsia="Calibri" w:hAnsi="Calibri" w:cs="Calibri"/>
          <w:color w:val="auto"/>
          <w:spacing w:val="17"/>
          <w:w w:val="95"/>
          <w:sz w:val="20"/>
          <w:szCs w:val="22"/>
          <w:lang w:eastAsia="en-US"/>
        </w:rPr>
        <w:t xml:space="preserve"> </w:t>
      </w:r>
      <w:r w:rsidRPr="00410A99">
        <w:rPr>
          <w:rFonts w:ascii="Lucida Fax" w:eastAsia="Calibri" w:hAnsi="Calibri" w:cs="Calibri"/>
          <w:color w:val="auto"/>
          <w:w w:val="95"/>
          <w:sz w:val="20"/>
          <w:szCs w:val="22"/>
          <w:lang w:eastAsia="en-US"/>
        </w:rPr>
        <w:t>(</w:t>
      </w:r>
      <w:r w:rsidRPr="00410A99">
        <w:rPr>
          <w:rFonts w:ascii="Lucida Sans" w:eastAsia="Calibri" w:hAnsi="Calibri" w:cs="Calibri"/>
          <w:color w:val="auto"/>
          <w:w w:val="95"/>
          <w:sz w:val="16"/>
          <w:szCs w:val="22"/>
          <w:lang w:eastAsia="en-US"/>
        </w:rPr>
        <w:t>Please</w:t>
      </w:r>
      <w:r w:rsidRPr="00410A99">
        <w:rPr>
          <w:rFonts w:ascii="Lucida Sans" w:eastAsia="Calibri" w:hAnsi="Calibri" w:cs="Calibri"/>
          <w:color w:val="auto"/>
          <w:spacing w:val="-3"/>
          <w:w w:val="95"/>
          <w:sz w:val="16"/>
          <w:szCs w:val="22"/>
          <w:lang w:eastAsia="en-US"/>
        </w:rPr>
        <w:t xml:space="preserve"> </w:t>
      </w:r>
      <w:r w:rsidRPr="00410A99">
        <w:rPr>
          <w:rFonts w:ascii="Lucida Sans" w:eastAsia="Calibri" w:hAnsi="Calibri" w:cs="Calibri"/>
          <w:color w:val="auto"/>
          <w:w w:val="95"/>
          <w:sz w:val="16"/>
          <w:szCs w:val="22"/>
          <w:lang w:eastAsia="en-US"/>
        </w:rPr>
        <w:t>save</w:t>
      </w:r>
      <w:r w:rsidRPr="00410A99">
        <w:rPr>
          <w:rFonts w:ascii="Lucida Sans" w:eastAsia="Calibri" w:hAnsi="Calibri" w:cs="Calibri"/>
          <w:color w:val="auto"/>
          <w:spacing w:val="-1"/>
          <w:w w:val="95"/>
          <w:sz w:val="16"/>
          <w:szCs w:val="22"/>
          <w:lang w:eastAsia="en-US"/>
        </w:rPr>
        <w:t xml:space="preserve"> </w:t>
      </w:r>
      <w:r w:rsidRPr="00410A99">
        <w:rPr>
          <w:rFonts w:ascii="Lucida Sans" w:eastAsia="Calibri" w:hAnsi="Calibri" w:cs="Calibri"/>
          <w:color w:val="auto"/>
          <w:w w:val="95"/>
          <w:sz w:val="16"/>
          <w:szCs w:val="22"/>
          <w:lang w:eastAsia="en-US"/>
        </w:rPr>
        <w:t>under</w:t>
      </w:r>
      <w:r w:rsidRPr="00410A99">
        <w:rPr>
          <w:rFonts w:ascii="Lucida Sans" w:eastAsia="Calibri" w:hAnsi="Calibri" w:cs="Calibri"/>
          <w:color w:val="auto"/>
          <w:spacing w:val="-2"/>
          <w:w w:val="95"/>
          <w:sz w:val="16"/>
          <w:szCs w:val="22"/>
          <w:lang w:eastAsia="en-US"/>
        </w:rPr>
        <w:t xml:space="preserve"> </w:t>
      </w:r>
      <w:r w:rsidRPr="00410A99">
        <w:rPr>
          <w:rFonts w:ascii="Lucida Sans" w:eastAsia="Calibri" w:hAnsi="Calibri" w:cs="Calibri"/>
          <w:color w:val="auto"/>
          <w:w w:val="95"/>
          <w:sz w:val="16"/>
          <w:szCs w:val="22"/>
          <w:lang w:eastAsia="en-US"/>
        </w:rPr>
        <w:t>a</w:t>
      </w:r>
      <w:r w:rsidRPr="00410A99">
        <w:rPr>
          <w:rFonts w:ascii="Lucida Sans" w:eastAsia="Calibri" w:hAnsi="Calibri" w:cs="Calibri"/>
          <w:color w:val="auto"/>
          <w:spacing w:val="-1"/>
          <w:w w:val="95"/>
          <w:sz w:val="16"/>
          <w:szCs w:val="22"/>
          <w:lang w:eastAsia="en-US"/>
        </w:rPr>
        <w:t xml:space="preserve"> </w:t>
      </w:r>
      <w:r w:rsidRPr="00410A99">
        <w:rPr>
          <w:rFonts w:ascii="Lucida Sans" w:eastAsia="Calibri" w:hAnsi="Calibri" w:cs="Calibri"/>
          <w:color w:val="auto"/>
          <w:w w:val="95"/>
          <w:sz w:val="16"/>
          <w:szCs w:val="22"/>
          <w:lang w:eastAsia="en-US"/>
        </w:rPr>
        <w:t>different</w:t>
      </w:r>
      <w:r w:rsidRPr="00410A99">
        <w:rPr>
          <w:rFonts w:ascii="Lucida Sans" w:eastAsia="Calibri" w:hAnsi="Calibri" w:cs="Calibri"/>
          <w:color w:val="auto"/>
          <w:spacing w:val="-4"/>
          <w:w w:val="95"/>
          <w:sz w:val="16"/>
          <w:szCs w:val="22"/>
          <w:lang w:eastAsia="en-US"/>
        </w:rPr>
        <w:t xml:space="preserve"> </w:t>
      </w:r>
      <w:r w:rsidRPr="00410A99">
        <w:rPr>
          <w:rFonts w:ascii="Lucida Sans" w:eastAsia="Calibri" w:hAnsi="Calibri" w:cs="Calibri"/>
          <w:color w:val="auto"/>
          <w:w w:val="95"/>
          <w:sz w:val="16"/>
          <w:szCs w:val="22"/>
          <w:lang w:eastAsia="en-US"/>
        </w:rPr>
        <w:t>filename).</w:t>
      </w:r>
    </w:p>
    <w:tbl>
      <w:tblPr>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47"/>
        <w:gridCol w:w="7186"/>
      </w:tblGrid>
      <w:tr w:rsidR="00410A99" w:rsidRPr="00410A99" w14:paraId="228E88A9" w14:textId="77777777" w:rsidTr="00294043">
        <w:trPr>
          <w:trHeight w:val="441"/>
        </w:trPr>
        <w:tc>
          <w:tcPr>
            <w:tcW w:w="2747" w:type="dxa"/>
          </w:tcPr>
          <w:p w14:paraId="43A93720" w14:textId="77777777" w:rsidR="00410A99" w:rsidRPr="00410A99" w:rsidRDefault="00410A99" w:rsidP="00410A99">
            <w:pPr>
              <w:widowControl w:val="0"/>
              <w:autoSpaceDE w:val="0"/>
              <w:autoSpaceDN w:val="0"/>
              <w:spacing w:before="78" w:line="240" w:lineRule="auto"/>
              <w:ind w:left="86"/>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Interviewee</w:t>
            </w:r>
            <w:r w:rsidRPr="00410A99">
              <w:rPr>
                <w:rFonts w:ascii="Calibri" w:eastAsia="Calibri" w:hAnsi="Calibri" w:cs="Calibri"/>
                <w:color w:val="auto"/>
                <w:spacing w:val="-7"/>
                <w:sz w:val="22"/>
                <w:szCs w:val="22"/>
                <w:lang w:eastAsia="en-US"/>
              </w:rPr>
              <w:t xml:space="preserve"> </w:t>
            </w:r>
            <w:r w:rsidRPr="00410A99">
              <w:rPr>
                <w:rFonts w:ascii="Calibri" w:eastAsia="Calibri" w:hAnsi="Calibri" w:cs="Calibri"/>
                <w:color w:val="auto"/>
                <w:sz w:val="22"/>
                <w:szCs w:val="22"/>
                <w:lang w:eastAsia="en-US"/>
              </w:rPr>
              <w:t>name</w:t>
            </w:r>
          </w:p>
        </w:tc>
        <w:tc>
          <w:tcPr>
            <w:tcW w:w="7186" w:type="dxa"/>
          </w:tcPr>
          <w:p w14:paraId="4DB48CE8"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r w:rsidR="00410A99" w:rsidRPr="00410A99" w14:paraId="6DBF9D8A" w14:textId="77777777" w:rsidTr="00294043">
        <w:trPr>
          <w:trHeight w:val="441"/>
        </w:trPr>
        <w:tc>
          <w:tcPr>
            <w:tcW w:w="2747" w:type="dxa"/>
          </w:tcPr>
          <w:p w14:paraId="511D6FD8" w14:textId="77777777" w:rsidR="00410A99" w:rsidRPr="00410A99" w:rsidRDefault="00410A99" w:rsidP="00410A99">
            <w:pPr>
              <w:widowControl w:val="0"/>
              <w:autoSpaceDE w:val="0"/>
              <w:autoSpaceDN w:val="0"/>
              <w:spacing w:before="78" w:line="240" w:lineRule="auto"/>
              <w:ind w:left="86"/>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Interviewer/s</w:t>
            </w:r>
          </w:p>
        </w:tc>
        <w:tc>
          <w:tcPr>
            <w:tcW w:w="7186" w:type="dxa"/>
          </w:tcPr>
          <w:p w14:paraId="71589100"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r w:rsidR="00410A99" w:rsidRPr="00410A99" w14:paraId="175A76F8" w14:textId="77777777" w:rsidTr="00294043">
        <w:trPr>
          <w:trHeight w:val="441"/>
        </w:trPr>
        <w:tc>
          <w:tcPr>
            <w:tcW w:w="2747" w:type="dxa"/>
          </w:tcPr>
          <w:p w14:paraId="6B0BB0BD" w14:textId="77777777" w:rsidR="00410A99" w:rsidRPr="00410A99" w:rsidRDefault="00410A99" w:rsidP="00410A99">
            <w:pPr>
              <w:widowControl w:val="0"/>
              <w:autoSpaceDE w:val="0"/>
              <w:autoSpaceDN w:val="0"/>
              <w:spacing w:before="78" w:line="240" w:lineRule="auto"/>
              <w:ind w:left="86"/>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Date</w:t>
            </w:r>
          </w:p>
        </w:tc>
        <w:tc>
          <w:tcPr>
            <w:tcW w:w="7186" w:type="dxa"/>
          </w:tcPr>
          <w:p w14:paraId="3A883B5F"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r>
    </w:tbl>
    <w:p w14:paraId="0492B834" w14:textId="77777777" w:rsidR="00410A99" w:rsidRPr="00410A99" w:rsidRDefault="00410A99" w:rsidP="00410A99">
      <w:pPr>
        <w:widowControl w:val="0"/>
        <w:autoSpaceDE w:val="0"/>
        <w:autoSpaceDN w:val="0"/>
        <w:spacing w:before="10" w:line="240" w:lineRule="auto"/>
        <w:contextualSpacing w:val="0"/>
        <w:rPr>
          <w:rFonts w:ascii="Lucida Sans" w:eastAsia="Verdana" w:hAnsi="Verdana" w:cs="Verdana"/>
          <w:color w:val="auto"/>
          <w:sz w:val="23"/>
          <w:szCs w:val="16"/>
          <w:lang w:eastAsia="en-US"/>
        </w:rPr>
      </w:pP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12"/>
        <w:gridCol w:w="1226"/>
        <w:gridCol w:w="1275"/>
        <w:gridCol w:w="1134"/>
        <w:gridCol w:w="1276"/>
      </w:tblGrid>
      <w:tr w:rsidR="00410A99" w:rsidRPr="00410A99" w14:paraId="7EC7F24A" w14:textId="77777777" w:rsidTr="00294043">
        <w:trPr>
          <w:trHeight w:val="405"/>
        </w:trPr>
        <w:tc>
          <w:tcPr>
            <w:tcW w:w="5012" w:type="dxa"/>
            <w:tcBorders>
              <w:top w:val="nil"/>
              <w:left w:val="nil"/>
            </w:tcBorders>
          </w:tcPr>
          <w:p w14:paraId="0BB14789"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c>
          <w:tcPr>
            <w:tcW w:w="1226" w:type="dxa"/>
            <w:shd w:val="clear" w:color="auto" w:fill="E6E6E6"/>
          </w:tcPr>
          <w:p w14:paraId="2B11FF6E" w14:textId="77777777" w:rsidR="00410A99" w:rsidRPr="00410A99" w:rsidRDefault="00410A99" w:rsidP="00410A99">
            <w:pPr>
              <w:widowControl w:val="0"/>
              <w:autoSpaceDE w:val="0"/>
              <w:autoSpaceDN w:val="0"/>
              <w:spacing w:before="80" w:line="240" w:lineRule="auto"/>
              <w:ind w:left="35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poor</w:t>
            </w:r>
          </w:p>
        </w:tc>
        <w:tc>
          <w:tcPr>
            <w:tcW w:w="1275" w:type="dxa"/>
            <w:shd w:val="clear" w:color="auto" w:fill="E6E6E6"/>
          </w:tcPr>
          <w:p w14:paraId="6C80DC53" w14:textId="77777777" w:rsidR="00410A99" w:rsidRPr="00410A99" w:rsidRDefault="00410A99" w:rsidP="00410A99">
            <w:pPr>
              <w:widowControl w:val="0"/>
              <w:autoSpaceDE w:val="0"/>
              <w:autoSpaceDN w:val="0"/>
              <w:spacing w:before="80" w:line="240" w:lineRule="auto"/>
              <w:ind w:left="417" w:right="404"/>
              <w:contextualSpacing w:val="0"/>
              <w:jc w:val="center"/>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fair</w:t>
            </w:r>
          </w:p>
        </w:tc>
        <w:tc>
          <w:tcPr>
            <w:tcW w:w="1134" w:type="dxa"/>
            <w:shd w:val="clear" w:color="auto" w:fill="E6E6E6"/>
          </w:tcPr>
          <w:p w14:paraId="2691534A" w14:textId="77777777" w:rsidR="00410A99" w:rsidRPr="00410A99" w:rsidRDefault="00410A99" w:rsidP="00410A99">
            <w:pPr>
              <w:widowControl w:val="0"/>
              <w:autoSpaceDE w:val="0"/>
              <w:autoSpaceDN w:val="0"/>
              <w:spacing w:before="80" w:line="240" w:lineRule="auto"/>
              <w:ind w:left="359"/>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good</w:t>
            </w:r>
          </w:p>
        </w:tc>
        <w:tc>
          <w:tcPr>
            <w:tcW w:w="1276" w:type="dxa"/>
            <w:shd w:val="clear" w:color="auto" w:fill="E6E6E6"/>
          </w:tcPr>
          <w:p w14:paraId="30351088" w14:textId="77777777" w:rsidR="00410A99" w:rsidRPr="00410A99" w:rsidRDefault="00410A99" w:rsidP="00410A99">
            <w:pPr>
              <w:widowControl w:val="0"/>
              <w:autoSpaceDE w:val="0"/>
              <w:autoSpaceDN w:val="0"/>
              <w:spacing w:before="80" w:line="240" w:lineRule="auto"/>
              <w:ind w:left="16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excellent</w:t>
            </w:r>
          </w:p>
        </w:tc>
      </w:tr>
      <w:tr w:rsidR="00410A99" w:rsidRPr="00410A99" w14:paraId="1056D36F" w14:textId="77777777" w:rsidTr="00294043">
        <w:trPr>
          <w:trHeight w:val="429"/>
        </w:trPr>
        <w:tc>
          <w:tcPr>
            <w:tcW w:w="5012" w:type="dxa"/>
          </w:tcPr>
          <w:p w14:paraId="57A70C9F" w14:textId="77777777" w:rsidR="00410A99" w:rsidRPr="00410A99" w:rsidRDefault="00410A99" w:rsidP="00410A99">
            <w:pPr>
              <w:widowControl w:val="0"/>
              <w:autoSpaceDE w:val="0"/>
              <w:autoSpaceDN w:val="0"/>
              <w:spacing w:before="78" w:line="240" w:lineRule="auto"/>
              <w:ind w:left="83"/>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Internet/Audio/Video</w:t>
            </w:r>
          </w:p>
        </w:tc>
        <w:tc>
          <w:tcPr>
            <w:tcW w:w="1226" w:type="dxa"/>
          </w:tcPr>
          <w:p w14:paraId="3E9C26D3" w14:textId="77777777" w:rsidR="00410A99" w:rsidRPr="00410A99" w:rsidRDefault="00410A99" w:rsidP="00410A99">
            <w:pPr>
              <w:widowControl w:val="0"/>
              <w:autoSpaceDE w:val="0"/>
              <w:autoSpaceDN w:val="0"/>
              <w:spacing w:before="8" w:line="240" w:lineRule="auto"/>
              <w:contextualSpacing w:val="0"/>
              <w:rPr>
                <w:rFonts w:ascii="Lucida Sans" w:eastAsia="Calibri" w:hAnsi="Calibri" w:cs="Calibri"/>
                <w:color w:val="auto"/>
                <w:sz w:val="3"/>
                <w:szCs w:val="22"/>
                <w:lang w:eastAsia="en-US"/>
              </w:rPr>
            </w:pPr>
          </w:p>
          <w:p w14:paraId="078A382F" w14:textId="77777777" w:rsidR="00410A99" w:rsidRPr="00410A99" w:rsidRDefault="00410A99" w:rsidP="00410A99">
            <w:pPr>
              <w:widowControl w:val="0"/>
              <w:autoSpaceDE w:val="0"/>
              <w:autoSpaceDN w:val="0"/>
              <w:spacing w:line="240" w:lineRule="auto"/>
              <w:ind w:left="375"/>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125C595C" wp14:editId="7BDCE05B">
                  <wp:extent cx="228600" cy="22860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5" w:type="dxa"/>
          </w:tcPr>
          <w:p w14:paraId="5C9A1A25" w14:textId="77777777" w:rsidR="00410A99" w:rsidRPr="00410A99" w:rsidRDefault="00410A99" w:rsidP="00410A99">
            <w:pPr>
              <w:widowControl w:val="0"/>
              <w:autoSpaceDE w:val="0"/>
              <w:autoSpaceDN w:val="0"/>
              <w:spacing w:before="8" w:line="240" w:lineRule="auto"/>
              <w:contextualSpacing w:val="0"/>
              <w:rPr>
                <w:rFonts w:ascii="Lucida Sans" w:eastAsia="Calibri" w:hAnsi="Calibri" w:cs="Calibri"/>
                <w:color w:val="auto"/>
                <w:sz w:val="3"/>
                <w:szCs w:val="22"/>
                <w:lang w:eastAsia="en-US"/>
              </w:rPr>
            </w:pPr>
          </w:p>
          <w:p w14:paraId="1EE9EAB0" w14:textId="77777777" w:rsidR="00410A99" w:rsidRPr="00410A99" w:rsidRDefault="00410A99" w:rsidP="00410A99">
            <w:pPr>
              <w:widowControl w:val="0"/>
              <w:autoSpaceDE w:val="0"/>
              <w:autoSpaceDN w:val="0"/>
              <w:spacing w:line="240" w:lineRule="auto"/>
              <w:ind w:left="398"/>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6397FD44" wp14:editId="58DBFD6E">
                  <wp:extent cx="228591" cy="228600"/>
                  <wp:effectExtent l="0" t="0" r="0" b="0"/>
                  <wp:docPr id="3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pic:cNvPicPr/>
                        </pic:nvPicPr>
                        <pic:blipFill>
                          <a:blip r:embed="rId166" cstate="print"/>
                          <a:stretch>
                            <a:fillRect/>
                          </a:stretch>
                        </pic:blipFill>
                        <pic:spPr>
                          <a:xfrm>
                            <a:off x="0" y="0"/>
                            <a:ext cx="228591" cy="228600"/>
                          </a:xfrm>
                          <a:prstGeom prst="rect">
                            <a:avLst/>
                          </a:prstGeom>
                        </pic:spPr>
                      </pic:pic>
                    </a:graphicData>
                  </a:graphic>
                </wp:inline>
              </w:drawing>
            </w:r>
          </w:p>
        </w:tc>
        <w:tc>
          <w:tcPr>
            <w:tcW w:w="1134" w:type="dxa"/>
          </w:tcPr>
          <w:p w14:paraId="0EDD3556" w14:textId="77777777" w:rsidR="00410A99" w:rsidRPr="00410A99" w:rsidRDefault="00410A99" w:rsidP="00410A99">
            <w:pPr>
              <w:widowControl w:val="0"/>
              <w:autoSpaceDE w:val="0"/>
              <w:autoSpaceDN w:val="0"/>
              <w:spacing w:before="8" w:line="240" w:lineRule="auto"/>
              <w:contextualSpacing w:val="0"/>
              <w:rPr>
                <w:rFonts w:ascii="Lucida Sans" w:eastAsia="Calibri" w:hAnsi="Calibri" w:cs="Calibri"/>
                <w:color w:val="auto"/>
                <w:sz w:val="3"/>
                <w:szCs w:val="22"/>
                <w:lang w:eastAsia="en-US"/>
              </w:rPr>
            </w:pPr>
          </w:p>
          <w:p w14:paraId="5753DE16" w14:textId="77777777" w:rsidR="00410A99" w:rsidRPr="00410A99" w:rsidRDefault="00410A99" w:rsidP="00410A99">
            <w:pPr>
              <w:widowControl w:val="0"/>
              <w:autoSpaceDE w:val="0"/>
              <w:autoSpaceDN w:val="0"/>
              <w:spacing w:line="240" w:lineRule="auto"/>
              <w:ind w:left="357"/>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0A965C1A" wp14:editId="4557FD94">
                  <wp:extent cx="231775" cy="231775"/>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231775" cy="231775"/>
                          </a:xfrm>
                          <a:prstGeom prst="rect">
                            <a:avLst/>
                          </a:prstGeom>
                          <a:noFill/>
                        </pic:spPr>
                      </pic:pic>
                    </a:graphicData>
                  </a:graphic>
                </wp:inline>
              </w:drawing>
            </w:r>
          </w:p>
        </w:tc>
        <w:tc>
          <w:tcPr>
            <w:tcW w:w="1276" w:type="dxa"/>
          </w:tcPr>
          <w:p w14:paraId="477BD486" w14:textId="77777777" w:rsidR="00410A99" w:rsidRPr="00410A99" w:rsidRDefault="00410A99" w:rsidP="00410A99">
            <w:pPr>
              <w:widowControl w:val="0"/>
              <w:autoSpaceDE w:val="0"/>
              <w:autoSpaceDN w:val="0"/>
              <w:spacing w:before="8" w:line="240" w:lineRule="auto"/>
              <w:contextualSpacing w:val="0"/>
              <w:rPr>
                <w:rFonts w:ascii="Lucida Sans" w:eastAsia="Calibri" w:hAnsi="Calibri" w:cs="Calibri"/>
                <w:color w:val="auto"/>
                <w:sz w:val="3"/>
                <w:szCs w:val="22"/>
                <w:lang w:eastAsia="en-US"/>
              </w:rPr>
            </w:pPr>
          </w:p>
          <w:p w14:paraId="7494ED0C" w14:textId="77777777" w:rsidR="00410A99" w:rsidRPr="00410A99" w:rsidRDefault="00410A99" w:rsidP="00410A99">
            <w:pPr>
              <w:widowControl w:val="0"/>
              <w:autoSpaceDE w:val="0"/>
              <w:autoSpaceDN w:val="0"/>
              <w:spacing w:line="240" w:lineRule="auto"/>
              <w:ind w:left="307"/>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5BA7F014" wp14:editId="54B21CE3">
                  <wp:extent cx="228600" cy="228600"/>
                  <wp:effectExtent l="0" t="0" r="0" b="0"/>
                  <wp:docPr id="5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166" cstate="print"/>
                          <a:stretch>
                            <a:fillRect/>
                          </a:stretch>
                        </pic:blipFill>
                        <pic:spPr>
                          <a:xfrm>
                            <a:off x="0" y="0"/>
                            <a:ext cx="228600" cy="228600"/>
                          </a:xfrm>
                          <a:prstGeom prst="rect">
                            <a:avLst/>
                          </a:prstGeom>
                        </pic:spPr>
                      </pic:pic>
                    </a:graphicData>
                  </a:graphic>
                </wp:inline>
              </w:drawing>
            </w:r>
          </w:p>
        </w:tc>
      </w:tr>
    </w:tbl>
    <w:p w14:paraId="6DF9F65B" w14:textId="77777777" w:rsidR="00410A99" w:rsidRPr="00410A99" w:rsidRDefault="00410A99" w:rsidP="00410A99">
      <w:pPr>
        <w:widowControl w:val="0"/>
        <w:autoSpaceDE w:val="0"/>
        <w:autoSpaceDN w:val="0"/>
        <w:spacing w:before="9" w:line="240" w:lineRule="auto"/>
        <w:contextualSpacing w:val="0"/>
        <w:rPr>
          <w:rFonts w:ascii="Lucida Sans" w:eastAsia="Verdana" w:hAnsi="Verdana" w:cs="Verdana"/>
          <w:color w:val="auto"/>
          <w:sz w:val="20"/>
          <w:szCs w:val="16"/>
          <w:lang w:eastAsia="en-US"/>
        </w:rPr>
      </w:pP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12"/>
        <w:gridCol w:w="1226"/>
        <w:gridCol w:w="1275"/>
        <w:gridCol w:w="1134"/>
        <w:gridCol w:w="1276"/>
      </w:tblGrid>
      <w:tr w:rsidR="00410A99" w:rsidRPr="00410A99" w14:paraId="602BBAFB" w14:textId="77777777" w:rsidTr="00294043">
        <w:trPr>
          <w:trHeight w:val="402"/>
        </w:trPr>
        <w:tc>
          <w:tcPr>
            <w:tcW w:w="5012" w:type="dxa"/>
            <w:tcBorders>
              <w:top w:val="nil"/>
              <w:left w:val="nil"/>
            </w:tcBorders>
          </w:tcPr>
          <w:p w14:paraId="296CE145"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c>
          <w:tcPr>
            <w:tcW w:w="1226" w:type="dxa"/>
            <w:shd w:val="clear" w:color="auto" w:fill="E6E6E6"/>
          </w:tcPr>
          <w:p w14:paraId="510AD03C" w14:textId="77777777" w:rsidR="00410A99" w:rsidRPr="00410A99" w:rsidRDefault="00410A99" w:rsidP="00410A99">
            <w:pPr>
              <w:widowControl w:val="0"/>
              <w:autoSpaceDE w:val="0"/>
              <w:autoSpaceDN w:val="0"/>
              <w:spacing w:before="80" w:line="240" w:lineRule="auto"/>
              <w:ind w:left="35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poor</w:t>
            </w:r>
          </w:p>
        </w:tc>
        <w:tc>
          <w:tcPr>
            <w:tcW w:w="1275" w:type="dxa"/>
            <w:shd w:val="clear" w:color="auto" w:fill="E6E6E6"/>
          </w:tcPr>
          <w:p w14:paraId="26E3622B" w14:textId="77777777" w:rsidR="00410A99" w:rsidRPr="00410A99" w:rsidRDefault="00410A99" w:rsidP="00410A99">
            <w:pPr>
              <w:widowControl w:val="0"/>
              <w:autoSpaceDE w:val="0"/>
              <w:autoSpaceDN w:val="0"/>
              <w:spacing w:before="80" w:line="240" w:lineRule="auto"/>
              <w:ind w:left="417" w:right="404"/>
              <w:contextualSpacing w:val="0"/>
              <w:jc w:val="center"/>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fair</w:t>
            </w:r>
          </w:p>
        </w:tc>
        <w:tc>
          <w:tcPr>
            <w:tcW w:w="1134" w:type="dxa"/>
            <w:shd w:val="clear" w:color="auto" w:fill="E6E6E6"/>
          </w:tcPr>
          <w:p w14:paraId="7C39D353" w14:textId="77777777" w:rsidR="00410A99" w:rsidRPr="00410A99" w:rsidRDefault="00410A99" w:rsidP="00410A99">
            <w:pPr>
              <w:widowControl w:val="0"/>
              <w:autoSpaceDE w:val="0"/>
              <w:autoSpaceDN w:val="0"/>
              <w:spacing w:before="80" w:line="240" w:lineRule="auto"/>
              <w:ind w:left="359"/>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good</w:t>
            </w:r>
          </w:p>
        </w:tc>
        <w:tc>
          <w:tcPr>
            <w:tcW w:w="1276" w:type="dxa"/>
            <w:shd w:val="clear" w:color="auto" w:fill="E6E6E6"/>
          </w:tcPr>
          <w:p w14:paraId="516D10D6" w14:textId="77777777" w:rsidR="00410A99" w:rsidRPr="00410A99" w:rsidRDefault="00410A99" w:rsidP="00410A99">
            <w:pPr>
              <w:widowControl w:val="0"/>
              <w:autoSpaceDE w:val="0"/>
              <w:autoSpaceDN w:val="0"/>
              <w:spacing w:before="80" w:line="240" w:lineRule="auto"/>
              <w:ind w:left="16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excellent</w:t>
            </w:r>
          </w:p>
        </w:tc>
      </w:tr>
      <w:tr w:rsidR="00410A99" w:rsidRPr="00410A99" w14:paraId="7B7EE1E6" w14:textId="77777777" w:rsidTr="00294043">
        <w:trPr>
          <w:trHeight w:val="431"/>
        </w:trPr>
        <w:tc>
          <w:tcPr>
            <w:tcW w:w="5012" w:type="dxa"/>
          </w:tcPr>
          <w:p w14:paraId="08B115D7" w14:textId="77777777" w:rsidR="00410A99" w:rsidRPr="00410A99" w:rsidRDefault="00410A99" w:rsidP="00410A99">
            <w:pPr>
              <w:widowControl w:val="0"/>
              <w:autoSpaceDE w:val="0"/>
              <w:autoSpaceDN w:val="0"/>
              <w:spacing w:before="78" w:line="240" w:lineRule="auto"/>
              <w:ind w:left="83"/>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Setting</w:t>
            </w:r>
            <w:r w:rsidRPr="00410A99">
              <w:rPr>
                <w:rFonts w:ascii="Calibri" w:eastAsia="Calibri" w:hAnsi="Calibri" w:cs="Calibri"/>
                <w:color w:val="auto"/>
                <w:spacing w:val="-12"/>
                <w:sz w:val="22"/>
                <w:szCs w:val="22"/>
                <w:lang w:eastAsia="en-US"/>
              </w:rPr>
              <w:t xml:space="preserve"> </w:t>
            </w:r>
            <w:r w:rsidRPr="00410A99">
              <w:rPr>
                <w:rFonts w:ascii="Calibri" w:eastAsia="Calibri" w:hAnsi="Calibri" w:cs="Calibri"/>
                <w:color w:val="auto"/>
                <w:sz w:val="22"/>
                <w:szCs w:val="22"/>
                <w:lang w:eastAsia="en-US"/>
              </w:rPr>
              <w:t>(background/quiet/position)</w:t>
            </w:r>
          </w:p>
        </w:tc>
        <w:tc>
          <w:tcPr>
            <w:tcW w:w="1226" w:type="dxa"/>
          </w:tcPr>
          <w:p w14:paraId="0C9F86BE" w14:textId="77777777" w:rsidR="00410A99" w:rsidRPr="00410A99" w:rsidRDefault="00410A99" w:rsidP="00410A99">
            <w:pPr>
              <w:widowControl w:val="0"/>
              <w:autoSpaceDE w:val="0"/>
              <w:autoSpaceDN w:val="0"/>
              <w:spacing w:before="2" w:line="240" w:lineRule="auto"/>
              <w:contextualSpacing w:val="0"/>
              <w:rPr>
                <w:rFonts w:ascii="Lucida Sans" w:eastAsia="Calibri" w:hAnsi="Calibri" w:cs="Calibri"/>
                <w:color w:val="auto"/>
                <w:sz w:val="5"/>
                <w:szCs w:val="22"/>
                <w:lang w:eastAsia="en-US"/>
              </w:rPr>
            </w:pPr>
          </w:p>
          <w:p w14:paraId="5F00CBE3" w14:textId="77777777" w:rsidR="00410A99" w:rsidRPr="00410A99" w:rsidRDefault="00410A99" w:rsidP="00410A99">
            <w:pPr>
              <w:widowControl w:val="0"/>
              <w:autoSpaceDE w:val="0"/>
              <w:autoSpaceDN w:val="0"/>
              <w:spacing w:line="240" w:lineRule="auto"/>
              <w:ind w:left="364"/>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500B0056" wp14:editId="5118D535">
                  <wp:extent cx="228600" cy="228600"/>
                  <wp:effectExtent l="0" t="0" r="0" b="0"/>
                  <wp:docPr id="5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5" w:type="dxa"/>
          </w:tcPr>
          <w:p w14:paraId="3C9AAB64" w14:textId="77777777" w:rsidR="00410A99" w:rsidRPr="00410A99" w:rsidRDefault="00410A99" w:rsidP="00410A99">
            <w:pPr>
              <w:widowControl w:val="0"/>
              <w:autoSpaceDE w:val="0"/>
              <w:autoSpaceDN w:val="0"/>
              <w:spacing w:before="3" w:line="240" w:lineRule="auto"/>
              <w:contextualSpacing w:val="0"/>
              <w:rPr>
                <w:rFonts w:ascii="Lucida Sans" w:eastAsia="Calibri" w:hAnsi="Calibri" w:cs="Calibri"/>
                <w:color w:val="auto"/>
                <w:sz w:val="4"/>
                <w:szCs w:val="22"/>
                <w:lang w:eastAsia="en-US"/>
              </w:rPr>
            </w:pPr>
          </w:p>
          <w:p w14:paraId="14ADF2B3" w14:textId="77777777" w:rsidR="00410A99" w:rsidRPr="00410A99" w:rsidRDefault="00410A99" w:rsidP="00410A99">
            <w:pPr>
              <w:widowControl w:val="0"/>
              <w:autoSpaceDE w:val="0"/>
              <w:autoSpaceDN w:val="0"/>
              <w:spacing w:line="240" w:lineRule="auto"/>
              <w:ind w:left="398"/>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40B836A8" wp14:editId="7615B427">
                  <wp:extent cx="228591" cy="228600"/>
                  <wp:effectExtent l="0" t="0" r="0" b="0"/>
                  <wp:docPr id="58"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png"/>
                          <pic:cNvPicPr/>
                        </pic:nvPicPr>
                        <pic:blipFill>
                          <a:blip r:embed="rId166" cstate="print"/>
                          <a:stretch>
                            <a:fillRect/>
                          </a:stretch>
                        </pic:blipFill>
                        <pic:spPr>
                          <a:xfrm>
                            <a:off x="0" y="0"/>
                            <a:ext cx="228591" cy="228600"/>
                          </a:xfrm>
                          <a:prstGeom prst="rect">
                            <a:avLst/>
                          </a:prstGeom>
                        </pic:spPr>
                      </pic:pic>
                    </a:graphicData>
                  </a:graphic>
                </wp:inline>
              </w:drawing>
            </w:r>
          </w:p>
        </w:tc>
        <w:tc>
          <w:tcPr>
            <w:tcW w:w="1134" w:type="dxa"/>
          </w:tcPr>
          <w:p w14:paraId="7044688F" w14:textId="77777777" w:rsidR="00410A99" w:rsidRPr="00410A99" w:rsidRDefault="00410A99" w:rsidP="00410A99">
            <w:pPr>
              <w:widowControl w:val="0"/>
              <w:autoSpaceDE w:val="0"/>
              <w:autoSpaceDN w:val="0"/>
              <w:spacing w:before="4" w:line="240" w:lineRule="auto"/>
              <w:contextualSpacing w:val="0"/>
              <w:rPr>
                <w:rFonts w:ascii="Lucida Sans" w:eastAsia="Calibri" w:hAnsi="Calibri" w:cs="Calibri"/>
                <w:color w:val="auto"/>
                <w:sz w:val="3"/>
                <w:szCs w:val="22"/>
                <w:lang w:eastAsia="en-US"/>
              </w:rPr>
            </w:pPr>
          </w:p>
          <w:p w14:paraId="0B6C243F" w14:textId="77777777" w:rsidR="00410A99" w:rsidRPr="00410A99" w:rsidRDefault="00410A99" w:rsidP="00410A99">
            <w:pPr>
              <w:widowControl w:val="0"/>
              <w:autoSpaceDE w:val="0"/>
              <w:autoSpaceDN w:val="0"/>
              <w:spacing w:line="240" w:lineRule="auto"/>
              <w:ind w:left="357"/>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39AD364D" wp14:editId="450904CF">
                  <wp:extent cx="228600" cy="228600"/>
                  <wp:effectExtent l="0" t="0" r="0" b="0"/>
                  <wp:docPr id="5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6" w:type="dxa"/>
          </w:tcPr>
          <w:p w14:paraId="4EB746C0" w14:textId="77777777" w:rsidR="00410A99" w:rsidRPr="00410A99" w:rsidRDefault="00410A99" w:rsidP="00410A99">
            <w:pPr>
              <w:widowControl w:val="0"/>
              <w:autoSpaceDE w:val="0"/>
              <w:autoSpaceDN w:val="0"/>
              <w:spacing w:before="4" w:line="240" w:lineRule="auto"/>
              <w:contextualSpacing w:val="0"/>
              <w:rPr>
                <w:rFonts w:ascii="Lucida Sans" w:eastAsia="Calibri" w:hAnsi="Calibri" w:cs="Calibri"/>
                <w:color w:val="auto"/>
                <w:sz w:val="3"/>
                <w:szCs w:val="22"/>
                <w:lang w:eastAsia="en-US"/>
              </w:rPr>
            </w:pPr>
          </w:p>
          <w:p w14:paraId="682200A0" w14:textId="77777777" w:rsidR="00410A99" w:rsidRPr="00410A99" w:rsidRDefault="00410A99" w:rsidP="00410A99">
            <w:pPr>
              <w:widowControl w:val="0"/>
              <w:autoSpaceDE w:val="0"/>
              <w:autoSpaceDN w:val="0"/>
              <w:spacing w:line="240" w:lineRule="auto"/>
              <w:ind w:left="296"/>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060A5511" wp14:editId="556E14D0">
                  <wp:extent cx="231775" cy="231775"/>
                  <wp:effectExtent l="0" t="0" r="0" b="0"/>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231775" cy="231775"/>
                          </a:xfrm>
                          <a:prstGeom prst="rect">
                            <a:avLst/>
                          </a:prstGeom>
                          <a:noFill/>
                        </pic:spPr>
                      </pic:pic>
                    </a:graphicData>
                  </a:graphic>
                </wp:inline>
              </w:drawing>
            </w:r>
          </w:p>
        </w:tc>
      </w:tr>
    </w:tbl>
    <w:p w14:paraId="4DAD2459" w14:textId="77777777" w:rsidR="00410A99" w:rsidRPr="00410A99" w:rsidRDefault="00410A99" w:rsidP="00410A99">
      <w:pPr>
        <w:widowControl w:val="0"/>
        <w:autoSpaceDE w:val="0"/>
        <w:autoSpaceDN w:val="0"/>
        <w:spacing w:before="10" w:line="240" w:lineRule="auto"/>
        <w:contextualSpacing w:val="0"/>
        <w:rPr>
          <w:rFonts w:ascii="Lucida Sans" w:eastAsia="Verdana" w:hAnsi="Verdana" w:cs="Verdana"/>
          <w:color w:val="auto"/>
          <w:sz w:val="20"/>
          <w:szCs w:val="16"/>
          <w:lang w:eastAsia="en-US"/>
        </w:rPr>
      </w:pP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12"/>
        <w:gridCol w:w="1226"/>
        <w:gridCol w:w="1275"/>
        <w:gridCol w:w="1134"/>
        <w:gridCol w:w="1276"/>
      </w:tblGrid>
      <w:tr w:rsidR="00410A99" w:rsidRPr="00410A99" w14:paraId="3619C589" w14:textId="77777777" w:rsidTr="00294043">
        <w:trPr>
          <w:trHeight w:val="402"/>
        </w:trPr>
        <w:tc>
          <w:tcPr>
            <w:tcW w:w="5012" w:type="dxa"/>
            <w:tcBorders>
              <w:top w:val="nil"/>
              <w:left w:val="nil"/>
            </w:tcBorders>
          </w:tcPr>
          <w:p w14:paraId="0658447A"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c>
          <w:tcPr>
            <w:tcW w:w="1226" w:type="dxa"/>
            <w:shd w:val="clear" w:color="auto" w:fill="E6E6E6"/>
          </w:tcPr>
          <w:p w14:paraId="03479D25" w14:textId="77777777" w:rsidR="00410A99" w:rsidRPr="00410A99" w:rsidRDefault="00410A99" w:rsidP="00410A99">
            <w:pPr>
              <w:widowControl w:val="0"/>
              <w:autoSpaceDE w:val="0"/>
              <w:autoSpaceDN w:val="0"/>
              <w:spacing w:before="78" w:line="240" w:lineRule="auto"/>
              <w:ind w:left="35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poor</w:t>
            </w:r>
          </w:p>
        </w:tc>
        <w:tc>
          <w:tcPr>
            <w:tcW w:w="1275" w:type="dxa"/>
            <w:shd w:val="clear" w:color="auto" w:fill="E6E6E6"/>
          </w:tcPr>
          <w:p w14:paraId="6D6436FB" w14:textId="77777777" w:rsidR="00410A99" w:rsidRPr="00410A99" w:rsidRDefault="00410A99" w:rsidP="00410A99">
            <w:pPr>
              <w:widowControl w:val="0"/>
              <w:autoSpaceDE w:val="0"/>
              <w:autoSpaceDN w:val="0"/>
              <w:spacing w:before="78" w:line="240" w:lineRule="auto"/>
              <w:ind w:left="417" w:right="404"/>
              <w:contextualSpacing w:val="0"/>
              <w:jc w:val="center"/>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fair</w:t>
            </w:r>
          </w:p>
        </w:tc>
        <w:tc>
          <w:tcPr>
            <w:tcW w:w="1134" w:type="dxa"/>
            <w:shd w:val="clear" w:color="auto" w:fill="E6E6E6"/>
          </w:tcPr>
          <w:p w14:paraId="389E3146" w14:textId="77777777" w:rsidR="00410A99" w:rsidRPr="00410A99" w:rsidRDefault="00410A99" w:rsidP="00410A99">
            <w:pPr>
              <w:widowControl w:val="0"/>
              <w:autoSpaceDE w:val="0"/>
              <w:autoSpaceDN w:val="0"/>
              <w:spacing w:before="78" w:line="240" w:lineRule="auto"/>
              <w:ind w:left="359"/>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good</w:t>
            </w:r>
          </w:p>
        </w:tc>
        <w:tc>
          <w:tcPr>
            <w:tcW w:w="1276" w:type="dxa"/>
            <w:shd w:val="clear" w:color="auto" w:fill="E6E6E6"/>
          </w:tcPr>
          <w:p w14:paraId="27D51F2D" w14:textId="77777777" w:rsidR="00410A99" w:rsidRPr="00410A99" w:rsidRDefault="00410A99" w:rsidP="00410A99">
            <w:pPr>
              <w:widowControl w:val="0"/>
              <w:autoSpaceDE w:val="0"/>
              <w:autoSpaceDN w:val="0"/>
              <w:spacing w:before="78" w:line="240" w:lineRule="auto"/>
              <w:ind w:left="16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excellent</w:t>
            </w:r>
          </w:p>
        </w:tc>
      </w:tr>
      <w:tr w:rsidR="00410A99" w:rsidRPr="00410A99" w14:paraId="4BD546C0" w14:textId="77777777" w:rsidTr="00294043">
        <w:trPr>
          <w:trHeight w:val="429"/>
        </w:trPr>
        <w:tc>
          <w:tcPr>
            <w:tcW w:w="5012" w:type="dxa"/>
          </w:tcPr>
          <w:p w14:paraId="15BBD77D" w14:textId="77777777" w:rsidR="00410A99" w:rsidRPr="00410A99" w:rsidRDefault="00410A99" w:rsidP="00410A99">
            <w:pPr>
              <w:widowControl w:val="0"/>
              <w:autoSpaceDE w:val="0"/>
              <w:autoSpaceDN w:val="0"/>
              <w:spacing w:before="78" w:line="240" w:lineRule="auto"/>
              <w:ind w:left="83"/>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First</w:t>
            </w:r>
            <w:r w:rsidRPr="00410A99">
              <w:rPr>
                <w:rFonts w:ascii="Calibri" w:eastAsia="Calibri" w:hAnsi="Calibri" w:cs="Calibri"/>
                <w:color w:val="auto"/>
                <w:spacing w:val="-8"/>
                <w:sz w:val="22"/>
                <w:szCs w:val="22"/>
                <w:lang w:eastAsia="en-US"/>
              </w:rPr>
              <w:t xml:space="preserve"> </w:t>
            </w:r>
            <w:r w:rsidRPr="00410A99">
              <w:rPr>
                <w:rFonts w:ascii="Calibri" w:eastAsia="Calibri" w:hAnsi="Calibri" w:cs="Calibri"/>
                <w:color w:val="auto"/>
                <w:sz w:val="22"/>
                <w:szCs w:val="22"/>
                <w:lang w:eastAsia="en-US"/>
              </w:rPr>
              <w:t>impressions</w:t>
            </w:r>
            <w:r w:rsidRPr="00410A99">
              <w:rPr>
                <w:rFonts w:ascii="Calibri" w:eastAsia="Calibri" w:hAnsi="Calibri" w:cs="Calibri"/>
                <w:color w:val="auto"/>
                <w:spacing w:val="-8"/>
                <w:sz w:val="22"/>
                <w:szCs w:val="22"/>
                <w:lang w:eastAsia="en-US"/>
              </w:rPr>
              <w:t xml:space="preserve"> </w:t>
            </w:r>
            <w:r w:rsidRPr="00410A99">
              <w:rPr>
                <w:rFonts w:ascii="Calibri" w:eastAsia="Calibri" w:hAnsi="Calibri" w:cs="Calibri"/>
                <w:color w:val="auto"/>
                <w:sz w:val="22"/>
                <w:szCs w:val="22"/>
                <w:lang w:eastAsia="en-US"/>
              </w:rPr>
              <w:t>(attire/manner)</w:t>
            </w:r>
          </w:p>
        </w:tc>
        <w:tc>
          <w:tcPr>
            <w:tcW w:w="1226" w:type="dxa"/>
          </w:tcPr>
          <w:p w14:paraId="62468B28" w14:textId="77777777" w:rsidR="00410A99" w:rsidRPr="00410A99" w:rsidRDefault="00410A99" w:rsidP="00410A99">
            <w:pPr>
              <w:widowControl w:val="0"/>
              <w:autoSpaceDE w:val="0"/>
              <w:autoSpaceDN w:val="0"/>
              <w:spacing w:before="9" w:line="240" w:lineRule="auto"/>
              <w:contextualSpacing w:val="0"/>
              <w:rPr>
                <w:rFonts w:ascii="Lucida Sans" w:eastAsia="Calibri" w:hAnsi="Calibri" w:cs="Calibri"/>
                <w:color w:val="auto"/>
                <w:sz w:val="3"/>
                <w:szCs w:val="22"/>
                <w:lang w:eastAsia="en-US"/>
              </w:rPr>
            </w:pPr>
          </w:p>
          <w:p w14:paraId="475578F0" w14:textId="77777777" w:rsidR="00410A99" w:rsidRPr="00410A99" w:rsidRDefault="00410A99" w:rsidP="00410A99">
            <w:pPr>
              <w:widowControl w:val="0"/>
              <w:autoSpaceDE w:val="0"/>
              <w:autoSpaceDN w:val="0"/>
              <w:spacing w:line="240" w:lineRule="auto"/>
              <w:ind w:left="354"/>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7B214CC5" wp14:editId="478B2045">
                  <wp:extent cx="228600" cy="228600"/>
                  <wp:effectExtent l="0" t="0" r="0" b="0"/>
                  <wp:docPr id="22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5" w:type="dxa"/>
          </w:tcPr>
          <w:p w14:paraId="350D6F3F" w14:textId="77777777" w:rsidR="00410A99" w:rsidRPr="00410A99" w:rsidRDefault="00410A99" w:rsidP="00410A99">
            <w:pPr>
              <w:widowControl w:val="0"/>
              <w:autoSpaceDE w:val="0"/>
              <w:autoSpaceDN w:val="0"/>
              <w:spacing w:before="10" w:line="240" w:lineRule="auto"/>
              <w:contextualSpacing w:val="0"/>
              <w:rPr>
                <w:rFonts w:ascii="Lucida Sans" w:eastAsia="Calibri" w:hAnsi="Calibri" w:cs="Calibri"/>
                <w:color w:val="auto"/>
                <w:sz w:val="2"/>
                <w:szCs w:val="22"/>
                <w:lang w:eastAsia="en-US"/>
              </w:rPr>
            </w:pPr>
          </w:p>
          <w:p w14:paraId="5F71987B" w14:textId="77777777" w:rsidR="00410A99" w:rsidRPr="00410A99" w:rsidRDefault="00410A99" w:rsidP="00410A99">
            <w:pPr>
              <w:widowControl w:val="0"/>
              <w:autoSpaceDE w:val="0"/>
              <w:autoSpaceDN w:val="0"/>
              <w:spacing w:line="240" w:lineRule="auto"/>
              <w:ind w:left="377"/>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3F61D6E6" wp14:editId="277E1B9C">
                  <wp:extent cx="228600" cy="228600"/>
                  <wp:effectExtent l="0" t="0" r="0" b="0"/>
                  <wp:docPr id="22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134" w:type="dxa"/>
          </w:tcPr>
          <w:p w14:paraId="23F3834C" w14:textId="77777777" w:rsidR="00410A99" w:rsidRPr="00410A99" w:rsidRDefault="00410A99" w:rsidP="00410A99">
            <w:pPr>
              <w:widowControl w:val="0"/>
              <w:autoSpaceDE w:val="0"/>
              <w:autoSpaceDN w:val="0"/>
              <w:spacing w:before="8" w:line="240" w:lineRule="auto"/>
              <w:contextualSpacing w:val="0"/>
              <w:rPr>
                <w:rFonts w:ascii="Lucida Sans" w:eastAsia="Calibri" w:hAnsi="Calibri" w:cs="Calibri"/>
                <w:color w:val="auto"/>
                <w:sz w:val="4"/>
                <w:szCs w:val="22"/>
                <w:lang w:eastAsia="en-US"/>
              </w:rPr>
            </w:pPr>
          </w:p>
          <w:p w14:paraId="5000C191" w14:textId="77777777" w:rsidR="00410A99" w:rsidRPr="00410A99" w:rsidRDefault="00410A99" w:rsidP="00410A99">
            <w:pPr>
              <w:widowControl w:val="0"/>
              <w:autoSpaceDE w:val="0"/>
              <w:autoSpaceDN w:val="0"/>
              <w:spacing w:line="240" w:lineRule="auto"/>
              <w:ind w:left="367"/>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2BF5F249" wp14:editId="155CA05B">
                  <wp:extent cx="228600" cy="228600"/>
                  <wp:effectExtent l="0" t="0" r="0" b="0"/>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6" w:type="dxa"/>
          </w:tcPr>
          <w:p w14:paraId="480EB20A" w14:textId="77777777" w:rsidR="00410A99" w:rsidRPr="00410A99" w:rsidRDefault="00410A99" w:rsidP="00410A99">
            <w:pPr>
              <w:widowControl w:val="0"/>
              <w:autoSpaceDE w:val="0"/>
              <w:autoSpaceDN w:val="0"/>
              <w:spacing w:before="10" w:line="240" w:lineRule="auto"/>
              <w:contextualSpacing w:val="0"/>
              <w:rPr>
                <w:rFonts w:ascii="Lucida Sans" w:eastAsia="Calibri" w:hAnsi="Calibri" w:cs="Calibri"/>
                <w:color w:val="auto"/>
                <w:sz w:val="2"/>
                <w:szCs w:val="22"/>
                <w:lang w:eastAsia="en-US"/>
              </w:rPr>
            </w:pPr>
          </w:p>
          <w:p w14:paraId="76D105B7" w14:textId="77777777" w:rsidR="00410A99" w:rsidRPr="00410A99" w:rsidRDefault="00410A99" w:rsidP="00410A99">
            <w:pPr>
              <w:widowControl w:val="0"/>
              <w:autoSpaceDE w:val="0"/>
              <w:autoSpaceDN w:val="0"/>
              <w:spacing w:line="240" w:lineRule="auto"/>
              <w:ind w:left="275"/>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1D8081A0" wp14:editId="65F9A44D">
                  <wp:extent cx="228600" cy="228600"/>
                  <wp:effectExtent l="0" t="0" r="0" b="0"/>
                  <wp:docPr id="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166" cstate="print"/>
                          <a:stretch>
                            <a:fillRect/>
                          </a:stretch>
                        </pic:blipFill>
                        <pic:spPr>
                          <a:xfrm>
                            <a:off x="0" y="0"/>
                            <a:ext cx="228600" cy="228600"/>
                          </a:xfrm>
                          <a:prstGeom prst="rect">
                            <a:avLst/>
                          </a:prstGeom>
                        </pic:spPr>
                      </pic:pic>
                    </a:graphicData>
                  </a:graphic>
                </wp:inline>
              </w:drawing>
            </w:r>
          </w:p>
        </w:tc>
      </w:tr>
    </w:tbl>
    <w:p w14:paraId="50080499" w14:textId="77777777" w:rsidR="00410A99" w:rsidRPr="00410A99" w:rsidRDefault="00410A99" w:rsidP="00410A99">
      <w:pPr>
        <w:widowControl w:val="0"/>
        <w:autoSpaceDE w:val="0"/>
        <w:autoSpaceDN w:val="0"/>
        <w:spacing w:line="240" w:lineRule="auto"/>
        <w:contextualSpacing w:val="0"/>
        <w:rPr>
          <w:rFonts w:ascii="Lucida Sans" w:eastAsia="Verdana" w:hAnsi="Verdana" w:cs="Verdana"/>
          <w:color w:val="auto"/>
          <w:sz w:val="21"/>
          <w:szCs w:val="16"/>
          <w:lang w:eastAsia="en-US"/>
        </w:rPr>
      </w:pP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12"/>
        <w:gridCol w:w="1226"/>
        <w:gridCol w:w="1275"/>
        <w:gridCol w:w="1134"/>
        <w:gridCol w:w="1276"/>
      </w:tblGrid>
      <w:tr w:rsidR="00410A99" w:rsidRPr="00410A99" w14:paraId="3962D954" w14:textId="77777777" w:rsidTr="00294043">
        <w:trPr>
          <w:trHeight w:val="402"/>
        </w:trPr>
        <w:tc>
          <w:tcPr>
            <w:tcW w:w="5012" w:type="dxa"/>
            <w:tcBorders>
              <w:top w:val="nil"/>
              <w:left w:val="nil"/>
            </w:tcBorders>
          </w:tcPr>
          <w:p w14:paraId="5EA53B0B"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c>
          <w:tcPr>
            <w:tcW w:w="1226" w:type="dxa"/>
            <w:shd w:val="clear" w:color="auto" w:fill="E6E6E6"/>
          </w:tcPr>
          <w:p w14:paraId="03D7108F" w14:textId="77777777" w:rsidR="00410A99" w:rsidRPr="00410A99" w:rsidRDefault="00410A99" w:rsidP="00410A99">
            <w:pPr>
              <w:widowControl w:val="0"/>
              <w:autoSpaceDE w:val="0"/>
              <w:autoSpaceDN w:val="0"/>
              <w:spacing w:before="78" w:line="240" w:lineRule="auto"/>
              <w:ind w:left="35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poor</w:t>
            </w:r>
          </w:p>
        </w:tc>
        <w:tc>
          <w:tcPr>
            <w:tcW w:w="1275" w:type="dxa"/>
            <w:shd w:val="clear" w:color="auto" w:fill="E6E6E6"/>
          </w:tcPr>
          <w:p w14:paraId="6CA2DF37" w14:textId="77777777" w:rsidR="00410A99" w:rsidRPr="00410A99" w:rsidRDefault="00410A99" w:rsidP="00410A99">
            <w:pPr>
              <w:widowControl w:val="0"/>
              <w:autoSpaceDE w:val="0"/>
              <w:autoSpaceDN w:val="0"/>
              <w:spacing w:before="78" w:line="240" w:lineRule="auto"/>
              <w:ind w:left="417" w:right="404"/>
              <w:contextualSpacing w:val="0"/>
              <w:jc w:val="center"/>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fair</w:t>
            </w:r>
          </w:p>
        </w:tc>
        <w:tc>
          <w:tcPr>
            <w:tcW w:w="1134" w:type="dxa"/>
            <w:shd w:val="clear" w:color="auto" w:fill="E6E6E6"/>
          </w:tcPr>
          <w:p w14:paraId="3F5A33B2" w14:textId="77777777" w:rsidR="00410A99" w:rsidRPr="00410A99" w:rsidRDefault="00410A99" w:rsidP="00410A99">
            <w:pPr>
              <w:widowControl w:val="0"/>
              <w:autoSpaceDE w:val="0"/>
              <w:autoSpaceDN w:val="0"/>
              <w:spacing w:before="78" w:line="240" w:lineRule="auto"/>
              <w:ind w:left="359"/>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good</w:t>
            </w:r>
          </w:p>
        </w:tc>
        <w:tc>
          <w:tcPr>
            <w:tcW w:w="1276" w:type="dxa"/>
            <w:shd w:val="clear" w:color="auto" w:fill="E6E6E6"/>
          </w:tcPr>
          <w:p w14:paraId="027E111B" w14:textId="77777777" w:rsidR="00410A99" w:rsidRPr="00410A99" w:rsidRDefault="00410A99" w:rsidP="00410A99">
            <w:pPr>
              <w:widowControl w:val="0"/>
              <w:autoSpaceDE w:val="0"/>
              <w:autoSpaceDN w:val="0"/>
              <w:spacing w:before="78" w:line="240" w:lineRule="auto"/>
              <w:ind w:left="16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excellent</w:t>
            </w:r>
          </w:p>
        </w:tc>
      </w:tr>
      <w:tr w:rsidR="00410A99" w:rsidRPr="00410A99" w14:paraId="40801D28" w14:textId="77777777" w:rsidTr="00294043">
        <w:trPr>
          <w:trHeight w:val="431"/>
        </w:trPr>
        <w:tc>
          <w:tcPr>
            <w:tcW w:w="5012" w:type="dxa"/>
          </w:tcPr>
          <w:p w14:paraId="20383EEA" w14:textId="77777777" w:rsidR="00410A99" w:rsidRPr="00410A99" w:rsidRDefault="00410A99" w:rsidP="00410A99">
            <w:pPr>
              <w:widowControl w:val="0"/>
              <w:autoSpaceDE w:val="0"/>
              <w:autoSpaceDN w:val="0"/>
              <w:spacing w:before="78" w:line="240" w:lineRule="auto"/>
              <w:ind w:left="83"/>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Confidence</w:t>
            </w:r>
            <w:r w:rsidRPr="00410A99">
              <w:rPr>
                <w:rFonts w:ascii="Calibri" w:eastAsia="Calibri" w:hAnsi="Calibri" w:cs="Calibri"/>
                <w:color w:val="auto"/>
                <w:spacing w:val="-6"/>
                <w:sz w:val="22"/>
                <w:szCs w:val="22"/>
                <w:lang w:eastAsia="en-US"/>
              </w:rPr>
              <w:t xml:space="preserve"> </w:t>
            </w:r>
            <w:r w:rsidRPr="00410A99">
              <w:rPr>
                <w:rFonts w:ascii="Calibri" w:eastAsia="Calibri" w:hAnsi="Calibri" w:cs="Calibri"/>
                <w:color w:val="auto"/>
                <w:sz w:val="22"/>
                <w:szCs w:val="22"/>
                <w:lang w:eastAsia="en-US"/>
              </w:rPr>
              <w:t>(Voice/Body</w:t>
            </w:r>
            <w:r w:rsidRPr="00410A99">
              <w:rPr>
                <w:rFonts w:ascii="Calibri" w:eastAsia="Calibri" w:hAnsi="Calibri" w:cs="Calibri"/>
                <w:color w:val="auto"/>
                <w:spacing w:val="-2"/>
                <w:sz w:val="22"/>
                <w:szCs w:val="22"/>
                <w:lang w:eastAsia="en-US"/>
              </w:rPr>
              <w:t xml:space="preserve"> </w:t>
            </w:r>
            <w:r w:rsidRPr="00410A99">
              <w:rPr>
                <w:rFonts w:ascii="Calibri" w:eastAsia="Calibri" w:hAnsi="Calibri" w:cs="Calibri"/>
                <w:color w:val="auto"/>
                <w:sz w:val="22"/>
                <w:szCs w:val="22"/>
                <w:lang w:eastAsia="en-US"/>
              </w:rPr>
              <w:t>language)</w:t>
            </w:r>
          </w:p>
        </w:tc>
        <w:tc>
          <w:tcPr>
            <w:tcW w:w="1226" w:type="dxa"/>
          </w:tcPr>
          <w:p w14:paraId="28D267DB" w14:textId="77777777" w:rsidR="00410A99" w:rsidRPr="00410A99" w:rsidRDefault="00410A99" w:rsidP="00410A99">
            <w:pPr>
              <w:widowControl w:val="0"/>
              <w:autoSpaceDE w:val="0"/>
              <w:autoSpaceDN w:val="0"/>
              <w:spacing w:line="240" w:lineRule="auto"/>
              <w:contextualSpacing w:val="0"/>
              <w:rPr>
                <w:rFonts w:ascii="Lucida Sans" w:eastAsia="Calibri" w:hAnsi="Calibri" w:cs="Calibri"/>
                <w:color w:val="auto"/>
                <w:sz w:val="3"/>
                <w:szCs w:val="22"/>
                <w:lang w:eastAsia="en-US"/>
              </w:rPr>
            </w:pPr>
          </w:p>
          <w:p w14:paraId="2AE71606" w14:textId="77777777" w:rsidR="00410A99" w:rsidRPr="00410A99" w:rsidRDefault="00410A99" w:rsidP="00410A99">
            <w:pPr>
              <w:widowControl w:val="0"/>
              <w:autoSpaceDE w:val="0"/>
              <w:autoSpaceDN w:val="0"/>
              <w:spacing w:line="240" w:lineRule="auto"/>
              <w:ind w:left="364"/>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3520FB42" wp14:editId="4D53F249">
                  <wp:extent cx="228600" cy="228600"/>
                  <wp:effectExtent l="0" t="0" r="0" b="0"/>
                  <wp:docPr id="23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5" w:type="dxa"/>
          </w:tcPr>
          <w:p w14:paraId="7E44B95F" w14:textId="77777777" w:rsidR="00410A99" w:rsidRPr="00410A99" w:rsidRDefault="00410A99" w:rsidP="00410A99">
            <w:pPr>
              <w:widowControl w:val="0"/>
              <w:autoSpaceDE w:val="0"/>
              <w:autoSpaceDN w:val="0"/>
              <w:spacing w:line="240" w:lineRule="auto"/>
              <w:contextualSpacing w:val="0"/>
              <w:rPr>
                <w:rFonts w:ascii="Lucida Sans" w:eastAsia="Calibri" w:hAnsi="Calibri" w:cs="Calibri"/>
                <w:color w:val="auto"/>
                <w:sz w:val="4"/>
                <w:szCs w:val="22"/>
                <w:lang w:eastAsia="en-US"/>
              </w:rPr>
            </w:pPr>
          </w:p>
          <w:p w14:paraId="2D885F82" w14:textId="77777777" w:rsidR="00410A99" w:rsidRPr="00410A99" w:rsidRDefault="00410A99" w:rsidP="00410A99">
            <w:pPr>
              <w:widowControl w:val="0"/>
              <w:autoSpaceDE w:val="0"/>
              <w:autoSpaceDN w:val="0"/>
              <w:spacing w:line="240" w:lineRule="auto"/>
              <w:ind w:left="350"/>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2882B629" wp14:editId="3992FBFE">
                  <wp:extent cx="223455" cy="223456"/>
                  <wp:effectExtent l="0" t="0" r="0" b="0"/>
                  <wp:docPr id="232"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2.png"/>
                          <pic:cNvPicPr/>
                        </pic:nvPicPr>
                        <pic:blipFill>
                          <a:blip r:embed="rId168" cstate="print"/>
                          <a:stretch>
                            <a:fillRect/>
                          </a:stretch>
                        </pic:blipFill>
                        <pic:spPr>
                          <a:xfrm>
                            <a:off x="0" y="0"/>
                            <a:ext cx="223455" cy="223456"/>
                          </a:xfrm>
                          <a:prstGeom prst="rect">
                            <a:avLst/>
                          </a:prstGeom>
                        </pic:spPr>
                      </pic:pic>
                    </a:graphicData>
                  </a:graphic>
                </wp:inline>
              </w:drawing>
            </w:r>
          </w:p>
        </w:tc>
        <w:tc>
          <w:tcPr>
            <w:tcW w:w="1134" w:type="dxa"/>
          </w:tcPr>
          <w:p w14:paraId="63C4CA94" w14:textId="77777777" w:rsidR="00410A99" w:rsidRPr="00410A99" w:rsidRDefault="00410A99" w:rsidP="00410A99">
            <w:pPr>
              <w:widowControl w:val="0"/>
              <w:autoSpaceDE w:val="0"/>
              <w:autoSpaceDN w:val="0"/>
              <w:spacing w:line="240" w:lineRule="auto"/>
              <w:contextualSpacing w:val="0"/>
              <w:rPr>
                <w:rFonts w:ascii="Lucida Sans" w:eastAsia="Calibri" w:hAnsi="Calibri" w:cs="Calibri"/>
                <w:color w:val="auto"/>
                <w:sz w:val="3"/>
                <w:szCs w:val="22"/>
                <w:lang w:eastAsia="en-US"/>
              </w:rPr>
            </w:pPr>
          </w:p>
          <w:p w14:paraId="0F9C6D21" w14:textId="77777777" w:rsidR="00410A99" w:rsidRPr="00410A99" w:rsidRDefault="00410A99" w:rsidP="00410A99">
            <w:pPr>
              <w:widowControl w:val="0"/>
              <w:autoSpaceDE w:val="0"/>
              <w:autoSpaceDN w:val="0"/>
              <w:spacing w:line="240" w:lineRule="auto"/>
              <w:ind w:left="335"/>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56DA027C" wp14:editId="049E2644">
                  <wp:extent cx="228600" cy="228600"/>
                  <wp:effectExtent l="0" t="0" r="0" b="0"/>
                  <wp:docPr id="23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6" w:type="dxa"/>
          </w:tcPr>
          <w:p w14:paraId="7F134AE6" w14:textId="77777777" w:rsidR="00410A99" w:rsidRPr="00410A99" w:rsidRDefault="00410A99" w:rsidP="00410A99">
            <w:pPr>
              <w:widowControl w:val="0"/>
              <w:autoSpaceDE w:val="0"/>
              <w:autoSpaceDN w:val="0"/>
              <w:spacing w:before="11" w:line="240" w:lineRule="auto"/>
              <w:contextualSpacing w:val="0"/>
              <w:rPr>
                <w:rFonts w:ascii="Lucida Sans" w:eastAsia="Calibri" w:hAnsi="Calibri" w:cs="Calibri"/>
                <w:color w:val="auto"/>
                <w:sz w:val="3"/>
                <w:szCs w:val="22"/>
                <w:lang w:eastAsia="en-US"/>
              </w:rPr>
            </w:pPr>
          </w:p>
          <w:p w14:paraId="222D5770" w14:textId="77777777" w:rsidR="00410A99" w:rsidRPr="00410A99" w:rsidRDefault="00410A99" w:rsidP="00410A99">
            <w:pPr>
              <w:widowControl w:val="0"/>
              <w:autoSpaceDE w:val="0"/>
              <w:autoSpaceDN w:val="0"/>
              <w:spacing w:line="240" w:lineRule="auto"/>
              <w:ind w:left="296"/>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422EC2AA" wp14:editId="16EEC3EF">
                  <wp:extent cx="228600" cy="228600"/>
                  <wp:effectExtent l="0" t="0" r="0" b="0"/>
                  <wp:docPr id="23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166" cstate="print"/>
                          <a:stretch>
                            <a:fillRect/>
                          </a:stretch>
                        </pic:blipFill>
                        <pic:spPr>
                          <a:xfrm>
                            <a:off x="0" y="0"/>
                            <a:ext cx="228600" cy="228600"/>
                          </a:xfrm>
                          <a:prstGeom prst="rect">
                            <a:avLst/>
                          </a:prstGeom>
                        </pic:spPr>
                      </pic:pic>
                    </a:graphicData>
                  </a:graphic>
                </wp:inline>
              </w:drawing>
            </w:r>
          </w:p>
        </w:tc>
      </w:tr>
    </w:tbl>
    <w:p w14:paraId="0DEB6D96" w14:textId="77777777" w:rsidR="00410A99" w:rsidRPr="00410A99" w:rsidRDefault="00410A99" w:rsidP="00410A99">
      <w:pPr>
        <w:widowControl w:val="0"/>
        <w:autoSpaceDE w:val="0"/>
        <w:autoSpaceDN w:val="0"/>
        <w:spacing w:before="7" w:after="1" w:line="240" w:lineRule="auto"/>
        <w:contextualSpacing w:val="0"/>
        <w:rPr>
          <w:rFonts w:ascii="Lucida Sans" w:eastAsia="Verdana" w:hAnsi="Verdana" w:cs="Verdana"/>
          <w:color w:val="auto"/>
          <w:sz w:val="20"/>
          <w:szCs w:val="16"/>
          <w:lang w:eastAsia="en-US"/>
        </w:rPr>
      </w:pP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12"/>
        <w:gridCol w:w="1226"/>
        <w:gridCol w:w="1275"/>
        <w:gridCol w:w="1134"/>
        <w:gridCol w:w="1276"/>
      </w:tblGrid>
      <w:tr w:rsidR="00410A99" w:rsidRPr="00410A99" w14:paraId="6F7E13B2" w14:textId="77777777" w:rsidTr="00294043">
        <w:trPr>
          <w:trHeight w:val="405"/>
        </w:trPr>
        <w:tc>
          <w:tcPr>
            <w:tcW w:w="5012" w:type="dxa"/>
            <w:tcBorders>
              <w:top w:val="nil"/>
              <w:left w:val="nil"/>
            </w:tcBorders>
          </w:tcPr>
          <w:p w14:paraId="1BD7D61B"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c>
          <w:tcPr>
            <w:tcW w:w="1226" w:type="dxa"/>
            <w:shd w:val="clear" w:color="auto" w:fill="E6E6E6"/>
          </w:tcPr>
          <w:p w14:paraId="423D8FA4" w14:textId="77777777" w:rsidR="00410A99" w:rsidRPr="00410A99" w:rsidRDefault="00410A99" w:rsidP="00410A99">
            <w:pPr>
              <w:widowControl w:val="0"/>
              <w:autoSpaceDE w:val="0"/>
              <w:autoSpaceDN w:val="0"/>
              <w:spacing w:before="80" w:line="240" w:lineRule="auto"/>
              <w:ind w:left="35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poor</w:t>
            </w:r>
          </w:p>
        </w:tc>
        <w:tc>
          <w:tcPr>
            <w:tcW w:w="1275" w:type="dxa"/>
            <w:shd w:val="clear" w:color="auto" w:fill="E6E6E6"/>
          </w:tcPr>
          <w:p w14:paraId="4EBC6B82" w14:textId="77777777" w:rsidR="00410A99" w:rsidRPr="00410A99" w:rsidRDefault="00410A99" w:rsidP="00410A99">
            <w:pPr>
              <w:widowControl w:val="0"/>
              <w:autoSpaceDE w:val="0"/>
              <w:autoSpaceDN w:val="0"/>
              <w:spacing w:before="80" w:line="240" w:lineRule="auto"/>
              <w:ind w:left="417" w:right="404"/>
              <w:contextualSpacing w:val="0"/>
              <w:jc w:val="center"/>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fair</w:t>
            </w:r>
          </w:p>
        </w:tc>
        <w:tc>
          <w:tcPr>
            <w:tcW w:w="1134" w:type="dxa"/>
            <w:shd w:val="clear" w:color="auto" w:fill="E6E6E6"/>
          </w:tcPr>
          <w:p w14:paraId="2D752767" w14:textId="77777777" w:rsidR="00410A99" w:rsidRPr="00410A99" w:rsidRDefault="00410A99" w:rsidP="00410A99">
            <w:pPr>
              <w:widowControl w:val="0"/>
              <w:autoSpaceDE w:val="0"/>
              <w:autoSpaceDN w:val="0"/>
              <w:spacing w:before="80" w:line="240" w:lineRule="auto"/>
              <w:ind w:left="359"/>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good</w:t>
            </w:r>
          </w:p>
        </w:tc>
        <w:tc>
          <w:tcPr>
            <w:tcW w:w="1276" w:type="dxa"/>
            <w:shd w:val="clear" w:color="auto" w:fill="E6E6E6"/>
          </w:tcPr>
          <w:p w14:paraId="027577B5" w14:textId="77777777" w:rsidR="00410A99" w:rsidRPr="00410A99" w:rsidRDefault="00410A99" w:rsidP="00410A99">
            <w:pPr>
              <w:widowControl w:val="0"/>
              <w:autoSpaceDE w:val="0"/>
              <w:autoSpaceDN w:val="0"/>
              <w:spacing w:before="80" w:line="240" w:lineRule="auto"/>
              <w:ind w:left="16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excellent</w:t>
            </w:r>
          </w:p>
        </w:tc>
      </w:tr>
      <w:tr w:rsidR="00410A99" w:rsidRPr="00410A99" w14:paraId="6F81059F" w14:textId="77777777" w:rsidTr="00294043">
        <w:trPr>
          <w:trHeight w:val="429"/>
        </w:trPr>
        <w:tc>
          <w:tcPr>
            <w:tcW w:w="5012" w:type="dxa"/>
          </w:tcPr>
          <w:p w14:paraId="52C695AB" w14:textId="77777777" w:rsidR="00410A99" w:rsidRPr="00410A99" w:rsidRDefault="00410A99" w:rsidP="00410A99">
            <w:pPr>
              <w:widowControl w:val="0"/>
              <w:autoSpaceDE w:val="0"/>
              <w:autoSpaceDN w:val="0"/>
              <w:spacing w:before="78" w:line="240" w:lineRule="auto"/>
              <w:ind w:left="83"/>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Communication</w:t>
            </w:r>
            <w:r w:rsidRPr="00410A99">
              <w:rPr>
                <w:rFonts w:ascii="Calibri" w:eastAsia="Calibri" w:hAnsi="Calibri" w:cs="Calibri"/>
                <w:color w:val="auto"/>
                <w:spacing w:val="-7"/>
                <w:sz w:val="22"/>
                <w:szCs w:val="22"/>
                <w:lang w:eastAsia="en-US"/>
              </w:rPr>
              <w:t xml:space="preserve"> </w:t>
            </w:r>
            <w:r w:rsidRPr="00410A99">
              <w:rPr>
                <w:rFonts w:ascii="Calibri" w:eastAsia="Calibri" w:hAnsi="Calibri" w:cs="Calibri"/>
                <w:color w:val="auto"/>
                <w:sz w:val="22"/>
                <w:szCs w:val="22"/>
                <w:lang w:eastAsia="en-US"/>
              </w:rPr>
              <w:t>skills</w:t>
            </w:r>
          </w:p>
        </w:tc>
        <w:tc>
          <w:tcPr>
            <w:tcW w:w="1226" w:type="dxa"/>
          </w:tcPr>
          <w:p w14:paraId="27689139" w14:textId="77777777" w:rsidR="00410A99" w:rsidRPr="00410A99" w:rsidRDefault="00410A99" w:rsidP="00410A99">
            <w:pPr>
              <w:widowControl w:val="0"/>
              <w:autoSpaceDE w:val="0"/>
              <w:autoSpaceDN w:val="0"/>
              <w:spacing w:before="3" w:line="240" w:lineRule="auto"/>
              <w:contextualSpacing w:val="0"/>
              <w:rPr>
                <w:rFonts w:ascii="Lucida Sans" w:eastAsia="Calibri" w:hAnsi="Calibri" w:cs="Calibri"/>
                <w:color w:val="auto"/>
                <w:sz w:val="4"/>
                <w:szCs w:val="22"/>
                <w:lang w:eastAsia="en-US"/>
              </w:rPr>
            </w:pPr>
          </w:p>
          <w:p w14:paraId="7197F1D9" w14:textId="77777777" w:rsidR="00410A99" w:rsidRPr="00410A99" w:rsidRDefault="00410A99" w:rsidP="00410A99">
            <w:pPr>
              <w:widowControl w:val="0"/>
              <w:autoSpaceDE w:val="0"/>
              <w:autoSpaceDN w:val="0"/>
              <w:spacing w:line="240" w:lineRule="auto"/>
              <w:ind w:left="354"/>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60DF68EF" wp14:editId="75C9931B">
                  <wp:extent cx="228600" cy="228600"/>
                  <wp:effectExtent l="0" t="0" r="0" b="0"/>
                  <wp:docPr id="238"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5" w:type="dxa"/>
          </w:tcPr>
          <w:p w14:paraId="6D26103C" w14:textId="77777777" w:rsidR="00410A99" w:rsidRPr="00410A99" w:rsidRDefault="00410A99" w:rsidP="00410A99">
            <w:pPr>
              <w:widowControl w:val="0"/>
              <w:autoSpaceDE w:val="0"/>
              <w:autoSpaceDN w:val="0"/>
              <w:spacing w:before="3" w:line="240" w:lineRule="auto"/>
              <w:contextualSpacing w:val="0"/>
              <w:rPr>
                <w:rFonts w:ascii="Lucida Sans" w:eastAsia="Calibri" w:hAnsi="Calibri" w:cs="Calibri"/>
                <w:color w:val="auto"/>
                <w:sz w:val="4"/>
                <w:szCs w:val="22"/>
                <w:lang w:eastAsia="en-US"/>
              </w:rPr>
            </w:pPr>
          </w:p>
          <w:p w14:paraId="6849B81E" w14:textId="77777777" w:rsidR="00410A99" w:rsidRPr="00410A99" w:rsidRDefault="00410A99" w:rsidP="00410A99">
            <w:pPr>
              <w:widowControl w:val="0"/>
              <w:autoSpaceDE w:val="0"/>
              <w:autoSpaceDN w:val="0"/>
              <w:spacing w:line="240" w:lineRule="auto"/>
              <w:ind w:left="334"/>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511D5D6E" wp14:editId="6E963114">
                  <wp:extent cx="228600" cy="228600"/>
                  <wp:effectExtent l="0" t="0" r="0" b="0"/>
                  <wp:docPr id="3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134" w:type="dxa"/>
          </w:tcPr>
          <w:p w14:paraId="6F294D82" w14:textId="77777777" w:rsidR="00410A99" w:rsidRPr="00410A99" w:rsidRDefault="00410A99" w:rsidP="00410A99">
            <w:pPr>
              <w:widowControl w:val="0"/>
              <w:autoSpaceDE w:val="0"/>
              <w:autoSpaceDN w:val="0"/>
              <w:spacing w:before="5" w:line="240" w:lineRule="auto"/>
              <w:contextualSpacing w:val="0"/>
              <w:rPr>
                <w:rFonts w:ascii="Lucida Sans" w:eastAsia="Calibri" w:hAnsi="Calibri" w:cs="Calibri"/>
                <w:color w:val="auto"/>
                <w:sz w:val="4"/>
                <w:szCs w:val="22"/>
                <w:lang w:eastAsia="en-US"/>
              </w:rPr>
            </w:pPr>
          </w:p>
          <w:p w14:paraId="1E8F62AC" w14:textId="77777777" w:rsidR="00410A99" w:rsidRPr="00410A99" w:rsidRDefault="00410A99" w:rsidP="00410A99">
            <w:pPr>
              <w:widowControl w:val="0"/>
              <w:autoSpaceDE w:val="0"/>
              <w:autoSpaceDN w:val="0"/>
              <w:spacing w:line="240" w:lineRule="auto"/>
              <w:ind w:left="335"/>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12E5D098" wp14:editId="1580024E">
                  <wp:extent cx="228600" cy="228600"/>
                  <wp:effectExtent l="0" t="0" r="0" b="0"/>
                  <wp:docPr id="24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6" w:type="dxa"/>
          </w:tcPr>
          <w:p w14:paraId="7DC9306E" w14:textId="77777777" w:rsidR="00410A99" w:rsidRPr="00410A99" w:rsidRDefault="00410A99" w:rsidP="00410A99">
            <w:pPr>
              <w:widowControl w:val="0"/>
              <w:autoSpaceDE w:val="0"/>
              <w:autoSpaceDN w:val="0"/>
              <w:spacing w:before="2" w:line="240" w:lineRule="auto"/>
              <w:contextualSpacing w:val="0"/>
              <w:rPr>
                <w:rFonts w:ascii="Lucida Sans" w:eastAsia="Calibri" w:hAnsi="Calibri" w:cs="Calibri"/>
                <w:color w:val="auto"/>
                <w:sz w:val="5"/>
                <w:szCs w:val="22"/>
                <w:lang w:eastAsia="en-US"/>
              </w:rPr>
            </w:pPr>
          </w:p>
          <w:p w14:paraId="2A53E4E6" w14:textId="77777777" w:rsidR="00410A99" w:rsidRPr="00410A99" w:rsidRDefault="00410A99" w:rsidP="00410A99">
            <w:pPr>
              <w:widowControl w:val="0"/>
              <w:autoSpaceDE w:val="0"/>
              <w:autoSpaceDN w:val="0"/>
              <w:spacing w:line="240" w:lineRule="auto"/>
              <w:ind w:left="285"/>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6AE52ED1" wp14:editId="754208E0">
                  <wp:extent cx="228600" cy="228600"/>
                  <wp:effectExtent l="0" t="0" r="0" b="0"/>
                  <wp:docPr id="24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1.png"/>
                          <pic:cNvPicPr/>
                        </pic:nvPicPr>
                        <pic:blipFill>
                          <a:blip r:embed="rId166" cstate="print"/>
                          <a:stretch>
                            <a:fillRect/>
                          </a:stretch>
                        </pic:blipFill>
                        <pic:spPr>
                          <a:xfrm>
                            <a:off x="0" y="0"/>
                            <a:ext cx="228600" cy="228600"/>
                          </a:xfrm>
                          <a:prstGeom prst="rect">
                            <a:avLst/>
                          </a:prstGeom>
                        </pic:spPr>
                      </pic:pic>
                    </a:graphicData>
                  </a:graphic>
                </wp:inline>
              </w:drawing>
            </w:r>
          </w:p>
        </w:tc>
      </w:tr>
    </w:tbl>
    <w:p w14:paraId="43C19C33" w14:textId="77777777" w:rsidR="00410A99" w:rsidRPr="00410A99" w:rsidRDefault="00410A99" w:rsidP="00410A99">
      <w:pPr>
        <w:widowControl w:val="0"/>
        <w:autoSpaceDE w:val="0"/>
        <w:autoSpaceDN w:val="0"/>
        <w:spacing w:before="9" w:line="240" w:lineRule="auto"/>
        <w:contextualSpacing w:val="0"/>
        <w:rPr>
          <w:rFonts w:ascii="Lucida Sans" w:eastAsia="Verdana" w:hAnsi="Verdana" w:cs="Verdana"/>
          <w:color w:val="auto"/>
          <w:sz w:val="20"/>
          <w:szCs w:val="16"/>
          <w:lang w:eastAsia="en-US"/>
        </w:rPr>
      </w:pP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12"/>
        <w:gridCol w:w="1226"/>
        <w:gridCol w:w="1275"/>
        <w:gridCol w:w="1134"/>
        <w:gridCol w:w="1276"/>
      </w:tblGrid>
      <w:tr w:rsidR="00410A99" w:rsidRPr="00410A99" w14:paraId="00B8F4BB" w14:textId="77777777" w:rsidTr="00294043">
        <w:trPr>
          <w:trHeight w:val="402"/>
        </w:trPr>
        <w:tc>
          <w:tcPr>
            <w:tcW w:w="5012" w:type="dxa"/>
            <w:tcBorders>
              <w:top w:val="nil"/>
              <w:left w:val="nil"/>
            </w:tcBorders>
          </w:tcPr>
          <w:p w14:paraId="759218AE"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c>
          <w:tcPr>
            <w:tcW w:w="1226" w:type="dxa"/>
            <w:shd w:val="clear" w:color="auto" w:fill="E6E6E6"/>
          </w:tcPr>
          <w:p w14:paraId="00C9C858" w14:textId="77777777" w:rsidR="00410A99" w:rsidRPr="00410A99" w:rsidRDefault="00410A99" w:rsidP="00410A99">
            <w:pPr>
              <w:widowControl w:val="0"/>
              <w:autoSpaceDE w:val="0"/>
              <w:autoSpaceDN w:val="0"/>
              <w:spacing w:before="80" w:line="240" w:lineRule="auto"/>
              <w:ind w:left="35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poor</w:t>
            </w:r>
          </w:p>
        </w:tc>
        <w:tc>
          <w:tcPr>
            <w:tcW w:w="1275" w:type="dxa"/>
            <w:shd w:val="clear" w:color="auto" w:fill="E6E6E6"/>
          </w:tcPr>
          <w:p w14:paraId="581798A1" w14:textId="77777777" w:rsidR="00410A99" w:rsidRPr="00410A99" w:rsidRDefault="00410A99" w:rsidP="00410A99">
            <w:pPr>
              <w:widowControl w:val="0"/>
              <w:autoSpaceDE w:val="0"/>
              <w:autoSpaceDN w:val="0"/>
              <w:spacing w:before="80" w:line="240" w:lineRule="auto"/>
              <w:ind w:left="417" w:right="404"/>
              <w:contextualSpacing w:val="0"/>
              <w:jc w:val="center"/>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fair</w:t>
            </w:r>
          </w:p>
        </w:tc>
        <w:tc>
          <w:tcPr>
            <w:tcW w:w="1134" w:type="dxa"/>
            <w:shd w:val="clear" w:color="auto" w:fill="E6E6E6"/>
          </w:tcPr>
          <w:p w14:paraId="1C474F54" w14:textId="77777777" w:rsidR="00410A99" w:rsidRPr="00410A99" w:rsidRDefault="00410A99" w:rsidP="00410A99">
            <w:pPr>
              <w:widowControl w:val="0"/>
              <w:autoSpaceDE w:val="0"/>
              <w:autoSpaceDN w:val="0"/>
              <w:spacing w:before="80" w:line="240" w:lineRule="auto"/>
              <w:ind w:left="359"/>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good</w:t>
            </w:r>
          </w:p>
        </w:tc>
        <w:tc>
          <w:tcPr>
            <w:tcW w:w="1276" w:type="dxa"/>
            <w:shd w:val="clear" w:color="auto" w:fill="E6E6E6"/>
          </w:tcPr>
          <w:p w14:paraId="76BB0B99" w14:textId="77777777" w:rsidR="00410A99" w:rsidRPr="00410A99" w:rsidRDefault="00410A99" w:rsidP="00410A99">
            <w:pPr>
              <w:widowControl w:val="0"/>
              <w:autoSpaceDE w:val="0"/>
              <w:autoSpaceDN w:val="0"/>
              <w:spacing w:before="80" w:line="240" w:lineRule="auto"/>
              <w:ind w:left="16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excellent</w:t>
            </w:r>
          </w:p>
        </w:tc>
      </w:tr>
      <w:tr w:rsidR="00410A99" w:rsidRPr="00410A99" w14:paraId="331434A4" w14:textId="77777777" w:rsidTr="00294043">
        <w:trPr>
          <w:trHeight w:val="431"/>
        </w:trPr>
        <w:tc>
          <w:tcPr>
            <w:tcW w:w="5012" w:type="dxa"/>
          </w:tcPr>
          <w:p w14:paraId="52915F0F" w14:textId="77777777" w:rsidR="00410A99" w:rsidRPr="00410A99" w:rsidRDefault="00410A99" w:rsidP="00410A99">
            <w:pPr>
              <w:widowControl w:val="0"/>
              <w:autoSpaceDE w:val="0"/>
              <w:autoSpaceDN w:val="0"/>
              <w:spacing w:before="78" w:line="240" w:lineRule="auto"/>
              <w:ind w:left="83"/>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Comprehension</w:t>
            </w:r>
            <w:r w:rsidRPr="00410A99">
              <w:rPr>
                <w:rFonts w:ascii="Calibri" w:eastAsia="Calibri" w:hAnsi="Calibri" w:cs="Calibri"/>
                <w:color w:val="auto"/>
                <w:spacing w:val="-7"/>
                <w:sz w:val="22"/>
                <w:szCs w:val="22"/>
                <w:lang w:eastAsia="en-US"/>
              </w:rPr>
              <w:t xml:space="preserve"> </w:t>
            </w:r>
            <w:r w:rsidRPr="00410A99">
              <w:rPr>
                <w:rFonts w:ascii="Calibri" w:eastAsia="Calibri" w:hAnsi="Calibri" w:cs="Calibri"/>
                <w:color w:val="auto"/>
                <w:sz w:val="22"/>
                <w:szCs w:val="22"/>
                <w:lang w:eastAsia="en-US"/>
              </w:rPr>
              <w:t>of</w:t>
            </w:r>
            <w:r w:rsidRPr="00410A99">
              <w:rPr>
                <w:rFonts w:ascii="Calibri" w:eastAsia="Calibri" w:hAnsi="Calibri" w:cs="Calibri"/>
                <w:color w:val="auto"/>
                <w:spacing w:val="-7"/>
                <w:sz w:val="22"/>
                <w:szCs w:val="22"/>
                <w:lang w:eastAsia="en-US"/>
              </w:rPr>
              <w:t xml:space="preserve"> </w:t>
            </w:r>
            <w:r w:rsidRPr="00410A99">
              <w:rPr>
                <w:rFonts w:ascii="Calibri" w:eastAsia="Calibri" w:hAnsi="Calibri" w:cs="Calibri"/>
                <w:color w:val="auto"/>
                <w:sz w:val="22"/>
                <w:szCs w:val="22"/>
                <w:lang w:eastAsia="en-US"/>
              </w:rPr>
              <w:t>questions</w:t>
            </w:r>
          </w:p>
        </w:tc>
        <w:tc>
          <w:tcPr>
            <w:tcW w:w="1226" w:type="dxa"/>
          </w:tcPr>
          <w:p w14:paraId="2DF893F9" w14:textId="77777777" w:rsidR="00410A99" w:rsidRPr="00410A99" w:rsidRDefault="00410A99" w:rsidP="00410A99">
            <w:pPr>
              <w:widowControl w:val="0"/>
              <w:autoSpaceDE w:val="0"/>
              <w:autoSpaceDN w:val="0"/>
              <w:spacing w:line="240" w:lineRule="auto"/>
              <w:contextualSpacing w:val="0"/>
              <w:rPr>
                <w:rFonts w:ascii="Lucida Sans" w:eastAsia="Calibri" w:hAnsi="Calibri" w:cs="Calibri"/>
                <w:color w:val="auto"/>
                <w:sz w:val="4"/>
                <w:szCs w:val="22"/>
                <w:lang w:eastAsia="en-US"/>
              </w:rPr>
            </w:pPr>
          </w:p>
          <w:p w14:paraId="34518E60" w14:textId="77777777" w:rsidR="00410A99" w:rsidRPr="00410A99" w:rsidRDefault="00410A99" w:rsidP="00410A99">
            <w:pPr>
              <w:widowControl w:val="0"/>
              <w:autoSpaceDE w:val="0"/>
              <w:autoSpaceDN w:val="0"/>
              <w:spacing w:line="240" w:lineRule="auto"/>
              <w:ind w:left="343"/>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015B6A72" wp14:editId="2B0F4EA3">
                  <wp:extent cx="228600" cy="228600"/>
                  <wp:effectExtent l="0" t="0" r="0" b="0"/>
                  <wp:docPr id="24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5" w:type="dxa"/>
          </w:tcPr>
          <w:p w14:paraId="37CFC753" w14:textId="77777777" w:rsidR="00410A99" w:rsidRPr="00410A99" w:rsidRDefault="00410A99" w:rsidP="00410A99">
            <w:pPr>
              <w:widowControl w:val="0"/>
              <w:autoSpaceDE w:val="0"/>
              <w:autoSpaceDN w:val="0"/>
              <w:spacing w:line="240" w:lineRule="auto"/>
              <w:contextualSpacing w:val="0"/>
              <w:rPr>
                <w:rFonts w:ascii="Lucida Sans" w:eastAsia="Calibri" w:hAnsi="Calibri" w:cs="Calibri"/>
                <w:color w:val="auto"/>
                <w:sz w:val="4"/>
                <w:szCs w:val="22"/>
                <w:lang w:eastAsia="en-US"/>
              </w:rPr>
            </w:pPr>
          </w:p>
          <w:p w14:paraId="391E9BD0" w14:textId="77777777" w:rsidR="00410A99" w:rsidRPr="00410A99" w:rsidRDefault="00410A99" w:rsidP="00410A99">
            <w:pPr>
              <w:widowControl w:val="0"/>
              <w:autoSpaceDE w:val="0"/>
              <w:autoSpaceDN w:val="0"/>
              <w:spacing w:line="240" w:lineRule="auto"/>
              <w:ind w:left="323"/>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0548980A" wp14:editId="4CFD67EC">
                  <wp:extent cx="228600" cy="228600"/>
                  <wp:effectExtent l="0" t="0" r="0" b="0"/>
                  <wp:docPr id="24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134" w:type="dxa"/>
          </w:tcPr>
          <w:p w14:paraId="664C3A2D" w14:textId="77777777" w:rsidR="00410A99" w:rsidRPr="00410A99" w:rsidRDefault="00410A99" w:rsidP="00410A99">
            <w:pPr>
              <w:widowControl w:val="0"/>
              <w:autoSpaceDE w:val="0"/>
              <w:autoSpaceDN w:val="0"/>
              <w:spacing w:before="1" w:line="240" w:lineRule="auto"/>
              <w:contextualSpacing w:val="0"/>
              <w:rPr>
                <w:rFonts w:ascii="Lucida Sans" w:eastAsia="Calibri" w:hAnsi="Calibri" w:cs="Calibri"/>
                <w:color w:val="auto"/>
                <w:sz w:val="3"/>
                <w:szCs w:val="22"/>
                <w:lang w:eastAsia="en-US"/>
              </w:rPr>
            </w:pPr>
          </w:p>
          <w:p w14:paraId="1560B25B" w14:textId="77777777" w:rsidR="00410A99" w:rsidRPr="00410A99" w:rsidRDefault="00410A99" w:rsidP="00410A99">
            <w:pPr>
              <w:widowControl w:val="0"/>
              <w:autoSpaceDE w:val="0"/>
              <w:autoSpaceDN w:val="0"/>
              <w:spacing w:line="240" w:lineRule="auto"/>
              <w:ind w:left="324"/>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3088B857" wp14:editId="0814BD79">
                  <wp:extent cx="228600" cy="228600"/>
                  <wp:effectExtent l="0" t="0" r="0" b="0"/>
                  <wp:docPr id="24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6" w:type="dxa"/>
          </w:tcPr>
          <w:p w14:paraId="39A71703" w14:textId="77777777" w:rsidR="00410A99" w:rsidRPr="00410A99" w:rsidRDefault="00410A99" w:rsidP="00410A99">
            <w:pPr>
              <w:widowControl w:val="0"/>
              <w:autoSpaceDE w:val="0"/>
              <w:autoSpaceDN w:val="0"/>
              <w:spacing w:before="1" w:line="240" w:lineRule="auto"/>
              <w:contextualSpacing w:val="0"/>
              <w:rPr>
                <w:rFonts w:ascii="Lucida Sans" w:eastAsia="Calibri" w:hAnsi="Calibri" w:cs="Calibri"/>
                <w:color w:val="auto"/>
                <w:sz w:val="3"/>
                <w:szCs w:val="22"/>
                <w:lang w:eastAsia="en-US"/>
              </w:rPr>
            </w:pPr>
          </w:p>
          <w:p w14:paraId="5A2AB2A4" w14:textId="77777777" w:rsidR="00410A99" w:rsidRPr="00410A99" w:rsidRDefault="00410A99" w:rsidP="00410A99">
            <w:pPr>
              <w:widowControl w:val="0"/>
              <w:autoSpaceDE w:val="0"/>
              <w:autoSpaceDN w:val="0"/>
              <w:spacing w:line="240" w:lineRule="auto"/>
              <w:ind w:left="275"/>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1EB57299" wp14:editId="31FA0E6E">
                  <wp:extent cx="228608" cy="228600"/>
                  <wp:effectExtent l="0" t="0" r="0" b="0"/>
                  <wp:docPr id="4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1.png"/>
                          <pic:cNvPicPr/>
                        </pic:nvPicPr>
                        <pic:blipFill>
                          <a:blip r:embed="rId166" cstate="print"/>
                          <a:stretch>
                            <a:fillRect/>
                          </a:stretch>
                        </pic:blipFill>
                        <pic:spPr>
                          <a:xfrm>
                            <a:off x="0" y="0"/>
                            <a:ext cx="228608" cy="228600"/>
                          </a:xfrm>
                          <a:prstGeom prst="rect">
                            <a:avLst/>
                          </a:prstGeom>
                        </pic:spPr>
                      </pic:pic>
                    </a:graphicData>
                  </a:graphic>
                </wp:inline>
              </w:drawing>
            </w:r>
          </w:p>
        </w:tc>
      </w:tr>
    </w:tbl>
    <w:p w14:paraId="2934431C" w14:textId="77777777" w:rsidR="00410A99" w:rsidRPr="00410A99" w:rsidRDefault="00410A99" w:rsidP="00410A99">
      <w:pPr>
        <w:widowControl w:val="0"/>
        <w:autoSpaceDE w:val="0"/>
        <w:autoSpaceDN w:val="0"/>
        <w:spacing w:before="10" w:line="240" w:lineRule="auto"/>
        <w:contextualSpacing w:val="0"/>
        <w:rPr>
          <w:rFonts w:ascii="Lucida Sans" w:eastAsia="Verdana" w:hAnsi="Verdana" w:cs="Verdana"/>
          <w:color w:val="auto"/>
          <w:sz w:val="20"/>
          <w:szCs w:val="16"/>
          <w:lang w:eastAsia="en-US"/>
        </w:rPr>
      </w:pP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12"/>
        <w:gridCol w:w="1226"/>
        <w:gridCol w:w="1275"/>
        <w:gridCol w:w="1134"/>
        <w:gridCol w:w="1276"/>
      </w:tblGrid>
      <w:tr w:rsidR="00410A99" w:rsidRPr="00410A99" w14:paraId="70318E31" w14:textId="77777777" w:rsidTr="00294043">
        <w:trPr>
          <w:trHeight w:val="402"/>
        </w:trPr>
        <w:tc>
          <w:tcPr>
            <w:tcW w:w="5012" w:type="dxa"/>
            <w:tcBorders>
              <w:top w:val="nil"/>
              <w:left w:val="nil"/>
            </w:tcBorders>
          </w:tcPr>
          <w:p w14:paraId="54FF403E" w14:textId="77777777" w:rsidR="00410A99" w:rsidRPr="00410A99" w:rsidRDefault="00410A99" w:rsidP="00410A99">
            <w:pPr>
              <w:widowControl w:val="0"/>
              <w:autoSpaceDE w:val="0"/>
              <w:autoSpaceDN w:val="0"/>
              <w:spacing w:line="240" w:lineRule="auto"/>
              <w:contextualSpacing w:val="0"/>
              <w:rPr>
                <w:rFonts w:ascii="Times New Roman" w:eastAsia="Calibri" w:hAnsi="Calibri" w:cs="Calibri"/>
                <w:color w:val="auto"/>
                <w:sz w:val="20"/>
                <w:szCs w:val="22"/>
                <w:lang w:eastAsia="en-US"/>
              </w:rPr>
            </w:pPr>
          </w:p>
        </w:tc>
        <w:tc>
          <w:tcPr>
            <w:tcW w:w="1226" w:type="dxa"/>
            <w:shd w:val="clear" w:color="auto" w:fill="E6E6E6"/>
          </w:tcPr>
          <w:p w14:paraId="5F5077C4" w14:textId="77777777" w:rsidR="00410A99" w:rsidRPr="00410A99" w:rsidRDefault="00410A99" w:rsidP="00410A99">
            <w:pPr>
              <w:widowControl w:val="0"/>
              <w:autoSpaceDE w:val="0"/>
              <w:autoSpaceDN w:val="0"/>
              <w:spacing w:before="80" w:line="240" w:lineRule="auto"/>
              <w:ind w:left="35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poor</w:t>
            </w:r>
          </w:p>
        </w:tc>
        <w:tc>
          <w:tcPr>
            <w:tcW w:w="1275" w:type="dxa"/>
            <w:shd w:val="clear" w:color="auto" w:fill="E6E6E6"/>
          </w:tcPr>
          <w:p w14:paraId="2D0F93F7" w14:textId="77777777" w:rsidR="00410A99" w:rsidRPr="00410A99" w:rsidRDefault="00410A99" w:rsidP="00410A99">
            <w:pPr>
              <w:widowControl w:val="0"/>
              <w:autoSpaceDE w:val="0"/>
              <w:autoSpaceDN w:val="0"/>
              <w:spacing w:before="80" w:line="240" w:lineRule="auto"/>
              <w:ind w:left="417" w:right="404"/>
              <w:contextualSpacing w:val="0"/>
              <w:jc w:val="center"/>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fair</w:t>
            </w:r>
          </w:p>
        </w:tc>
        <w:tc>
          <w:tcPr>
            <w:tcW w:w="1134" w:type="dxa"/>
            <w:shd w:val="clear" w:color="auto" w:fill="E6E6E6"/>
          </w:tcPr>
          <w:p w14:paraId="49AC2493" w14:textId="77777777" w:rsidR="00410A99" w:rsidRPr="00410A99" w:rsidRDefault="00410A99" w:rsidP="00410A99">
            <w:pPr>
              <w:widowControl w:val="0"/>
              <w:autoSpaceDE w:val="0"/>
              <w:autoSpaceDN w:val="0"/>
              <w:spacing w:before="80" w:line="240" w:lineRule="auto"/>
              <w:ind w:left="359"/>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good</w:t>
            </w:r>
          </w:p>
        </w:tc>
        <w:tc>
          <w:tcPr>
            <w:tcW w:w="1276" w:type="dxa"/>
            <w:shd w:val="clear" w:color="auto" w:fill="E6E6E6"/>
          </w:tcPr>
          <w:p w14:paraId="6C03FDEE" w14:textId="77777777" w:rsidR="00410A99" w:rsidRPr="00410A99" w:rsidRDefault="00410A99" w:rsidP="00410A99">
            <w:pPr>
              <w:widowControl w:val="0"/>
              <w:autoSpaceDE w:val="0"/>
              <w:autoSpaceDN w:val="0"/>
              <w:spacing w:before="80" w:line="240" w:lineRule="auto"/>
              <w:ind w:left="162"/>
              <w:contextualSpacing w:val="0"/>
              <w:rPr>
                <w:rFonts w:ascii="Calibri" w:eastAsia="Calibri" w:hAnsi="Calibri" w:cs="Calibri"/>
                <w:color w:val="auto"/>
                <w:sz w:val="20"/>
                <w:szCs w:val="22"/>
                <w:lang w:eastAsia="en-US"/>
              </w:rPr>
            </w:pPr>
            <w:r w:rsidRPr="00410A99">
              <w:rPr>
                <w:rFonts w:ascii="Calibri" w:eastAsia="Calibri" w:hAnsi="Calibri" w:cs="Calibri"/>
                <w:color w:val="auto"/>
                <w:sz w:val="20"/>
                <w:szCs w:val="22"/>
                <w:lang w:eastAsia="en-US"/>
              </w:rPr>
              <w:t>excellent</w:t>
            </w:r>
          </w:p>
        </w:tc>
      </w:tr>
      <w:tr w:rsidR="00410A99" w:rsidRPr="00410A99" w14:paraId="558356DD" w14:textId="77777777" w:rsidTr="00294043">
        <w:trPr>
          <w:trHeight w:val="429"/>
        </w:trPr>
        <w:tc>
          <w:tcPr>
            <w:tcW w:w="5012" w:type="dxa"/>
          </w:tcPr>
          <w:p w14:paraId="3828DC05" w14:textId="77777777" w:rsidR="00410A99" w:rsidRPr="00410A99" w:rsidRDefault="00410A99" w:rsidP="00410A99">
            <w:pPr>
              <w:widowControl w:val="0"/>
              <w:autoSpaceDE w:val="0"/>
              <w:autoSpaceDN w:val="0"/>
              <w:spacing w:before="78" w:line="240" w:lineRule="auto"/>
              <w:ind w:left="83"/>
              <w:contextualSpacing w:val="0"/>
              <w:rPr>
                <w:rFonts w:ascii="Calibri" w:eastAsia="Calibri" w:hAnsi="Calibri" w:cs="Calibri"/>
                <w:color w:val="auto"/>
                <w:sz w:val="22"/>
                <w:szCs w:val="22"/>
                <w:lang w:eastAsia="en-US"/>
              </w:rPr>
            </w:pPr>
            <w:r w:rsidRPr="00410A99">
              <w:rPr>
                <w:rFonts w:ascii="Calibri" w:eastAsia="Calibri" w:hAnsi="Calibri" w:cs="Calibri"/>
                <w:color w:val="auto"/>
                <w:sz w:val="22"/>
                <w:szCs w:val="22"/>
                <w:lang w:eastAsia="en-US"/>
              </w:rPr>
              <w:t>Quality</w:t>
            </w:r>
            <w:r w:rsidRPr="00410A99">
              <w:rPr>
                <w:rFonts w:ascii="Calibri" w:eastAsia="Calibri" w:hAnsi="Calibri" w:cs="Calibri"/>
                <w:color w:val="auto"/>
                <w:spacing w:val="-5"/>
                <w:sz w:val="22"/>
                <w:szCs w:val="22"/>
                <w:lang w:eastAsia="en-US"/>
              </w:rPr>
              <w:t xml:space="preserve"> </w:t>
            </w:r>
            <w:r w:rsidRPr="00410A99">
              <w:rPr>
                <w:rFonts w:ascii="Calibri" w:eastAsia="Calibri" w:hAnsi="Calibri" w:cs="Calibri"/>
                <w:color w:val="auto"/>
                <w:sz w:val="22"/>
                <w:szCs w:val="22"/>
                <w:lang w:eastAsia="en-US"/>
              </w:rPr>
              <w:t>of</w:t>
            </w:r>
            <w:r w:rsidRPr="00410A99">
              <w:rPr>
                <w:rFonts w:ascii="Calibri" w:eastAsia="Calibri" w:hAnsi="Calibri" w:cs="Calibri"/>
                <w:color w:val="auto"/>
                <w:spacing w:val="-6"/>
                <w:sz w:val="22"/>
                <w:szCs w:val="22"/>
                <w:lang w:eastAsia="en-US"/>
              </w:rPr>
              <w:t xml:space="preserve"> </w:t>
            </w:r>
            <w:r w:rsidRPr="00410A99">
              <w:rPr>
                <w:rFonts w:ascii="Calibri" w:eastAsia="Calibri" w:hAnsi="Calibri" w:cs="Calibri"/>
                <w:color w:val="auto"/>
                <w:sz w:val="22"/>
                <w:szCs w:val="22"/>
                <w:lang w:eastAsia="en-US"/>
              </w:rPr>
              <w:t>answers</w:t>
            </w:r>
          </w:p>
        </w:tc>
        <w:tc>
          <w:tcPr>
            <w:tcW w:w="1226" w:type="dxa"/>
          </w:tcPr>
          <w:p w14:paraId="128D8D27" w14:textId="77777777" w:rsidR="00410A99" w:rsidRPr="00410A99" w:rsidRDefault="00410A99" w:rsidP="00410A99">
            <w:pPr>
              <w:widowControl w:val="0"/>
              <w:autoSpaceDE w:val="0"/>
              <w:autoSpaceDN w:val="0"/>
              <w:spacing w:before="6" w:line="240" w:lineRule="auto"/>
              <w:contextualSpacing w:val="0"/>
              <w:rPr>
                <w:rFonts w:ascii="Lucida Sans" w:eastAsia="Calibri" w:hAnsi="Calibri" w:cs="Calibri"/>
                <w:color w:val="auto"/>
                <w:sz w:val="3"/>
                <w:szCs w:val="22"/>
                <w:lang w:eastAsia="en-US"/>
              </w:rPr>
            </w:pPr>
          </w:p>
          <w:p w14:paraId="5B6CC2C5" w14:textId="77777777" w:rsidR="00410A99" w:rsidRPr="00410A99" w:rsidRDefault="00410A99" w:rsidP="00410A99">
            <w:pPr>
              <w:widowControl w:val="0"/>
              <w:autoSpaceDE w:val="0"/>
              <w:autoSpaceDN w:val="0"/>
              <w:spacing w:line="240" w:lineRule="auto"/>
              <w:ind w:left="321"/>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61086A4D" wp14:editId="1AE2EBBC">
                  <wp:extent cx="228600" cy="228600"/>
                  <wp:effectExtent l="0" t="0" r="0" b="0"/>
                  <wp:docPr id="4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5" w:type="dxa"/>
          </w:tcPr>
          <w:p w14:paraId="7678E2D8" w14:textId="77777777" w:rsidR="00410A99" w:rsidRPr="00410A99" w:rsidRDefault="00410A99" w:rsidP="00410A99">
            <w:pPr>
              <w:widowControl w:val="0"/>
              <w:autoSpaceDE w:val="0"/>
              <w:autoSpaceDN w:val="0"/>
              <w:spacing w:before="5" w:line="240" w:lineRule="auto"/>
              <w:contextualSpacing w:val="0"/>
              <w:rPr>
                <w:rFonts w:ascii="Lucida Sans" w:eastAsia="Calibri" w:hAnsi="Calibri" w:cs="Calibri"/>
                <w:color w:val="auto"/>
                <w:sz w:val="4"/>
                <w:szCs w:val="22"/>
                <w:lang w:eastAsia="en-US"/>
              </w:rPr>
            </w:pPr>
          </w:p>
          <w:p w14:paraId="16A36C29" w14:textId="77777777" w:rsidR="00410A99" w:rsidRPr="00410A99" w:rsidRDefault="00410A99" w:rsidP="00410A99">
            <w:pPr>
              <w:widowControl w:val="0"/>
              <w:autoSpaceDE w:val="0"/>
              <w:autoSpaceDN w:val="0"/>
              <w:spacing w:line="240" w:lineRule="auto"/>
              <w:ind w:left="323"/>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0E7A4405" wp14:editId="03903A8D">
                  <wp:extent cx="228600" cy="228600"/>
                  <wp:effectExtent l="0" t="0" r="0" b="0"/>
                  <wp:docPr id="248"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134" w:type="dxa"/>
          </w:tcPr>
          <w:p w14:paraId="167925C2" w14:textId="77777777" w:rsidR="00410A99" w:rsidRPr="00410A99" w:rsidRDefault="00410A99" w:rsidP="00410A99">
            <w:pPr>
              <w:widowControl w:val="0"/>
              <w:autoSpaceDE w:val="0"/>
              <w:autoSpaceDN w:val="0"/>
              <w:spacing w:before="6" w:line="240" w:lineRule="auto"/>
              <w:contextualSpacing w:val="0"/>
              <w:rPr>
                <w:rFonts w:ascii="Lucida Sans" w:eastAsia="Calibri" w:hAnsi="Calibri" w:cs="Calibri"/>
                <w:color w:val="auto"/>
                <w:sz w:val="3"/>
                <w:szCs w:val="22"/>
                <w:lang w:eastAsia="en-US"/>
              </w:rPr>
            </w:pPr>
          </w:p>
          <w:p w14:paraId="40AA342E" w14:textId="77777777" w:rsidR="00410A99" w:rsidRPr="00410A99" w:rsidRDefault="00410A99" w:rsidP="00410A99">
            <w:pPr>
              <w:widowControl w:val="0"/>
              <w:autoSpaceDE w:val="0"/>
              <w:autoSpaceDN w:val="0"/>
              <w:spacing w:line="240" w:lineRule="auto"/>
              <w:ind w:left="324"/>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4F22F8AE" wp14:editId="0BAB13AA">
                  <wp:extent cx="228600" cy="228600"/>
                  <wp:effectExtent l="0" t="0" r="0" b="0"/>
                  <wp:docPr id="5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1.png"/>
                          <pic:cNvPicPr/>
                        </pic:nvPicPr>
                        <pic:blipFill>
                          <a:blip r:embed="rId166" cstate="print"/>
                          <a:stretch>
                            <a:fillRect/>
                          </a:stretch>
                        </pic:blipFill>
                        <pic:spPr>
                          <a:xfrm>
                            <a:off x="0" y="0"/>
                            <a:ext cx="228600" cy="228600"/>
                          </a:xfrm>
                          <a:prstGeom prst="rect">
                            <a:avLst/>
                          </a:prstGeom>
                        </pic:spPr>
                      </pic:pic>
                    </a:graphicData>
                  </a:graphic>
                </wp:inline>
              </w:drawing>
            </w:r>
          </w:p>
        </w:tc>
        <w:tc>
          <w:tcPr>
            <w:tcW w:w="1276" w:type="dxa"/>
          </w:tcPr>
          <w:p w14:paraId="5CA0A519" w14:textId="77777777" w:rsidR="00410A99" w:rsidRPr="00410A99" w:rsidRDefault="00410A99" w:rsidP="00410A99">
            <w:pPr>
              <w:widowControl w:val="0"/>
              <w:autoSpaceDE w:val="0"/>
              <w:autoSpaceDN w:val="0"/>
              <w:spacing w:before="5" w:line="240" w:lineRule="auto"/>
              <w:contextualSpacing w:val="0"/>
              <w:rPr>
                <w:rFonts w:ascii="Lucida Sans" w:eastAsia="Calibri" w:hAnsi="Calibri" w:cs="Calibri"/>
                <w:color w:val="auto"/>
                <w:sz w:val="4"/>
                <w:szCs w:val="22"/>
                <w:lang w:eastAsia="en-US"/>
              </w:rPr>
            </w:pPr>
          </w:p>
          <w:p w14:paraId="19EA8880" w14:textId="77777777" w:rsidR="00410A99" w:rsidRPr="00410A99" w:rsidRDefault="00410A99" w:rsidP="00410A99">
            <w:pPr>
              <w:widowControl w:val="0"/>
              <w:autoSpaceDE w:val="0"/>
              <w:autoSpaceDN w:val="0"/>
              <w:spacing w:line="240" w:lineRule="auto"/>
              <w:ind w:left="264"/>
              <w:contextualSpacing w:val="0"/>
              <w:rPr>
                <w:rFonts w:ascii="Lucida Sans" w:eastAsia="Calibri" w:hAnsi="Calibri" w:cs="Calibri"/>
                <w:color w:val="auto"/>
                <w:sz w:val="20"/>
                <w:szCs w:val="22"/>
                <w:lang w:eastAsia="en-US"/>
              </w:rPr>
            </w:pPr>
            <w:r w:rsidRPr="00410A99">
              <w:rPr>
                <w:rFonts w:ascii="Lucida Sans" w:eastAsia="Calibri" w:hAnsi="Calibri" w:cs="Calibri"/>
                <w:noProof/>
                <w:color w:val="auto"/>
                <w:sz w:val="20"/>
                <w:szCs w:val="22"/>
                <w:lang w:val="en-IE" w:eastAsia="en-IE"/>
              </w:rPr>
              <w:drawing>
                <wp:inline distT="0" distB="0" distL="0" distR="0" wp14:anchorId="3D1E1C2D" wp14:editId="472BC5C3">
                  <wp:extent cx="228600" cy="228600"/>
                  <wp:effectExtent l="0" t="0" r="0" b="0"/>
                  <wp:docPr id="25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1.png"/>
                          <pic:cNvPicPr/>
                        </pic:nvPicPr>
                        <pic:blipFill>
                          <a:blip r:embed="rId166" cstate="print"/>
                          <a:stretch>
                            <a:fillRect/>
                          </a:stretch>
                        </pic:blipFill>
                        <pic:spPr>
                          <a:xfrm>
                            <a:off x="0" y="0"/>
                            <a:ext cx="228600" cy="228600"/>
                          </a:xfrm>
                          <a:prstGeom prst="rect">
                            <a:avLst/>
                          </a:prstGeom>
                        </pic:spPr>
                      </pic:pic>
                    </a:graphicData>
                  </a:graphic>
                </wp:inline>
              </w:drawing>
            </w:r>
          </w:p>
        </w:tc>
      </w:tr>
    </w:tbl>
    <w:p w14:paraId="2AA83740" w14:textId="77777777" w:rsidR="00410A99" w:rsidRPr="00410A99" w:rsidRDefault="00410A99" w:rsidP="00410A99">
      <w:pPr>
        <w:widowControl w:val="0"/>
        <w:autoSpaceDE w:val="0"/>
        <w:autoSpaceDN w:val="0"/>
        <w:spacing w:before="3" w:line="240" w:lineRule="auto"/>
        <w:contextualSpacing w:val="0"/>
        <w:rPr>
          <w:rFonts w:ascii="Lucida Sans" w:eastAsia="Verdana" w:hAnsi="Verdana" w:cs="Verdana"/>
          <w:color w:val="auto"/>
          <w:sz w:val="14"/>
          <w:szCs w:val="16"/>
          <w:lang w:eastAsia="en-US"/>
        </w:rPr>
      </w:pPr>
      <w:r w:rsidRPr="00410A99">
        <w:rPr>
          <w:rFonts w:ascii="Verdana" w:eastAsia="Verdana" w:hAnsi="Verdana" w:cs="Verdana"/>
          <w:noProof/>
          <w:color w:val="auto"/>
          <w:sz w:val="16"/>
          <w:szCs w:val="16"/>
          <w:lang w:val="en-IE" w:eastAsia="en-IE"/>
        </w:rPr>
        <mc:AlternateContent>
          <mc:Choice Requires="wps">
            <w:drawing>
              <wp:anchor distT="0" distB="0" distL="0" distR="0" simplePos="0" relativeHeight="251728896" behindDoc="1" locked="0" layoutInCell="1" allowOverlap="1" wp14:anchorId="754E9464" wp14:editId="629FB643">
                <wp:simplePos x="0" y="0"/>
                <wp:positionH relativeFrom="page">
                  <wp:posOffset>554355</wp:posOffset>
                </wp:positionH>
                <wp:positionV relativeFrom="paragraph">
                  <wp:posOffset>1211580</wp:posOffset>
                </wp:positionV>
                <wp:extent cx="6625590" cy="1171575"/>
                <wp:effectExtent l="0" t="0" r="22860" b="28575"/>
                <wp:wrapTight wrapText="bothSides">
                  <wp:wrapPolygon edited="0">
                    <wp:start x="0" y="0"/>
                    <wp:lineTo x="0" y="21776"/>
                    <wp:lineTo x="21612" y="21776"/>
                    <wp:lineTo x="21612" y="0"/>
                    <wp:lineTo x="0" y="0"/>
                  </wp:wrapPolygon>
                </wp:wrapTight>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5590" cy="117157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9192788" w14:textId="77777777" w:rsidR="002027EA" w:rsidRDefault="002027EA" w:rsidP="00410A99">
                            <w:pPr>
                              <w:spacing w:line="268" w:lineRule="exact"/>
                              <w:ind w:left="103"/>
                            </w:pPr>
                            <w:r>
                              <w:t>Areas</w:t>
                            </w:r>
                            <w:r>
                              <w:rPr>
                                <w:spacing w:val="-3"/>
                              </w:rPr>
                              <w:t xml:space="preserve"> </w:t>
                            </w:r>
                            <w:r>
                              <w:t>to</w:t>
                            </w:r>
                            <w:r>
                              <w:rPr>
                                <w:spacing w:val="-1"/>
                              </w:rPr>
                              <w:t xml:space="preserve"> </w:t>
                            </w:r>
                            <w:r>
                              <w:t>work</w:t>
                            </w:r>
                            <w:r>
                              <w:rPr>
                                <w:spacing w:val="-5"/>
                              </w:rPr>
                              <w:t xml:space="preserve"> </w:t>
                            </w:r>
                            <w:r>
                              <w:t xml:space="preserve">on: </w:t>
                            </w:r>
                          </w:p>
                          <w:p w14:paraId="050E80C6" w14:textId="77777777" w:rsidR="002027EA" w:rsidRDefault="002027EA" w:rsidP="00410A99">
                            <w:pPr>
                              <w:spacing w:line="268" w:lineRule="exact"/>
                              <w:ind w:left="103"/>
                            </w:pPr>
                          </w:p>
                          <w:p w14:paraId="186EE2C8" w14:textId="77777777" w:rsidR="002027EA" w:rsidRDefault="002027EA" w:rsidP="00410A99">
                            <w:pPr>
                              <w:spacing w:line="268" w:lineRule="exact"/>
                              <w:ind w:left="103"/>
                            </w:pPr>
                          </w:p>
                          <w:p w14:paraId="70FEC4A1" w14:textId="77777777" w:rsidR="002027EA" w:rsidRDefault="002027EA" w:rsidP="00410A99">
                            <w:pPr>
                              <w:spacing w:line="268" w:lineRule="exact"/>
                              <w:ind w:left="103"/>
                            </w:pPr>
                          </w:p>
                          <w:p w14:paraId="78CA5A9B" w14:textId="77777777" w:rsidR="002027EA" w:rsidRDefault="002027EA" w:rsidP="00410A99">
                            <w:pPr>
                              <w:spacing w:line="268" w:lineRule="exact"/>
                              <w:ind w:left="10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4E9464" id="Text Box 28" o:spid="_x0000_s1033" type="#_x0000_t202" style="position:absolute;margin-left:43.65pt;margin-top:95.4pt;width:521.7pt;height:92.25pt;z-index:-2515875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" filled="f" strokeweight=".48pt">
                <v:textbox inset="0,0,0,0">
                  <w:txbxContent>
                    <w:p w14:paraId="69192788" w14:textId="77777777" w:rsidR="002027EA" w:rsidRDefault="002027EA" w:rsidP="00410A99">
                      <w:pPr>
                        <w:spacing w:line="268" w:lineRule="exact"/>
                        <w:ind w:left="103"/>
                      </w:pPr>
                      <w:r>
                        <w:t>Areas</w:t>
                      </w:r>
                      <w:r>
                        <w:rPr>
                          <w:spacing w:val="-3"/>
                        </w:rPr>
                        <w:t xml:space="preserve"> </w:t>
                      </w:r>
                      <w:r>
                        <w:t>to</w:t>
                      </w:r>
                      <w:r>
                        <w:rPr>
                          <w:spacing w:val="-1"/>
                        </w:rPr>
                        <w:t xml:space="preserve"> </w:t>
                      </w:r>
                      <w:r>
                        <w:t>work</w:t>
                      </w:r>
                      <w:r>
                        <w:rPr>
                          <w:spacing w:val="-5"/>
                        </w:rPr>
                        <w:t xml:space="preserve"> </w:t>
                      </w:r>
                      <w:r>
                        <w:t xml:space="preserve">on: </w:t>
                      </w:r>
                    </w:p>
                    <w:p w14:paraId="050E80C6" w14:textId="77777777" w:rsidR="002027EA" w:rsidRDefault="002027EA" w:rsidP="00410A99">
                      <w:pPr>
                        <w:spacing w:line="268" w:lineRule="exact"/>
                        <w:ind w:left="103"/>
                      </w:pPr>
                    </w:p>
                    <w:p w14:paraId="186EE2C8" w14:textId="77777777" w:rsidR="002027EA" w:rsidRDefault="002027EA" w:rsidP="00410A99">
                      <w:pPr>
                        <w:spacing w:line="268" w:lineRule="exact"/>
                        <w:ind w:left="103"/>
                      </w:pPr>
                    </w:p>
                    <w:p w14:paraId="70FEC4A1" w14:textId="77777777" w:rsidR="002027EA" w:rsidRDefault="002027EA" w:rsidP="00410A99">
                      <w:pPr>
                        <w:spacing w:line="268" w:lineRule="exact"/>
                        <w:ind w:left="103"/>
                      </w:pPr>
                    </w:p>
                    <w:p w14:paraId="78CA5A9B" w14:textId="77777777" w:rsidR="002027EA" w:rsidRDefault="002027EA" w:rsidP="00410A99">
                      <w:pPr>
                        <w:spacing w:line="268" w:lineRule="exact"/>
                        <w:ind w:left="103"/>
                      </w:pPr>
                    </w:p>
                  </w:txbxContent>
                </v:textbox>
                <w10:wrap type="tight" anchorx="page"/>
              </v:shape>
            </w:pict>
          </mc:Fallback>
        </mc:AlternateContent>
      </w:r>
      <w:r w:rsidRPr="00410A99">
        <w:rPr>
          <w:rFonts w:ascii="Verdana" w:eastAsia="Verdana" w:hAnsi="Verdana" w:cs="Verdana"/>
          <w:noProof/>
          <w:color w:val="auto"/>
          <w:sz w:val="16"/>
          <w:szCs w:val="16"/>
          <w:lang w:val="en-IE" w:eastAsia="en-IE"/>
        </w:rPr>
        <mc:AlternateContent>
          <mc:Choice Requires="wps">
            <w:drawing>
              <wp:anchor distT="0" distB="0" distL="0" distR="0" simplePos="0" relativeHeight="251726848" behindDoc="1" locked="0" layoutInCell="1" allowOverlap="1" wp14:anchorId="242024F3" wp14:editId="00363461">
                <wp:simplePos x="0" y="0"/>
                <wp:positionH relativeFrom="margin">
                  <wp:posOffset>-133350</wp:posOffset>
                </wp:positionH>
                <wp:positionV relativeFrom="paragraph">
                  <wp:posOffset>120650</wp:posOffset>
                </wp:positionV>
                <wp:extent cx="6600825" cy="1009650"/>
                <wp:effectExtent l="0" t="0" r="28575" b="19050"/>
                <wp:wrapTight wrapText="bothSides">
                  <wp:wrapPolygon edited="0">
                    <wp:start x="0" y="0"/>
                    <wp:lineTo x="0" y="21600"/>
                    <wp:lineTo x="21631" y="21600"/>
                    <wp:lineTo x="21631" y="0"/>
                    <wp:lineTo x="0" y="0"/>
                  </wp:wrapPolygon>
                </wp:wrapTight>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0825" cy="100965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602F1E9" w14:textId="77777777" w:rsidR="002027EA" w:rsidRDefault="002027EA" w:rsidP="00410A99">
                            <w:pPr>
                              <w:spacing w:line="268" w:lineRule="exact"/>
                              <w:ind w:left="103"/>
                            </w:pPr>
                            <w:r>
                              <w:t>Particular</w:t>
                            </w:r>
                            <w:r>
                              <w:rPr>
                                <w:spacing w:val="-7"/>
                              </w:rPr>
                              <w:t xml:space="preserve"> </w:t>
                            </w:r>
                            <w:r>
                              <w:t xml:space="preserve">strengths: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2024F3" id="Text Box 30" o:spid="_x0000_s1034" type="#_x0000_t202" style="position:absolute;margin-left:-10.5pt;margin-top:9.5pt;width:519.75pt;height:79.5pt;z-index:-25158963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" filled="f" strokeweight=".48pt">
                <v:textbox inset="0,0,0,0">
                  <w:txbxContent>
                    <w:p w14:paraId="0602F1E9" w14:textId="77777777" w:rsidR="002027EA" w:rsidRDefault="002027EA" w:rsidP="00410A99">
                      <w:pPr>
                        <w:spacing w:line="268" w:lineRule="exact"/>
                        <w:ind w:left="103"/>
                      </w:pPr>
                      <w:r>
                        <w:t>Particular</w:t>
                      </w:r>
                      <w:r>
                        <w:rPr>
                          <w:spacing w:val="-7"/>
                        </w:rPr>
                        <w:t xml:space="preserve"> </w:t>
                      </w:r>
                      <w:r>
                        <w:t xml:space="preserve">strengths:  </w:t>
                      </w:r>
                    </w:p>
                  </w:txbxContent>
                </v:textbox>
                <w10:wrap type="tight" anchorx="margin"/>
              </v:shape>
            </w:pict>
          </mc:Fallback>
        </mc:AlternateContent>
      </w:r>
    </w:p>
    <w:p w14:paraId="5525C4EB" w14:textId="77777777" w:rsidR="002E4216" w:rsidRPr="002E4216" w:rsidRDefault="002E4216" w:rsidP="002E4216">
      <w:pPr>
        <w:spacing w:after="160" w:line="259" w:lineRule="auto"/>
        <w:contextualSpacing w:val="0"/>
        <w:rPr>
          <w:rFonts w:ascii="Calibri" w:eastAsia="Calibri" w:hAnsi="Calibri"/>
          <w:color w:val="auto"/>
          <w:sz w:val="22"/>
          <w:szCs w:val="22"/>
          <w:lang w:val="en-IE" w:eastAsia="en-US"/>
        </w:rPr>
      </w:pPr>
    </w:p>
    <w:p w14:paraId="796C24BF" w14:textId="77777777" w:rsidR="003734DD" w:rsidRPr="003734DD" w:rsidRDefault="003734DD" w:rsidP="0040410E">
      <w:pPr>
        <w:pStyle w:val="Heading1"/>
        <w:rPr>
          <w:lang w:val="en-IE" w:eastAsia="en-US"/>
        </w:rPr>
      </w:pPr>
      <w:bookmarkStart w:id="76" w:name="_Toc96507071"/>
      <w:r w:rsidRPr="003734DD">
        <w:rPr>
          <w:lang w:val="en-IE" w:eastAsia="en-US"/>
        </w:rPr>
        <w:lastRenderedPageBreak/>
        <w:t>Useful Resources</w:t>
      </w:r>
      <w:bookmarkEnd w:id="76"/>
    </w:p>
    <w:p w14:paraId="44CAA98C" w14:textId="5A0B8E02" w:rsidR="003734DD" w:rsidRPr="003252FF" w:rsidRDefault="003734DD" w:rsidP="0040410E">
      <w:pPr>
        <w:pStyle w:val="Heading2"/>
      </w:pPr>
      <w:bookmarkStart w:id="77" w:name="_Toc96507072"/>
      <w:r w:rsidRPr="0040410E">
        <w:t>Work Readiness Workshops Information Sheet Template</w:t>
      </w:r>
      <w:bookmarkEnd w:id="77"/>
    </w:p>
    <w:p w14:paraId="2DD74AEF" w14:textId="77777777" w:rsidR="003734DD" w:rsidRPr="003734DD" w:rsidRDefault="003734DD" w:rsidP="003734DD">
      <w:pPr>
        <w:shd w:val="clear" w:color="auto" w:fill="FFFFFF"/>
        <w:spacing w:before="120" w:line="240" w:lineRule="auto"/>
        <w:contextualSpacing w:val="0"/>
        <w:jc w:val="center"/>
        <w:textAlignment w:val="baseline"/>
        <w:rPr>
          <w:rFonts w:ascii="inherit" w:eastAsia="Times New Roman" w:hAnsi="inherit" w:cs="Calibri"/>
          <w:b/>
          <w:bCs/>
          <w:color w:val="FF0000"/>
          <w:szCs w:val="18"/>
          <w:bdr w:val="none" w:sz="0" w:space="0" w:color="auto" w:frame="1"/>
          <w:lang w:val="en-IE" w:eastAsia="en-IE"/>
        </w:rPr>
      </w:pPr>
      <w:r w:rsidRPr="003734DD">
        <w:rPr>
          <w:rFonts w:ascii="inherit" w:eastAsia="Times New Roman" w:hAnsi="inherit" w:cs="Calibri"/>
          <w:b/>
          <w:bCs/>
          <w:color w:val="FF0000"/>
          <w:szCs w:val="18"/>
          <w:bdr w:val="none" w:sz="0" w:space="0" w:color="auto" w:frame="1"/>
          <w:lang w:val="en-IE" w:eastAsia="en-IE"/>
        </w:rPr>
        <w:t>Would you like to become more confident?</w:t>
      </w:r>
    </w:p>
    <w:p w14:paraId="37627BF5" w14:textId="77777777" w:rsidR="003734DD" w:rsidRPr="003734DD" w:rsidRDefault="003734DD" w:rsidP="003734DD">
      <w:pPr>
        <w:shd w:val="clear" w:color="auto" w:fill="FFFFFF"/>
        <w:spacing w:before="120" w:line="240" w:lineRule="auto"/>
        <w:contextualSpacing w:val="0"/>
        <w:jc w:val="center"/>
        <w:textAlignment w:val="baseline"/>
        <w:rPr>
          <w:rFonts w:ascii="inherit" w:eastAsia="Times New Roman" w:hAnsi="inherit" w:cs="Calibri"/>
          <w:b/>
          <w:bCs/>
          <w:color w:val="FF0000"/>
          <w:szCs w:val="18"/>
          <w:bdr w:val="none" w:sz="0" w:space="0" w:color="auto" w:frame="1"/>
          <w:lang w:val="en-IE" w:eastAsia="en-IE"/>
        </w:rPr>
      </w:pPr>
      <w:r w:rsidRPr="003734DD">
        <w:rPr>
          <w:rFonts w:ascii="inherit" w:eastAsia="Times New Roman" w:hAnsi="inherit" w:cs="Calibri"/>
          <w:b/>
          <w:bCs/>
          <w:color w:val="FF0000"/>
          <w:szCs w:val="18"/>
          <w:bdr w:val="none" w:sz="0" w:space="0" w:color="auto" w:frame="1"/>
          <w:lang w:val="en-IE" w:eastAsia="en-IE"/>
        </w:rPr>
        <w:t xml:space="preserve">Do you want to get ready for the world of work? </w:t>
      </w:r>
    </w:p>
    <w:p w14:paraId="583A2445" w14:textId="77777777" w:rsidR="003734DD" w:rsidRPr="003734DD" w:rsidRDefault="003734DD" w:rsidP="003734DD">
      <w:pPr>
        <w:shd w:val="clear" w:color="auto" w:fill="FFFFFF"/>
        <w:spacing w:before="120" w:line="240" w:lineRule="auto"/>
        <w:contextualSpacing w:val="0"/>
        <w:jc w:val="center"/>
        <w:textAlignment w:val="baseline"/>
        <w:rPr>
          <w:rFonts w:ascii="Calibri" w:eastAsia="Times New Roman" w:hAnsi="Calibri" w:cs="Calibri"/>
          <w:color w:val="FF0000"/>
          <w:sz w:val="18"/>
          <w:szCs w:val="18"/>
          <w:lang w:val="en-IE" w:eastAsia="en-IE"/>
        </w:rPr>
      </w:pPr>
      <w:r w:rsidRPr="003734DD">
        <w:rPr>
          <w:rFonts w:ascii="inherit" w:eastAsia="Times New Roman" w:hAnsi="inherit" w:cs="Calibri"/>
          <w:b/>
          <w:bCs/>
          <w:color w:val="FF0000"/>
          <w:szCs w:val="18"/>
          <w:bdr w:val="none" w:sz="0" w:space="0" w:color="auto" w:frame="1"/>
          <w:lang w:val="en-IE" w:eastAsia="en-IE"/>
        </w:rPr>
        <w:t>Do you want to improve your performance as a student?   </w:t>
      </w:r>
    </w:p>
    <w:p w14:paraId="498E42BB"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color w:val="000000"/>
          <w:szCs w:val="24"/>
          <w:lang w:val="en-IE" w:eastAsia="en-IE"/>
        </w:rPr>
      </w:pPr>
    </w:p>
    <w:p w14:paraId="71A2EDB3" w14:textId="5D0FC7CA" w:rsidR="003734DD" w:rsidRPr="003734DD" w:rsidRDefault="003734DD" w:rsidP="003734DD">
      <w:pPr>
        <w:shd w:val="clear" w:color="auto" w:fill="FFFFFF"/>
        <w:spacing w:line="240" w:lineRule="auto"/>
        <w:contextualSpacing w:val="0"/>
        <w:textAlignment w:val="baseline"/>
        <w:rPr>
          <w:rFonts w:ascii="Calibri" w:eastAsia="Times New Roman" w:hAnsi="Calibri" w:cs="Calibri"/>
          <w:color w:val="000000"/>
          <w:szCs w:val="24"/>
          <w:bdr w:val="none" w:sz="0" w:space="0" w:color="auto" w:frame="1"/>
          <w:lang w:val="en-IE" w:eastAsia="en-IE"/>
        </w:rPr>
      </w:pPr>
      <w:r w:rsidRPr="003734DD">
        <w:rPr>
          <w:rFonts w:ascii="Calibri" w:eastAsia="Times New Roman" w:hAnsi="Calibri" w:cs="Calibri"/>
          <w:color w:val="000000"/>
          <w:szCs w:val="24"/>
          <w:lang w:val="en-IE" w:eastAsia="en-IE"/>
        </w:rPr>
        <w:t xml:space="preserve">If you answered yes to any of these questions, then read on to find out about </w:t>
      </w:r>
      <w:r w:rsidRPr="003734DD">
        <w:rPr>
          <w:rFonts w:ascii="Calibri" w:eastAsia="Times New Roman" w:hAnsi="Calibri" w:cs="Calibri"/>
          <w:b/>
          <w:bCs/>
          <w:color w:val="000000"/>
          <w:sz w:val="22"/>
          <w:szCs w:val="18"/>
          <w:bdr w:val="none" w:sz="0" w:space="0" w:color="auto" w:frame="1"/>
          <w:shd w:val="clear" w:color="auto" w:fill="FFFF00"/>
          <w:lang w:val="en-IE" w:eastAsia="en-IE"/>
        </w:rPr>
        <w:t>free workshops</w:t>
      </w:r>
      <w:r w:rsidRPr="003734DD">
        <w:rPr>
          <w:rFonts w:ascii="Calibri" w:eastAsia="Times New Roman" w:hAnsi="Calibri" w:cs="Calibri"/>
          <w:b/>
          <w:bCs/>
          <w:color w:val="000000"/>
          <w:sz w:val="14"/>
          <w:szCs w:val="14"/>
          <w:lang w:val="en-IE" w:eastAsia="en-IE"/>
        </w:rPr>
        <w:t> </w:t>
      </w:r>
      <w:r w:rsidRPr="003734DD">
        <w:rPr>
          <w:rFonts w:ascii="Calibri" w:eastAsia="Times New Roman" w:hAnsi="Calibri" w:cs="Calibri"/>
          <w:color w:val="000000"/>
          <w:szCs w:val="24"/>
          <w:lang w:val="en-IE" w:eastAsia="en-IE"/>
        </w:rPr>
        <w:t>being offered to final year students this semester </w:t>
      </w:r>
      <w:r w:rsidRPr="003734DD">
        <w:rPr>
          <w:rFonts w:ascii="Segoe UI Emoji" w:eastAsia="Times New Roman" w:hAnsi="Segoe UI Emoji" w:cs="Segoe UI Emoji"/>
          <w:color w:val="000000"/>
          <w:szCs w:val="24"/>
          <w:bdr w:val="none" w:sz="0" w:space="0" w:color="auto" w:frame="1"/>
          <w:lang w:val="en-IE" w:eastAsia="en-IE"/>
        </w:rPr>
        <w:t>🙂</w:t>
      </w:r>
      <w:r w:rsidRPr="003734DD">
        <w:rPr>
          <w:rFonts w:ascii="Calibri" w:eastAsia="Times New Roman" w:hAnsi="Calibri" w:cs="Calibri"/>
          <w:color w:val="000000"/>
          <w:szCs w:val="24"/>
          <w:bdr w:val="none" w:sz="0" w:space="0" w:color="auto" w:frame="1"/>
          <w:lang w:val="en-IE" w:eastAsia="en-IE"/>
        </w:rPr>
        <w:t xml:space="preserve">.  We are delivering a FREE workshop series in WORK READINESS Socio-Emotional Skills for Work (SES4Work). Employers in </w:t>
      </w:r>
      <w:r w:rsidR="00E13EB7">
        <w:rPr>
          <w:rFonts w:ascii="Calibri" w:eastAsia="Times New Roman" w:hAnsi="Calibri" w:cs="Calibri"/>
          <w:color w:val="000000"/>
          <w:szCs w:val="24"/>
          <w:bdr w:val="none" w:sz="0" w:space="0" w:color="auto" w:frame="1"/>
          <w:lang w:val="en-IE" w:eastAsia="en-IE"/>
        </w:rPr>
        <w:t xml:space="preserve">your </w:t>
      </w:r>
      <w:r w:rsidRPr="003734DD">
        <w:rPr>
          <w:rFonts w:ascii="Calibri" w:eastAsia="Times New Roman" w:hAnsi="Calibri" w:cs="Calibri"/>
          <w:color w:val="000000"/>
          <w:szCs w:val="24"/>
          <w:bdr w:val="none" w:sz="0" w:space="0" w:color="auto" w:frame="1"/>
          <w:lang w:val="en-IE" w:eastAsia="en-IE"/>
        </w:rPr>
        <w:t xml:space="preserve">DISCIPLINE will be working with us to deliver these workshops. </w:t>
      </w:r>
    </w:p>
    <w:p w14:paraId="1285F034"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color w:val="000000"/>
          <w:szCs w:val="24"/>
          <w:bdr w:val="none" w:sz="0" w:space="0" w:color="auto" w:frame="1"/>
          <w:lang w:val="en-IE" w:eastAsia="en-IE"/>
        </w:rPr>
      </w:pPr>
    </w:p>
    <w:p w14:paraId="375CBE41"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color w:val="000000"/>
          <w:szCs w:val="24"/>
          <w:bdr w:val="none" w:sz="0" w:space="0" w:color="auto" w:frame="1"/>
          <w:lang w:val="en-IE" w:eastAsia="en-IE"/>
        </w:rPr>
      </w:pPr>
      <w:r w:rsidRPr="003734DD">
        <w:rPr>
          <w:rFonts w:ascii="Calibri" w:eastAsia="Times New Roman" w:hAnsi="Calibri" w:cs="Calibri"/>
          <w:b/>
          <w:bCs/>
          <w:color w:val="000000"/>
          <w:szCs w:val="24"/>
          <w:highlight w:val="yellow"/>
          <w:lang w:val="en-IE" w:eastAsia="en-IE"/>
        </w:rPr>
        <w:t>What is Work Readiness?</w:t>
      </w:r>
    </w:p>
    <w:p w14:paraId="7BFB8266"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b/>
          <w:bCs/>
          <w:color w:val="000000"/>
          <w:szCs w:val="24"/>
          <w:bdr w:val="none" w:sz="0" w:space="0" w:color="auto" w:frame="1"/>
          <w:lang w:val="en-IE" w:eastAsia="en-IE"/>
        </w:rPr>
      </w:pPr>
      <w:r w:rsidRPr="003734DD">
        <w:rPr>
          <w:rFonts w:ascii="Calibri" w:eastAsia="Times New Roman" w:hAnsi="Calibri" w:cs="Calibri"/>
          <w:color w:val="000000"/>
          <w:szCs w:val="24"/>
          <w:lang w:val="en-IE" w:eastAsia="en-IE"/>
        </w:rPr>
        <w:t xml:space="preserve">Research shows that employers find new graduates’ socio-emotional and communication skills need improvement when they first begin work!  We want to give you a head start. SES4Work will help you develop your emotional intelligence by focusing on the social skills you need for work over 5 sessions.  You will complete your </w:t>
      </w:r>
      <w:bookmarkStart w:id="78" w:name="_Hlk95217098"/>
      <w:r w:rsidRPr="003734DD">
        <w:rPr>
          <w:rFonts w:ascii="Calibri" w:eastAsia="Times New Roman" w:hAnsi="Calibri" w:cs="Calibri"/>
          <w:color w:val="000000"/>
          <w:szCs w:val="24"/>
          <w:lang w:val="en-IE" w:eastAsia="en-IE"/>
        </w:rPr>
        <w:t xml:space="preserve">CareerEDGE </w:t>
      </w:r>
      <w:bookmarkEnd w:id="78"/>
      <w:r w:rsidRPr="003734DD">
        <w:rPr>
          <w:rFonts w:ascii="Calibri" w:eastAsia="Times New Roman" w:hAnsi="Calibri" w:cs="Calibri"/>
          <w:color w:val="000000"/>
          <w:szCs w:val="24"/>
          <w:lang w:val="en-IE" w:eastAsia="en-IE"/>
        </w:rPr>
        <w:t xml:space="preserve">Employability Development Profile before and after the workshops to track your progress, and you will do a mock competency-based interview online with an employer at the end. You will also get individual feedback directly from the employer. </w:t>
      </w:r>
    </w:p>
    <w:p w14:paraId="7AC68B7F"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b/>
          <w:bCs/>
          <w:color w:val="000000"/>
          <w:szCs w:val="24"/>
          <w:bdr w:val="none" w:sz="0" w:space="0" w:color="auto" w:frame="1"/>
          <w:lang w:val="en-IE" w:eastAsia="en-IE"/>
        </w:rPr>
      </w:pPr>
    </w:p>
    <w:p w14:paraId="2DE27E80"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color w:val="000000"/>
          <w:szCs w:val="24"/>
          <w:lang w:val="en-IE" w:eastAsia="en-IE"/>
        </w:rPr>
      </w:pPr>
      <w:r w:rsidRPr="003734DD">
        <w:rPr>
          <w:rFonts w:ascii="Calibri" w:eastAsia="Times New Roman" w:hAnsi="Calibri" w:cs="Calibri"/>
          <w:b/>
          <w:bCs/>
          <w:color w:val="000000"/>
          <w:szCs w:val="24"/>
          <w:highlight w:val="yellow"/>
          <w:bdr w:val="none" w:sz="0" w:space="0" w:color="auto" w:frame="1"/>
          <w:lang w:val="en-IE" w:eastAsia="en-IE"/>
        </w:rPr>
        <w:t>Work Readiness workshops:</w:t>
      </w:r>
      <w:r w:rsidRPr="003734DD">
        <w:rPr>
          <w:rFonts w:ascii="Calibri" w:eastAsia="Times New Roman" w:hAnsi="Calibri" w:cs="Calibri"/>
          <w:b/>
          <w:bCs/>
          <w:color w:val="000000"/>
          <w:szCs w:val="24"/>
          <w:bdr w:val="none" w:sz="0" w:space="0" w:color="auto" w:frame="1"/>
          <w:lang w:val="en-IE" w:eastAsia="en-IE"/>
        </w:rPr>
        <w:t xml:space="preserve"> </w:t>
      </w:r>
    </w:p>
    <w:p w14:paraId="651BB59C" w14:textId="57DE16F8" w:rsidR="003734DD" w:rsidRPr="003734DD" w:rsidRDefault="003734DD" w:rsidP="003734DD">
      <w:pPr>
        <w:shd w:val="clear" w:color="auto" w:fill="FFFFFF"/>
        <w:spacing w:line="240" w:lineRule="auto"/>
        <w:contextualSpacing w:val="0"/>
        <w:textAlignment w:val="baseline"/>
        <w:rPr>
          <w:rFonts w:ascii="Calibri" w:eastAsia="Times New Roman" w:hAnsi="Calibri" w:cs="Calibri"/>
          <w:color w:val="000000"/>
          <w:szCs w:val="24"/>
          <w:lang w:val="en-IE" w:eastAsia="en-IE"/>
        </w:rPr>
      </w:pPr>
      <w:r w:rsidRPr="003734DD">
        <w:rPr>
          <w:rFonts w:ascii="Calibri" w:eastAsia="Times New Roman" w:hAnsi="Calibri" w:cs="Calibri"/>
          <w:color w:val="000000"/>
          <w:szCs w:val="24"/>
          <w:lang w:val="en-IE" w:eastAsia="en-IE"/>
        </w:rPr>
        <w:t xml:space="preserve">This semester, these free, interactive 90-minute workshops are taking PLACE for final year students in </w:t>
      </w:r>
      <w:r w:rsidRPr="003734DD">
        <w:rPr>
          <w:rFonts w:ascii="Calibri" w:eastAsia="Calibri" w:hAnsi="Calibri" w:cs="Calibri"/>
          <w:b/>
          <w:bCs/>
          <w:color w:val="000000"/>
          <w:szCs w:val="24"/>
          <w:shd w:val="clear" w:color="auto" w:fill="FFFFFF"/>
          <w:lang w:val="en-IE" w:eastAsia="en-US"/>
        </w:rPr>
        <w:t>ROOM</w:t>
      </w:r>
      <w:r w:rsidRPr="003734DD">
        <w:rPr>
          <w:rFonts w:ascii="Calibri" w:eastAsia="Times New Roman" w:hAnsi="Calibri" w:cs="Calibri"/>
          <w:b/>
          <w:bCs/>
          <w:color w:val="000000"/>
          <w:sz w:val="28"/>
          <w:szCs w:val="28"/>
          <w:lang w:val="en-IE" w:eastAsia="en-IE"/>
        </w:rPr>
        <w:t xml:space="preserve"> </w:t>
      </w:r>
      <w:r w:rsidRPr="003734DD">
        <w:rPr>
          <w:rFonts w:ascii="Calibri" w:eastAsia="Times New Roman" w:hAnsi="Calibri" w:cs="Calibri"/>
          <w:i/>
          <w:iCs/>
          <w:color w:val="000000"/>
          <w:szCs w:val="24"/>
          <w:lang w:val="en-IE" w:eastAsia="en-IE"/>
        </w:rPr>
        <w:t>(See schedule below.)</w:t>
      </w:r>
    </w:p>
    <w:p w14:paraId="73131BF4"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color w:val="000000"/>
          <w:szCs w:val="24"/>
          <w:lang w:val="en-IE" w:eastAsia="en-IE"/>
        </w:rPr>
      </w:pPr>
    </w:p>
    <w:tbl>
      <w:tblPr>
        <w:tblStyle w:val="TableGrid21"/>
        <w:tblW w:w="0" w:type="auto"/>
        <w:tblLook w:val="04A0" w:firstRow="1" w:lastRow="0" w:firstColumn="1" w:lastColumn="0" w:noHBand="0" w:noVBand="1"/>
      </w:tblPr>
      <w:tblGrid>
        <w:gridCol w:w="4957"/>
        <w:gridCol w:w="4671"/>
      </w:tblGrid>
      <w:tr w:rsidR="003734DD" w:rsidRPr="003734DD" w14:paraId="6F1A04D3" w14:textId="77777777" w:rsidTr="00DB42F4">
        <w:tc>
          <w:tcPr>
            <w:tcW w:w="4957" w:type="dxa"/>
            <w:tcBorders>
              <w:top w:val="single" w:sz="4" w:space="0" w:color="auto"/>
              <w:left w:val="single" w:sz="4" w:space="0" w:color="auto"/>
              <w:bottom w:val="single" w:sz="4" w:space="0" w:color="auto"/>
              <w:right w:val="single" w:sz="4" w:space="0" w:color="auto"/>
            </w:tcBorders>
            <w:hideMark/>
          </w:tcPr>
          <w:p w14:paraId="3F244A44" w14:textId="77777777" w:rsidR="003734DD" w:rsidRPr="003734DD" w:rsidRDefault="003734DD" w:rsidP="003734DD">
            <w:pPr>
              <w:spacing w:line="240" w:lineRule="auto"/>
              <w:contextualSpacing w:val="0"/>
              <w:jc w:val="center"/>
              <w:textAlignment w:val="baseline"/>
              <w:rPr>
                <w:rFonts w:ascii="Calibri" w:eastAsia="Times New Roman" w:hAnsi="Calibri" w:cs="Calibri"/>
                <w:b/>
                <w:bCs/>
                <w:color w:val="000000"/>
                <w:szCs w:val="24"/>
                <w:lang w:val="en-IE" w:eastAsia="en-IE"/>
              </w:rPr>
            </w:pPr>
            <w:r w:rsidRPr="003734DD">
              <w:rPr>
                <w:rFonts w:ascii="Calibri" w:eastAsia="Times New Roman" w:hAnsi="Calibri" w:cs="Calibri"/>
                <w:b/>
                <w:bCs/>
                <w:color w:val="000000"/>
                <w:szCs w:val="24"/>
                <w:lang w:val="en-IE" w:eastAsia="en-IE"/>
              </w:rPr>
              <w:t xml:space="preserve">Day &amp; Date </w:t>
            </w:r>
          </w:p>
        </w:tc>
        <w:tc>
          <w:tcPr>
            <w:tcW w:w="4671" w:type="dxa"/>
            <w:tcBorders>
              <w:top w:val="single" w:sz="4" w:space="0" w:color="auto"/>
              <w:left w:val="single" w:sz="4" w:space="0" w:color="auto"/>
              <w:bottom w:val="single" w:sz="4" w:space="0" w:color="auto"/>
              <w:right w:val="single" w:sz="4" w:space="0" w:color="auto"/>
            </w:tcBorders>
            <w:hideMark/>
          </w:tcPr>
          <w:p w14:paraId="6E41D875" w14:textId="77777777" w:rsidR="003734DD" w:rsidRPr="003734DD" w:rsidRDefault="003734DD" w:rsidP="003734DD">
            <w:pPr>
              <w:spacing w:line="240" w:lineRule="auto"/>
              <w:contextualSpacing w:val="0"/>
              <w:jc w:val="center"/>
              <w:textAlignment w:val="baseline"/>
              <w:rPr>
                <w:rFonts w:ascii="Calibri" w:eastAsia="Times New Roman" w:hAnsi="Calibri" w:cs="Calibri"/>
                <w:b/>
                <w:bCs/>
                <w:color w:val="000000"/>
                <w:szCs w:val="24"/>
                <w:lang w:val="en-IE" w:eastAsia="en-IE"/>
              </w:rPr>
            </w:pPr>
            <w:r w:rsidRPr="003734DD">
              <w:rPr>
                <w:rFonts w:ascii="Calibri" w:eastAsia="Times New Roman" w:hAnsi="Calibri" w:cs="Calibri"/>
                <w:b/>
                <w:bCs/>
                <w:color w:val="000000"/>
                <w:szCs w:val="24"/>
                <w:lang w:val="en-IE" w:eastAsia="en-IE"/>
              </w:rPr>
              <w:t>SES4Work</w:t>
            </w:r>
          </w:p>
        </w:tc>
      </w:tr>
      <w:tr w:rsidR="003734DD" w:rsidRPr="003734DD" w14:paraId="756095F0" w14:textId="77777777" w:rsidTr="00DB42F4">
        <w:tc>
          <w:tcPr>
            <w:tcW w:w="4957" w:type="dxa"/>
            <w:tcBorders>
              <w:top w:val="single" w:sz="4" w:space="0" w:color="auto"/>
              <w:left w:val="single" w:sz="4" w:space="0" w:color="auto"/>
              <w:bottom w:val="single" w:sz="4" w:space="0" w:color="auto"/>
              <w:right w:val="single" w:sz="4" w:space="0" w:color="auto"/>
            </w:tcBorders>
          </w:tcPr>
          <w:p w14:paraId="54380A76" w14:textId="77777777" w:rsidR="003734DD" w:rsidRPr="003734DD" w:rsidRDefault="003734DD" w:rsidP="003734DD">
            <w:pPr>
              <w:spacing w:line="240" w:lineRule="auto"/>
              <w:contextualSpacing w:val="0"/>
              <w:jc w:val="center"/>
              <w:textAlignment w:val="baseline"/>
              <w:rPr>
                <w:rFonts w:ascii="Calibri" w:eastAsia="Times New Roman" w:hAnsi="Calibri" w:cs="Calibri"/>
                <w:color w:val="000000"/>
                <w:szCs w:val="24"/>
                <w:lang w:val="en-IE" w:eastAsia="en-IE"/>
              </w:rPr>
            </w:pPr>
          </w:p>
        </w:tc>
        <w:tc>
          <w:tcPr>
            <w:tcW w:w="4671" w:type="dxa"/>
            <w:tcBorders>
              <w:top w:val="single" w:sz="4" w:space="0" w:color="auto"/>
              <w:left w:val="single" w:sz="4" w:space="0" w:color="auto"/>
              <w:bottom w:val="single" w:sz="4" w:space="0" w:color="auto"/>
              <w:right w:val="single" w:sz="4" w:space="0" w:color="auto"/>
            </w:tcBorders>
          </w:tcPr>
          <w:p w14:paraId="04F63BCB" w14:textId="77777777" w:rsidR="003734DD" w:rsidRPr="003734DD" w:rsidRDefault="003734DD" w:rsidP="003734DD">
            <w:pPr>
              <w:spacing w:line="240" w:lineRule="auto"/>
              <w:contextualSpacing w:val="0"/>
              <w:jc w:val="center"/>
              <w:textAlignment w:val="baseline"/>
              <w:rPr>
                <w:rFonts w:ascii="Calibri" w:eastAsia="Times New Roman" w:hAnsi="Calibri" w:cs="Calibri"/>
                <w:color w:val="000000"/>
                <w:szCs w:val="24"/>
                <w:lang w:val="en-IE" w:eastAsia="en-IE"/>
              </w:rPr>
            </w:pPr>
          </w:p>
        </w:tc>
      </w:tr>
      <w:tr w:rsidR="003734DD" w:rsidRPr="003734DD" w14:paraId="48DEAF78" w14:textId="77777777" w:rsidTr="00DB42F4">
        <w:tc>
          <w:tcPr>
            <w:tcW w:w="4957" w:type="dxa"/>
            <w:tcBorders>
              <w:top w:val="single" w:sz="4" w:space="0" w:color="auto"/>
              <w:left w:val="single" w:sz="4" w:space="0" w:color="auto"/>
              <w:bottom w:val="single" w:sz="4" w:space="0" w:color="auto"/>
              <w:right w:val="single" w:sz="4" w:space="0" w:color="auto"/>
            </w:tcBorders>
          </w:tcPr>
          <w:p w14:paraId="15650510" w14:textId="77777777" w:rsidR="003734DD" w:rsidRPr="003734DD" w:rsidRDefault="003734DD" w:rsidP="003734DD">
            <w:pPr>
              <w:spacing w:line="240" w:lineRule="auto"/>
              <w:contextualSpacing w:val="0"/>
              <w:jc w:val="center"/>
              <w:textAlignment w:val="baseline"/>
              <w:rPr>
                <w:rFonts w:ascii="Calibri" w:eastAsia="Times New Roman" w:hAnsi="Calibri" w:cs="Calibri"/>
                <w:color w:val="000000"/>
                <w:szCs w:val="24"/>
                <w:lang w:val="en-IE" w:eastAsia="en-IE"/>
              </w:rPr>
            </w:pPr>
          </w:p>
        </w:tc>
        <w:tc>
          <w:tcPr>
            <w:tcW w:w="4671" w:type="dxa"/>
            <w:tcBorders>
              <w:top w:val="single" w:sz="4" w:space="0" w:color="auto"/>
              <w:left w:val="single" w:sz="4" w:space="0" w:color="auto"/>
              <w:bottom w:val="single" w:sz="4" w:space="0" w:color="auto"/>
              <w:right w:val="single" w:sz="4" w:space="0" w:color="auto"/>
            </w:tcBorders>
          </w:tcPr>
          <w:p w14:paraId="5F7FE770" w14:textId="77777777" w:rsidR="003734DD" w:rsidRPr="003734DD" w:rsidRDefault="003734DD" w:rsidP="003734DD">
            <w:pPr>
              <w:spacing w:line="240" w:lineRule="auto"/>
              <w:contextualSpacing w:val="0"/>
              <w:jc w:val="center"/>
              <w:textAlignment w:val="baseline"/>
              <w:rPr>
                <w:rFonts w:ascii="Calibri" w:eastAsia="Times New Roman" w:hAnsi="Calibri" w:cs="Calibri"/>
                <w:i/>
                <w:iCs/>
                <w:color w:val="000000"/>
                <w:szCs w:val="24"/>
                <w:lang w:val="en-IE" w:eastAsia="en-IE"/>
              </w:rPr>
            </w:pPr>
          </w:p>
        </w:tc>
      </w:tr>
      <w:tr w:rsidR="003734DD" w:rsidRPr="003734DD" w14:paraId="71666316" w14:textId="77777777" w:rsidTr="00DB42F4">
        <w:tc>
          <w:tcPr>
            <w:tcW w:w="4957" w:type="dxa"/>
            <w:tcBorders>
              <w:top w:val="single" w:sz="4" w:space="0" w:color="auto"/>
              <w:left w:val="single" w:sz="4" w:space="0" w:color="auto"/>
              <w:bottom w:val="single" w:sz="4" w:space="0" w:color="auto"/>
              <w:right w:val="single" w:sz="4" w:space="0" w:color="auto"/>
            </w:tcBorders>
          </w:tcPr>
          <w:p w14:paraId="21FE6B22" w14:textId="77777777" w:rsidR="003734DD" w:rsidRPr="003734DD" w:rsidRDefault="003734DD" w:rsidP="003734DD">
            <w:pPr>
              <w:spacing w:line="240" w:lineRule="auto"/>
              <w:contextualSpacing w:val="0"/>
              <w:jc w:val="center"/>
              <w:textAlignment w:val="baseline"/>
              <w:rPr>
                <w:rFonts w:ascii="Calibri" w:eastAsia="Times New Roman" w:hAnsi="Calibri" w:cs="Calibri"/>
                <w:color w:val="000000"/>
                <w:szCs w:val="24"/>
                <w:lang w:val="en-IE" w:eastAsia="en-IE"/>
              </w:rPr>
            </w:pPr>
          </w:p>
        </w:tc>
        <w:tc>
          <w:tcPr>
            <w:tcW w:w="4671" w:type="dxa"/>
            <w:tcBorders>
              <w:top w:val="single" w:sz="4" w:space="0" w:color="auto"/>
              <w:left w:val="single" w:sz="4" w:space="0" w:color="auto"/>
              <w:bottom w:val="single" w:sz="4" w:space="0" w:color="auto"/>
              <w:right w:val="single" w:sz="4" w:space="0" w:color="auto"/>
            </w:tcBorders>
          </w:tcPr>
          <w:p w14:paraId="3860B757" w14:textId="77777777" w:rsidR="003734DD" w:rsidRPr="003734DD" w:rsidRDefault="003734DD" w:rsidP="003734DD">
            <w:pPr>
              <w:spacing w:line="240" w:lineRule="auto"/>
              <w:contextualSpacing w:val="0"/>
              <w:jc w:val="center"/>
              <w:textAlignment w:val="baseline"/>
              <w:rPr>
                <w:rFonts w:ascii="Calibri" w:eastAsia="Times New Roman" w:hAnsi="Calibri" w:cs="Calibri"/>
                <w:i/>
                <w:iCs/>
                <w:color w:val="000000"/>
                <w:szCs w:val="24"/>
                <w:lang w:val="en-IE" w:eastAsia="en-IE"/>
              </w:rPr>
            </w:pPr>
          </w:p>
        </w:tc>
      </w:tr>
      <w:tr w:rsidR="003734DD" w:rsidRPr="003734DD" w14:paraId="0367907A" w14:textId="77777777" w:rsidTr="00DB42F4">
        <w:tc>
          <w:tcPr>
            <w:tcW w:w="4957" w:type="dxa"/>
            <w:tcBorders>
              <w:top w:val="single" w:sz="4" w:space="0" w:color="auto"/>
              <w:left w:val="single" w:sz="4" w:space="0" w:color="auto"/>
              <w:bottom w:val="single" w:sz="4" w:space="0" w:color="auto"/>
              <w:right w:val="single" w:sz="4" w:space="0" w:color="auto"/>
            </w:tcBorders>
          </w:tcPr>
          <w:p w14:paraId="7FF44510" w14:textId="77777777" w:rsidR="003734DD" w:rsidRPr="003734DD" w:rsidRDefault="003734DD" w:rsidP="003734DD">
            <w:pPr>
              <w:spacing w:line="240" w:lineRule="auto"/>
              <w:contextualSpacing w:val="0"/>
              <w:jc w:val="center"/>
              <w:textAlignment w:val="baseline"/>
              <w:rPr>
                <w:rFonts w:ascii="Calibri" w:eastAsia="Times New Roman" w:hAnsi="Calibri" w:cs="Calibri"/>
                <w:color w:val="000000"/>
                <w:szCs w:val="24"/>
                <w:lang w:val="en-IE" w:eastAsia="en-IE"/>
              </w:rPr>
            </w:pPr>
          </w:p>
        </w:tc>
        <w:tc>
          <w:tcPr>
            <w:tcW w:w="4671" w:type="dxa"/>
            <w:tcBorders>
              <w:top w:val="single" w:sz="4" w:space="0" w:color="auto"/>
              <w:left w:val="single" w:sz="4" w:space="0" w:color="auto"/>
              <w:bottom w:val="single" w:sz="4" w:space="0" w:color="auto"/>
              <w:right w:val="single" w:sz="4" w:space="0" w:color="auto"/>
            </w:tcBorders>
          </w:tcPr>
          <w:p w14:paraId="590A839A" w14:textId="77777777" w:rsidR="003734DD" w:rsidRPr="003734DD" w:rsidRDefault="003734DD" w:rsidP="003734DD">
            <w:pPr>
              <w:spacing w:line="240" w:lineRule="auto"/>
              <w:contextualSpacing w:val="0"/>
              <w:jc w:val="center"/>
              <w:textAlignment w:val="baseline"/>
              <w:rPr>
                <w:rFonts w:ascii="Calibri" w:eastAsia="Times New Roman" w:hAnsi="Calibri" w:cs="Calibri"/>
                <w:i/>
                <w:iCs/>
                <w:color w:val="000000"/>
                <w:szCs w:val="24"/>
                <w:lang w:val="en-IE" w:eastAsia="en-IE"/>
              </w:rPr>
            </w:pPr>
          </w:p>
        </w:tc>
      </w:tr>
      <w:tr w:rsidR="003734DD" w:rsidRPr="003734DD" w14:paraId="271BBB29" w14:textId="77777777" w:rsidTr="00DB42F4">
        <w:trPr>
          <w:trHeight w:val="195"/>
        </w:trPr>
        <w:tc>
          <w:tcPr>
            <w:tcW w:w="4957" w:type="dxa"/>
            <w:tcBorders>
              <w:top w:val="single" w:sz="4" w:space="0" w:color="auto"/>
              <w:left w:val="single" w:sz="4" w:space="0" w:color="auto"/>
              <w:bottom w:val="single" w:sz="4" w:space="0" w:color="auto"/>
              <w:right w:val="single" w:sz="4" w:space="0" w:color="auto"/>
            </w:tcBorders>
          </w:tcPr>
          <w:p w14:paraId="371E5084" w14:textId="77777777" w:rsidR="003734DD" w:rsidRPr="003734DD" w:rsidRDefault="003734DD" w:rsidP="003734DD">
            <w:pPr>
              <w:spacing w:line="240" w:lineRule="auto"/>
              <w:contextualSpacing w:val="0"/>
              <w:jc w:val="center"/>
              <w:textAlignment w:val="baseline"/>
              <w:rPr>
                <w:rFonts w:ascii="Calibri" w:eastAsia="Times New Roman" w:hAnsi="Calibri" w:cs="Calibri"/>
                <w:color w:val="000000"/>
                <w:szCs w:val="24"/>
                <w:lang w:val="en-IE" w:eastAsia="en-IE"/>
              </w:rPr>
            </w:pPr>
            <w:r w:rsidRPr="003734DD">
              <w:rPr>
                <w:rFonts w:ascii="Calibri" w:eastAsia="Times New Roman" w:hAnsi="Calibri" w:cs="Calibri"/>
                <w:color w:val="000000"/>
                <w:szCs w:val="24"/>
                <w:lang w:val="en-IE" w:eastAsia="en-IE"/>
              </w:rPr>
              <w:t>ONLINE  interview &amp; feedback</w:t>
            </w:r>
          </w:p>
        </w:tc>
        <w:tc>
          <w:tcPr>
            <w:tcW w:w="4671" w:type="dxa"/>
            <w:tcBorders>
              <w:top w:val="single" w:sz="4" w:space="0" w:color="auto"/>
              <w:left w:val="single" w:sz="4" w:space="0" w:color="auto"/>
              <w:bottom w:val="single" w:sz="4" w:space="0" w:color="auto"/>
              <w:right w:val="single" w:sz="4" w:space="0" w:color="auto"/>
            </w:tcBorders>
            <w:hideMark/>
          </w:tcPr>
          <w:p w14:paraId="2103BAA3" w14:textId="77777777" w:rsidR="003734DD" w:rsidRPr="003734DD" w:rsidRDefault="003734DD" w:rsidP="003734DD">
            <w:pPr>
              <w:spacing w:line="240" w:lineRule="auto"/>
              <w:contextualSpacing w:val="0"/>
              <w:jc w:val="center"/>
              <w:textAlignment w:val="baseline"/>
              <w:rPr>
                <w:rFonts w:ascii="Calibri" w:eastAsia="Times New Roman" w:hAnsi="Calibri" w:cs="Calibri"/>
                <w:color w:val="000000"/>
                <w:szCs w:val="24"/>
                <w:lang w:val="en-IE" w:eastAsia="en-IE"/>
              </w:rPr>
            </w:pPr>
          </w:p>
        </w:tc>
      </w:tr>
    </w:tbl>
    <w:p w14:paraId="6DE7D35B"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b/>
          <w:bCs/>
          <w:noProof/>
          <w:color w:val="000000"/>
          <w:szCs w:val="24"/>
          <w:lang w:val="en-IE" w:eastAsia="en-IE"/>
        </w:rPr>
      </w:pPr>
    </w:p>
    <w:p w14:paraId="71A4447D"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b/>
          <w:bCs/>
          <w:color w:val="000000"/>
          <w:szCs w:val="24"/>
          <w:lang w:val="en-IE" w:eastAsia="en-IE"/>
        </w:rPr>
      </w:pPr>
      <w:r w:rsidRPr="003734DD">
        <w:rPr>
          <w:rFonts w:ascii="Calibri" w:eastAsia="Times New Roman" w:hAnsi="Calibri" w:cs="Calibri"/>
          <w:b/>
          <w:bCs/>
          <w:color w:val="000000"/>
          <w:szCs w:val="24"/>
          <w:lang w:val="en-IE" w:eastAsia="en-IE"/>
        </w:rPr>
        <w:t xml:space="preserve">There are limited places for these workshops and places will be offered on a </w:t>
      </w:r>
      <w:r w:rsidRPr="003734DD">
        <w:rPr>
          <w:rFonts w:ascii="Calibri" w:eastAsia="Times New Roman" w:hAnsi="Calibri" w:cs="Calibri"/>
          <w:b/>
          <w:bCs/>
          <w:color w:val="000000"/>
          <w:szCs w:val="24"/>
          <w:u w:val="single"/>
          <w:lang w:val="en-IE" w:eastAsia="en-IE"/>
        </w:rPr>
        <w:t>first-come, first-served</w:t>
      </w:r>
      <w:r w:rsidRPr="003734DD">
        <w:rPr>
          <w:rFonts w:ascii="Calibri" w:eastAsia="Times New Roman" w:hAnsi="Calibri" w:cs="Calibri"/>
          <w:b/>
          <w:bCs/>
          <w:color w:val="000000"/>
          <w:szCs w:val="24"/>
          <w:lang w:val="en-IE" w:eastAsia="en-IE"/>
        </w:rPr>
        <w:t xml:space="preserve"> basis. You must attend at least 4 out of 5 sessions, including the final interview. </w:t>
      </w:r>
    </w:p>
    <w:p w14:paraId="45E4681F"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b/>
          <w:bCs/>
          <w:color w:val="000000"/>
          <w:szCs w:val="24"/>
          <w:lang w:val="en-IE" w:eastAsia="en-IE"/>
        </w:rPr>
      </w:pPr>
    </w:p>
    <w:p w14:paraId="667B38B6"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b/>
          <w:color w:val="000000"/>
          <w:szCs w:val="24"/>
          <w:lang w:val="en-IE" w:eastAsia="en-IE"/>
        </w:rPr>
      </w:pPr>
      <w:r w:rsidRPr="003734DD">
        <w:rPr>
          <w:rFonts w:ascii="Calibri" w:eastAsia="Times New Roman" w:hAnsi="Calibri" w:cs="Calibri"/>
          <w:b/>
          <w:bCs/>
          <w:color w:val="000000"/>
          <w:szCs w:val="24"/>
          <w:highlight w:val="yellow"/>
          <w:lang w:val="en-IE" w:eastAsia="en-IE"/>
        </w:rPr>
        <w:t>What should I do next?</w:t>
      </w:r>
    </w:p>
    <w:p w14:paraId="203B9AF3"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b/>
          <w:bCs/>
          <w:color w:val="4F81BD"/>
          <w:szCs w:val="24"/>
          <w:bdr w:val="none" w:sz="0" w:space="0" w:color="auto" w:frame="1"/>
          <w:lang w:val="en-IE" w:eastAsia="en-IE"/>
        </w:rPr>
      </w:pPr>
      <w:r w:rsidRPr="003734DD">
        <w:rPr>
          <w:rFonts w:ascii="Calibri" w:eastAsia="Times New Roman" w:hAnsi="Calibri" w:cs="Calibri"/>
          <w:color w:val="000000"/>
          <w:szCs w:val="24"/>
          <w:bdr w:val="none" w:sz="0" w:space="0" w:color="auto" w:frame="1"/>
          <w:lang w:val="en-IE" w:eastAsia="en-IE"/>
        </w:rPr>
        <w:t>Sign up as soon as possible for the workshops – by DATE at the latest.</w:t>
      </w:r>
      <w:r w:rsidRPr="003734DD">
        <w:rPr>
          <w:rFonts w:ascii="Calibri" w:eastAsia="Times New Roman" w:hAnsi="Calibri" w:cs="Calibri"/>
          <w:b/>
          <w:bCs/>
          <w:color w:val="000000"/>
          <w:szCs w:val="24"/>
          <w:bdr w:val="none" w:sz="0" w:space="0" w:color="auto" w:frame="1"/>
          <w:lang w:val="en-IE" w:eastAsia="en-IE"/>
        </w:rPr>
        <w:t xml:space="preserve"> </w:t>
      </w:r>
      <w:r w:rsidRPr="003734DD">
        <w:rPr>
          <w:rFonts w:ascii="Calibri" w:eastAsia="Times New Roman" w:hAnsi="Calibri" w:cs="Calibri"/>
          <w:color w:val="000000"/>
          <w:szCs w:val="24"/>
          <w:bdr w:val="none" w:sz="0" w:space="0" w:color="auto" w:frame="1"/>
          <w:lang w:val="en-IE" w:eastAsia="en-IE"/>
        </w:rPr>
        <w:t xml:space="preserve"> Just</w:t>
      </w:r>
      <w:r w:rsidRPr="003734DD">
        <w:rPr>
          <w:rFonts w:ascii="Calibri" w:eastAsia="Times New Roman" w:hAnsi="Calibri" w:cs="Calibri"/>
          <w:b/>
          <w:bCs/>
          <w:color w:val="000000"/>
          <w:szCs w:val="24"/>
          <w:bdr w:val="none" w:sz="0" w:space="0" w:color="auto" w:frame="1"/>
          <w:lang w:val="en-IE" w:eastAsia="en-IE"/>
        </w:rPr>
        <w:t xml:space="preserve"> </w:t>
      </w:r>
      <w:hyperlink r:id="rId169" w:history="1">
        <w:r w:rsidRPr="003734DD">
          <w:rPr>
            <w:rFonts w:ascii="Calibri" w:eastAsia="Times New Roman" w:hAnsi="Calibri" w:cs="Calibri"/>
            <w:b/>
            <w:bCs/>
            <w:color w:val="0563C1"/>
            <w:szCs w:val="24"/>
            <w:u w:val="single"/>
            <w:bdr w:val="none" w:sz="0" w:space="0" w:color="auto" w:frame="1"/>
            <w:lang w:val="en-IE" w:eastAsia="en-IE"/>
          </w:rPr>
          <w:t>click on the link</w:t>
        </w:r>
      </w:hyperlink>
      <w:r w:rsidRPr="003734DD">
        <w:rPr>
          <w:rFonts w:ascii="Calibri" w:eastAsia="Times New Roman" w:hAnsi="Calibri" w:cs="Calibri"/>
          <w:b/>
          <w:bCs/>
          <w:color w:val="000000"/>
          <w:szCs w:val="24"/>
          <w:bdr w:val="none" w:sz="0" w:space="0" w:color="auto" w:frame="1"/>
          <w:lang w:val="en-IE" w:eastAsia="en-IE"/>
        </w:rPr>
        <w:t xml:space="preserve"> </w:t>
      </w:r>
      <w:r w:rsidRPr="003734DD">
        <w:rPr>
          <w:rFonts w:ascii="Calibri" w:eastAsia="Times New Roman" w:hAnsi="Calibri" w:cs="Calibri"/>
          <w:color w:val="000000"/>
          <w:szCs w:val="24"/>
          <w:bdr w:val="none" w:sz="0" w:space="0" w:color="auto" w:frame="1"/>
          <w:lang w:val="en-IE" w:eastAsia="en-IE"/>
        </w:rPr>
        <w:t xml:space="preserve">to register and complete the consent form. You will then get a link to the CareerEDGE questionnaire you need to complete before workshops begin.  Once it is in, you can be registered for the workshops. </w:t>
      </w:r>
      <w:r w:rsidRPr="003734DD">
        <w:rPr>
          <w:rFonts w:ascii="Calibri" w:eastAsia="Times New Roman" w:hAnsi="Calibri" w:cs="Calibri"/>
          <w:b/>
          <w:bCs/>
          <w:color w:val="000000"/>
          <w:szCs w:val="24"/>
          <w:bdr w:val="none" w:sz="0" w:space="0" w:color="auto" w:frame="1"/>
          <w:lang w:val="en-IE" w:eastAsia="en-IE"/>
        </w:rPr>
        <w:t xml:space="preserve">Places are assigned on a first-come first-served basis.  </w:t>
      </w:r>
      <w:r w:rsidRPr="003734DD">
        <w:rPr>
          <w:rFonts w:ascii="Calibri" w:eastAsia="Times New Roman" w:hAnsi="Calibri" w:cs="Calibri"/>
          <w:color w:val="000000"/>
          <w:szCs w:val="24"/>
          <w:bdr w:val="none" w:sz="0" w:space="0" w:color="auto" w:frame="1"/>
          <w:lang w:val="en-IE" w:eastAsia="en-IE"/>
        </w:rPr>
        <w:t>If you have any questions, p</w:t>
      </w:r>
      <w:r w:rsidRPr="003734DD">
        <w:rPr>
          <w:rFonts w:ascii="Calibri" w:eastAsia="Times New Roman" w:hAnsi="Calibri" w:cs="Calibri"/>
          <w:color w:val="000000"/>
          <w:szCs w:val="24"/>
          <w:lang w:val="en-IE" w:eastAsia="en-IE"/>
        </w:rPr>
        <w:t xml:space="preserve">lease contact </w:t>
      </w:r>
      <w:r w:rsidRPr="003734DD">
        <w:rPr>
          <w:rFonts w:ascii="Calibri" w:eastAsia="Times New Roman" w:hAnsi="Calibri" w:cs="Calibri"/>
          <w:b/>
          <w:bCs/>
          <w:color w:val="4F81BD"/>
          <w:szCs w:val="24"/>
          <w:bdr w:val="none" w:sz="0" w:space="0" w:color="auto" w:frame="1"/>
          <w:lang w:val="en-IE" w:eastAsia="en-IE"/>
        </w:rPr>
        <w:t>EMAIL.</w:t>
      </w:r>
    </w:p>
    <w:p w14:paraId="29B42748" w14:textId="77777777" w:rsidR="003734DD" w:rsidRPr="003734DD" w:rsidRDefault="003734DD" w:rsidP="003734DD">
      <w:pPr>
        <w:shd w:val="clear" w:color="auto" w:fill="FFFFFF"/>
        <w:spacing w:line="240" w:lineRule="auto"/>
        <w:contextualSpacing w:val="0"/>
        <w:textAlignment w:val="baseline"/>
        <w:rPr>
          <w:rFonts w:ascii="Calibri" w:eastAsia="Times New Roman" w:hAnsi="Calibri" w:cs="Calibri"/>
          <w:color w:val="000000"/>
          <w:szCs w:val="24"/>
          <w:bdr w:val="none" w:sz="0" w:space="0" w:color="auto" w:frame="1"/>
          <w:lang w:val="en-IE" w:eastAsia="en-IE"/>
        </w:rPr>
      </w:pPr>
    </w:p>
    <w:p w14:paraId="7F53C82C" w14:textId="77777777" w:rsidR="003734DD" w:rsidRPr="003734DD" w:rsidRDefault="003734DD" w:rsidP="003734DD">
      <w:pPr>
        <w:spacing w:after="200" w:line="240" w:lineRule="auto"/>
        <w:contextualSpacing w:val="0"/>
        <w:rPr>
          <w:rFonts w:ascii="Calibri" w:eastAsia="Calibri" w:hAnsi="Calibri" w:cs="Calibri"/>
          <w:color w:val="auto"/>
          <w:sz w:val="22"/>
          <w:szCs w:val="22"/>
          <w:lang w:val="en-IE" w:eastAsia="en-US"/>
        </w:rPr>
      </w:pPr>
      <w:r w:rsidRPr="003734DD">
        <w:rPr>
          <w:rFonts w:ascii="Calibri" w:eastAsia="Calibri" w:hAnsi="Calibri" w:cs="Calibri"/>
          <w:noProof/>
          <w:color w:val="auto"/>
          <w:szCs w:val="24"/>
          <w:lang w:val="en-IE" w:eastAsia="en-IE"/>
        </w:rPr>
        <w:drawing>
          <wp:anchor distT="0" distB="0" distL="114300" distR="114300" simplePos="0" relativeHeight="251722752" behindDoc="0" locked="0" layoutInCell="1" allowOverlap="1" wp14:anchorId="1E67D4F6" wp14:editId="10619C6A">
            <wp:simplePos x="0" y="0"/>
            <wp:positionH relativeFrom="margin">
              <wp:align>left</wp:align>
            </wp:positionH>
            <wp:positionV relativeFrom="paragraph">
              <wp:posOffset>9525</wp:posOffset>
            </wp:positionV>
            <wp:extent cx="857250" cy="857250"/>
            <wp:effectExtent l="0" t="0" r="0" b="0"/>
            <wp:wrapSquare wrapText="bothSides"/>
            <wp:docPr id="38" name="Picture 38" descr="C:\Aiden\HEA\STLR Opportunity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iden\HEA\STLR Opportunity Logo.png"/>
                    <pic:cNvPicPr>
                      <a:picLocks noChangeAspect="1"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857250" cy="857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734DD">
        <w:rPr>
          <w:rFonts w:ascii="Calibri" w:eastAsia="Calibri" w:hAnsi="Calibri" w:cs="Calibri"/>
          <w:b/>
          <w:color w:val="auto"/>
          <w:szCs w:val="24"/>
          <w:lang w:val="en-IE" w:eastAsia="en-US"/>
        </w:rPr>
        <w:t xml:space="preserve">Student Transformative Learning Record (STLR): </w:t>
      </w:r>
      <w:r w:rsidRPr="003734DD">
        <w:rPr>
          <w:rFonts w:ascii="Calibri" w:eastAsia="Calibri" w:hAnsi="Calibri" w:cs="Calibri"/>
          <w:color w:val="auto"/>
          <w:szCs w:val="24"/>
          <w:lang w:val="en-IE" w:eastAsia="en-US"/>
        </w:rPr>
        <w:t>These workshops are STLR tagged, and when you complete the Work Readiness module, you will receive a certificate of achievement from TU Dublin</w:t>
      </w:r>
      <w:r w:rsidRPr="003734DD">
        <w:rPr>
          <w:rFonts w:ascii="Calibri" w:eastAsia="Calibri" w:hAnsi="Calibri" w:cs="Calibri"/>
          <w:color w:val="auto"/>
          <w:sz w:val="22"/>
          <w:szCs w:val="22"/>
          <w:lang w:val="en-IE" w:eastAsia="en-US"/>
        </w:rPr>
        <w:t xml:space="preserve">. </w:t>
      </w:r>
    </w:p>
    <w:p w14:paraId="4C334A14" w14:textId="77777777" w:rsidR="003734DD" w:rsidRPr="003734DD" w:rsidRDefault="003734DD" w:rsidP="003734DD">
      <w:pPr>
        <w:tabs>
          <w:tab w:val="left" w:pos="3075"/>
        </w:tabs>
        <w:spacing w:after="200" w:line="276"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ab/>
      </w:r>
    </w:p>
    <w:p w14:paraId="1E42DCFE" w14:textId="4C8D8125" w:rsidR="003734DD" w:rsidRPr="003252FF" w:rsidRDefault="003734DD" w:rsidP="0040410E">
      <w:pPr>
        <w:pStyle w:val="Heading2"/>
        <w:rPr>
          <w:color w:val="ECBD17"/>
          <w:sz w:val="44"/>
        </w:rPr>
      </w:pPr>
      <w:bookmarkStart w:id="79" w:name="_Toc96507074"/>
      <w:r w:rsidRPr="0040410E">
        <w:lastRenderedPageBreak/>
        <w:t>Fireside chats question guide</w:t>
      </w:r>
      <w:bookmarkEnd w:id="79"/>
    </w:p>
    <w:p w14:paraId="0624B9DE" w14:textId="77777777" w:rsidR="003734DD" w:rsidRPr="003734DD" w:rsidRDefault="003734DD" w:rsidP="003734DD">
      <w:pPr>
        <w:spacing w:after="160" w:line="259" w:lineRule="auto"/>
        <w:contextualSpacing w:val="0"/>
        <w:rPr>
          <w:rFonts w:ascii="Calibri" w:eastAsia="Calibri" w:hAnsi="Calibri"/>
          <w:color w:val="auto"/>
          <w:sz w:val="28"/>
          <w:szCs w:val="28"/>
          <w:lang w:val="en-IE" w:eastAsia="en-US"/>
        </w:rPr>
      </w:pPr>
    </w:p>
    <w:p w14:paraId="49FB38F6" w14:textId="77777777" w:rsidR="003734DD" w:rsidRPr="003734DD" w:rsidRDefault="003734DD" w:rsidP="003734DD">
      <w:pPr>
        <w:spacing w:after="160" w:line="259" w:lineRule="auto"/>
        <w:contextualSpacing w:val="0"/>
        <w:rPr>
          <w:rFonts w:ascii="Calibri" w:eastAsia="Calibri" w:hAnsi="Calibri"/>
          <w:b/>
          <w:color w:val="auto"/>
          <w:sz w:val="22"/>
          <w:szCs w:val="22"/>
          <w:lang w:eastAsia="en-US"/>
        </w:rPr>
      </w:pPr>
      <w:r w:rsidRPr="003734DD">
        <w:rPr>
          <w:rFonts w:ascii="Calibri" w:eastAsia="Calibri" w:hAnsi="Calibri"/>
          <w:b/>
          <w:color w:val="auto"/>
          <w:sz w:val="22"/>
          <w:szCs w:val="22"/>
          <w:lang w:eastAsia="en-US"/>
        </w:rPr>
        <w:t>Questions for Employers re. Teamwork and Communication</w:t>
      </w:r>
    </w:p>
    <w:p w14:paraId="45C521DD" w14:textId="77777777" w:rsidR="003734DD" w:rsidRPr="003734DD" w:rsidRDefault="003734DD" w:rsidP="006941ED">
      <w:pPr>
        <w:numPr>
          <w:ilvl w:val="0"/>
          <w:numId w:val="17"/>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Tell us a little about yourself.</w:t>
      </w:r>
    </w:p>
    <w:p w14:paraId="36B0F5B9" w14:textId="77777777" w:rsidR="003734DD" w:rsidRPr="003734DD" w:rsidRDefault="003734DD" w:rsidP="006941ED">
      <w:pPr>
        <w:numPr>
          <w:ilvl w:val="0"/>
          <w:numId w:val="17"/>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How important is Teamwork in your work setting? What do teams look like? Can you give an example?</w:t>
      </w:r>
    </w:p>
    <w:p w14:paraId="3DCF9D43" w14:textId="77777777" w:rsidR="003734DD" w:rsidRPr="003734DD" w:rsidRDefault="003734DD" w:rsidP="006941ED">
      <w:pPr>
        <w:numPr>
          <w:ilvl w:val="0"/>
          <w:numId w:val="17"/>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What part do communication skills play in your company?  Can you give an example of communication at work?</w:t>
      </w:r>
    </w:p>
    <w:p w14:paraId="60D0F21F" w14:textId="77777777" w:rsidR="003734DD" w:rsidRPr="003734DD" w:rsidRDefault="003734DD" w:rsidP="006941ED">
      <w:pPr>
        <w:numPr>
          <w:ilvl w:val="0"/>
          <w:numId w:val="17"/>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What are you looking for in a new employee?</w:t>
      </w:r>
    </w:p>
    <w:p w14:paraId="4AE586D9" w14:textId="77777777" w:rsidR="003734DD" w:rsidRPr="003734DD" w:rsidRDefault="003734DD" w:rsidP="006941ED">
      <w:pPr>
        <w:numPr>
          <w:ilvl w:val="1"/>
          <w:numId w:val="17"/>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When you are shortlisting for interview what are the most important things you look for?</w:t>
      </w:r>
    </w:p>
    <w:p w14:paraId="627308C6" w14:textId="77777777" w:rsidR="003734DD" w:rsidRPr="003734DD" w:rsidRDefault="003734DD" w:rsidP="006941ED">
      <w:pPr>
        <w:numPr>
          <w:ilvl w:val="1"/>
          <w:numId w:val="17"/>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At interview, what sets a candidate apart?</w:t>
      </w:r>
    </w:p>
    <w:p w14:paraId="72247AE1" w14:textId="77777777" w:rsidR="003734DD" w:rsidRPr="003734DD" w:rsidRDefault="003734DD" w:rsidP="006941ED">
      <w:pPr>
        <w:numPr>
          <w:ilvl w:val="0"/>
          <w:numId w:val="17"/>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What do new graduates struggle with, in your experience? Can you give an example?</w:t>
      </w:r>
    </w:p>
    <w:p w14:paraId="7C8AF99A" w14:textId="77777777" w:rsidR="003734DD" w:rsidRPr="003734DD" w:rsidRDefault="003734DD" w:rsidP="006941ED">
      <w:pPr>
        <w:numPr>
          <w:ilvl w:val="0"/>
          <w:numId w:val="17"/>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Have you any other advice you’d like to share?</w:t>
      </w:r>
    </w:p>
    <w:p w14:paraId="7A96907D" w14:textId="77777777" w:rsidR="003734DD" w:rsidRPr="003734DD" w:rsidRDefault="003734DD" w:rsidP="003734DD">
      <w:pPr>
        <w:spacing w:after="160" w:line="259" w:lineRule="auto"/>
        <w:ind w:left="360"/>
        <w:contextualSpacing w:val="0"/>
        <w:rPr>
          <w:rFonts w:ascii="Calibri" w:eastAsia="Calibri" w:hAnsi="Calibri"/>
          <w:b/>
          <w:color w:val="auto"/>
          <w:sz w:val="22"/>
          <w:szCs w:val="22"/>
          <w:lang w:eastAsia="en-US"/>
        </w:rPr>
      </w:pPr>
    </w:p>
    <w:p w14:paraId="7D31FBE0" w14:textId="77777777" w:rsidR="003734DD" w:rsidRPr="003734DD" w:rsidRDefault="003734DD" w:rsidP="003734DD">
      <w:pPr>
        <w:spacing w:after="160" w:line="259" w:lineRule="auto"/>
        <w:ind w:left="360"/>
        <w:contextualSpacing w:val="0"/>
        <w:rPr>
          <w:rFonts w:ascii="Calibri" w:eastAsia="Calibri" w:hAnsi="Calibri"/>
          <w:b/>
          <w:color w:val="auto"/>
          <w:sz w:val="22"/>
          <w:szCs w:val="22"/>
          <w:lang w:eastAsia="en-US"/>
        </w:rPr>
      </w:pPr>
      <w:r w:rsidRPr="003734DD">
        <w:rPr>
          <w:rFonts w:ascii="Calibri" w:eastAsia="Calibri" w:hAnsi="Calibri"/>
          <w:b/>
          <w:color w:val="auto"/>
          <w:sz w:val="22"/>
          <w:szCs w:val="22"/>
          <w:lang w:eastAsia="en-US"/>
        </w:rPr>
        <w:t xml:space="preserve">Questions for Employers on Recruitment &amp; Interviews </w:t>
      </w:r>
    </w:p>
    <w:p w14:paraId="0198B2F2" w14:textId="77777777" w:rsidR="003734DD" w:rsidRPr="003734DD" w:rsidRDefault="003734DD" w:rsidP="006941ED">
      <w:pPr>
        <w:numPr>
          <w:ilvl w:val="0"/>
          <w:numId w:val="18"/>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Tell us a little about yourself/your company.</w:t>
      </w:r>
    </w:p>
    <w:p w14:paraId="5A15970C" w14:textId="77777777" w:rsidR="003734DD" w:rsidRPr="003734DD" w:rsidRDefault="003734DD" w:rsidP="006941ED">
      <w:pPr>
        <w:numPr>
          <w:ilvl w:val="0"/>
          <w:numId w:val="18"/>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How does the graduate recruitment process work in your company?</w:t>
      </w:r>
    </w:p>
    <w:p w14:paraId="09509CDA" w14:textId="77777777" w:rsidR="003734DD" w:rsidRPr="003734DD" w:rsidRDefault="003734DD" w:rsidP="006941ED">
      <w:pPr>
        <w:numPr>
          <w:ilvl w:val="0"/>
          <w:numId w:val="18"/>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What are you looking for in a new graduate employee?</w:t>
      </w:r>
    </w:p>
    <w:p w14:paraId="749E0EF0" w14:textId="77777777" w:rsidR="003734DD" w:rsidRPr="003734DD" w:rsidRDefault="003734DD" w:rsidP="006941ED">
      <w:pPr>
        <w:numPr>
          <w:ilvl w:val="1"/>
          <w:numId w:val="18"/>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When you are shortlisting for interview, what are the most important things you look for in a CV?</w:t>
      </w:r>
    </w:p>
    <w:p w14:paraId="6EB012C8" w14:textId="77777777" w:rsidR="003734DD" w:rsidRPr="003734DD" w:rsidRDefault="003734DD" w:rsidP="006941ED">
      <w:pPr>
        <w:numPr>
          <w:ilvl w:val="1"/>
          <w:numId w:val="18"/>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At interview, what sets a candidate apart?</w:t>
      </w:r>
    </w:p>
    <w:p w14:paraId="73CD7DC3" w14:textId="77777777" w:rsidR="003734DD" w:rsidRPr="003734DD" w:rsidRDefault="003734DD" w:rsidP="006941ED">
      <w:pPr>
        <w:numPr>
          <w:ilvl w:val="0"/>
          <w:numId w:val="18"/>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What do new graduates struggle with at interview, in your experience? Can you give an example?</w:t>
      </w:r>
    </w:p>
    <w:p w14:paraId="2D5E8C77" w14:textId="77777777" w:rsidR="003734DD" w:rsidRPr="003734DD" w:rsidRDefault="003734DD" w:rsidP="006941ED">
      <w:pPr>
        <w:numPr>
          <w:ilvl w:val="0"/>
          <w:numId w:val="18"/>
        </w:numPr>
        <w:spacing w:after="160" w:line="259" w:lineRule="auto"/>
        <w:contextualSpacing w:val="0"/>
        <w:rPr>
          <w:rFonts w:ascii="Calibri" w:eastAsia="Calibri" w:hAnsi="Calibri"/>
          <w:color w:val="auto"/>
          <w:sz w:val="22"/>
          <w:szCs w:val="22"/>
          <w:lang w:eastAsia="en-US"/>
        </w:rPr>
      </w:pPr>
      <w:r w:rsidRPr="003734DD">
        <w:rPr>
          <w:rFonts w:ascii="Calibri" w:eastAsia="Calibri" w:hAnsi="Calibri"/>
          <w:color w:val="auto"/>
          <w:sz w:val="22"/>
          <w:szCs w:val="22"/>
          <w:lang w:eastAsia="en-US"/>
        </w:rPr>
        <w:t>Have you any other advice you’d like to share?</w:t>
      </w:r>
    </w:p>
    <w:p w14:paraId="1F3F76FE" w14:textId="77777777" w:rsidR="003734DD" w:rsidRPr="003734DD" w:rsidRDefault="003734DD" w:rsidP="003734DD">
      <w:pPr>
        <w:spacing w:after="160" w:line="259" w:lineRule="auto"/>
        <w:ind w:left="360"/>
        <w:contextualSpacing w:val="0"/>
        <w:rPr>
          <w:rFonts w:ascii="Calibri" w:eastAsia="Calibri" w:hAnsi="Calibri"/>
          <w:color w:val="auto"/>
          <w:sz w:val="22"/>
          <w:szCs w:val="22"/>
          <w:lang w:eastAsia="en-US"/>
        </w:rPr>
      </w:pPr>
    </w:p>
    <w:p w14:paraId="60C4A5DE" w14:textId="77777777" w:rsidR="003734DD" w:rsidRPr="003734DD" w:rsidRDefault="003734DD" w:rsidP="003734DD">
      <w:pPr>
        <w:spacing w:after="160" w:line="259" w:lineRule="auto"/>
        <w:contextualSpacing w:val="0"/>
        <w:rPr>
          <w:rFonts w:ascii="Calibri" w:eastAsia="Calibri" w:hAnsi="Calibri"/>
          <w:color w:val="auto"/>
          <w:sz w:val="22"/>
          <w:szCs w:val="22"/>
          <w:lang w:eastAsia="en-US"/>
        </w:rPr>
      </w:pPr>
    </w:p>
    <w:p w14:paraId="731C2D4E" w14:textId="77777777" w:rsidR="003734DD" w:rsidRPr="003734DD" w:rsidRDefault="003734DD" w:rsidP="003734DD">
      <w:pPr>
        <w:spacing w:after="160" w:line="259" w:lineRule="auto"/>
        <w:contextualSpacing w:val="0"/>
        <w:rPr>
          <w:rFonts w:ascii="Calibri Light" w:eastAsia="Times New Roman" w:hAnsi="Calibri Light"/>
          <w:color w:val="2E74B5"/>
          <w:sz w:val="32"/>
          <w:szCs w:val="32"/>
          <w:lang w:val="en-IE" w:eastAsia="en-US"/>
        </w:rPr>
      </w:pPr>
      <w:r w:rsidRPr="003734DD">
        <w:rPr>
          <w:rFonts w:ascii="Calibri" w:eastAsia="Calibri" w:hAnsi="Calibri"/>
          <w:color w:val="auto"/>
          <w:sz w:val="22"/>
          <w:szCs w:val="22"/>
          <w:lang w:val="en-IE" w:eastAsia="en-US"/>
        </w:rPr>
        <w:br w:type="page"/>
      </w:r>
    </w:p>
    <w:p w14:paraId="715CA34A" w14:textId="77777777" w:rsidR="003734DD" w:rsidRPr="003252FF" w:rsidRDefault="003734DD" w:rsidP="0040410E">
      <w:pPr>
        <w:pStyle w:val="Heading2"/>
      </w:pPr>
      <w:bookmarkStart w:id="80" w:name="_Toc96507075"/>
      <w:r w:rsidRPr="0040410E">
        <w:lastRenderedPageBreak/>
        <w:t>Student Evaluation form:</w:t>
      </w:r>
      <w:r w:rsidRPr="0040410E">
        <w:rPr>
          <w:rFonts w:eastAsia="Segoe UI"/>
        </w:rPr>
        <w:t xml:space="preserve"> SES4Work</w:t>
      </w:r>
      <w:bookmarkEnd w:id="80"/>
    </w:p>
    <w:p w14:paraId="09F14F70" w14:textId="77777777" w:rsidR="003734DD" w:rsidRPr="003734DD" w:rsidRDefault="003734DD" w:rsidP="003734DD">
      <w:pPr>
        <w:widowControl w:val="0"/>
        <w:autoSpaceDE w:val="0"/>
        <w:autoSpaceDN w:val="0"/>
        <w:spacing w:before="389" w:line="264" w:lineRule="auto"/>
        <w:ind w:left="190" w:right="20"/>
        <w:contextualSpacing w:val="0"/>
        <w:rPr>
          <w:rFonts w:ascii="Segoe UI" w:eastAsia="Segoe UI" w:hAnsi="Segoe UI" w:cs="Segoe UI"/>
          <w:color w:val="auto"/>
          <w:sz w:val="22"/>
          <w:szCs w:val="22"/>
          <w:lang w:eastAsia="en-US"/>
        </w:rPr>
      </w:pPr>
      <w:r w:rsidRPr="003734DD">
        <w:rPr>
          <w:rFonts w:ascii="Segoe UI" w:eastAsia="Segoe UI" w:hAnsi="Segoe UI" w:cs="Segoe UI"/>
          <w:color w:val="auto"/>
          <w:sz w:val="22"/>
          <w:szCs w:val="22"/>
          <w:lang w:eastAsia="en-US"/>
        </w:rPr>
        <w:t>The</w:t>
      </w:r>
      <w:r w:rsidRPr="003734DD">
        <w:rPr>
          <w:rFonts w:ascii="Segoe UI" w:eastAsia="Segoe UI" w:hAnsi="Segoe UI" w:cs="Segoe UI"/>
          <w:color w:val="auto"/>
          <w:spacing w:val="11"/>
          <w:sz w:val="22"/>
          <w:szCs w:val="22"/>
          <w:lang w:eastAsia="en-US"/>
        </w:rPr>
        <w:t xml:space="preserve"> </w:t>
      </w:r>
      <w:r w:rsidRPr="003734DD">
        <w:rPr>
          <w:rFonts w:ascii="Segoe UI" w:eastAsia="Segoe UI" w:hAnsi="Segoe UI" w:cs="Segoe UI"/>
          <w:color w:val="auto"/>
          <w:sz w:val="22"/>
          <w:szCs w:val="22"/>
          <w:lang w:eastAsia="en-US"/>
        </w:rPr>
        <w:t>survey</w:t>
      </w:r>
      <w:r w:rsidRPr="003734DD">
        <w:rPr>
          <w:rFonts w:ascii="Segoe UI" w:eastAsia="Segoe UI" w:hAnsi="Segoe UI" w:cs="Segoe UI"/>
          <w:color w:val="auto"/>
          <w:spacing w:val="11"/>
          <w:sz w:val="22"/>
          <w:szCs w:val="22"/>
          <w:lang w:eastAsia="en-US"/>
        </w:rPr>
        <w:t xml:space="preserve"> </w:t>
      </w:r>
      <w:r w:rsidRPr="003734DD">
        <w:rPr>
          <w:rFonts w:ascii="Segoe UI" w:eastAsia="Segoe UI" w:hAnsi="Segoe UI" w:cs="Segoe UI"/>
          <w:color w:val="auto"/>
          <w:sz w:val="22"/>
          <w:szCs w:val="22"/>
          <w:lang w:eastAsia="en-US"/>
        </w:rPr>
        <w:t>will</w:t>
      </w:r>
      <w:r w:rsidRPr="003734DD">
        <w:rPr>
          <w:rFonts w:ascii="Segoe UI" w:eastAsia="Segoe UI" w:hAnsi="Segoe UI" w:cs="Segoe UI"/>
          <w:color w:val="auto"/>
          <w:spacing w:val="11"/>
          <w:sz w:val="22"/>
          <w:szCs w:val="22"/>
          <w:lang w:eastAsia="en-US"/>
        </w:rPr>
        <w:t xml:space="preserve"> </w:t>
      </w:r>
      <w:r w:rsidRPr="003734DD">
        <w:rPr>
          <w:rFonts w:ascii="Segoe UI" w:eastAsia="Segoe UI" w:hAnsi="Segoe UI" w:cs="Segoe UI"/>
          <w:color w:val="auto"/>
          <w:sz w:val="22"/>
          <w:szCs w:val="22"/>
          <w:lang w:eastAsia="en-US"/>
        </w:rPr>
        <w:t>take</w:t>
      </w:r>
      <w:r w:rsidRPr="003734DD">
        <w:rPr>
          <w:rFonts w:ascii="Segoe UI" w:eastAsia="Segoe UI" w:hAnsi="Segoe UI" w:cs="Segoe UI"/>
          <w:color w:val="auto"/>
          <w:spacing w:val="11"/>
          <w:sz w:val="22"/>
          <w:szCs w:val="22"/>
          <w:lang w:eastAsia="en-US"/>
        </w:rPr>
        <w:t xml:space="preserve"> </w:t>
      </w:r>
      <w:r w:rsidRPr="003734DD">
        <w:rPr>
          <w:rFonts w:ascii="Segoe UI" w:eastAsia="Segoe UI" w:hAnsi="Segoe UI" w:cs="Segoe UI"/>
          <w:color w:val="auto"/>
          <w:sz w:val="22"/>
          <w:szCs w:val="22"/>
          <w:lang w:eastAsia="en-US"/>
        </w:rPr>
        <w:t>approximately</w:t>
      </w:r>
      <w:r w:rsidRPr="003734DD">
        <w:rPr>
          <w:rFonts w:ascii="Segoe UI" w:eastAsia="Segoe UI" w:hAnsi="Segoe UI" w:cs="Segoe UI"/>
          <w:color w:val="auto"/>
          <w:spacing w:val="11"/>
          <w:sz w:val="22"/>
          <w:szCs w:val="22"/>
          <w:lang w:eastAsia="en-US"/>
        </w:rPr>
        <w:t xml:space="preserve"> </w:t>
      </w:r>
      <w:r w:rsidRPr="003734DD">
        <w:rPr>
          <w:rFonts w:ascii="Segoe UI" w:eastAsia="Segoe UI" w:hAnsi="Segoe UI" w:cs="Segoe UI"/>
          <w:color w:val="auto"/>
          <w:sz w:val="22"/>
          <w:szCs w:val="22"/>
          <w:lang w:eastAsia="en-US"/>
        </w:rPr>
        <w:t>5</w:t>
      </w:r>
      <w:r w:rsidRPr="003734DD">
        <w:rPr>
          <w:rFonts w:ascii="Segoe UI" w:eastAsia="Segoe UI" w:hAnsi="Segoe UI" w:cs="Segoe UI"/>
          <w:color w:val="auto"/>
          <w:spacing w:val="12"/>
          <w:sz w:val="22"/>
          <w:szCs w:val="22"/>
          <w:lang w:eastAsia="en-US"/>
        </w:rPr>
        <w:t xml:space="preserve"> </w:t>
      </w:r>
      <w:r w:rsidRPr="003734DD">
        <w:rPr>
          <w:rFonts w:ascii="Segoe UI" w:eastAsia="Segoe UI" w:hAnsi="Segoe UI" w:cs="Segoe UI"/>
          <w:color w:val="auto"/>
          <w:sz w:val="22"/>
          <w:szCs w:val="22"/>
          <w:lang w:eastAsia="en-US"/>
        </w:rPr>
        <w:t>minutes</w:t>
      </w:r>
      <w:r w:rsidRPr="003734DD">
        <w:rPr>
          <w:rFonts w:ascii="Segoe UI" w:eastAsia="Segoe UI" w:hAnsi="Segoe UI" w:cs="Segoe UI"/>
          <w:color w:val="auto"/>
          <w:spacing w:val="11"/>
          <w:sz w:val="22"/>
          <w:szCs w:val="22"/>
          <w:lang w:eastAsia="en-US"/>
        </w:rPr>
        <w:t xml:space="preserve"> </w:t>
      </w:r>
      <w:r w:rsidRPr="003734DD">
        <w:rPr>
          <w:rFonts w:ascii="Segoe UI" w:eastAsia="Segoe UI" w:hAnsi="Segoe UI" w:cs="Segoe UI"/>
          <w:color w:val="auto"/>
          <w:sz w:val="22"/>
          <w:szCs w:val="22"/>
          <w:lang w:eastAsia="en-US"/>
        </w:rPr>
        <w:t>to</w:t>
      </w:r>
      <w:r w:rsidRPr="003734DD">
        <w:rPr>
          <w:rFonts w:ascii="Segoe UI" w:eastAsia="Segoe UI" w:hAnsi="Segoe UI" w:cs="Segoe UI"/>
          <w:color w:val="auto"/>
          <w:spacing w:val="11"/>
          <w:sz w:val="22"/>
          <w:szCs w:val="22"/>
          <w:lang w:eastAsia="en-US"/>
        </w:rPr>
        <w:t xml:space="preserve"> </w:t>
      </w:r>
      <w:r w:rsidRPr="003734DD">
        <w:rPr>
          <w:rFonts w:ascii="Segoe UI" w:eastAsia="Segoe UI" w:hAnsi="Segoe UI" w:cs="Segoe UI"/>
          <w:color w:val="auto"/>
          <w:sz w:val="22"/>
          <w:szCs w:val="22"/>
          <w:lang w:eastAsia="en-US"/>
        </w:rPr>
        <w:t>complete.</w:t>
      </w:r>
      <w:r w:rsidRPr="003734DD">
        <w:rPr>
          <w:rFonts w:ascii="Segoe UI" w:eastAsia="Segoe UI" w:hAnsi="Segoe UI" w:cs="Segoe UI"/>
          <w:color w:val="auto"/>
          <w:spacing w:val="11"/>
          <w:sz w:val="22"/>
          <w:szCs w:val="22"/>
          <w:lang w:eastAsia="en-US"/>
        </w:rPr>
        <w:t xml:space="preserve"> </w:t>
      </w:r>
      <w:r w:rsidRPr="003734DD">
        <w:rPr>
          <w:rFonts w:ascii="Segoe UI" w:eastAsia="Segoe UI" w:hAnsi="Segoe UI" w:cs="Segoe UI"/>
          <w:color w:val="auto"/>
          <w:sz w:val="22"/>
          <w:szCs w:val="22"/>
          <w:lang w:eastAsia="en-US"/>
        </w:rPr>
        <w:t>In</w:t>
      </w:r>
      <w:r w:rsidRPr="003734DD">
        <w:rPr>
          <w:rFonts w:ascii="Segoe UI" w:eastAsia="Segoe UI" w:hAnsi="Segoe UI" w:cs="Segoe UI"/>
          <w:color w:val="auto"/>
          <w:spacing w:val="11"/>
          <w:sz w:val="22"/>
          <w:szCs w:val="22"/>
          <w:lang w:eastAsia="en-US"/>
        </w:rPr>
        <w:t xml:space="preserve"> </w:t>
      </w:r>
      <w:r w:rsidRPr="003734DD">
        <w:rPr>
          <w:rFonts w:ascii="Segoe UI" w:eastAsia="Segoe UI" w:hAnsi="Segoe UI" w:cs="Segoe UI"/>
          <w:color w:val="auto"/>
          <w:sz w:val="22"/>
          <w:szCs w:val="22"/>
          <w:lang w:eastAsia="en-US"/>
        </w:rPr>
        <w:t>completing</w:t>
      </w:r>
      <w:r w:rsidRPr="003734DD">
        <w:rPr>
          <w:rFonts w:ascii="Segoe UI" w:eastAsia="Segoe UI" w:hAnsi="Segoe UI" w:cs="Segoe UI"/>
          <w:color w:val="auto"/>
          <w:spacing w:val="12"/>
          <w:sz w:val="22"/>
          <w:szCs w:val="22"/>
          <w:lang w:eastAsia="en-US"/>
        </w:rPr>
        <w:t xml:space="preserve"> </w:t>
      </w:r>
      <w:r w:rsidRPr="003734DD">
        <w:rPr>
          <w:rFonts w:ascii="Segoe UI" w:eastAsia="Segoe UI" w:hAnsi="Segoe UI" w:cs="Segoe UI"/>
          <w:color w:val="auto"/>
          <w:sz w:val="22"/>
          <w:szCs w:val="22"/>
          <w:lang w:eastAsia="en-US"/>
        </w:rPr>
        <w:t>this</w:t>
      </w:r>
      <w:r w:rsidRPr="003734DD">
        <w:rPr>
          <w:rFonts w:ascii="Segoe UI" w:eastAsia="Segoe UI" w:hAnsi="Segoe UI" w:cs="Segoe UI"/>
          <w:color w:val="auto"/>
          <w:spacing w:val="11"/>
          <w:sz w:val="22"/>
          <w:szCs w:val="22"/>
          <w:lang w:eastAsia="en-US"/>
        </w:rPr>
        <w:t xml:space="preserve"> </w:t>
      </w:r>
      <w:r w:rsidRPr="003734DD">
        <w:rPr>
          <w:rFonts w:ascii="Segoe UI" w:eastAsia="Segoe UI" w:hAnsi="Segoe UI" w:cs="Segoe UI"/>
          <w:color w:val="auto"/>
          <w:sz w:val="22"/>
          <w:szCs w:val="22"/>
          <w:lang w:eastAsia="en-US"/>
        </w:rPr>
        <w:t>evaluation,</w:t>
      </w:r>
      <w:r w:rsidRPr="003734DD">
        <w:rPr>
          <w:rFonts w:ascii="Segoe UI" w:eastAsia="Segoe UI" w:hAnsi="Segoe UI" w:cs="Segoe UI"/>
          <w:color w:val="auto"/>
          <w:spacing w:val="11"/>
          <w:sz w:val="22"/>
          <w:szCs w:val="22"/>
          <w:lang w:eastAsia="en-US"/>
        </w:rPr>
        <w:t xml:space="preserve"> </w:t>
      </w:r>
      <w:r w:rsidRPr="003734DD">
        <w:rPr>
          <w:rFonts w:ascii="Segoe UI" w:eastAsia="Segoe UI" w:hAnsi="Segoe UI" w:cs="Segoe UI"/>
          <w:color w:val="auto"/>
          <w:sz w:val="22"/>
          <w:szCs w:val="22"/>
          <w:lang w:eastAsia="en-US"/>
        </w:rPr>
        <w:t>your</w:t>
      </w:r>
      <w:r w:rsidRPr="003734DD">
        <w:rPr>
          <w:rFonts w:ascii="Segoe UI" w:eastAsia="Segoe UI" w:hAnsi="Segoe UI" w:cs="Segoe UI"/>
          <w:color w:val="auto"/>
          <w:spacing w:val="1"/>
          <w:sz w:val="22"/>
          <w:szCs w:val="22"/>
          <w:lang w:eastAsia="en-US"/>
        </w:rPr>
        <w:t xml:space="preserve"> </w:t>
      </w:r>
      <w:r w:rsidRPr="003734DD">
        <w:rPr>
          <w:rFonts w:ascii="Segoe UI" w:eastAsia="Segoe UI" w:hAnsi="Segoe UI" w:cs="Segoe UI"/>
          <w:color w:val="auto"/>
          <w:sz w:val="22"/>
          <w:szCs w:val="22"/>
          <w:lang w:eastAsia="en-US"/>
        </w:rPr>
        <w:t>honesty</w:t>
      </w:r>
      <w:r w:rsidRPr="003734DD">
        <w:rPr>
          <w:rFonts w:ascii="Segoe UI" w:eastAsia="Segoe UI" w:hAnsi="Segoe UI" w:cs="Segoe UI"/>
          <w:color w:val="auto"/>
          <w:spacing w:val="13"/>
          <w:sz w:val="22"/>
          <w:szCs w:val="22"/>
          <w:lang w:eastAsia="en-US"/>
        </w:rPr>
        <w:t xml:space="preserve"> </w:t>
      </w:r>
      <w:r w:rsidRPr="003734DD">
        <w:rPr>
          <w:rFonts w:ascii="Segoe UI" w:eastAsia="Segoe UI" w:hAnsi="Segoe UI" w:cs="Segoe UI"/>
          <w:color w:val="auto"/>
          <w:sz w:val="22"/>
          <w:szCs w:val="22"/>
          <w:lang w:eastAsia="en-US"/>
        </w:rPr>
        <w:t>in</w:t>
      </w:r>
      <w:r w:rsidRPr="003734DD">
        <w:rPr>
          <w:rFonts w:ascii="Segoe UI" w:eastAsia="Segoe UI" w:hAnsi="Segoe UI" w:cs="Segoe UI"/>
          <w:color w:val="auto"/>
          <w:spacing w:val="14"/>
          <w:sz w:val="22"/>
          <w:szCs w:val="22"/>
          <w:lang w:eastAsia="en-US"/>
        </w:rPr>
        <w:t xml:space="preserve"> </w:t>
      </w:r>
      <w:r w:rsidRPr="003734DD">
        <w:rPr>
          <w:rFonts w:ascii="Segoe UI" w:eastAsia="Segoe UI" w:hAnsi="Segoe UI" w:cs="Segoe UI"/>
          <w:color w:val="auto"/>
          <w:sz w:val="22"/>
          <w:szCs w:val="22"/>
          <w:lang w:eastAsia="en-US"/>
        </w:rPr>
        <w:t>answering</w:t>
      </w:r>
      <w:r w:rsidRPr="003734DD">
        <w:rPr>
          <w:rFonts w:ascii="Segoe UI" w:eastAsia="Segoe UI" w:hAnsi="Segoe UI" w:cs="Segoe UI"/>
          <w:color w:val="auto"/>
          <w:spacing w:val="13"/>
          <w:sz w:val="22"/>
          <w:szCs w:val="22"/>
          <w:lang w:eastAsia="en-US"/>
        </w:rPr>
        <w:t xml:space="preserve"> </w:t>
      </w:r>
      <w:r w:rsidRPr="003734DD">
        <w:rPr>
          <w:rFonts w:ascii="Segoe UI" w:eastAsia="Segoe UI" w:hAnsi="Segoe UI" w:cs="Segoe UI"/>
          <w:color w:val="auto"/>
          <w:sz w:val="22"/>
          <w:szCs w:val="22"/>
          <w:lang w:eastAsia="en-US"/>
        </w:rPr>
        <w:t>the</w:t>
      </w:r>
      <w:r w:rsidRPr="003734DD">
        <w:rPr>
          <w:rFonts w:ascii="Segoe UI" w:eastAsia="Segoe UI" w:hAnsi="Segoe UI" w:cs="Segoe UI"/>
          <w:color w:val="auto"/>
          <w:spacing w:val="14"/>
          <w:sz w:val="22"/>
          <w:szCs w:val="22"/>
          <w:lang w:eastAsia="en-US"/>
        </w:rPr>
        <w:t xml:space="preserve"> </w:t>
      </w:r>
      <w:r w:rsidRPr="003734DD">
        <w:rPr>
          <w:rFonts w:ascii="Segoe UI" w:eastAsia="Segoe UI" w:hAnsi="Segoe UI" w:cs="Segoe UI"/>
          <w:color w:val="auto"/>
          <w:sz w:val="22"/>
          <w:szCs w:val="22"/>
          <w:lang w:eastAsia="en-US"/>
        </w:rPr>
        <w:t>following</w:t>
      </w:r>
      <w:r w:rsidRPr="003734DD">
        <w:rPr>
          <w:rFonts w:ascii="Segoe UI" w:eastAsia="Segoe UI" w:hAnsi="Segoe UI" w:cs="Segoe UI"/>
          <w:color w:val="auto"/>
          <w:spacing w:val="13"/>
          <w:sz w:val="22"/>
          <w:szCs w:val="22"/>
          <w:lang w:eastAsia="en-US"/>
        </w:rPr>
        <w:t xml:space="preserve"> </w:t>
      </w:r>
      <w:r w:rsidRPr="003734DD">
        <w:rPr>
          <w:rFonts w:ascii="Segoe UI" w:eastAsia="Segoe UI" w:hAnsi="Segoe UI" w:cs="Segoe UI"/>
          <w:color w:val="auto"/>
          <w:sz w:val="22"/>
          <w:szCs w:val="22"/>
          <w:lang w:eastAsia="en-US"/>
        </w:rPr>
        <w:t>questions</w:t>
      </w:r>
      <w:r w:rsidRPr="003734DD">
        <w:rPr>
          <w:rFonts w:ascii="Segoe UI" w:eastAsia="Segoe UI" w:hAnsi="Segoe UI" w:cs="Segoe UI"/>
          <w:color w:val="auto"/>
          <w:spacing w:val="14"/>
          <w:sz w:val="22"/>
          <w:szCs w:val="22"/>
          <w:lang w:eastAsia="en-US"/>
        </w:rPr>
        <w:t xml:space="preserve"> </w:t>
      </w:r>
      <w:r w:rsidRPr="003734DD">
        <w:rPr>
          <w:rFonts w:ascii="Segoe UI" w:eastAsia="Segoe UI" w:hAnsi="Segoe UI" w:cs="Segoe UI"/>
          <w:color w:val="auto"/>
          <w:sz w:val="22"/>
          <w:szCs w:val="22"/>
          <w:lang w:eastAsia="en-US"/>
        </w:rPr>
        <w:t>is</w:t>
      </w:r>
      <w:r w:rsidRPr="003734DD">
        <w:rPr>
          <w:rFonts w:ascii="Segoe UI" w:eastAsia="Segoe UI" w:hAnsi="Segoe UI" w:cs="Segoe UI"/>
          <w:color w:val="auto"/>
          <w:spacing w:val="13"/>
          <w:sz w:val="22"/>
          <w:szCs w:val="22"/>
          <w:lang w:eastAsia="en-US"/>
        </w:rPr>
        <w:t xml:space="preserve"> </w:t>
      </w:r>
      <w:r w:rsidRPr="003734DD">
        <w:rPr>
          <w:rFonts w:ascii="Segoe UI" w:eastAsia="Segoe UI" w:hAnsi="Segoe UI" w:cs="Segoe UI"/>
          <w:color w:val="auto"/>
          <w:sz w:val="22"/>
          <w:szCs w:val="22"/>
          <w:lang w:eastAsia="en-US"/>
        </w:rPr>
        <w:t>appreciated.</w:t>
      </w:r>
      <w:r w:rsidRPr="003734DD">
        <w:rPr>
          <w:rFonts w:ascii="Segoe UI" w:eastAsia="Segoe UI" w:hAnsi="Segoe UI" w:cs="Segoe UI"/>
          <w:color w:val="auto"/>
          <w:spacing w:val="14"/>
          <w:sz w:val="22"/>
          <w:szCs w:val="22"/>
          <w:lang w:eastAsia="en-US"/>
        </w:rPr>
        <w:t xml:space="preserve"> </w:t>
      </w:r>
      <w:r w:rsidRPr="003734DD">
        <w:rPr>
          <w:rFonts w:ascii="Segoe UI" w:eastAsia="Segoe UI" w:hAnsi="Segoe UI" w:cs="Segoe UI"/>
          <w:color w:val="auto"/>
          <w:sz w:val="22"/>
          <w:szCs w:val="22"/>
          <w:lang w:eastAsia="en-US"/>
        </w:rPr>
        <w:t>Your</w:t>
      </w:r>
      <w:r w:rsidRPr="003734DD">
        <w:rPr>
          <w:rFonts w:ascii="Segoe UI" w:eastAsia="Segoe UI" w:hAnsi="Segoe UI" w:cs="Segoe UI"/>
          <w:color w:val="auto"/>
          <w:spacing w:val="14"/>
          <w:sz w:val="22"/>
          <w:szCs w:val="22"/>
          <w:lang w:eastAsia="en-US"/>
        </w:rPr>
        <w:t xml:space="preserve"> </w:t>
      </w:r>
      <w:r w:rsidRPr="003734DD">
        <w:rPr>
          <w:rFonts w:ascii="Segoe UI" w:eastAsia="Segoe UI" w:hAnsi="Segoe UI" w:cs="Segoe UI"/>
          <w:color w:val="auto"/>
          <w:sz w:val="22"/>
          <w:szCs w:val="22"/>
          <w:lang w:eastAsia="en-US"/>
        </w:rPr>
        <w:t>feedback</w:t>
      </w:r>
      <w:r w:rsidRPr="003734DD">
        <w:rPr>
          <w:rFonts w:ascii="Segoe UI" w:eastAsia="Segoe UI" w:hAnsi="Segoe UI" w:cs="Segoe UI"/>
          <w:color w:val="auto"/>
          <w:spacing w:val="13"/>
          <w:sz w:val="22"/>
          <w:szCs w:val="22"/>
          <w:lang w:eastAsia="en-US"/>
        </w:rPr>
        <w:t xml:space="preserve"> </w:t>
      </w:r>
      <w:r w:rsidRPr="003734DD">
        <w:rPr>
          <w:rFonts w:ascii="Segoe UI" w:eastAsia="Segoe UI" w:hAnsi="Segoe UI" w:cs="Segoe UI"/>
          <w:color w:val="auto"/>
          <w:sz w:val="22"/>
          <w:szCs w:val="22"/>
          <w:lang w:eastAsia="en-US"/>
        </w:rPr>
        <w:t>will</w:t>
      </w:r>
      <w:r w:rsidRPr="003734DD">
        <w:rPr>
          <w:rFonts w:ascii="Segoe UI" w:eastAsia="Segoe UI" w:hAnsi="Segoe UI" w:cs="Segoe UI"/>
          <w:color w:val="auto"/>
          <w:spacing w:val="14"/>
          <w:sz w:val="22"/>
          <w:szCs w:val="22"/>
          <w:lang w:eastAsia="en-US"/>
        </w:rPr>
        <w:t xml:space="preserve"> </w:t>
      </w:r>
      <w:r w:rsidRPr="003734DD">
        <w:rPr>
          <w:rFonts w:ascii="Segoe UI" w:eastAsia="Segoe UI" w:hAnsi="Segoe UI" w:cs="Segoe UI"/>
          <w:color w:val="auto"/>
          <w:sz w:val="22"/>
          <w:szCs w:val="22"/>
          <w:lang w:eastAsia="en-US"/>
        </w:rPr>
        <w:t>help</w:t>
      </w:r>
      <w:r w:rsidRPr="003734DD">
        <w:rPr>
          <w:rFonts w:ascii="Segoe UI" w:eastAsia="Segoe UI" w:hAnsi="Segoe UI" w:cs="Segoe UI"/>
          <w:color w:val="auto"/>
          <w:spacing w:val="13"/>
          <w:sz w:val="22"/>
          <w:szCs w:val="22"/>
          <w:lang w:eastAsia="en-US"/>
        </w:rPr>
        <w:t xml:space="preserve"> </w:t>
      </w:r>
      <w:r w:rsidRPr="003734DD">
        <w:rPr>
          <w:rFonts w:ascii="Segoe UI" w:eastAsia="Segoe UI" w:hAnsi="Segoe UI" w:cs="Segoe UI"/>
          <w:color w:val="auto"/>
          <w:sz w:val="22"/>
          <w:szCs w:val="22"/>
          <w:lang w:eastAsia="en-US"/>
        </w:rPr>
        <w:t>improve</w:t>
      </w:r>
      <w:r w:rsidRPr="003734DD">
        <w:rPr>
          <w:rFonts w:ascii="Segoe UI" w:eastAsia="Segoe UI" w:hAnsi="Segoe UI" w:cs="Segoe UI"/>
          <w:color w:val="auto"/>
          <w:spacing w:val="14"/>
          <w:sz w:val="22"/>
          <w:szCs w:val="22"/>
          <w:lang w:eastAsia="en-US"/>
        </w:rPr>
        <w:t xml:space="preserve"> </w:t>
      </w:r>
      <w:r w:rsidRPr="003734DD">
        <w:rPr>
          <w:rFonts w:ascii="Segoe UI" w:eastAsia="Segoe UI" w:hAnsi="Segoe UI" w:cs="Segoe UI"/>
          <w:color w:val="auto"/>
          <w:sz w:val="22"/>
          <w:szCs w:val="22"/>
          <w:lang w:eastAsia="en-US"/>
        </w:rPr>
        <w:t>the</w:t>
      </w:r>
      <w:r w:rsidRPr="003734DD">
        <w:rPr>
          <w:rFonts w:ascii="Segoe UI" w:eastAsia="Segoe UI" w:hAnsi="Segoe UI" w:cs="Segoe UI"/>
          <w:color w:val="auto"/>
          <w:spacing w:val="-57"/>
          <w:sz w:val="22"/>
          <w:szCs w:val="22"/>
          <w:lang w:eastAsia="en-US"/>
        </w:rPr>
        <w:t xml:space="preserve"> </w:t>
      </w:r>
      <w:r w:rsidRPr="003734DD">
        <w:rPr>
          <w:rFonts w:ascii="Segoe UI" w:eastAsia="Segoe UI" w:hAnsi="Segoe UI" w:cs="Segoe UI"/>
          <w:color w:val="auto"/>
          <w:sz w:val="22"/>
          <w:szCs w:val="22"/>
          <w:lang w:eastAsia="en-US"/>
        </w:rPr>
        <w:t>workshops</w:t>
      </w:r>
      <w:r w:rsidRPr="003734DD">
        <w:rPr>
          <w:rFonts w:ascii="Segoe UI" w:eastAsia="Segoe UI" w:hAnsi="Segoe UI" w:cs="Segoe UI"/>
          <w:color w:val="auto"/>
          <w:spacing w:val="1"/>
          <w:sz w:val="22"/>
          <w:szCs w:val="22"/>
          <w:lang w:eastAsia="en-US"/>
        </w:rPr>
        <w:t xml:space="preserve"> </w:t>
      </w:r>
      <w:r w:rsidRPr="003734DD">
        <w:rPr>
          <w:rFonts w:ascii="Segoe UI" w:eastAsia="Segoe UI" w:hAnsi="Segoe UI" w:cs="Segoe UI"/>
          <w:color w:val="auto"/>
          <w:sz w:val="22"/>
          <w:szCs w:val="22"/>
          <w:lang w:eastAsia="en-US"/>
        </w:rPr>
        <w:t>for</w:t>
      </w:r>
      <w:r w:rsidRPr="003734DD">
        <w:rPr>
          <w:rFonts w:ascii="Segoe UI" w:eastAsia="Segoe UI" w:hAnsi="Segoe UI" w:cs="Segoe UI"/>
          <w:color w:val="auto"/>
          <w:spacing w:val="2"/>
          <w:sz w:val="22"/>
          <w:szCs w:val="22"/>
          <w:lang w:eastAsia="en-US"/>
        </w:rPr>
        <w:t xml:space="preserve"> </w:t>
      </w:r>
      <w:r w:rsidRPr="003734DD">
        <w:rPr>
          <w:rFonts w:ascii="Segoe UI" w:eastAsia="Segoe UI" w:hAnsi="Segoe UI" w:cs="Segoe UI"/>
          <w:color w:val="auto"/>
          <w:sz w:val="22"/>
          <w:szCs w:val="22"/>
          <w:lang w:eastAsia="en-US"/>
        </w:rPr>
        <w:t>students</w:t>
      </w:r>
      <w:r w:rsidRPr="003734DD">
        <w:rPr>
          <w:rFonts w:ascii="Segoe UI" w:eastAsia="Segoe UI" w:hAnsi="Segoe UI" w:cs="Segoe UI"/>
          <w:color w:val="auto"/>
          <w:spacing w:val="2"/>
          <w:sz w:val="22"/>
          <w:szCs w:val="22"/>
          <w:lang w:eastAsia="en-US"/>
        </w:rPr>
        <w:t xml:space="preserve"> </w:t>
      </w:r>
      <w:r w:rsidRPr="003734DD">
        <w:rPr>
          <w:rFonts w:ascii="Segoe UI" w:eastAsia="Segoe UI" w:hAnsi="Segoe UI" w:cs="Segoe UI"/>
          <w:color w:val="auto"/>
          <w:sz w:val="22"/>
          <w:szCs w:val="22"/>
          <w:lang w:eastAsia="en-US"/>
        </w:rPr>
        <w:t>in</w:t>
      </w:r>
      <w:r w:rsidRPr="003734DD">
        <w:rPr>
          <w:rFonts w:ascii="Segoe UI" w:eastAsia="Segoe UI" w:hAnsi="Segoe UI" w:cs="Segoe UI"/>
          <w:color w:val="auto"/>
          <w:spacing w:val="1"/>
          <w:sz w:val="22"/>
          <w:szCs w:val="22"/>
          <w:lang w:eastAsia="en-US"/>
        </w:rPr>
        <w:t xml:space="preserve"> </w:t>
      </w:r>
      <w:r w:rsidRPr="003734DD">
        <w:rPr>
          <w:rFonts w:ascii="Segoe UI" w:eastAsia="Segoe UI" w:hAnsi="Segoe UI" w:cs="Segoe UI"/>
          <w:color w:val="auto"/>
          <w:sz w:val="22"/>
          <w:szCs w:val="22"/>
          <w:lang w:eastAsia="en-US"/>
        </w:rPr>
        <w:t>the</w:t>
      </w:r>
      <w:r w:rsidRPr="003734DD">
        <w:rPr>
          <w:rFonts w:ascii="Segoe UI" w:eastAsia="Segoe UI" w:hAnsi="Segoe UI" w:cs="Segoe UI"/>
          <w:color w:val="auto"/>
          <w:spacing w:val="2"/>
          <w:sz w:val="22"/>
          <w:szCs w:val="22"/>
          <w:lang w:eastAsia="en-US"/>
        </w:rPr>
        <w:t xml:space="preserve"> </w:t>
      </w:r>
      <w:r w:rsidRPr="003734DD">
        <w:rPr>
          <w:rFonts w:ascii="Segoe UI" w:eastAsia="Segoe UI" w:hAnsi="Segoe UI" w:cs="Segoe UI"/>
          <w:color w:val="auto"/>
          <w:sz w:val="22"/>
          <w:szCs w:val="22"/>
          <w:lang w:eastAsia="en-US"/>
        </w:rPr>
        <w:t>future.</w:t>
      </w:r>
    </w:p>
    <w:p w14:paraId="0981316A" w14:textId="77777777" w:rsidR="003734DD" w:rsidRPr="003734DD" w:rsidRDefault="003734DD" w:rsidP="006941ED">
      <w:pPr>
        <w:widowControl w:val="0"/>
        <w:numPr>
          <w:ilvl w:val="0"/>
          <w:numId w:val="22"/>
        </w:numPr>
        <w:tabs>
          <w:tab w:val="left" w:pos="491"/>
        </w:tabs>
        <w:autoSpaceDE w:val="0"/>
        <w:autoSpaceDN w:val="0"/>
        <w:spacing w:before="106" w:after="160" w:line="240" w:lineRule="auto"/>
        <w:contextualSpacing w:val="0"/>
        <w:rPr>
          <w:rFonts w:ascii="Segoe UI" w:eastAsia="Segoe UI" w:hAnsi="Segoe UI" w:cs="Segoe UI"/>
          <w:color w:val="auto"/>
          <w:sz w:val="22"/>
          <w:szCs w:val="18"/>
          <w:lang w:eastAsia="en-US"/>
        </w:rPr>
      </w:pPr>
      <w:r w:rsidRPr="003734DD">
        <w:rPr>
          <w:rFonts w:ascii="Segoe UI" w:eastAsia="Segoe UI" w:hAnsi="Segoe UI" w:cs="Segoe UI"/>
          <w:color w:val="auto"/>
          <w:sz w:val="22"/>
          <w:szCs w:val="18"/>
          <w:lang w:eastAsia="en-US"/>
        </w:rPr>
        <w:t>Your full</w:t>
      </w:r>
      <w:r w:rsidRPr="003734DD">
        <w:rPr>
          <w:rFonts w:ascii="Segoe UI" w:eastAsia="Segoe UI" w:hAnsi="Segoe UI" w:cs="Segoe UI"/>
          <w:color w:val="auto"/>
          <w:spacing w:val="1"/>
          <w:sz w:val="22"/>
          <w:szCs w:val="18"/>
          <w:lang w:eastAsia="en-US"/>
        </w:rPr>
        <w:t xml:space="preserve"> </w:t>
      </w:r>
      <w:r w:rsidRPr="003734DD">
        <w:rPr>
          <w:rFonts w:ascii="Segoe UI" w:eastAsia="Segoe UI" w:hAnsi="Segoe UI" w:cs="Segoe UI"/>
          <w:color w:val="auto"/>
          <w:sz w:val="22"/>
          <w:szCs w:val="18"/>
          <w:lang w:eastAsia="en-US"/>
        </w:rPr>
        <w:t>name</w:t>
      </w:r>
      <w:r w:rsidRPr="003734DD">
        <w:rPr>
          <w:rFonts w:ascii="Segoe UI" w:eastAsia="Segoe UI" w:hAnsi="Segoe UI" w:cs="Segoe UI"/>
          <w:color w:val="auto"/>
          <w:spacing w:val="2"/>
          <w:sz w:val="22"/>
          <w:szCs w:val="18"/>
          <w:lang w:eastAsia="en-US"/>
        </w:rPr>
        <w:t xml:space="preserve"> </w:t>
      </w:r>
    </w:p>
    <w:p w14:paraId="3C516C0D" w14:textId="77777777" w:rsidR="003734DD" w:rsidRPr="003734DD" w:rsidRDefault="003734DD" w:rsidP="003734DD">
      <w:pPr>
        <w:widowControl w:val="0"/>
        <w:autoSpaceDE w:val="0"/>
        <w:autoSpaceDN w:val="0"/>
        <w:spacing w:before="3" w:line="240" w:lineRule="auto"/>
        <w:contextualSpacing w:val="0"/>
        <w:rPr>
          <w:rFonts w:ascii="Segoe UI" w:eastAsia="Segoe UI" w:hAnsi="Segoe UI" w:cs="Segoe UI"/>
          <w:color w:val="auto"/>
          <w:sz w:val="18"/>
          <w:szCs w:val="18"/>
          <w:lang w:eastAsia="en-US"/>
        </w:rPr>
      </w:pPr>
    </w:p>
    <w:p w14:paraId="1AAAFF93" w14:textId="77777777" w:rsidR="003734DD" w:rsidRPr="003734DD" w:rsidRDefault="003734DD" w:rsidP="006941ED">
      <w:pPr>
        <w:widowControl w:val="0"/>
        <w:numPr>
          <w:ilvl w:val="0"/>
          <w:numId w:val="22"/>
        </w:numPr>
        <w:tabs>
          <w:tab w:val="left" w:pos="491"/>
        </w:tabs>
        <w:autoSpaceDE w:val="0"/>
        <w:autoSpaceDN w:val="0"/>
        <w:spacing w:before="252" w:after="160" w:line="240" w:lineRule="auto"/>
        <w:contextualSpacing w:val="0"/>
        <w:rPr>
          <w:rFonts w:ascii="Segoe UI" w:eastAsia="Segoe UI" w:hAnsi="Segoe UI" w:cs="Segoe UI"/>
          <w:color w:val="auto"/>
          <w:sz w:val="22"/>
          <w:szCs w:val="18"/>
          <w:lang w:eastAsia="en-US"/>
        </w:rPr>
      </w:pPr>
      <w:r w:rsidRPr="003734DD">
        <w:rPr>
          <w:rFonts w:ascii="Segoe UI" w:eastAsia="Segoe UI" w:hAnsi="Segoe UI" w:cs="Segoe UI"/>
          <w:color w:val="auto"/>
          <w:sz w:val="22"/>
          <w:szCs w:val="18"/>
          <w:lang w:eastAsia="en-US"/>
        </w:rPr>
        <w:t>Where</w:t>
      </w:r>
      <w:r w:rsidRPr="003734DD">
        <w:rPr>
          <w:rFonts w:ascii="Segoe UI" w:eastAsia="Segoe UI" w:hAnsi="Segoe UI" w:cs="Segoe UI"/>
          <w:color w:val="auto"/>
          <w:spacing w:val="12"/>
          <w:sz w:val="22"/>
          <w:szCs w:val="18"/>
          <w:lang w:eastAsia="en-US"/>
        </w:rPr>
        <w:t xml:space="preserve"> </w:t>
      </w:r>
      <w:r w:rsidRPr="003734DD">
        <w:rPr>
          <w:rFonts w:ascii="Segoe UI" w:eastAsia="Segoe UI" w:hAnsi="Segoe UI" w:cs="Segoe UI"/>
          <w:color w:val="auto"/>
          <w:sz w:val="22"/>
          <w:szCs w:val="18"/>
          <w:lang w:eastAsia="en-US"/>
        </w:rPr>
        <w:t>did</w:t>
      </w:r>
      <w:r w:rsidRPr="003734DD">
        <w:rPr>
          <w:rFonts w:ascii="Segoe UI" w:eastAsia="Segoe UI" w:hAnsi="Segoe UI" w:cs="Segoe UI"/>
          <w:color w:val="auto"/>
          <w:spacing w:val="12"/>
          <w:sz w:val="22"/>
          <w:szCs w:val="18"/>
          <w:lang w:eastAsia="en-US"/>
        </w:rPr>
        <w:t xml:space="preserve"> </w:t>
      </w:r>
      <w:r w:rsidRPr="003734DD">
        <w:rPr>
          <w:rFonts w:ascii="Segoe UI" w:eastAsia="Segoe UI" w:hAnsi="Segoe UI" w:cs="Segoe UI"/>
          <w:color w:val="auto"/>
          <w:sz w:val="22"/>
          <w:szCs w:val="18"/>
          <w:lang w:eastAsia="en-US"/>
        </w:rPr>
        <w:t>you</w:t>
      </w:r>
      <w:r w:rsidRPr="003734DD">
        <w:rPr>
          <w:rFonts w:ascii="Segoe UI" w:eastAsia="Segoe UI" w:hAnsi="Segoe UI" w:cs="Segoe UI"/>
          <w:color w:val="auto"/>
          <w:spacing w:val="12"/>
          <w:sz w:val="22"/>
          <w:szCs w:val="18"/>
          <w:lang w:eastAsia="en-US"/>
        </w:rPr>
        <w:t xml:space="preserve"> </w:t>
      </w:r>
      <w:r w:rsidRPr="003734DD">
        <w:rPr>
          <w:rFonts w:ascii="Segoe UI" w:eastAsia="Segoe UI" w:hAnsi="Segoe UI" w:cs="Segoe UI"/>
          <w:color w:val="auto"/>
          <w:sz w:val="22"/>
          <w:szCs w:val="18"/>
          <w:lang w:eastAsia="en-US"/>
        </w:rPr>
        <w:t>attend</w:t>
      </w:r>
      <w:r w:rsidRPr="003734DD">
        <w:rPr>
          <w:rFonts w:ascii="Segoe UI" w:eastAsia="Segoe UI" w:hAnsi="Segoe UI" w:cs="Segoe UI"/>
          <w:color w:val="auto"/>
          <w:spacing w:val="13"/>
          <w:sz w:val="22"/>
          <w:szCs w:val="18"/>
          <w:lang w:eastAsia="en-US"/>
        </w:rPr>
        <w:t xml:space="preserve"> </w:t>
      </w:r>
      <w:r w:rsidRPr="003734DD">
        <w:rPr>
          <w:rFonts w:ascii="Segoe UI" w:eastAsia="Segoe UI" w:hAnsi="Segoe UI" w:cs="Segoe UI"/>
          <w:color w:val="auto"/>
          <w:sz w:val="22"/>
          <w:szCs w:val="18"/>
          <w:lang w:eastAsia="en-US"/>
        </w:rPr>
        <w:t>the</w:t>
      </w:r>
      <w:r w:rsidRPr="003734DD">
        <w:rPr>
          <w:rFonts w:ascii="Segoe UI" w:eastAsia="Segoe UI" w:hAnsi="Segoe UI" w:cs="Segoe UI"/>
          <w:color w:val="auto"/>
          <w:spacing w:val="12"/>
          <w:sz w:val="22"/>
          <w:szCs w:val="18"/>
          <w:lang w:eastAsia="en-US"/>
        </w:rPr>
        <w:t xml:space="preserve"> </w:t>
      </w:r>
      <w:r w:rsidRPr="003734DD">
        <w:rPr>
          <w:rFonts w:ascii="Segoe UI" w:eastAsia="Segoe UI" w:hAnsi="Segoe UI" w:cs="Segoe UI"/>
          <w:color w:val="auto"/>
          <w:sz w:val="22"/>
          <w:szCs w:val="18"/>
          <w:lang w:eastAsia="en-US"/>
        </w:rPr>
        <w:t>workshops?</w:t>
      </w:r>
      <w:r w:rsidRPr="003734DD">
        <w:rPr>
          <w:rFonts w:ascii="Segoe UI" w:eastAsia="Segoe UI" w:hAnsi="Segoe UI" w:cs="Segoe UI"/>
          <w:color w:val="auto"/>
          <w:spacing w:val="12"/>
          <w:sz w:val="22"/>
          <w:szCs w:val="18"/>
          <w:lang w:eastAsia="en-US"/>
        </w:rPr>
        <w:t xml:space="preserve"> </w:t>
      </w:r>
    </w:p>
    <w:p w14:paraId="2D1B5D81" w14:textId="77777777" w:rsidR="003734DD" w:rsidRPr="003734DD" w:rsidRDefault="003734DD" w:rsidP="003734DD">
      <w:pPr>
        <w:widowControl w:val="0"/>
        <w:autoSpaceDE w:val="0"/>
        <w:autoSpaceDN w:val="0"/>
        <w:spacing w:before="4" w:line="240" w:lineRule="auto"/>
        <w:contextualSpacing w:val="0"/>
        <w:rPr>
          <w:rFonts w:ascii="Segoe UI" w:eastAsia="Segoe UI" w:hAnsi="Segoe UI" w:cs="Segoe UI"/>
          <w:color w:val="auto"/>
          <w:sz w:val="18"/>
          <w:szCs w:val="18"/>
          <w:lang w:eastAsia="en-US"/>
        </w:rPr>
      </w:pPr>
    </w:p>
    <w:p w14:paraId="0DDEF30F" w14:textId="77777777" w:rsidR="003734DD" w:rsidRPr="003734DD" w:rsidRDefault="003734DD" w:rsidP="003734DD">
      <w:pPr>
        <w:widowControl w:val="0"/>
        <w:autoSpaceDE w:val="0"/>
        <w:autoSpaceDN w:val="0"/>
        <w:spacing w:line="240" w:lineRule="auto"/>
        <w:contextualSpacing w:val="0"/>
        <w:rPr>
          <w:rFonts w:ascii="Segoe UI" w:eastAsia="Segoe UI" w:hAnsi="Segoe UI" w:cs="Segoe UI"/>
          <w:color w:val="auto"/>
          <w:sz w:val="16"/>
          <w:szCs w:val="18"/>
          <w:lang w:eastAsia="en-US"/>
        </w:rPr>
      </w:pPr>
    </w:p>
    <w:p w14:paraId="3D1F4E15" w14:textId="77FE0670" w:rsidR="003734DD" w:rsidRPr="003734DD" w:rsidRDefault="003734DD" w:rsidP="006941ED">
      <w:pPr>
        <w:widowControl w:val="0"/>
        <w:numPr>
          <w:ilvl w:val="0"/>
          <w:numId w:val="22"/>
        </w:numPr>
        <w:tabs>
          <w:tab w:val="left" w:pos="491"/>
        </w:tabs>
        <w:autoSpaceDE w:val="0"/>
        <w:autoSpaceDN w:val="0"/>
        <w:spacing w:before="90" w:after="160" w:line="237" w:lineRule="auto"/>
        <w:ind w:right="497"/>
        <w:contextualSpacing w:val="0"/>
        <w:rPr>
          <w:rFonts w:ascii="Segoe UI" w:eastAsia="Segoe UI" w:hAnsi="Segoe UI" w:cs="Segoe UI"/>
          <w:color w:val="auto"/>
          <w:sz w:val="22"/>
          <w:szCs w:val="18"/>
          <w:lang w:eastAsia="en-US"/>
        </w:rPr>
      </w:pPr>
      <w:r w:rsidRPr="003734DD">
        <w:rPr>
          <w:rFonts w:ascii="Segoe UI" w:eastAsia="Segoe UI" w:hAnsi="Segoe UI" w:cs="Segoe UI"/>
          <w:color w:val="auto"/>
          <w:sz w:val="22"/>
          <w:szCs w:val="18"/>
          <w:lang w:eastAsia="en-US"/>
        </w:rPr>
        <w:t>Including</w:t>
      </w:r>
      <w:r w:rsidRPr="003734DD">
        <w:rPr>
          <w:rFonts w:ascii="Segoe UI" w:eastAsia="Segoe UI" w:hAnsi="Segoe UI" w:cs="Segoe UI"/>
          <w:color w:val="auto"/>
          <w:spacing w:val="13"/>
          <w:sz w:val="22"/>
          <w:szCs w:val="18"/>
          <w:lang w:eastAsia="en-US"/>
        </w:rPr>
        <w:t xml:space="preserve"> </w:t>
      </w:r>
      <w:r w:rsidRPr="003734DD">
        <w:rPr>
          <w:rFonts w:ascii="Segoe UI" w:eastAsia="Segoe UI" w:hAnsi="Segoe UI" w:cs="Segoe UI"/>
          <w:color w:val="auto"/>
          <w:sz w:val="22"/>
          <w:szCs w:val="18"/>
          <w:lang w:eastAsia="en-US"/>
        </w:rPr>
        <w:t>the</w:t>
      </w:r>
      <w:r w:rsidRPr="003734DD">
        <w:rPr>
          <w:rFonts w:ascii="Segoe UI" w:eastAsia="Segoe UI" w:hAnsi="Segoe UI" w:cs="Segoe UI"/>
          <w:color w:val="auto"/>
          <w:spacing w:val="13"/>
          <w:sz w:val="22"/>
          <w:szCs w:val="18"/>
          <w:lang w:eastAsia="en-US"/>
        </w:rPr>
        <w:t xml:space="preserve"> </w:t>
      </w:r>
      <w:r w:rsidRPr="003734DD">
        <w:rPr>
          <w:rFonts w:ascii="Segoe UI" w:eastAsia="Segoe UI" w:hAnsi="Segoe UI" w:cs="Segoe UI"/>
          <w:color w:val="auto"/>
          <w:sz w:val="22"/>
          <w:szCs w:val="18"/>
          <w:lang w:eastAsia="en-US"/>
        </w:rPr>
        <w:t>virtual</w:t>
      </w:r>
      <w:r w:rsidRPr="003734DD">
        <w:rPr>
          <w:rFonts w:ascii="Segoe UI" w:eastAsia="Segoe UI" w:hAnsi="Segoe UI" w:cs="Segoe UI"/>
          <w:color w:val="auto"/>
          <w:spacing w:val="14"/>
          <w:sz w:val="22"/>
          <w:szCs w:val="18"/>
          <w:lang w:eastAsia="en-US"/>
        </w:rPr>
        <w:t xml:space="preserve"> </w:t>
      </w:r>
      <w:r w:rsidRPr="003734DD">
        <w:rPr>
          <w:rFonts w:ascii="Segoe UI" w:eastAsia="Segoe UI" w:hAnsi="Segoe UI" w:cs="Segoe UI"/>
          <w:color w:val="auto"/>
          <w:sz w:val="22"/>
          <w:szCs w:val="18"/>
          <w:lang w:eastAsia="en-US"/>
        </w:rPr>
        <w:t>interview,</w:t>
      </w:r>
      <w:r w:rsidRPr="003734DD">
        <w:rPr>
          <w:rFonts w:ascii="Segoe UI" w:eastAsia="Segoe UI" w:hAnsi="Segoe UI" w:cs="Segoe UI"/>
          <w:color w:val="auto"/>
          <w:spacing w:val="13"/>
          <w:sz w:val="22"/>
          <w:szCs w:val="18"/>
          <w:lang w:eastAsia="en-US"/>
        </w:rPr>
        <w:t xml:space="preserve"> </w:t>
      </w:r>
      <w:r w:rsidRPr="003734DD">
        <w:rPr>
          <w:rFonts w:ascii="Segoe UI" w:eastAsia="Segoe UI" w:hAnsi="Segoe UI" w:cs="Segoe UI"/>
          <w:color w:val="auto"/>
          <w:sz w:val="22"/>
          <w:szCs w:val="18"/>
          <w:lang w:eastAsia="en-US"/>
        </w:rPr>
        <w:t>there</w:t>
      </w:r>
      <w:r w:rsidRPr="003734DD">
        <w:rPr>
          <w:rFonts w:ascii="Segoe UI" w:eastAsia="Segoe UI" w:hAnsi="Segoe UI" w:cs="Segoe UI"/>
          <w:color w:val="auto"/>
          <w:spacing w:val="14"/>
          <w:sz w:val="22"/>
          <w:szCs w:val="18"/>
          <w:lang w:eastAsia="en-US"/>
        </w:rPr>
        <w:t xml:space="preserve"> </w:t>
      </w:r>
      <w:r w:rsidRPr="003734DD">
        <w:rPr>
          <w:rFonts w:ascii="Segoe UI" w:eastAsia="Segoe UI" w:hAnsi="Segoe UI" w:cs="Segoe UI"/>
          <w:color w:val="auto"/>
          <w:sz w:val="22"/>
          <w:szCs w:val="18"/>
          <w:lang w:eastAsia="en-US"/>
        </w:rPr>
        <w:t>were</w:t>
      </w:r>
      <w:r w:rsidRPr="003734DD">
        <w:rPr>
          <w:rFonts w:ascii="Segoe UI" w:eastAsia="Segoe UI" w:hAnsi="Segoe UI" w:cs="Segoe UI"/>
          <w:color w:val="auto"/>
          <w:spacing w:val="13"/>
          <w:sz w:val="22"/>
          <w:szCs w:val="18"/>
          <w:lang w:eastAsia="en-US"/>
        </w:rPr>
        <w:t xml:space="preserve"> </w:t>
      </w:r>
      <w:r w:rsidRPr="003734DD">
        <w:rPr>
          <w:rFonts w:ascii="Segoe UI" w:eastAsia="Segoe UI" w:hAnsi="Segoe UI" w:cs="Segoe UI"/>
          <w:color w:val="auto"/>
          <w:sz w:val="22"/>
          <w:szCs w:val="18"/>
          <w:lang w:eastAsia="en-US"/>
        </w:rPr>
        <w:t>five</w:t>
      </w:r>
      <w:r w:rsidRPr="003734DD">
        <w:rPr>
          <w:rFonts w:ascii="Segoe UI" w:eastAsia="Segoe UI" w:hAnsi="Segoe UI" w:cs="Segoe UI"/>
          <w:color w:val="auto"/>
          <w:spacing w:val="14"/>
          <w:sz w:val="22"/>
          <w:szCs w:val="18"/>
          <w:lang w:eastAsia="en-US"/>
        </w:rPr>
        <w:t xml:space="preserve"> </w:t>
      </w:r>
      <w:r w:rsidRPr="003734DD">
        <w:rPr>
          <w:rFonts w:ascii="Segoe UI" w:eastAsia="Segoe UI" w:hAnsi="Segoe UI" w:cs="Segoe UI"/>
          <w:color w:val="auto"/>
          <w:sz w:val="22"/>
          <w:szCs w:val="18"/>
          <w:lang w:eastAsia="en-US"/>
        </w:rPr>
        <w:t>sessions</w:t>
      </w:r>
      <w:r w:rsidRPr="003734DD">
        <w:rPr>
          <w:rFonts w:ascii="Segoe UI" w:eastAsia="Segoe UI" w:hAnsi="Segoe UI" w:cs="Segoe UI"/>
          <w:color w:val="auto"/>
          <w:spacing w:val="13"/>
          <w:sz w:val="22"/>
          <w:szCs w:val="18"/>
          <w:lang w:eastAsia="en-US"/>
        </w:rPr>
        <w:t xml:space="preserve"> </w:t>
      </w:r>
      <w:r w:rsidRPr="003734DD">
        <w:rPr>
          <w:rFonts w:ascii="Segoe UI" w:eastAsia="Segoe UI" w:hAnsi="Segoe UI" w:cs="Segoe UI"/>
          <w:color w:val="auto"/>
          <w:sz w:val="22"/>
          <w:szCs w:val="18"/>
          <w:lang w:eastAsia="en-US"/>
        </w:rPr>
        <w:t>offered</w:t>
      </w:r>
      <w:r w:rsidRPr="003734DD">
        <w:rPr>
          <w:rFonts w:ascii="Segoe UI" w:eastAsia="Segoe UI" w:hAnsi="Segoe UI" w:cs="Segoe UI"/>
          <w:color w:val="auto"/>
          <w:spacing w:val="14"/>
          <w:sz w:val="22"/>
          <w:szCs w:val="18"/>
          <w:lang w:eastAsia="en-US"/>
        </w:rPr>
        <w:t xml:space="preserve"> </w:t>
      </w:r>
      <w:r w:rsidRPr="003734DD">
        <w:rPr>
          <w:rFonts w:ascii="Segoe UI" w:eastAsia="Segoe UI" w:hAnsi="Segoe UI" w:cs="Segoe UI"/>
          <w:color w:val="auto"/>
          <w:sz w:val="22"/>
          <w:szCs w:val="18"/>
          <w:lang w:eastAsia="en-US"/>
        </w:rPr>
        <w:t>to</w:t>
      </w:r>
      <w:r w:rsidRPr="003734DD">
        <w:rPr>
          <w:rFonts w:ascii="Segoe UI" w:eastAsia="Segoe UI" w:hAnsi="Segoe UI" w:cs="Segoe UI"/>
          <w:color w:val="auto"/>
          <w:spacing w:val="13"/>
          <w:sz w:val="22"/>
          <w:szCs w:val="18"/>
          <w:lang w:eastAsia="en-US"/>
        </w:rPr>
        <w:t xml:space="preserve"> </w:t>
      </w:r>
      <w:r w:rsidRPr="003734DD">
        <w:rPr>
          <w:rFonts w:ascii="Segoe UI" w:eastAsia="Segoe UI" w:hAnsi="Segoe UI" w:cs="Segoe UI"/>
          <w:color w:val="auto"/>
          <w:sz w:val="22"/>
          <w:szCs w:val="18"/>
          <w:lang w:eastAsia="en-US"/>
        </w:rPr>
        <w:t>students.</w:t>
      </w:r>
      <w:r w:rsidRPr="003734DD">
        <w:rPr>
          <w:rFonts w:ascii="Segoe UI" w:eastAsia="Segoe UI" w:hAnsi="Segoe UI" w:cs="Segoe UI"/>
          <w:color w:val="auto"/>
          <w:spacing w:val="28"/>
          <w:sz w:val="22"/>
          <w:szCs w:val="18"/>
          <w:lang w:eastAsia="en-US"/>
        </w:rPr>
        <w:t xml:space="preserve"> </w:t>
      </w:r>
      <w:r w:rsidRPr="003734DD">
        <w:rPr>
          <w:rFonts w:ascii="Segoe UI" w:eastAsia="Segoe UI" w:hAnsi="Segoe UI" w:cs="Segoe UI"/>
          <w:color w:val="auto"/>
          <w:sz w:val="22"/>
          <w:szCs w:val="18"/>
          <w:lang w:eastAsia="en-US"/>
        </w:rPr>
        <w:t>How</w:t>
      </w:r>
      <w:r w:rsidR="00A0199B">
        <w:rPr>
          <w:rFonts w:ascii="Segoe UI" w:eastAsia="Segoe UI" w:hAnsi="Segoe UI" w:cs="Segoe UI"/>
          <w:color w:val="auto"/>
          <w:sz w:val="22"/>
          <w:szCs w:val="18"/>
          <w:lang w:eastAsia="en-US"/>
        </w:rPr>
        <w:t xml:space="preserve"> </w:t>
      </w:r>
      <w:r w:rsidRPr="003734DD">
        <w:rPr>
          <w:rFonts w:ascii="Segoe UI" w:eastAsia="Segoe UI" w:hAnsi="Segoe UI" w:cs="Segoe UI"/>
          <w:color w:val="auto"/>
          <w:spacing w:val="-66"/>
          <w:sz w:val="22"/>
          <w:szCs w:val="18"/>
          <w:lang w:eastAsia="en-US"/>
        </w:rPr>
        <w:t xml:space="preserve"> </w:t>
      </w:r>
      <w:r w:rsidRPr="003734DD">
        <w:rPr>
          <w:rFonts w:ascii="Segoe UI" w:eastAsia="Segoe UI" w:hAnsi="Segoe UI" w:cs="Segoe UI"/>
          <w:color w:val="auto"/>
          <w:sz w:val="22"/>
          <w:szCs w:val="18"/>
          <w:lang w:eastAsia="en-US"/>
        </w:rPr>
        <w:t>many</w:t>
      </w:r>
      <w:r w:rsidRPr="003734DD">
        <w:rPr>
          <w:rFonts w:ascii="Segoe UI" w:eastAsia="Segoe UI" w:hAnsi="Segoe UI" w:cs="Segoe UI"/>
          <w:color w:val="auto"/>
          <w:spacing w:val="1"/>
          <w:sz w:val="22"/>
          <w:szCs w:val="18"/>
          <w:lang w:eastAsia="en-US"/>
        </w:rPr>
        <w:t xml:space="preserve"> </w:t>
      </w:r>
      <w:r w:rsidRPr="003734DD">
        <w:rPr>
          <w:rFonts w:ascii="Segoe UI" w:eastAsia="Segoe UI" w:hAnsi="Segoe UI" w:cs="Segoe UI"/>
          <w:color w:val="auto"/>
          <w:sz w:val="22"/>
          <w:szCs w:val="18"/>
          <w:lang w:eastAsia="en-US"/>
        </w:rPr>
        <w:t>did</w:t>
      </w:r>
      <w:r w:rsidRPr="003734DD">
        <w:rPr>
          <w:rFonts w:ascii="Segoe UI" w:eastAsia="Segoe UI" w:hAnsi="Segoe UI" w:cs="Segoe UI"/>
          <w:color w:val="auto"/>
          <w:spacing w:val="1"/>
          <w:sz w:val="22"/>
          <w:szCs w:val="18"/>
          <w:lang w:eastAsia="en-US"/>
        </w:rPr>
        <w:t xml:space="preserve"> </w:t>
      </w:r>
      <w:r w:rsidRPr="003734DD">
        <w:rPr>
          <w:rFonts w:ascii="Segoe UI" w:eastAsia="Segoe UI" w:hAnsi="Segoe UI" w:cs="Segoe UI"/>
          <w:color w:val="auto"/>
          <w:sz w:val="22"/>
          <w:szCs w:val="18"/>
          <w:lang w:eastAsia="en-US"/>
        </w:rPr>
        <w:t>you</w:t>
      </w:r>
      <w:r w:rsidRPr="003734DD">
        <w:rPr>
          <w:rFonts w:ascii="Segoe UI" w:eastAsia="Segoe UI" w:hAnsi="Segoe UI" w:cs="Segoe UI"/>
          <w:color w:val="auto"/>
          <w:spacing w:val="2"/>
          <w:sz w:val="22"/>
          <w:szCs w:val="18"/>
          <w:lang w:eastAsia="en-US"/>
        </w:rPr>
        <w:t xml:space="preserve"> </w:t>
      </w:r>
      <w:r w:rsidRPr="003734DD">
        <w:rPr>
          <w:rFonts w:ascii="Segoe UI" w:eastAsia="Segoe UI" w:hAnsi="Segoe UI" w:cs="Segoe UI"/>
          <w:color w:val="auto"/>
          <w:sz w:val="22"/>
          <w:szCs w:val="18"/>
          <w:lang w:eastAsia="en-US"/>
        </w:rPr>
        <w:t>attend?</w:t>
      </w:r>
      <w:r w:rsidRPr="003734DD">
        <w:rPr>
          <w:rFonts w:ascii="Segoe UI" w:eastAsia="Segoe UI" w:hAnsi="Segoe UI" w:cs="Segoe UI"/>
          <w:color w:val="auto"/>
          <w:spacing w:val="1"/>
          <w:sz w:val="22"/>
          <w:szCs w:val="18"/>
          <w:lang w:eastAsia="en-US"/>
        </w:rPr>
        <w:t xml:space="preserve"> </w:t>
      </w:r>
    </w:p>
    <w:p w14:paraId="750347FA" w14:textId="77777777" w:rsidR="003734DD" w:rsidRPr="003734DD" w:rsidRDefault="003734DD" w:rsidP="003734DD">
      <w:pPr>
        <w:widowControl w:val="0"/>
        <w:tabs>
          <w:tab w:val="left" w:pos="491"/>
        </w:tabs>
        <w:autoSpaceDE w:val="0"/>
        <w:autoSpaceDN w:val="0"/>
        <w:spacing w:before="90" w:line="237" w:lineRule="auto"/>
        <w:ind w:left="490" w:right="497"/>
        <w:contextualSpacing w:val="0"/>
        <w:rPr>
          <w:rFonts w:ascii="Segoe UI" w:eastAsia="Segoe UI" w:hAnsi="Segoe UI" w:cs="Segoe UI"/>
          <w:color w:val="auto"/>
          <w:sz w:val="22"/>
          <w:szCs w:val="18"/>
          <w:lang w:eastAsia="en-US"/>
        </w:rPr>
      </w:pPr>
    </w:p>
    <w:p w14:paraId="19ED458C" w14:textId="473D9B9F" w:rsidR="003734DD" w:rsidRPr="003734DD" w:rsidRDefault="003734DD" w:rsidP="006941ED">
      <w:pPr>
        <w:widowControl w:val="0"/>
        <w:numPr>
          <w:ilvl w:val="0"/>
          <w:numId w:val="22"/>
        </w:numPr>
        <w:tabs>
          <w:tab w:val="left" w:pos="491"/>
        </w:tabs>
        <w:autoSpaceDE w:val="0"/>
        <w:autoSpaceDN w:val="0"/>
        <w:spacing w:before="2" w:after="160" w:line="240" w:lineRule="auto"/>
        <w:ind w:right="497"/>
        <w:contextualSpacing w:val="0"/>
        <w:rPr>
          <w:rFonts w:ascii="Segoe UI" w:eastAsia="Segoe UI" w:hAnsi="Segoe UI" w:cs="Segoe UI"/>
          <w:color w:val="auto"/>
          <w:sz w:val="26"/>
          <w:szCs w:val="21"/>
          <w:lang w:eastAsia="en-US"/>
        </w:rPr>
      </w:pPr>
      <w:r w:rsidRPr="003734DD">
        <w:rPr>
          <w:rFonts w:ascii="Segoe UI" w:eastAsia="Segoe UI" w:hAnsi="Segoe UI" w:cs="Segoe UI"/>
          <w:color w:val="auto"/>
          <w:sz w:val="22"/>
          <w:szCs w:val="18"/>
          <w:lang w:eastAsia="en-US"/>
        </w:rPr>
        <w:t>Please</w:t>
      </w:r>
      <w:r w:rsidRPr="003734DD">
        <w:rPr>
          <w:rFonts w:ascii="Segoe UI" w:eastAsia="Segoe UI" w:hAnsi="Segoe UI" w:cs="Segoe UI"/>
          <w:color w:val="auto"/>
          <w:spacing w:val="8"/>
          <w:sz w:val="22"/>
          <w:szCs w:val="18"/>
          <w:lang w:eastAsia="en-US"/>
        </w:rPr>
        <w:t xml:space="preserve"> </w:t>
      </w:r>
      <w:r w:rsidRPr="003734DD">
        <w:rPr>
          <w:rFonts w:ascii="Segoe UI" w:eastAsia="Segoe UI" w:hAnsi="Segoe UI" w:cs="Segoe UI"/>
          <w:color w:val="auto"/>
          <w:sz w:val="22"/>
          <w:szCs w:val="18"/>
          <w:lang w:eastAsia="en-US"/>
        </w:rPr>
        <w:t>indicate</w:t>
      </w:r>
      <w:r w:rsidRPr="003734DD">
        <w:rPr>
          <w:rFonts w:ascii="Segoe UI" w:eastAsia="Segoe UI" w:hAnsi="Segoe UI" w:cs="Segoe UI"/>
          <w:color w:val="auto"/>
          <w:spacing w:val="8"/>
          <w:sz w:val="22"/>
          <w:szCs w:val="18"/>
          <w:lang w:eastAsia="en-US"/>
        </w:rPr>
        <w:t xml:space="preserve"> </w:t>
      </w:r>
      <w:r w:rsidRPr="003734DD">
        <w:rPr>
          <w:rFonts w:ascii="Segoe UI" w:eastAsia="Segoe UI" w:hAnsi="Segoe UI" w:cs="Segoe UI"/>
          <w:color w:val="auto"/>
          <w:sz w:val="22"/>
          <w:szCs w:val="18"/>
          <w:lang w:eastAsia="en-US"/>
        </w:rPr>
        <w:t>the</w:t>
      </w:r>
      <w:r w:rsidRPr="003734DD">
        <w:rPr>
          <w:rFonts w:ascii="Segoe UI" w:eastAsia="Segoe UI" w:hAnsi="Segoe UI" w:cs="Segoe UI"/>
          <w:color w:val="auto"/>
          <w:spacing w:val="8"/>
          <w:sz w:val="22"/>
          <w:szCs w:val="18"/>
          <w:lang w:eastAsia="en-US"/>
        </w:rPr>
        <w:t xml:space="preserve"> </w:t>
      </w:r>
      <w:r w:rsidRPr="003734DD">
        <w:rPr>
          <w:rFonts w:ascii="Segoe UI" w:eastAsia="Segoe UI" w:hAnsi="Segoe UI" w:cs="Segoe UI"/>
          <w:color w:val="auto"/>
          <w:sz w:val="22"/>
          <w:szCs w:val="18"/>
          <w:lang w:eastAsia="en-US"/>
        </w:rPr>
        <w:t>extent</w:t>
      </w:r>
      <w:r w:rsidRPr="003734DD">
        <w:rPr>
          <w:rFonts w:ascii="Segoe UI" w:eastAsia="Segoe UI" w:hAnsi="Segoe UI" w:cs="Segoe UI"/>
          <w:color w:val="auto"/>
          <w:spacing w:val="9"/>
          <w:sz w:val="22"/>
          <w:szCs w:val="18"/>
          <w:lang w:eastAsia="en-US"/>
        </w:rPr>
        <w:t xml:space="preserve"> </w:t>
      </w:r>
      <w:r w:rsidRPr="003734DD">
        <w:rPr>
          <w:rFonts w:ascii="Segoe UI" w:eastAsia="Segoe UI" w:hAnsi="Segoe UI" w:cs="Segoe UI"/>
          <w:color w:val="auto"/>
          <w:sz w:val="22"/>
          <w:szCs w:val="18"/>
          <w:lang w:eastAsia="en-US"/>
        </w:rPr>
        <w:t>to</w:t>
      </w:r>
      <w:r w:rsidRPr="003734DD">
        <w:rPr>
          <w:rFonts w:ascii="Segoe UI" w:eastAsia="Segoe UI" w:hAnsi="Segoe UI" w:cs="Segoe UI"/>
          <w:color w:val="auto"/>
          <w:spacing w:val="8"/>
          <w:sz w:val="22"/>
          <w:szCs w:val="18"/>
          <w:lang w:eastAsia="en-US"/>
        </w:rPr>
        <w:t xml:space="preserve"> </w:t>
      </w:r>
      <w:r w:rsidRPr="003734DD">
        <w:rPr>
          <w:rFonts w:ascii="Segoe UI" w:eastAsia="Segoe UI" w:hAnsi="Segoe UI" w:cs="Segoe UI"/>
          <w:color w:val="auto"/>
          <w:sz w:val="22"/>
          <w:szCs w:val="18"/>
          <w:lang w:eastAsia="en-US"/>
        </w:rPr>
        <w:t>which</w:t>
      </w:r>
      <w:r w:rsidRPr="003734DD">
        <w:rPr>
          <w:rFonts w:ascii="Segoe UI" w:eastAsia="Segoe UI" w:hAnsi="Segoe UI" w:cs="Segoe UI"/>
          <w:color w:val="auto"/>
          <w:spacing w:val="8"/>
          <w:sz w:val="22"/>
          <w:szCs w:val="18"/>
          <w:lang w:eastAsia="en-US"/>
        </w:rPr>
        <w:t xml:space="preserve"> </w:t>
      </w:r>
      <w:r w:rsidRPr="003734DD">
        <w:rPr>
          <w:rFonts w:ascii="Segoe UI" w:eastAsia="Segoe UI" w:hAnsi="Segoe UI" w:cs="Segoe UI"/>
          <w:color w:val="auto"/>
          <w:sz w:val="22"/>
          <w:szCs w:val="18"/>
          <w:lang w:eastAsia="en-US"/>
        </w:rPr>
        <w:t>you</w:t>
      </w:r>
      <w:r w:rsidRPr="003734DD">
        <w:rPr>
          <w:rFonts w:ascii="Segoe UI" w:eastAsia="Segoe UI" w:hAnsi="Segoe UI" w:cs="Segoe UI"/>
          <w:color w:val="auto"/>
          <w:spacing w:val="8"/>
          <w:sz w:val="22"/>
          <w:szCs w:val="18"/>
          <w:lang w:eastAsia="en-US"/>
        </w:rPr>
        <w:t xml:space="preserve"> </w:t>
      </w:r>
      <w:r w:rsidRPr="003734DD">
        <w:rPr>
          <w:rFonts w:ascii="Segoe UI" w:eastAsia="Segoe UI" w:hAnsi="Segoe UI" w:cs="Segoe UI"/>
          <w:color w:val="auto"/>
          <w:sz w:val="22"/>
          <w:szCs w:val="18"/>
          <w:lang w:eastAsia="en-US"/>
        </w:rPr>
        <w:t>agree</w:t>
      </w:r>
      <w:r w:rsidRPr="003734DD">
        <w:rPr>
          <w:rFonts w:ascii="Segoe UI" w:eastAsia="Segoe UI" w:hAnsi="Segoe UI" w:cs="Segoe UI"/>
          <w:color w:val="auto"/>
          <w:spacing w:val="9"/>
          <w:sz w:val="22"/>
          <w:szCs w:val="18"/>
          <w:lang w:eastAsia="en-US"/>
        </w:rPr>
        <w:t xml:space="preserve"> </w:t>
      </w:r>
      <w:r w:rsidRPr="003734DD">
        <w:rPr>
          <w:rFonts w:ascii="Segoe UI" w:eastAsia="Segoe UI" w:hAnsi="Segoe UI" w:cs="Segoe UI"/>
          <w:color w:val="auto"/>
          <w:sz w:val="22"/>
          <w:szCs w:val="18"/>
          <w:lang w:eastAsia="en-US"/>
        </w:rPr>
        <w:t>or</w:t>
      </w:r>
      <w:r w:rsidRPr="003734DD">
        <w:rPr>
          <w:rFonts w:ascii="Segoe UI" w:eastAsia="Segoe UI" w:hAnsi="Segoe UI" w:cs="Segoe UI"/>
          <w:color w:val="auto"/>
          <w:spacing w:val="8"/>
          <w:sz w:val="22"/>
          <w:szCs w:val="18"/>
          <w:lang w:eastAsia="en-US"/>
        </w:rPr>
        <w:t xml:space="preserve"> </w:t>
      </w:r>
      <w:r w:rsidRPr="003734DD">
        <w:rPr>
          <w:rFonts w:ascii="Segoe UI" w:eastAsia="Segoe UI" w:hAnsi="Segoe UI" w:cs="Segoe UI"/>
          <w:color w:val="auto"/>
          <w:sz w:val="22"/>
          <w:szCs w:val="18"/>
          <w:lang w:eastAsia="en-US"/>
        </w:rPr>
        <w:t>disagree</w:t>
      </w:r>
      <w:r w:rsidRPr="003734DD">
        <w:rPr>
          <w:rFonts w:ascii="Segoe UI" w:eastAsia="Segoe UI" w:hAnsi="Segoe UI" w:cs="Segoe UI"/>
          <w:color w:val="auto"/>
          <w:spacing w:val="8"/>
          <w:sz w:val="22"/>
          <w:szCs w:val="18"/>
          <w:lang w:eastAsia="en-US"/>
        </w:rPr>
        <w:t xml:space="preserve"> </w:t>
      </w:r>
      <w:r w:rsidRPr="003734DD">
        <w:rPr>
          <w:rFonts w:ascii="Segoe UI" w:eastAsia="Segoe UI" w:hAnsi="Segoe UI" w:cs="Segoe UI"/>
          <w:color w:val="auto"/>
          <w:sz w:val="22"/>
          <w:szCs w:val="18"/>
          <w:lang w:eastAsia="en-US"/>
        </w:rPr>
        <w:t>with</w:t>
      </w:r>
      <w:r w:rsidRPr="003734DD">
        <w:rPr>
          <w:rFonts w:ascii="Segoe UI" w:eastAsia="Segoe UI" w:hAnsi="Segoe UI" w:cs="Segoe UI"/>
          <w:color w:val="auto"/>
          <w:spacing w:val="8"/>
          <w:sz w:val="22"/>
          <w:szCs w:val="18"/>
          <w:lang w:eastAsia="en-US"/>
        </w:rPr>
        <w:t xml:space="preserve"> </w:t>
      </w:r>
      <w:r w:rsidRPr="003734DD">
        <w:rPr>
          <w:rFonts w:ascii="Segoe UI" w:eastAsia="Segoe UI" w:hAnsi="Segoe UI" w:cs="Segoe UI"/>
          <w:color w:val="auto"/>
          <w:sz w:val="22"/>
          <w:szCs w:val="18"/>
          <w:lang w:eastAsia="en-US"/>
        </w:rPr>
        <w:t>the</w:t>
      </w:r>
      <w:r w:rsidRPr="003734DD">
        <w:rPr>
          <w:rFonts w:ascii="Segoe UI" w:eastAsia="Segoe UI" w:hAnsi="Segoe UI" w:cs="Segoe UI"/>
          <w:color w:val="auto"/>
          <w:spacing w:val="9"/>
          <w:sz w:val="22"/>
          <w:szCs w:val="18"/>
          <w:lang w:eastAsia="en-US"/>
        </w:rPr>
        <w:t xml:space="preserve"> </w:t>
      </w:r>
      <w:r w:rsidRPr="003734DD">
        <w:rPr>
          <w:rFonts w:ascii="Segoe UI" w:eastAsia="Segoe UI" w:hAnsi="Segoe UI" w:cs="Segoe UI"/>
          <w:color w:val="auto"/>
          <w:sz w:val="22"/>
          <w:szCs w:val="18"/>
          <w:lang w:eastAsia="en-US"/>
        </w:rPr>
        <w:t>following</w:t>
      </w:r>
      <w:r w:rsidRPr="003734DD">
        <w:rPr>
          <w:rFonts w:ascii="Segoe UI" w:eastAsia="Segoe UI" w:hAnsi="Segoe UI" w:cs="Segoe UI"/>
          <w:color w:val="auto"/>
          <w:spacing w:val="1"/>
          <w:sz w:val="22"/>
          <w:szCs w:val="18"/>
          <w:lang w:eastAsia="en-US"/>
        </w:rPr>
        <w:t xml:space="preserve"> </w:t>
      </w:r>
      <w:r w:rsidRPr="003734DD">
        <w:rPr>
          <w:rFonts w:ascii="Segoe UI" w:eastAsia="Segoe UI" w:hAnsi="Segoe UI" w:cs="Segoe UI"/>
          <w:color w:val="auto"/>
          <w:sz w:val="22"/>
          <w:szCs w:val="18"/>
          <w:lang w:eastAsia="en-US"/>
        </w:rPr>
        <w:t>statements</w:t>
      </w:r>
      <w:r w:rsidRPr="003734DD">
        <w:rPr>
          <w:rFonts w:ascii="Segoe UI" w:eastAsia="Segoe UI" w:hAnsi="Segoe UI" w:cs="Segoe UI"/>
          <w:color w:val="auto"/>
          <w:spacing w:val="14"/>
          <w:sz w:val="22"/>
          <w:szCs w:val="18"/>
          <w:lang w:eastAsia="en-US"/>
        </w:rPr>
        <w:t xml:space="preserve"> </w:t>
      </w:r>
      <w:r w:rsidRPr="003734DD">
        <w:rPr>
          <w:rFonts w:ascii="Segoe UI" w:eastAsia="Segoe UI" w:hAnsi="Segoe UI" w:cs="Segoe UI"/>
          <w:color w:val="auto"/>
          <w:sz w:val="22"/>
          <w:szCs w:val="18"/>
          <w:lang w:eastAsia="en-US"/>
        </w:rPr>
        <w:t>about</w:t>
      </w:r>
      <w:r w:rsidRPr="003734DD">
        <w:rPr>
          <w:rFonts w:ascii="Segoe UI" w:eastAsia="Segoe UI" w:hAnsi="Segoe UI" w:cs="Segoe UI"/>
          <w:color w:val="auto"/>
          <w:spacing w:val="15"/>
          <w:sz w:val="22"/>
          <w:szCs w:val="18"/>
          <w:lang w:eastAsia="en-US"/>
        </w:rPr>
        <w:t xml:space="preserve"> </w:t>
      </w:r>
      <w:r w:rsidRPr="003734DD">
        <w:rPr>
          <w:rFonts w:ascii="Segoe UI" w:eastAsia="Segoe UI" w:hAnsi="Segoe UI" w:cs="Segoe UI"/>
          <w:color w:val="auto"/>
          <w:sz w:val="22"/>
          <w:szCs w:val="18"/>
          <w:lang w:eastAsia="en-US"/>
        </w:rPr>
        <w:t>the</w:t>
      </w:r>
      <w:r w:rsidRPr="003734DD">
        <w:rPr>
          <w:rFonts w:ascii="Segoe UI" w:eastAsia="Segoe UI" w:hAnsi="Segoe UI" w:cs="Segoe UI"/>
          <w:color w:val="auto"/>
          <w:spacing w:val="15"/>
          <w:sz w:val="22"/>
          <w:szCs w:val="18"/>
          <w:lang w:eastAsia="en-US"/>
        </w:rPr>
        <w:t xml:space="preserve"> </w:t>
      </w:r>
      <w:r w:rsidRPr="003734DD">
        <w:rPr>
          <w:rFonts w:ascii="Segoe UI" w:eastAsia="Segoe UI" w:hAnsi="Segoe UI" w:cs="Segoe UI"/>
          <w:color w:val="auto"/>
          <w:sz w:val="22"/>
          <w:szCs w:val="18"/>
          <w:lang w:eastAsia="en-US"/>
        </w:rPr>
        <w:t>work</w:t>
      </w:r>
      <w:r w:rsidRPr="003734DD">
        <w:rPr>
          <w:rFonts w:ascii="Segoe UI" w:eastAsia="Segoe UI" w:hAnsi="Segoe UI" w:cs="Segoe UI"/>
          <w:color w:val="auto"/>
          <w:spacing w:val="15"/>
          <w:sz w:val="22"/>
          <w:szCs w:val="18"/>
          <w:lang w:eastAsia="en-US"/>
        </w:rPr>
        <w:t xml:space="preserve"> </w:t>
      </w:r>
      <w:r w:rsidRPr="003734DD">
        <w:rPr>
          <w:rFonts w:ascii="Segoe UI" w:eastAsia="Segoe UI" w:hAnsi="Segoe UI" w:cs="Segoe UI"/>
          <w:color w:val="auto"/>
          <w:sz w:val="22"/>
          <w:szCs w:val="18"/>
          <w:lang w:eastAsia="en-US"/>
        </w:rPr>
        <w:t>readiness</w:t>
      </w:r>
      <w:r w:rsidRPr="003734DD">
        <w:rPr>
          <w:rFonts w:ascii="Segoe UI" w:eastAsia="Segoe UI" w:hAnsi="Segoe UI" w:cs="Segoe UI"/>
          <w:color w:val="auto"/>
          <w:spacing w:val="14"/>
          <w:sz w:val="22"/>
          <w:szCs w:val="18"/>
          <w:lang w:eastAsia="en-US"/>
        </w:rPr>
        <w:t xml:space="preserve"> </w:t>
      </w:r>
      <w:r w:rsidRPr="003734DD">
        <w:rPr>
          <w:rFonts w:ascii="Segoe UI" w:eastAsia="Segoe UI" w:hAnsi="Segoe UI" w:cs="Segoe UI"/>
          <w:color w:val="auto"/>
          <w:sz w:val="22"/>
          <w:szCs w:val="18"/>
          <w:lang w:eastAsia="en-US"/>
        </w:rPr>
        <w:t>workshops.</w:t>
      </w:r>
      <w:r w:rsidRPr="003734DD">
        <w:rPr>
          <w:rFonts w:ascii="Segoe UI" w:eastAsia="Segoe UI" w:hAnsi="Segoe UI" w:cs="Segoe UI"/>
          <w:color w:val="auto"/>
          <w:spacing w:val="30"/>
          <w:sz w:val="22"/>
          <w:szCs w:val="18"/>
          <w:lang w:eastAsia="en-US"/>
        </w:rPr>
        <w:t xml:space="preserve"> </w:t>
      </w:r>
      <w:r w:rsidRPr="003734DD">
        <w:rPr>
          <w:rFonts w:ascii="Segoe UI" w:eastAsia="Segoe UI" w:hAnsi="Segoe UI" w:cs="Segoe UI"/>
          <w:color w:val="auto"/>
          <w:sz w:val="22"/>
          <w:szCs w:val="18"/>
          <w:lang w:eastAsia="en-US"/>
        </w:rPr>
        <w:t>For</w:t>
      </w:r>
      <w:r w:rsidRPr="003734DD">
        <w:rPr>
          <w:rFonts w:ascii="Segoe UI" w:eastAsia="Segoe UI" w:hAnsi="Segoe UI" w:cs="Segoe UI"/>
          <w:color w:val="auto"/>
          <w:spacing w:val="15"/>
          <w:sz w:val="22"/>
          <w:szCs w:val="18"/>
          <w:lang w:eastAsia="en-US"/>
        </w:rPr>
        <w:t xml:space="preserve"> </w:t>
      </w:r>
      <w:r w:rsidRPr="003734DD">
        <w:rPr>
          <w:rFonts w:ascii="Segoe UI" w:eastAsia="Segoe UI" w:hAnsi="Segoe UI" w:cs="Segoe UI"/>
          <w:color w:val="auto"/>
          <w:sz w:val="22"/>
          <w:szCs w:val="18"/>
          <w:lang w:eastAsia="en-US"/>
        </w:rPr>
        <w:t>each</w:t>
      </w:r>
      <w:r w:rsidRPr="003734DD">
        <w:rPr>
          <w:rFonts w:ascii="Segoe UI" w:eastAsia="Segoe UI" w:hAnsi="Segoe UI" w:cs="Segoe UI"/>
          <w:color w:val="auto"/>
          <w:spacing w:val="15"/>
          <w:sz w:val="22"/>
          <w:szCs w:val="18"/>
          <w:lang w:eastAsia="en-US"/>
        </w:rPr>
        <w:t xml:space="preserve"> </w:t>
      </w:r>
      <w:r w:rsidR="00EA236F" w:rsidRPr="003734DD">
        <w:rPr>
          <w:rFonts w:ascii="Segoe UI" w:eastAsia="Segoe UI" w:hAnsi="Segoe UI" w:cs="Segoe UI"/>
          <w:color w:val="auto"/>
          <w:sz w:val="22"/>
          <w:szCs w:val="18"/>
          <w:lang w:eastAsia="en-US"/>
        </w:rPr>
        <w:t>statement,</w:t>
      </w:r>
      <w:r w:rsidR="00EA236F" w:rsidRPr="003734DD">
        <w:rPr>
          <w:rFonts w:ascii="Segoe UI" w:eastAsia="Segoe UI" w:hAnsi="Segoe UI" w:cs="Segoe UI"/>
          <w:color w:val="auto"/>
          <w:spacing w:val="15"/>
          <w:sz w:val="22"/>
          <w:szCs w:val="18"/>
          <w:lang w:eastAsia="en-US"/>
        </w:rPr>
        <w:t xml:space="preserve"> </w:t>
      </w:r>
      <w:r w:rsidR="00EA236F" w:rsidRPr="003734DD">
        <w:rPr>
          <w:rFonts w:ascii="Segoe UI" w:eastAsia="Segoe UI" w:hAnsi="Segoe UI" w:cs="Segoe UI"/>
          <w:color w:val="auto"/>
          <w:spacing w:val="-66"/>
          <w:sz w:val="22"/>
          <w:szCs w:val="18"/>
          <w:lang w:eastAsia="en-US"/>
        </w:rPr>
        <w:t>tick</w:t>
      </w:r>
      <w:r w:rsidRPr="003734DD">
        <w:rPr>
          <w:rFonts w:ascii="Segoe UI" w:eastAsia="Segoe UI" w:hAnsi="Segoe UI" w:cs="Segoe UI"/>
          <w:color w:val="auto"/>
          <w:spacing w:val="1"/>
          <w:sz w:val="22"/>
          <w:szCs w:val="18"/>
          <w:lang w:eastAsia="en-US"/>
        </w:rPr>
        <w:t xml:space="preserve"> </w:t>
      </w:r>
      <w:r w:rsidRPr="003734DD">
        <w:rPr>
          <w:rFonts w:ascii="Segoe UI" w:eastAsia="Segoe UI" w:hAnsi="Segoe UI" w:cs="Segoe UI"/>
          <w:color w:val="auto"/>
          <w:sz w:val="22"/>
          <w:szCs w:val="18"/>
          <w:lang w:eastAsia="en-US"/>
        </w:rPr>
        <w:t>just</w:t>
      </w:r>
      <w:r w:rsidRPr="003734DD">
        <w:rPr>
          <w:rFonts w:ascii="Segoe UI" w:eastAsia="Segoe UI" w:hAnsi="Segoe UI" w:cs="Segoe UI"/>
          <w:color w:val="auto"/>
          <w:spacing w:val="1"/>
          <w:sz w:val="22"/>
          <w:szCs w:val="18"/>
          <w:lang w:eastAsia="en-US"/>
        </w:rPr>
        <w:t xml:space="preserve"> </w:t>
      </w:r>
      <w:r w:rsidRPr="003734DD">
        <w:rPr>
          <w:rFonts w:ascii="Segoe UI" w:eastAsia="Segoe UI" w:hAnsi="Segoe UI" w:cs="Segoe UI"/>
          <w:color w:val="auto"/>
          <w:sz w:val="22"/>
          <w:szCs w:val="18"/>
          <w:lang w:eastAsia="en-US"/>
        </w:rPr>
        <w:t>one</w:t>
      </w:r>
      <w:r w:rsidRPr="003734DD">
        <w:rPr>
          <w:rFonts w:ascii="Segoe UI" w:eastAsia="Segoe UI" w:hAnsi="Segoe UI" w:cs="Segoe UI"/>
          <w:color w:val="auto"/>
          <w:spacing w:val="2"/>
          <w:sz w:val="22"/>
          <w:szCs w:val="18"/>
          <w:lang w:eastAsia="en-US"/>
        </w:rPr>
        <w:t xml:space="preserve"> </w:t>
      </w:r>
      <w:r w:rsidRPr="003734DD">
        <w:rPr>
          <w:rFonts w:ascii="Segoe UI" w:eastAsia="Segoe UI" w:hAnsi="Segoe UI" w:cs="Segoe UI"/>
          <w:color w:val="auto"/>
          <w:sz w:val="22"/>
          <w:szCs w:val="18"/>
          <w:lang w:eastAsia="en-US"/>
        </w:rPr>
        <w:t>option.</w:t>
      </w:r>
    </w:p>
    <w:p w14:paraId="3E91CBEC" w14:textId="77777777" w:rsidR="003734DD" w:rsidRPr="003734DD" w:rsidRDefault="003734DD" w:rsidP="003734DD">
      <w:pPr>
        <w:widowControl w:val="0"/>
        <w:autoSpaceDE w:val="0"/>
        <w:autoSpaceDN w:val="0"/>
        <w:spacing w:before="100" w:line="275" w:lineRule="exact"/>
        <w:ind w:left="3492"/>
        <w:contextualSpacing w:val="0"/>
        <w:rPr>
          <w:rFonts w:ascii="Segoe UI" w:eastAsia="Segoe UI" w:hAnsi="Segoe UI" w:cs="Segoe UI"/>
          <w:color w:val="auto"/>
          <w:sz w:val="21"/>
          <w:szCs w:val="21"/>
          <w:lang w:eastAsia="en-US"/>
        </w:rPr>
      </w:pPr>
      <w:r w:rsidRPr="003734DD">
        <w:rPr>
          <w:rFonts w:ascii="Segoe UI" w:eastAsia="Segoe UI" w:hAnsi="Segoe UI" w:cs="Segoe UI"/>
          <w:color w:val="auto"/>
          <w:sz w:val="21"/>
          <w:szCs w:val="21"/>
          <w:lang w:eastAsia="en-US"/>
        </w:rPr>
        <w:t>Strongly</w:t>
      </w:r>
    </w:p>
    <w:p w14:paraId="7A49022F" w14:textId="77777777" w:rsidR="003734DD" w:rsidRPr="003734DD" w:rsidRDefault="003734DD" w:rsidP="003734DD">
      <w:pPr>
        <w:widowControl w:val="0"/>
        <w:tabs>
          <w:tab w:val="left" w:pos="4835"/>
          <w:tab w:val="left" w:pos="6261"/>
          <w:tab w:val="left" w:pos="7704"/>
          <w:tab w:val="left" w:pos="8687"/>
        </w:tabs>
        <w:autoSpaceDE w:val="0"/>
        <w:autoSpaceDN w:val="0"/>
        <w:spacing w:line="275" w:lineRule="exact"/>
        <w:ind w:left="3482"/>
        <w:contextualSpacing w:val="0"/>
        <w:rPr>
          <w:rFonts w:ascii="Segoe UI" w:eastAsia="Segoe UI" w:hAnsi="Segoe UI" w:cs="Segoe UI"/>
          <w:color w:val="auto"/>
          <w:sz w:val="21"/>
          <w:szCs w:val="21"/>
          <w:lang w:eastAsia="en-US"/>
        </w:rPr>
      </w:pPr>
      <w:r w:rsidRPr="003734DD">
        <w:rPr>
          <w:rFonts w:ascii="Segoe UI" w:eastAsia="Segoe UI" w:hAnsi="Segoe UI" w:cs="Segoe UI"/>
          <w:color w:val="auto"/>
          <w:sz w:val="21"/>
          <w:szCs w:val="21"/>
          <w:lang w:eastAsia="en-US"/>
        </w:rPr>
        <w:t>disagree</w:t>
      </w:r>
      <w:r w:rsidRPr="003734DD">
        <w:rPr>
          <w:rFonts w:ascii="Segoe UI" w:eastAsia="Segoe UI" w:hAnsi="Segoe UI" w:cs="Segoe UI"/>
          <w:color w:val="auto"/>
          <w:sz w:val="21"/>
          <w:szCs w:val="21"/>
          <w:lang w:eastAsia="en-US"/>
        </w:rPr>
        <w:tab/>
        <w:t>Disagree</w:t>
      </w:r>
      <w:r w:rsidRPr="003734DD">
        <w:rPr>
          <w:rFonts w:ascii="Segoe UI" w:eastAsia="Segoe UI" w:hAnsi="Segoe UI" w:cs="Segoe UI"/>
          <w:color w:val="auto"/>
          <w:sz w:val="21"/>
          <w:szCs w:val="21"/>
          <w:lang w:eastAsia="en-US"/>
        </w:rPr>
        <w:tab/>
        <w:t>Neutral</w:t>
      </w:r>
      <w:r w:rsidRPr="003734DD">
        <w:rPr>
          <w:rFonts w:ascii="Segoe UI" w:eastAsia="Segoe UI" w:hAnsi="Segoe UI" w:cs="Segoe UI"/>
          <w:color w:val="auto"/>
          <w:sz w:val="21"/>
          <w:szCs w:val="21"/>
          <w:lang w:eastAsia="en-US"/>
        </w:rPr>
        <w:tab/>
        <w:t>Agree</w:t>
      </w:r>
      <w:r w:rsidRPr="003734DD">
        <w:rPr>
          <w:rFonts w:ascii="Segoe UI" w:eastAsia="Segoe UI" w:hAnsi="Segoe UI" w:cs="Segoe UI"/>
          <w:color w:val="auto"/>
          <w:sz w:val="21"/>
          <w:szCs w:val="21"/>
          <w:lang w:eastAsia="en-US"/>
        </w:rPr>
        <w:tab/>
        <w:t>Strongly</w:t>
      </w:r>
      <w:r w:rsidRPr="003734DD">
        <w:rPr>
          <w:rFonts w:ascii="Segoe UI" w:eastAsia="Segoe UI" w:hAnsi="Segoe UI" w:cs="Segoe UI"/>
          <w:color w:val="auto"/>
          <w:spacing w:val="-6"/>
          <w:sz w:val="21"/>
          <w:szCs w:val="21"/>
          <w:lang w:eastAsia="en-US"/>
        </w:rPr>
        <w:t xml:space="preserve"> </w:t>
      </w:r>
      <w:r w:rsidRPr="003734DD">
        <w:rPr>
          <w:rFonts w:ascii="Segoe UI" w:eastAsia="Segoe UI" w:hAnsi="Segoe UI" w:cs="Segoe UI"/>
          <w:color w:val="auto"/>
          <w:sz w:val="21"/>
          <w:szCs w:val="21"/>
          <w:lang w:eastAsia="en-US"/>
        </w:rPr>
        <w:t>agree</w:t>
      </w:r>
    </w:p>
    <w:p w14:paraId="5DE5C307" w14:textId="77777777" w:rsidR="003734DD" w:rsidRPr="003734DD" w:rsidRDefault="003734DD" w:rsidP="003734DD">
      <w:pPr>
        <w:widowControl w:val="0"/>
        <w:autoSpaceDE w:val="0"/>
        <w:autoSpaceDN w:val="0"/>
        <w:spacing w:before="8" w:line="240" w:lineRule="auto"/>
        <w:contextualSpacing w:val="0"/>
        <w:rPr>
          <w:rFonts w:ascii="Segoe UI" w:eastAsia="Segoe UI" w:hAnsi="Segoe UI" w:cs="Segoe UI"/>
          <w:color w:val="auto"/>
          <w:sz w:val="16"/>
          <w:szCs w:val="21"/>
          <w:lang w:eastAsia="en-US"/>
        </w:rPr>
      </w:pPr>
    </w:p>
    <w:p w14:paraId="5277CA6B" w14:textId="77777777" w:rsidR="003734DD" w:rsidRPr="003734DD" w:rsidRDefault="003734DD" w:rsidP="003734DD">
      <w:pPr>
        <w:widowControl w:val="0"/>
        <w:autoSpaceDE w:val="0"/>
        <w:autoSpaceDN w:val="0"/>
        <w:spacing w:before="100" w:line="256" w:lineRule="auto"/>
        <w:ind w:left="730" w:right="7514"/>
        <w:contextualSpacing w:val="0"/>
        <w:rPr>
          <w:rFonts w:ascii="Segoe UI" w:eastAsia="Segoe UI" w:hAnsi="Segoe UI" w:cs="Segoe UI"/>
          <w:color w:val="auto"/>
          <w:sz w:val="21"/>
          <w:szCs w:val="21"/>
          <w:lang w:eastAsia="en-US"/>
        </w:rPr>
      </w:pPr>
      <w:r w:rsidRPr="003734DD">
        <w:rPr>
          <w:rFonts w:ascii="Segoe UI" w:eastAsia="Segoe UI" w:hAnsi="Segoe UI" w:cs="Segoe UI"/>
          <w:noProof/>
          <w:color w:val="auto"/>
          <w:sz w:val="21"/>
          <w:szCs w:val="21"/>
          <w:lang w:val="en-IE" w:eastAsia="en-IE"/>
        </w:rPr>
        <w:drawing>
          <wp:anchor distT="0" distB="0" distL="0" distR="0" simplePos="0" relativeHeight="251698176" behindDoc="0" locked="0" layoutInCell="1" allowOverlap="1" wp14:anchorId="150448B7" wp14:editId="6066603B">
            <wp:simplePos x="0" y="0"/>
            <wp:positionH relativeFrom="page">
              <wp:posOffset>2899978</wp:posOffset>
            </wp:positionH>
            <wp:positionV relativeFrom="paragraph">
              <wp:posOffset>169281</wp:posOffset>
            </wp:positionV>
            <wp:extent cx="171525" cy="171525"/>
            <wp:effectExtent l="0" t="0" r="0" b="0"/>
            <wp:wrapNone/>
            <wp:docPr id="68"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71"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699200" behindDoc="0" locked="0" layoutInCell="1" allowOverlap="1" wp14:anchorId="5286A9C6" wp14:editId="132BF1D1">
            <wp:simplePos x="0" y="0"/>
            <wp:positionH relativeFrom="page">
              <wp:posOffset>3767134</wp:posOffset>
            </wp:positionH>
            <wp:positionV relativeFrom="paragraph">
              <wp:posOffset>169281</wp:posOffset>
            </wp:positionV>
            <wp:extent cx="171526" cy="171525"/>
            <wp:effectExtent l="0" t="0" r="0" b="0"/>
            <wp:wrapNone/>
            <wp:docPr id="70"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72" cstate="print"/>
                    <a:stretch>
                      <a:fillRect/>
                    </a:stretch>
                  </pic:blipFill>
                  <pic:spPr>
                    <a:xfrm>
                      <a:off x="0" y="0"/>
                      <a:ext cx="171526"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00224" behindDoc="0" locked="0" layoutInCell="1" allowOverlap="1" wp14:anchorId="17E88D16" wp14:editId="4F793445">
            <wp:simplePos x="0" y="0"/>
            <wp:positionH relativeFrom="page">
              <wp:posOffset>4634291</wp:posOffset>
            </wp:positionH>
            <wp:positionV relativeFrom="paragraph">
              <wp:posOffset>169281</wp:posOffset>
            </wp:positionV>
            <wp:extent cx="171525" cy="171525"/>
            <wp:effectExtent l="0" t="0" r="0" b="0"/>
            <wp:wrapNone/>
            <wp:docPr id="72"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173"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01248" behindDoc="0" locked="0" layoutInCell="1" allowOverlap="1" wp14:anchorId="77D72C81" wp14:editId="14D35138">
            <wp:simplePos x="0" y="0"/>
            <wp:positionH relativeFrom="page">
              <wp:posOffset>5501447</wp:posOffset>
            </wp:positionH>
            <wp:positionV relativeFrom="paragraph">
              <wp:posOffset>169281</wp:posOffset>
            </wp:positionV>
            <wp:extent cx="171526" cy="171525"/>
            <wp:effectExtent l="0" t="0" r="0" b="0"/>
            <wp:wrapNone/>
            <wp:docPr id="74"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174" cstate="print"/>
                    <a:stretch>
                      <a:fillRect/>
                    </a:stretch>
                  </pic:blipFill>
                  <pic:spPr>
                    <a:xfrm>
                      <a:off x="0" y="0"/>
                      <a:ext cx="171526"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02272" behindDoc="0" locked="0" layoutInCell="1" allowOverlap="1" wp14:anchorId="09DF8AAB" wp14:editId="5FD773DF">
            <wp:simplePos x="0" y="0"/>
            <wp:positionH relativeFrom="page">
              <wp:posOffset>6378134</wp:posOffset>
            </wp:positionH>
            <wp:positionV relativeFrom="paragraph">
              <wp:posOffset>169281</wp:posOffset>
            </wp:positionV>
            <wp:extent cx="171525" cy="171525"/>
            <wp:effectExtent l="0" t="0" r="0" b="0"/>
            <wp:wrapNone/>
            <wp:docPr id="76"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175"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color w:val="auto"/>
          <w:sz w:val="21"/>
          <w:szCs w:val="21"/>
          <w:lang w:eastAsia="en-US"/>
        </w:rPr>
        <w:t>The</w:t>
      </w:r>
      <w:r w:rsidRPr="003734DD">
        <w:rPr>
          <w:rFonts w:ascii="Segoe UI" w:eastAsia="Segoe UI" w:hAnsi="Segoe UI" w:cs="Segoe UI"/>
          <w:color w:val="auto"/>
          <w:spacing w:val="-9"/>
          <w:sz w:val="21"/>
          <w:szCs w:val="21"/>
          <w:lang w:eastAsia="en-US"/>
        </w:rPr>
        <w:t xml:space="preserve"> </w:t>
      </w:r>
      <w:r w:rsidRPr="003734DD">
        <w:rPr>
          <w:rFonts w:ascii="Segoe UI" w:eastAsia="Segoe UI" w:hAnsi="Segoe UI" w:cs="Segoe UI"/>
          <w:color w:val="auto"/>
          <w:sz w:val="21"/>
          <w:szCs w:val="21"/>
          <w:lang w:eastAsia="en-US"/>
        </w:rPr>
        <w:t>workshops</w:t>
      </w:r>
      <w:r w:rsidRPr="003734DD">
        <w:rPr>
          <w:rFonts w:ascii="Segoe UI" w:eastAsia="Segoe UI" w:hAnsi="Segoe UI" w:cs="Segoe UI"/>
          <w:color w:val="auto"/>
          <w:spacing w:val="-9"/>
          <w:sz w:val="21"/>
          <w:szCs w:val="21"/>
          <w:lang w:eastAsia="en-US"/>
        </w:rPr>
        <w:t xml:space="preserve"> </w:t>
      </w:r>
      <w:r w:rsidRPr="003734DD">
        <w:rPr>
          <w:rFonts w:ascii="Segoe UI" w:eastAsia="Segoe UI" w:hAnsi="Segoe UI" w:cs="Segoe UI"/>
          <w:color w:val="auto"/>
          <w:sz w:val="21"/>
          <w:szCs w:val="21"/>
          <w:lang w:eastAsia="en-US"/>
        </w:rPr>
        <w:t>were</w:t>
      </w:r>
      <w:r w:rsidRPr="003734DD">
        <w:rPr>
          <w:rFonts w:ascii="Segoe UI" w:eastAsia="Segoe UI" w:hAnsi="Segoe UI" w:cs="Segoe UI"/>
          <w:color w:val="auto"/>
          <w:spacing w:val="-55"/>
          <w:sz w:val="21"/>
          <w:szCs w:val="21"/>
          <w:lang w:eastAsia="en-US"/>
        </w:rPr>
        <w:t xml:space="preserve"> </w:t>
      </w:r>
      <w:r w:rsidRPr="003734DD">
        <w:rPr>
          <w:rFonts w:ascii="Segoe UI" w:eastAsia="Segoe UI" w:hAnsi="Segoe UI" w:cs="Segoe UI"/>
          <w:color w:val="auto"/>
          <w:sz w:val="21"/>
          <w:szCs w:val="21"/>
          <w:lang w:eastAsia="en-US"/>
        </w:rPr>
        <w:t>beneficial.</w:t>
      </w:r>
    </w:p>
    <w:p w14:paraId="589D53C5" w14:textId="77777777" w:rsidR="003734DD" w:rsidRPr="003734DD" w:rsidRDefault="003734DD" w:rsidP="003734DD">
      <w:pPr>
        <w:widowControl w:val="0"/>
        <w:autoSpaceDE w:val="0"/>
        <w:autoSpaceDN w:val="0"/>
        <w:spacing w:before="3" w:line="240" w:lineRule="auto"/>
        <w:contextualSpacing w:val="0"/>
        <w:rPr>
          <w:rFonts w:ascii="Segoe UI" w:eastAsia="Segoe UI" w:hAnsi="Segoe UI" w:cs="Segoe UI"/>
          <w:color w:val="auto"/>
          <w:sz w:val="15"/>
          <w:szCs w:val="21"/>
          <w:lang w:eastAsia="en-US"/>
        </w:rPr>
      </w:pPr>
    </w:p>
    <w:p w14:paraId="26A391CC" w14:textId="77777777" w:rsidR="003734DD" w:rsidRPr="003734DD" w:rsidRDefault="003734DD" w:rsidP="003734DD">
      <w:pPr>
        <w:widowControl w:val="0"/>
        <w:autoSpaceDE w:val="0"/>
        <w:autoSpaceDN w:val="0"/>
        <w:spacing w:before="101" w:line="240" w:lineRule="auto"/>
        <w:ind w:left="730"/>
        <w:contextualSpacing w:val="0"/>
        <w:rPr>
          <w:rFonts w:ascii="Segoe UI" w:eastAsia="Segoe UI" w:hAnsi="Segoe UI" w:cs="Segoe UI"/>
          <w:color w:val="auto"/>
          <w:sz w:val="21"/>
          <w:szCs w:val="21"/>
          <w:lang w:eastAsia="en-US"/>
        </w:rPr>
      </w:pPr>
      <w:r w:rsidRPr="003734DD">
        <w:rPr>
          <w:rFonts w:ascii="Segoe UI" w:eastAsia="Segoe UI" w:hAnsi="Segoe UI" w:cs="Segoe UI"/>
          <w:color w:val="auto"/>
          <w:sz w:val="21"/>
          <w:szCs w:val="21"/>
          <w:lang w:eastAsia="en-US"/>
        </w:rPr>
        <w:t>I did not enjoy</w:t>
      </w:r>
    </w:p>
    <w:p w14:paraId="6C1D01CB" w14:textId="77777777" w:rsidR="003734DD" w:rsidRPr="003734DD" w:rsidRDefault="003734DD" w:rsidP="003734DD">
      <w:pPr>
        <w:widowControl w:val="0"/>
        <w:tabs>
          <w:tab w:val="left" w:pos="3746"/>
        </w:tabs>
        <w:autoSpaceDE w:val="0"/>
        <w:autoSpaceDN w:val="0"/>
        <w:spacing w:before="20" w:line="252" w:lineRule="auto"/>
        <w:ind w:left="730" w:right="1383"/>
        <w:contextualSpacing w:val="0"/>
        <w:rPr>
          <w:rFonts w:ascii="Segoe UI" w:eastAsia="Segoe UI" w:hAnsi="Segoe UI" w:cs="Segoe UI"/>
          <w:color w:val="auto"/>
          <w:sz w:val="21"/>
          <w:szCs w:val="21"/>
          <w:lang w:eastAsia="en-US"/>
        </w:rPr>
      </w:pPr>
      <w:r w:rsidRPr="003734DD">
        <w:rPr>
          <w:rFonts w:ascii="Segoe UI" w:eastAsia="Segoe UI" w:hAnsi="Segoe UI" w:cs="Segoe UI"/>
          <w:noProof/>
          <w:color w:val="auto"/>
          <w:sz w:val="21"/>
          <w:szCs w:val="21"/>
          <w:lang w:val="en-IE" w:eastAsia="en-IE"/>
        </w:rPr>
        <w:drawing>
          <wp:anchor distT="0" distB="0" distL="0" distR="0" simplePos="0" relativeHeight="251718656" behindDoc="0" locked="0" layoutInCell="1" allowOverlap="1" wp14:anchorId="6785233A" wp14:editId="79A55384">
            <wp:simplePos x="0" y="0"/>
            <wp:positionH relativeFrom="page">
              <wp:posOffset>6361430</wp:posOffset>
            </wp:positionH>
            <wp:positionV relativeFrom="paragraph">
              <wp:posOffset>21611</wp:posOffset>
            </wp:positionV>
            <wp:extent cx="171525" cy="171525"/>
            <wp:effectExtent l="0" t="0" r="0" b="0"/>
            <wp:wrapNone/>
            <wp:docPr id="78"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175"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color w:val="auto"/>
          <w:sz w:val="21"/>
          <w:szCs w:val="21"/>
          <w:lang w:eastAsia="en-US"/>
        </w:rPr>
        <w:t>attending</w:t>
      </w:r>
      <w:r w:rsidRPr="003734DD">
        <w:rPr>
          <w:rFonts w:ascii="Segoe UI" w:eastAsia="Segoe UI" w:hAnsi="Segoe UI" w:cs="Segoe UI"/>
          <w:color w:val="auto"/>
          <w:spacing w:val="-2"/>
          <w:sz w:val="21"/>
          <w:szCs w:val="21"/>
          <w:lang w:eastAsia="en-US"/>
        </w:rPr>
        <w:t xml:space="preserve"> </w:t>
      </w:r>
      <w:r w:rsidRPr="003734DD">
        <w:rPr>
          <w:rFonts w:ascii="Segoe UI" w:eastAsia="Segoe UI" w:hAnsi="Segoe UI" w:cs="Segoe UI"/>
          <w:color w:val="auto"/>
          <w:sz w:val="21"/>
          <w:szCs w:val="21"/>
          <w:lang w:eastAsia="en-US"/>
        </w:rPr>
        <w:t>the</w:t>
      </w:r>
      <w:r w:rsidRPr="003734DD">
        <w:rPr>
          <w:rFonts w:ascii="Segoe UI" w:eastAsia="Segoe UI" w:hAnsi="Segoe UI" w:cs="Segoe UI"/>
          <w:color w:val="auto"/>
          <w:sz w:val="21"/>
          <w:szCs w:val="21"/>
          <w:lang w:eastAsia="en-US"/>
        </w:rPr>
        <w:tab/>
      </w:r>
      <w:r w:rsidRPr="003734DD">
        <w:rPr>
          <w:rFonts w:ascii="Segoe UI" w:eastAsia="Segoe UI" w:hAnsi="Segoe UI" w:cs="Segoe UI"/>
          <w:noProof/>
          <w:color w:val="auto"/>
          <w:position w:val="-5"/>
          <w:sz w:val="21"/>
          <w:szCs w:val="21"/>
          <w:lang w:val="en-IE" w:eastAsia="en-IE"/>
        </w:rPr>
        <w:drawing>
          <wp:inline distT="0" distB="0" distL="0" distR="0" wp14:anchorId="5681DAEC" wp14:editId="4EB88632">
            <wp:extent cx="171525" cy="171525"/>
            <wp:effectExtent l="0" t="0" r="0" b="0"/>
            <wp:docPr id="80"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png"/>
                    <pic:cNvPicPr/>
                  </pic:nvPicPr>
                  <pic:blipFill>
                    <a:blip r:embed="rId176" cstate="print"/>
                    <a:stretch>
                      <a:fillRect/>
                    </a:stretch>
                  </pic:blipFill>
                  <pic:spPr>
                    <a:xfrm>
                      <a:off x="0" y="0"/>
                      <a:ext cx="171525" cy="171525"/>
                    </a:xfrm>
                    <a:prstGeom prst="rect">
                      <a:avLst/>
                    </a:prstGeom>
                  </pic:spPr>
                </pic:pic>
              </a:graphicData>
            </a:graphic>
          </wp:inline>
        </w:drawing>
      </w:r>
      <w:r w:rsidRPr="003734DD">
        <w:rPr>
          <w:rFonts w:ascii="Times New Roman" w:eastAsia="Segoe UI" w:hAnsi="Segoe UI" w:cs="Segoe UI"/>
          <w:color w:val="auto"/>
          <w:position w:val="-5"/>
          <w:sz w:val="21"/>
          <w:szCs w:val="21"/>
          <w:lang w:eastAsia="en-US"/>
        </w:rPr>
        <w:t xml:space="preserve">                    </w:t>
      </w:r>
      <w:r w:rsidRPr="003734DD">
        <w:rPr>
          <w:rFonts w:ascii="Times New Roman" w:eastAsia="Segoe UI" w:hAnsi="Segoe UI" w:cs="Segoe UI"/>
          <w:color w:val="auto"/>
          <w:spacing w:val="-8"/>
          <w:position w:val="-5"/>
          <w:sz w:val="21"/>
          <w:szCs w:val="21"/>
          <w:lang w:eastAsia="en-US"/>
        </w:rPr>
        <w:t xml:space="preserve"> </w:t>
      </w:r>
      <w:r w:rsidRPr="003734DD">
        <w:rPr>
          <w:rFonts w:ascii="Times New Roman" w:eastAsia="Segoe UI" w:hAnsi="Segoe UI" w:cs="Segoe UI"/>
          <w:noProof/>
          <w:color w:val="auto"/>
          <w:spacing w:val="-8"/>
          <w:position w:val="-5"/>
          <w:sz w:val="21"/>
          <w:szCs w:val="21"/>
          <w:lang w:val="en-IE" w:eastAsia="en-IE"/>
        </w:rPr>
        <w:drawing>
          <wp:inline distT="0" distB="0" distL="0" distR="0" wp14:anchorId="18010CAD" wp14:editId="7B4FFA86">
            <wp:extent cx="171526" cy="171525"/>
            <wp:effectExtent l="0" t="0" r="0" b="0"/>
            <wp:docPr id="192"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png"/>
                    <pic:cNvPicPr/>
                  </pic:nvPicPr>
                  <pic:blipFill>
                    <a:blip r:embed="rId177" cstate="print"/>
                    <a:stretch>
                      <a:fillRect/>
                    </a:stretch>
                  </pic:blipFill>
                  <pic:spPr>
                    <a:xfrm>
                      <a:off x="0" y="0"/>
                      <a:ext cx="171526" cy="171525"/>
                    </a:xfrm>
                    <a:prstGeom prst="rect">
                      <a:avLst/>
                    </a:prstGeom>
                  </pic:spPr>
                </pic:pic>
              </a:graphicData>
            </a:graphic>
          </wp:inline>
        </w:drawing>
      </w:r>
      <w:r w:rsidRPr="003734DD">
        <w:rPr>
          <w:rFonts w:ascii="Times New Roman" w:eastAsia="Segoe UI" w:hAnsi="Segoe UI" w:cs="Segoe UI"/>
          <w:color w:val="auto"/>
          <w:spacing w:val="-8"/>
          <w:position w:val="-5"/>
          <w:sz w:val="21"/>
          <w:szCs w:val="21"/>
          <w:lang w:eastAsia="en-US"/>
        </w:rPr>
        <w:t xml:space="preserve">                        </w:t>
      </w:r>
      <w:r w:rsidRPr="003734DD">
        <w:rPr>
          <w:rFonts w:ascii="Times New Roman" w:eastAsia="Segoe UI" w:hAnsi="Segoe UI" w:cs="Segoe UI"/>
          <w:color w:val="auto"/>
          <w:spacing w:val="-18"/>
          <w:position w:val="-5"/>
          <w:sz w:val="21"/>
          <w:szCs w:val="21"/>
          <w:lang w:eastAsia="en-US"/>
        </w:rPr>
        <w:t xml:space="preserve"> </w:t>
      </w:r>
      <w:r w:rsidRPr="003734DD">
        <w:rPr>
          <w:rFonts w:ascii="Times New Roman" w:eastAsia="Segoe UI" w:hAnsi="Segoe UI" w:cs="Segoe UI"/>
          <w:noProof/>
          <w:color w:val="auto"/>
          <w:spacing w:val="-18"/>
          <w:position w:val="-5"/>
          <w:sz w:val="21"/>
          <w:szCs w:val="21"/>
          <w:lang w:val="en-IE" w:eastAsia="en-IE"/>
        </w:rPr>
        <w:drawing>
          <wp:inline distT="0" distB="0" distL="0" distR="0" wp14:anchorId="464AD0EE" wp14:editId="3F3E03D1">
            <wp:extent cx="171525" cy="171525"/>
            <wp:effectExtent l="0" t="0" r="0" b="0"/>
            <wp:docPr id="82"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png"/>
                    <pic:cNvPicPr/>
                  </pic:nvPicPr>
                  <pic:blipFill>
                    <a:blip r:embed="rId178" cstate="print"/>
                    <a:stretch>
                      <a:fillRect/>
                    </a:stretch>
                  </pic:blipFill>
                  <pic:spPr>
                    <a:xfrm>
                      <a:off x="0" y="0"/>
                      <a:ext cx="171525" cy="171525"/>
                    </a:xfrm>
                    <a:prstGeom prst="rect">
                      <a:avLst/>
                    </a:prstGeom>
                  </pic:spPr>
                </pic:pic>
              </a:graphicData>
            </a:graphic>
          </wp:inline>
        </w:drawing>
      </w:r>
      <w:r w:rsidRPr="003734DD">
        <w:rPr>
          <w:rFonts w:ascii="Times New Roman" w:eastAsia="Segoe UI" w:hAnsi="Segoe UI" w:cs="Segoe UI"/>
          <w:color w:val="auto"/>
          <w:spacing w:val="-18"/>
          <w:position w:val="-5"/>
          <w:sz w:val="21"/>
          <w:szCs w:val="21"/>
          <w:lang w:eastAsia="en-US"/>
        </w:rPr>
        <w:t xml:space="preserve">                               </w:t>
      </w:r>
      <w:r w:rsidRPr="003734DD">
        <w:rPr>
          <w:rFonts w:ascii="Times New Roman" w:eastAsia="Segoe UI" w:hAnsi="Segoe UI" w:cs="Segoe UI"/>
          <w:color w:val="auto"/>
          <w:spacing w:val="-9"/>
          <w:position w:val="-5"/>
          <w:sz w:val="21"/>
          <w:szCs w:val="21"/>
          <w:lang w:eastAsia="en-US"/>
        </w:rPr>
        <w:t xml:space="preserve"> </w:t>
      </w:r>
      <w:r w:rsidRPr="003734DD">
        <w:rPr>
          <w:rFonts w:ascii="Times New Roman" w:eastAsia="Segoe UI" w:hAnsi="Segoe UI" w:cs="Segoe UI"/>
          <w:noProof/>
          <w:color w:val="auto"/>
          <w:spacing w:val="-9"/>
          <w:position w:val="-5"/>
          <w:sz w:val="21"/>
          <w:szCs w:val="21"/>
          <w:lang w:val="en-IE" w:eastAsia="en-IE"/>
        </w:rPr>
        <w:drawing>
          <wp:inline distT="0" distB="0" distL="0" distR="0" wp14:anchorId="49253C19" wp14:editId="347F5663">
            <wp:extent cx="171526" cy="171525"/>
            <wp:effectExtent l="0" t="0" r="0" b="0"/>
            <wp:docPr id="83"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0.png"/>
                    <pic:cNvPicPr/>
                  </pic:nvPicPr>
                  <pic:blipFill>
                    <a:blip r:embed="rId179" cstate="print"/>
                    <a:stretch>
                      <a:fillRect/>
                    </a:stretch>
                  </pic:blipFill>
                  <pic:spPr>
                    <a:xfrm>
                      <a:off x="0" y="0"/>
                      <a:ext cx="171526" cy="171525"/>
                    </a:xfrm>
                    <a:prstGeom prst="rect">
                      <a:avLst/>
                    </a:prstGeom>
                  </pic:spPr>
                </pic:pic>
              </a:graphicData>
            </a:graphic>
          </wp:inline>
        </w:drawing>
      </w:r>
      <w:r w:rsidRPr="003734DD">
        <w:rPr>
          <w:rFonts w:ascii="Times New Roman" w:eastAsia="Segoe UI" w:hAnsi="Segoe UI" w:cs="Segoe UI"/>
          <w:color w:val="auto"/>
          <w:spacing w:val="-9"/>
          <w:position w:val="-5"/>
          <w:sz w:val="21"/>
          <w:szCs w:val="21"/>
          <w:lang w:eastAsia="en-US"/>
        </w:rPr>
        <w:t xml:space="preserve">                </w:t>
      </w:r>
      <w:r w:rsidRPr="003734DD">
        <w:rPr>
          <w:rFonts w:ascii="Times New Roman" w:eastAsia="Segoe UI" w:hAnsi="Segoe UI" w:cs="Segoe UI"/>
          <w:color w:val="auto"/>
          <w:spacing w:val="-21"/>
          <w:position w:val="-5"/>
          <w:sz w:val="21"/>
          <w:szCs w:val="21"/>
          <w:lang w:eastAsia="en-US"/>
        </w:rPr>
        <w:t xml:space="preserve"> </w:t>
      </w:r>
      <w:r w:rsidRPr="003734DD">
        <w:rPr>
          <w:rFonts w:ascii="Segoe UI" w:eastAsia="Segoe UI" w:hAnsi="Segoe UI" w:cs="Segoe UI"/>
          <w:color w:val="auto"/>
          <w:sz w:val="21"/>
          <w:szCs w:val="21"/>
          <w:lang w:eastAsia="en-US"/>
        </w:rPr>
        <w:t>workshops.</w:t>
      </w:r>
    </w:p>
    <w:p w14:paraId="2FDABBEA" w14:textId="77777777" w:rsidR="003734DD" w:rsidRPr="003734DD" w:rsidRDefault="003734DD" w:rsidP="003734DD">
      <w:pPr>
        <w:widowControl w:val="0"/>
        <w:autoSpaceDE w:val="0"/>
        <w:autoSpaceDN w:val="0"/>
        <w:spacing w:before="7" w:line="240" w:lineRule="auto"/>
        <w:contextualSpacing w:val="0"/>
        <w:rPr>
          <w:rFonts w:ascii="Segoe UI" w:eastAsia="Segoe UI" w:hAnsi="Segoe UI" w:cs="Segoe UI"/>
          <w:color w:val="auto"/>
          <w:sz w:val="15"/>
          <w:szCs w:val="21"/>
          <w:lang w:eastAsia="en-US"/>
        </w:rPr>
      </w:pPr>
    </w:p>
    <w:p w14:paraId="7567BA86" w14:textId="77777777" w:rsidR="003734DD" w:rsidRPr="003734DD" w:rsidRDefault="003734DD" w:rsidP="003734DD">
      <w:pPr>
        <w:widowControl w:val="0"/>
        <w:autoSpaceDE w:val="0"/>
        <w:autoSpaceDN w:val="0"/>
        <w:spacing w:before="100" w:line="240" w:lineRule="auto"/>
        <w:ind w:left="730"/>
        <w:contextualSpacing w:val="0"/>
        <w:rPr>
          <w:rFonts w:ascii="Segoe UI" w:eastAsia="Segoe UI" w:hAnsi="Segoe UI" w:cs="Segoe UI"/>
          <w:color w:val="auto"/>
          <w:sz w:val="21"/>
          <w:szCs w:val="21"/>
          <w:lang w:eastAsia="en-US"/>
        </w:rPr>
      </w:pPr>
      <w:r w:rsidRPr="003734DD">
        <w:rPr>
          <w:rFonts w:ascii="Segoe UI" w:eastAsia="Segoe UI" w:hAnsi="Segoe UI" w:cs="Segoe UI"/>
          <w:color w:val="auto"/>
          <w:sz w:val="21"/>
          <w:szCs w:val="21"/>
          <w:lang w:eastAsia="en-US"/>
        </w:rPr>
        <w:t>The</w:t>
      </w:r>
      <w:r w:rsidRPr="003734DD">
        <w:rPr>
          <w:rFonts w:ascii="Segoe UI" w:eastAsia="Segoe UI" w:hAnsi="Segoe UI" w:cs="Segoe UI"/>
          <w:color w:val="auto"/>
          <w:spacing w:val="-1"/>
          <w:sz w:val="21"/>
          <w:szCs w:val="21"/>
          <w:lang w:eastAsia="en-US"/>
        </w:rPr>
        <w:t xml:space="preserve"> </w:t>
      </w:r>
      <w:r w:rsidRPr="003734DD">
        <w:rPr>
          <w:rFonts w:ascii="Segoe UI" w:eastAsia="Segoe UI" w:hAnsi="Segoe UI" w:cs="Segoe UI"/>
          <w:color w:val="auto"/>
          <w:sz w:val="21"/>
          <w:szCs w:val="21"/>
          <w:lang w:eastAsia="en-US"/>
        </w:rPr>
        <w:t>workshops helped</w:t>
      </w:r>
    </w:p>
    <w:p w14:paraId="276BA190" w14:textId="77777777" w:rsidR="003734DD" w:rsidRPr="003734DD" w:rsidRDefault="003734DD" w:rsidP="003734DD">
      <w:pPr>
        <w:widowControl w:val="0"/>
        <w:tabs>
          <w:tab w:val="left" w:pos="3746"/>
        </w:tabs>
        <w:autoSpaceDE w:val="0"/>
        <w:autoSpaceDN w:val="0"/>
        <w:spacing w:before="21" w:line="252" w:lineRule="auto"/>
        <w:ind w:left="730" w:right="1383"/>
        <w:contextualSpacing w:val="0"/>
        <w:rPr>
          <w:rFonts w:ascii="Segoe UI" w:eastAsia="Segoe UI" w:hAnsi="Segoe UI" w:cs="Segoe UI"/>
          <w:color w:val="auto"/>
          <w:sz w:val="21"/>
          <w:szCs w:val="21"/>
          <w:lang w:eastAsia="en-US"/>
        </w:rPr>
      </w:pPr>
      <w:r w:rsidRPr="003734DD">
        <w:rPr>
          <w:rFonts w:ascii="Segoe UI" w:eastAsia="Segoe UI" w:hAnsi="Segoe UI" w:cs="Segoe UI"/>
          <w:noProof/>
          <w:color w:val="auto"/>
          <w:sz w:val="21"/>
          <w:szCs w:val="21"/>
          <w:lang w:val="en-IE" w:eastAsia="en-IE"/>
        </w:rPr>
        <w:drawing>
          <wp:anchor distT="0" distB="0" distL="0" distR="0" simplePos="0" relativeHeight="251719680" behindDoc="0" locked="0" layoutInCell="1" allowOverlap="1" wp14:anchorId="1421DC80" wp14:editId="7214C761">
            <wp:simplePos x="0" y="0"/>
            <wp:positionH relativeFrom="page">
              <wp:posOffset>6348744</wp:posOffset>
            </wp:positionH>
            <wp:positionV relativeFrom="paragraph">
              <wp:posOffset>20097</wp:posOffset>
            </wp:positionV>
            <wp:extent cx="171525" cy="171525"/>
            <wp:effectExtent l="0" t="0" r="0" b="0"/>
            <wp:wrapNone/>
            <wp:docPr id="84"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175"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color w:val="auto"/>
          <w:sz w:val="21"/>
          <w:szCs w:val="21"/>
          <w:lang w:eastAsia="en-US"/>
        </w:rPr>
        <w:t>me</w:t>
      </w:r>
      <w:r w:rsidRPr="003734DD">
        <w:rPr>
          <w:rFonts w:ascii="Segoe UI" w:eastAsia="Segoe UI" w:hAnsi="Segoe UI" w:cs="Segoe UI"/>
          <w:color w:val="auto"/>
          <w:spacing w:val="-2"/>
          <w:sz w:val="21"/>
          <w:szCs w:val="21"/>
          <w:lang w:eastAsia="en-US"/>
        </w:rPr>
        <w:t xml:space="preserve"> </w:t>
      </w:r>
      <w:r w:rsidRPr="003734DD">
        <w:rPr>
          <w:rFonts w:ascii="Segoe UI" w:eastAsia="Segoe UI" w:hAnsi="Segoe UI" w:cs="Segoe UI"/>
          <w:color w:val="auto"/>
          <w:sz w:val="21"/>
          <w:szCs w:val="21"/>
          <w:lang w:eastAsia="en-US"/>
        </w:rPr>
        <w:t>to</w:t>
      </w:r>
      <w:r w:rsidRPr="003734DD">
        <w:rPr>
          <w:rFonts w:ascii="Segoe UI" w:eastAsia="Segoe UI" w:hAnsi="Segoe UI" w:cs="Segoe UI"/>
          <w:color w:val="auto"/>
          <w:spacing w:val="-2"/>
          <w:sz w:val="21"/>
          <w:szCs w:val="21"/>
          <w:lang w:eastAsia="en-US"/>
        </w:rPr>
        <w:t xml:space="preserve"> </w:t>
      </w:r>
      <w:r w:rsidRPr="003734DD">
        <w:rPr>
          <w:rFonts w:ascii="Segoe UI" w:eastAsia="Segoe UI" w:hAnsi="Segoe UI" w:cs="Segoe UI"/>
          <w:color w:val="auto"/>
          <w:sz w:val="21"/>
          <w:szCs w:val="21"/>
          <w:lang w:eastAsia="en-US"/>
        </w:rPr>
        <w:t>become</w:t>
      </w:r>
      <w:r w:rsidRPr="003734DD">
        <w:rPr>
          <w:rFonts w:ascii="Segoe UI" w:eastAsia="Segoe UI" w:hAnsi="Segoe UI" w:cs="Segoe UI"/>
          <w:color w:val="auto"/>
          <w:spacing w:val="-1"/>
          <w:sz w:val="21"/>
          <w:szCs w:val="21"/>
          <w:lang w:eastAsia="en-US"/>
        </w:rPr>
        <w:t xml:space="preserve"> </w:t>
      </w:r>
      <w:r w:rsidRPr="003734DD">
        <w:rPr>
          <w:rFonts w:ascii="Segoe UI" w:eastAsia="Segoe UI" w:hAnsi="Segoe UI" w:cs="Segoe UI"/>
          <w:color w:val="auto"/>
          <w:sz w:val="21"/>
          <w:szCs w:val="21"/>
          <w:lang w:eastAsia="en-US"/>
        </w:rPr>
        <w:t>more</w:t>
      </w:r>
      <w:r w:rsidRPr="003734DD">
        <w:rPr>
          <w:rFonts w:ascii="Segoe UI" w:eastAsia="Segoe UI" w:hAnsi="Segoe UI" w:cs="Segoe UI"/>
          <w:color w:val="auto"/>
          <w:sz w:val="21"/>
          <w:szCs w:val="21"/>
          <w:lang w:eastAsia="en-US"/>
        </w:rPr>
        <w:tab/>
      </w:r>
      <w:r w:rsidRPr="003734DD">
        <w:rPr>
          <w:rFonts w:ascii="Segoe UI" w:eastAsia="Segoe UI" w:hAnsi="Segoe UI" w:cs="Segoe UI"/>
          <w:noProof/>
          <w:color w:val="auto"/>
          <w:position w:val="-5"/>
          <w:sz w:val="21"/>
          <w:szCs w:val="21"/>
          <w:lang w:val="en-IE" w:eastAsia="en-IE"/>
        </w:rPr>
        <w:drawing>
          <wp:inline distT="0" distB="0" distL="0" distR="0" wp14:anchorId="2231CCE0" wp14:editId="6B8D71EF">
            <wp:extent cx="171525" cy="171525"/>
            <wp:effectExtent l="0" t="0" r="0" b="0"/>
            <wp:docPr id="85"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png"/>
                    <pic:cNvPicPr/>
                  </pic:nvPicPr>
                  <pic:blipFill>
                    <a:blip r:embed="rId180" cstate="print"/>
                    <a:stretch>
                      <a:fillRect/>
                    </a:stretch>
                  </pic:blipFill>
                  <pic:spPr>
                    <a:xfrm>
                      <a:off x="0" y="0"/>
                      <a:ext cx="171525" cy="171525"/>
                    </a:xfrm>
                    <a:prstGeom prst="rect">
                      <a:avLst/>
                    </a:prstGeom>
                  </pic:spPr>
                </pic:pic>
              </a:graphicData>
            </a:graphic>
          </wp:inline>
        </w:drawing>
      </w:r>
      <w:r w:rsidRPr="003734DD">
        <w:rPr>
          <w:rFonts w:ascii="Times New Roman" w:eastAsia="Segoe UI" w:hAnsi="Segoe UI" w:cs="Segoe UI"/>
          <w:color w:val="auto"/>
          <w:position w:val="-5"/>
          <w:sz w:val="21"/>
          <w:szCs w:val="21"/>
          <w:lang w:eastAsia="en-US"/>
        </w:rPr>
        <w:t xml:space="preserve">                    </w:t>
      </w:r>
      <w:r w:rsidRPr="003734DD">
        <w:rPr>
          <w:rFonts w:ascii="Times New Roman" w:eastAsia="Segoe UI" w:hAnsi="Segoe UI" w:cs="Segoe UI"/>
          <w:color w:val="auto"/>
          <w:spacing w:val="-8"/>
          <w:position w:val="-5"/>
          <w:sz w:val="21"/>
          <w:szCs w:val="21"/>
          <w:lang w:eastAsia="en-US"/>
        </w:rPr>
        <w:t xml:space="preserve"> </w:t>
      </w:r>
      <w:r w:rsidRPr="003734DD">
        <w:rPr>
          <w:rFonts w:ascii="Times New Roman" w:eastAsia="Segoe UI" w:hAnsi="Segoe UI" w:cs="Segoe UI"/>
          <w:noProof/>
          <w:color w:val="auto"/>
          <w:spacing w:val="-8"/>
          <w:position w:val="-5"/>
          <w:sz w:val="21"/>
          <w:szCs w:val="21"/>
          <w:lang w:val="en-IE" w:eastAsia="en-IE"/>
        </w:rPr>
        <w:drawing>
          <wp:inline distT="0" distB="0" distL="0" distR="0" wp14:anchorId="2C58BF62" wp14:editId="63B2D942">
            <wp:extent cx="171526" cy="171525"/>
            <wp:effectExtent l="0" t="0" r="0" b="0"/>
            <wp:docPr id="86"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3.png"/>
                    <pic:cNvPicPr/>
                  </pic:nvPicPr>
                  <pic:blipFill>
                    <a:blip r:embed="rId181" cstate="print"/>
                    <a:stretch>
                      <a:fillRect/>
                    </a:stretch>
                  </pic:blipFill>
                  <pic:spPr>
                    <a:xfrm>
                      <a:off x="0" y="0"/>
                      <a:ext cx="171526" cy="171525"/>
                    </a:xfrm>
                    <a:prstGeom prst="rect">
                      <a:avLst/>
                    </a:prstGeom>
                  </pic:spPr>
                </pic:pic>
              </a:graphicData>
            </a:graphic>
          </wp:inline>
        </w:drawing>
      </w:r>
      <w:r w:rsidRPr="003734DD">
        <w:rPr>
          <w:rFonts w:ascii="Times New Roman" w:eastAsia="Segoe UI" w:hAnsi="Segoe UI" w:cs="Segoe UI"/>
          <w:color w:val="auto"/>
          <w:spacing w:val="-8"/>
          <w:position w:val="-5"/>
          <w:sz w:val="21"/>
          <w:szCs w:val="21"/>
          <w:lang w:eastAsia="en-US"/>
        </w:rPr>
        <w:t xml:space="preserve">                        </w:t>
      </w:r>
      <w:r w:rsidRPr="003734DD">
        <w:rPr>
          <w:rFonts w:ascii="Times New Roman" w:eastAsia="Segoe UI" w:hAnsi="Segoe UI" w:cs="Segoe UI"/>
          <w:color w:val="auto"/>
          <w:spacing w:val="-18"/>
          <w:position w:val="-5"/>
          <w:sz w:val="21"/>
          <w:szCs w:val="21"/>
          <w:lang w:eastAsia="en-US"/>
        </w:rPr>
        <w:t xml:space="preserve"> </w:t>
      </w:r>
      <w:r w:rsidRPr="003734DD">
        <w:rPr>
          <w:rFonts w:ascii="Times New Roman" w:eastAsia="Segoe UI" w:hAnsi="Segoe UI" w:cs="Segoe UI"/>
          <w:noProof/>
          <w:color w:val="auto"/>
          <w:spacing w:val="-18"/>
          <w:position w:val="-5"/>
          <w:sz w:val="21"/>
          <w:szCs w:val="21"/>
          <w:lang w:val="en-IE" w:eastAsia="en-IE"/>
        </w:rPr>
        <w:drawing>
          <wp:inline distT="0" distB="0" distL="0" distR="0" wp14:anchorId="5F459DD4" wp14:editId="0CC4BA97">
            <wp:extent cx="171525" cy="171525"/>
            <wp:effectExtent l="0" t="0" r="0" b="0"/>
            <wp:docPr id="194"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4.png"/>
                    <pic:cNvPicPr/>
                  </pic:nvPicPr>
                  <pic:blipFill>
                    <a:blip r:embed="rId180" cstate="print"/>
                    <a:stretch>
                      <a:fillRect/>
                    </a:stretch>
                  </pic:blipFill>
                  <pic:spPr>
                    <a:xfrm>
                      <a:off x="0" y="0"/>
                      <a:ext cx="171525" cy="171525"/>
                    </a:xfrm>
                    <a:prstGeom prst="rect">
                      <a:avLst/>
                    </a:prstGeom>
                  </pic:spPr>
                </pic:pic>
              </a:graphicData>
            </a:graphic>
          </wp:inline>
        </w:drawing>
      </w:r>
      <w:r w:rsidRPr="003734DD">
        <w:rPr>
          <w:rFonts w:ascii="Times New Roman" w:eastAsia="Segoe UI" w:hAnsi="Segoe UI" w:cs="Segoe UI"/>
          <w:color w:val="auto"/>
          <w:spacing w:val="-18"/>
          <w:position w:val="-5"/>
          <w:sz w:val="21"/>
          <w:szCs w:val="21"/>
          <w:lang w:eastAsia="en-US"/>
        </w:rPr>
        <w:t xml:space="preserve">                               </w:t>
      </w:r>
      <w:r w:rsidRPr="003734DD">
        <w:rPr>
          <w:rFonts w:ascii="Times New Roman" w:eastAsia="Segoe UI" w:hAnsi="Segoe UI" w:cs="Segoe UI"/>
          <w:color w:val="auto"/>
          <w:spacing w:val="-9"/>
          <w:position w:val="-5"/>
          <w:sz w:val="21"/>
          <w:szCs w:val="21"/>
          <w:lang w:eastAsia="en-US"/>
        </w:rPr>
        <w:t xml:space="preserve"> </w:t>
      </w:r>
      <w:r w:rsidRPr="003734DD">
        <w:rPr>
          <w:rFonts w:ascii="Times New Roman" w:eastAsia="Segoe UI" w:hAnsi="Segoe UI" w:cs="Segoe UI"/>
          <w:noProof/>
          <w:color w:val="auto"/>
          <w:spacing w:val="-9"/>
          <w:position w:val="-5"/>
          <w:sz w:val="21"/>
          <w:szCs w:val="21"/>
          <w:lang w:val="en-IE" w:eastAsia="en-IE"/>
        </w:rPr>
        <w:drawing>
          <wp:inline distT="0" distB="0" distL="0" distR="0" wp14:anchorId="7236EDE5" wp14:editId="40516F7D">
            <wp:extent cx="171526" cy="171525"/>
            <wp:effectExtent l="0" t="0" r="0" b="0"/>
            <wp:docPr id="88"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5.png"/>
                    <pic:cNvPicPr/>
                  </pic:nvPicPr>
                  <pic:blipFill>
                    <a:blip r:embed="rId182" cstate="print"/>
                    <a:stretch>
                      <a:fillRect/>
                    </a:stretch>
                  </pic:blipFill>
                  <pic:spPr>
                    <a:xfrm>
                      <a:off x="0" y="0"/>
                      <a:ext cx="171526" cy="171525"/>
                    </a:xfrm>
                    <a:prstGeom prst="rect">
                      <a:avLst/>
                    </a:prstGeom>
                  </pic:spPr>
                </pic:pic>
              </a:graphicData>
            </a:graphic>
          </wp:inline>
        </w:drawing>
      </w:r>
      <w:r w:rsidRPr="003734DD">
        <w:rPr>
          <w:rFonts w:ascii="Times New Roman" w:eastAsia="Segoe UI" w:hAnsi="Segoe UI" w:cs="Segoe UI"/>
          <w:color w:val="auto"/>
          <w:spacing w:val="-9"/>
          <w:position w:val="-5"/>
          <w:sz w:val="21"/>
          <w:szCs w:val="21"/>
          <w:lang w:eastAsia="en-US"/>
        </w:rPr>
        <w:t xml:space="preserve">                  </w:t>
      </w:r>
      <w:r w:rsidRPr="003734DD">
        <w:rPr>
          <w:rFonts w:ascii="Times New Roman" w:eastAsia="Segoe UI" w:hAnsi="Segoe UI" w:cs="Segoe UI"/>
          <w:color w:val="auto"/>
          <w:spacing w:val="-21"/>
          <w:position w:val="-5"/>
          <w:sz w:val="21"/>
          <w:szCs w:val="21"/>
          <w:lang w:eastAsia="en-US"/>
        </w:rPr>
        <w:t xml:space="preserve">  </w:t>
      </w:r>
      <w:r w:rsidRPr="003734DD">
        <w:rPr>
          <w:rFonts w:ascii="Segoe UI" w:eastAsia="Segoe UI" w:hAnsi="Segoe UI" w:cs="Segoe UI"/>
          <w:color w:val="auto"/>
          <w:sz w:val="21"/>
          <w:szCs w:val="21"/>
          <w:lang w:eastAsia="en-US"/>
        </w:rPr>
        <w:t>aware</w:t>
      </w:r>
      <w:r w:rsidRPr="003734DD">
        <w:rPr>
          <w:rFonts w:ascii="Segoe UI" w:eastAsia="Segoe UI" w:hAnsi="Segoe UI" w:cs="Segoe UI"/>
          <w:color w:val="auto"/>
          <w:spacing w:val="-1"/>
          <w:sz w:val="21"/>
          <w:szCs w:val="21"/>
          <w:lang w:eastAsia="en-US"/>
        </w:rPr>
        <w:t xml:space="preserve"> </w:t>
      </w:r>
      <w:r w:rsidRPr="003734DD">
        <w:rPr>
          <w:rFonts w:ascii="Segoe UI" w:eastAsia="Segoe UI" w:hAnsi="Segoe UI" w:cs="Segoe UI"/>
          <w:color w:val="auto"/>
          <w:sz w:val="21"/>
          <w:szCs w:val="21"/>
          <w:lang w:eastAsia="en-US"/>
        </w:rPr>
        <w:t>of teamwork.</w:t>
      </w:r>
    </w:p>
    <w:p w14:paraId="6721E6F4" w14:textId="77777777" w:rsidR="003734DD" w:rsidRPr="003734DD" w:rsidRDefault="003734DD" w:rsidP="003734DD">
      <w:pPr>
        <w:widowControl w:val="0"/>
        <w:autoSpaceDE w:val="0"/>
        <w:autoSpaceDN w:val="0"/>
        <w:spacing w:before="7" w:line="240" w:lineRule="auto"/>
        <w:contextualSpacing w:val="0"/>
        <w:rPr>
          <w:rFonts w:ascii="Segoe UI" w:eastAsia="Segoe UI" w:hAnsi="Segoe UI" w:cs="Segoe UI"/>
          <w:color w:val="auto"/>
          <w:sz w:val="15"/>
          <w:szCs w:val="21"/>
          <w:lang w:eastAsia="en-US"/>
        </w:rPr>
      </w:pPr>
    </w:p>
    <w:p w14:paraId="1AA61016" w14:textId="77777777" w:rsidR="003734DD" w:rsidRPr="003734DD" w:rsidRDefault="003734DD" w:rsidP="003734DD">
      <w:pPr>
        <w:widowControl w:val="0"/>
        <w:autoSpaceDE w:val="0"/>
        <w:autoSpaceDN w:val="0"/>
        <w:spacing w:before="100" w:line="240" w:lineRule="auto"/>
        <w:ind w:left="730"/>
        <w:contextualSpacing w:val="0"/>
        <w:rPr>
          <w:rFonts w:ascii="Segoe UI" w:eastAsia="Segoe UI" w:hAnsi="Segoe UI" w:cs="Segoe UI"/>
          <w:color w:val="auto"/>
          <w:sz w:val="21"/>
          <w:szCs w:val="21"/>
          <w:lang w:eastAsia="en-US"/>
        </w:rPr>
      </w:pPr>
      <w:r w:rsidRPr="003734DD">
        <w:rPr>
          <w:rFonts w:ascii="Segoe UI" w:eastAsia="Segoe UI" w:hAnsi="Segoe UI" w:cs="Segoe UI"/>
          <w:color w:val="auto"/>
          <w:sz w:val="21"/>
          <w:szCs w:val="21"/>
          <w:lang w:eastAsia="en-US"/>
        </w:rPr>
        <w:t>The</w:t>
      </w:r>
      <w:r w:rsidRPr="003734DD">
        <w:rPr>
          <w:rFonts w:ascii="Segoe UI" w:eastAsia="Segoe UI" w:hAnsi="Segoe UI" w:cs="Segoe UI"/>
          <w:color w:val="auto"/>
          <w:spacing w:val="-1"/>
          <w:sz w:val="21"/>
          <w:szCs w:val="21"/>
          <w:lang w:eastAsia="en-US"/>
        </w:rPr>
        <w:t xml:space="preserve"> </w:t>
      </w:r>
      <w:r w:rsidRPr="003734DD">
        <w:rPr>
          <w:rFonts w:ascii="Segoe UI" w:eastAsia="Segoe UI" w:hAnsi="Segoe UI" w:cs="Segoe UI"/>
          <w:color w:val="auto"/>
          <w:sz w:val="21"/>
          <w:szCs w:val="21"/>
          <w:lang w:eastAsia="en-US"/>
        </w:rPr>
        <w:t>workshops did not</w:t>
      </w:r>
    </w:p>
    <w:p w14:paraId="6FC3CF9D" w14:textId="77777777" w:rsidR="003734DD" w:rsidRPr="003734DD" w:rsidRDefault="003734DD" w:rsidP="003734DD">
      <w:pPr>
        <w:widowControl w:val="0"/>
        <w:tabs>
          <w:tab w:val="left" w:pos="3746"/>
        </w:tabs>
        <w:autoSpaceDE w:val="0"/>
        <w:autoSpaceDN w:val="0"/>
        <w:spacing w:before="21" w:line="252" w:lineRule="auto"/>
        <w:ind w:left="730" w:right="1383"/>
        <w:contextualSpacing w:val="0"/>
        <w:rPr>
          <w:rFonts w:ascii="Segoe UI" w:eastAsia="Segoe UI" w:hAnsi="Segoe UI" w:cs="Segoe UI"/>
          <w:color w:val="auto"/>
          <w:sz w:val="21"/>
          <w:szCs w:val="21"/>
          <w:lang w:eastAsia="en-US"/>
        </w:rPr>
      </w:pPr>
      <w:r w:rsidRPr="003734DD">
        <w:rPr>
          <w:rFonts w:ascii="Times New Roman" w:eastAsia="Segoe UI" w:hAnsi="Segoe UI" w:cs="Segoe UI"/>
          <w:noProof/>
          <w:color w:val="auto"/>
          <w:spacing w:val="-99"/>
          <w:position w:val="-5"/>
          <w:sz w:val="21"/>
          <w:szCs w:val="21"/>
          <w:lang w:val="en-IE" w:eastAsia="en-IE"/>
        </w:rPr>
        <w:drawing>
          <wp:anchor distT="0" distB="0" distL="114300" distR="114300" simplePos="0" relativeHeight="251720704" behindDoc="1" locked="0" layoutInCell="1" allowOverlap="1" wp14:anchorId="0F2EEDA6" wp14:editId="165FA79D">
            <wp:simplePos x="0" y="0"/>
            <wp:positionH relativeFrom="column">
              <wp:posOffset>5879611</wp:posOffset>
            </wp:positionH>
            <wp:positionV relativeFrom="paragraph">
              <wp:posOffset>12282</wp:posOffset>
            </wp:positionV>
            <wp:extent cx="171450" cy="171450"/>
            <wp:effectExtent l="0" t="0" r="0" b="0"/>
            <wp:wrapTight wrapText="bothSides">
              <wp:wrapPolygon edited="0">
                <wp:start x="0" y="0"/>
                <wp:lineTo x="0" y="19200"/>
                <wp:lineTo x="19200" y="19200"/>
                <wp:lineTo x="19200" y="0"/>
                <wp:lineTo x="0" y="0"/>
              </wp:wrapPolygon>
            </wp:wrapTight>
            <wp:docPr id="196"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0.png"/>
                    <pic:cNvPicPr/>
                  </pic:nvPicPr>
                  <pic:blipFill>
                    <a:blip r:embed="rId183" cstate="print">
                      <a:extLst>
                        <a:ext uri="{28A0092B-C50C-407E-A947-70E740481C1C}">
                          <a14:useLocalDpi xmlns:a14="http://schemas.microsoft.com/office/drawing/2010/main" val="0"/>
                        </a:ext>
                      </a:extLst>
                    </a:blip>
                    <a:stretch>
                      <a:fillRect/>
                    </a:stretch>
                  </pic:blipFill>
                  <pic:spPr>
                    <a:xfrm>
                      <a:off x="0" y="0"/>
                      <a:ext cx="171450" cy="171450"/>
                    </a:xfrm>
                    <a:prstGeom prst="rect">
                      <a:avLst/>
                    </a:prstGeom>
                  </pic:spPr>
                </pic:pic>
              </a:graphicData>
            </a:graphic>
          </wp:anchor>
        </w:drawing>
      </w:r>
      <w:r w:rsidRPr="003734DD">
        <w:rPr>
          <w:rFonts w:ascii="Segoe UI" w:eastAsia="Segoe UI" w:hAnsi="Segoe UI" w:cs="Segoe UI"/>
          <w:color w:val="auto"/>
          <w:sz w:val="21"/>
          <w:szCs w:val="21"/>
          <w:lang w:eastAsia="en-US"/>
        </w:rPr>
        <w:t>help</w:t>
      </w:r>
      <w:r w:rsidRPr="003734DD">
        <w:rPr>
          <w:rFonts w:ascii="Segoe UI" w:eastAsia="Segoe UI" w:hAnsi="Segoe UI" w:cs="Segoe UI"/>
          <w:color w:val="auto"/>
          <w:spacing w:val="-2"/>
          <w:sz w:val="21"/>
          <w:szCs w:val="21"/>
          <w:lang w:eastAsia="en-US"/>
        </w:rPr>
        <w:t xml:space="preserve"> </w:t>
      </w:r>
      <w:r w:rsidRPr="003734DD">
        <w:rPr>
          <w:rFonts w:ascii="Segoe UI" w:eastAsia="Segoe UI" w:hAnsi="Segoe UI" w:cs="Segoe UI"/>
          <w:color w:val="auto"/>
          <w:sz w:val="21"/>
          <w:szCs w:val="21"/>
          <w:lang w:eastAsia="en-US"/>
        </w:rPr>
        <w:t>me</w:t>
      </w:r>
      <w:r w:rsidRPr="003734DD">
        <w:rPr>
          <w:rFonts w:ascii="Segoe UI" w:eastAsia="Segoe UI" w:hAnsi="Segoe UI" w:cs="Segoe UI"/>
          <w:color w:val="auto"/>
          <w:spacing w:val="-2"/>
          <w:sz w:val="21"/>
          <w:szCs w:val="21"/>
          <w:lang w:eastAsia="en-US"/>
        </w:rPr>
        <w:t xml:space="preserve"> </w:t>
      </w:r>
      <w:r w:rsidRPr="003734DD">
        <w:rPr>
          <w:rFonts w:ascii="Segoe UI" w:eastAsia="Segoe UI" w:hAnsi="Segoe UI" w:cs="Segoe UI"/>
          <w:color w:val="auto"/>
          <w:sz w:val="21"/>
          <w:szCs w:val="21"/>
          <w:lang w:eastAsia="en-US"/>
        </w:rPr>
        <w:t>to</w:t>
      </w:r>
      <w:r w:rsidRPr="003734DD">
        <w:rPr>
          <w:rFonts w:ascii="Segoe UI" w:eastAsia="Segoe UI" w:hAnsi="Segoe UI" w:cs="Segoe UI"/>
          <w:color w:val="auto"/>
          <w:spacing w:val="-2"/>
          <w:sz w:val="21"/>
          <w:szCs w:val="21"/>
          <w:lang w:eastAsia="en-US"/>
        </w:rPr>
        <w:t xml:space="preserve"> </w:t>
      </w:r>
      <w:r w:rsidRPr="003734DD">
        <w:rPr>
          <w:rFonts w:ascii="Segoe UI" w:eastAsia="Segoe UI" w:hAnsi="Segoe UI" w:cs="Segoe UI"/>
          <w:color w:val="auto"/>
          <w:sz w:val="21"/>
          <w:szCs w:val="21"/>
          <w:lang w:eastAsia="en-US"/>
        </w:rPr>
        <w:t>improve</w:t>
      </w:r>
      <w:r w:rsidRPr="003734DD">
        <w:rPr>
          <w:rFonts w:ascii="Segoe UI" w:eastAsia="Segoe UI" w:hAnsi="Segoe UI" w:cs="Segoe UI"/>
          <w:color w:val="auto"/>
          <w:spacing w:val="-1"/>
          <w:sz w:val="21"/>
          <w:szCs w:val="21"/>
          <w:lang w:eastAsia="en-US"/>
        </w:rPr>
        <w:t xml:space="preserve"> </w:t>
      </w:r>
      <w:r w:rsidRPr="003734DD">
        <w:rPr>
          <w:rFonts w:ascii="Segoe UI" w:eastAsia="Segoe UI" w:hAnsi="Segoe UI" w:cs="Segoe UI"/>
          <w:color w:val="auto"/>
          <w:sz w:val="21"/>
          <w:szCs w:val="21"/>
          <w:lang w:eastAsia="en-US"/>
        </w:rPr>
        <w:t>my</w:t>
      </w:r>
      <w:r w:rsidRPr="003734DD">
        <w:rPr>
          <w:rFonts w:ascii="Segoe UI" w:eastAsia="Segoe UI" w:hAnsi="Segoe UI" w:cs="Segoe UI"/>
          <w:color w:val="auto"/>
          <w:sz w:val="21"/>
          <w:szCs w:val="21"/>
          <w:lang w:eastAsia="en-US"/>
        </w:rPr>
        <w:tab/>
      </w:r>
      <w:r w:rsidRPr="003734DD">
        <w:rPr>
          <w:rFonts w:ascii="Segoe UI" w:eastAsia="Segoe UI" w:hAnsi="Segoe UI" w:cs="Segoe UI"/>
          <w:noProof/>
          <w:color w:val="auto"/>
          <w:position w:val="-5"/>
          <w:sz w:val="21"/>
          <w:szCs w:val="21"/>
          <w:lang w:val="en-IE" w:eastAsia="en-IE"/>
        </w:rPr>
        <w:drawing>
          <wp:inline distT="0" distB="0" distL="0" distR="0" wp14:anchorId="6EADEF40" wp14:editId="21C05374">
            <wp:extent cx="171525" cy="171525"/>
            <wp:effectExtent l="0" t="0" r="0" b="0"/>
            <wp:docPr id="90"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7.png"/>
                    <pic:cNvPicPr/>
                  </pic:nvPicPr>
                  <pic:blipFill>
                    <a:blip r:embed="rId184" cstate="print"/>
                    <a:stretch>
                      <a:fillRect/>
                    </a:stretch>
                  </pic:blipFill>
                  <pic:spPr>
                    <a:xfrm>
                      <a:off x="0" y="0"/>
                      <a:ext cx="171525" cy="171525"/>
                    </a:xfrm>
                    <a:prstGeom prst="rect">
                      <a:avLst/>
                    </a:prstGeom>
                  </pic:spPr>
                </pic:pic>
              </a:graphicData>
            </a:graphic>
          </wp:inline>
        </w:drawing>
      </w:r>
      <w:r w:rsidRPr="003734DD">
        <w:rPr>
          <w:rFonts w:ascii="Times New Roman" w:eastAsia="Segoe UI" w:hAnsi="Segoe UI" w:cs="Segoe UI"/>
          <w:color w:val="auto"/>
          <w:position w:val="-5"/>
          <w:sz w:val="21"/>
          <w:szCs w:val="21"/>
          <w:lang w:eastAsia="en-US"/>
        </w:rPr>
        <w:t xml:space="preserve">                    </w:t>
      </w:r>
      <w:r w:rsidRPr="003734DD">
        <w:rPr>
          <w:rFonts w:ascii="Times New Roman" w:eastAsia="Segoe UI" w:hAnsi="Segoe UI" w:cs="Segoe UI"/>
          <w:color w:val="auto"/>
          <w:spacing w:val="-8"/>
          <w:position w:val="-5"/>
          <w:sz w:val="21"/>
          <w:szCs w:val="21"/>
          <w:lang w:eastAsia="en-US"/>
        </w:rPr>
        <w:t xml:space="preserve"> </w:t>
      </w:r>
      <w:r w:rsidRPr="003734DD">
        <w:rPr>
          <w:rFonts w:ascii="Times New Roman" w:eastAsia="Segoe UI" w:hAnsi="Segoe UI" w:cs="Segoe UI"/>
          <w:noProof/>
          <w:color w:val="auto"/>
          <w:spacing w:val="-8"/>
          <w:position w:val="-5"/>
          <w:sz w:val="21"/>
          <w:szCs w:val="21"/>
          <w:lang w:val="en-IE" w:eastAsia="en-IE"/>
        </w:rPr>
        <w:drawing>
          <wp:inline distT="0" distB="0" distL="0" distR="0" wp14:anchorId="6A4E3D83" wp14:editId="569AC984">
            <wp:extent cx="171526" cy="171525"/>
            <wp:effectExtent l="0" t="0" r="0" b="0"/>
            <wp:docPr id="198"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18.png"/>
                    <pic:cNvPicPr/>
                  </pic:nvPicPr>
                  <pic:blipFill>
                    <a:blip r:embed="rId185" cstate="print"/>
                    <a:stretch>
                      <a:fillRect/>
                    </a:stretch>
                  </pic:blipFill>
                  <pic:spPr>
                    <a:xfrm>
                      <a:off x="0" y="0"/>
                      <a:ext cx="171526" cy="171525"/>
                    </a:xfrm>
                    <a:prstGeom prst="rect">
                      <a:avLst/>
                    </a:prstGeom>
                  </pic:spPr>
                </pic:pic>
              </a:graphicData>
            </a:graphic>
          </wp:inline>
        </w:drawing>
      </w:r>
      <w:r w:rsidRPr="003734DD">
        <w:rPr>
          <w:rFonts w:ascii="Times New Roman" w:eastAsia="Segoe UI" w:hAnsi="Segoe UI" w:cs="Segoe UI"/>
          <w:color w:val="auto"/>
          <w:spacing w:val="-8"/>
          <w:position w:val="-5"/>
          <w:sz w:val="21"/>
          <w:szCs w:val="21"/>
          <w:lang w:eastAsia="en-US"/>
        </w:rPr>
        <w:t xml:space="preserve">                        </w:t>
      </w:r>
      <w:r w:rsidRPr="003734DD">
        <w:rPr>
          <w:rFonts w:ascii="Times New Roman" w:eastAsia="Segoe UI" w:hAnsi="Segoe UI" w:cs="Segoe UI"/>
          <w:color w:val="auto"/>
          <w:spacing w:val="-18"/>
          <w:position w:val="-5"/>
          <w:sz w:val="21"/>
          <w:szCs w:val="21"/>
          <w:lang w:eastAsia="en-US"/>
        </w:rPr>
        <w:t xml:space="preserve"> </w:t>
      </w:r>
      <w:r w:rsidRPr="003734DD">
        <w:rPr>
          <w:rFonts w:ascii="Times New Roman" w:eastAsia="Segoe UI" w:hAnsi="Segoe UI" w:cs="Segoe UI"/>
          <w:noProof/>
          <w:color w:val="auto"/>
          <w:spacing w:val="-18"/>
          <w:position w:val="-5"/>
          <w:sz w:val="21"/>
          <w:szCs w:val="21"/>
          <w:lang w:val="en-IE" w:eastAsia="en-IE"/>
        </w:rPr>
        <w:drawing>
          <wp:inline distT="0" distB="0" distL="0" distR="0" wp14:anchorId="0B31C19F" wp14:editId="0EDD9D1F">
            <wp:extent cx="171525" cy="171525"/>
            <wp:effectExtent l="0" t="0" r="0" b="0"/>
            <wp:docPr id="200"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19.png"/>
                    <pic:cNvPicPr/>
                  </pic:nvPicPr>
                  <pic:blipFill>
                    <a:blip r:embed="rId186" cstate="print"/>
                    <a:stretch>
                      <a:fillRect/>
                    </a:stretch>
                  </pic:blipFill>
                  <pic:spPr>
                    <a:xfrm>
                      <a:off x="0" y="0"/>
                      <a:ext cx="171525" cy="171525"/>
                    </a:xfrm>
                    <a:prstGeom prst="rect">
                      <a:avLst/>
                    </a:prstGeom>
                  </pic:spPr>
                </pic:pic>
              </a:graphicData>
            </a:graphic>
          </wp:inline>
        </w:drawing>
      </w:r>
      <w:r w:rsidRPr="003734DD">
        <w:rPr>
          <w:rFonts w:ascii="Times New Roman" w:eastAsia="Segoe UI" w:hAnsi="Segoe UI" w:cs="Segoe UI"/>
          <w:color w:val="auto"/>
          <w:spacing w:val="-18"/>
          <w:position w:val="-5"/>
          <w:sz w:val="21"/>
          <w:szCs w:val="21"/>
          <w:lang w:eastAsia="en-US"/>
        </w:rPr>
        <w:t xml:space="preserve">                               </w:t>
      </w:r>
      <w:r w:rsidRPr="003734DD">
        <w:rPr>
          <w:rFonts w:ascii="Times New Roman" w:eastAsia="Segoe UI" w:hAnsi="Segoe UI" w:cs="Segoe UI"/>
          <w:color w:val="auto"/>
          <w:spacing w:val="-9"/>
          <w:position w:val="-5"/>
          <w:sz w:val="21"/>
          <w:szCs w:val="21"/>
          <w:lang w:eastAsia="en-US"/>
        </w:rPr>
        <w:t xml:space="preserve"> </w:t>
      </w:r>
      <w:r w:rsidRPr="003734DD">
        <w:rPr>
          <w:rFonts w:ascii="Times New Roman" w:eastAsia="Segoe UI" w:hAnsi="Segoe UI" w:cs="Segoe UI"/>
          <w:noProof/>
          <w:color w:val="auto"/>
          <w:spacing w:val="-9"/>
          <w:position w:val="-5"/>
          <w:sz w:val="21"/>
          <w:szCs w:val="21"/>
          <w:lang w:val="en-IE" w:eastAsia="en-IE"/>
        </w:rPr>
        <w:drawing>
          <wp:inline distT="0" distB="0" distL="0" distR="0" wp14:anchorId="66E1761E" wp14:editId="727D3E27">
            <wp:extent cx="171526" cy="171525"/>
            <wp:effectExtent l="0" t="0" r="0" b="0"/>
            <wp:docPr id="202"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19.png"/>
                    <pic:cNvPicPr/>
                  </pic:nvPicPr>
                  <pic:blipFill>
                    <a:blip r:embed="rId186" cstate="print"/>
                    <a:stretch>
                      <a:fillRect/>
                    </a:stretch>
                  </pic:blipFill>
                  <pic:spPr>
                    <a:xfrm>
                      <a:off x="0" y="0"/>
                      <a:ext cx="171526" cy="171525"/>
                    </a:xfrm>
                    <a:prstGeom prst="rect">
                      <a:avLst/>
                    </a:prstGeom>
                  </pic:spPr>
                </pic:pic>
              </a:graphicData>
            </a:graphic>
          </wp:inline>
        </w:drawing>
      </w:r>
      <w:r w:rsidRPr="003734DD">
        <w:rPr>
          <w:rFonts w:ascii="Times New Roman" w:eastAsia="Segoe UI" w:hAnsi="Segoe UI" w:cs="Segoe UI"/>
          <w:color w:val="auto"/>
          <w:spacing w:val="-9"/>
          <w:position w:val="-5"/>
          <w:sz w:val="21"/>
          <w:szCs w:val="21"/>
          <w:lang w:eastAsia="en-US"/>
        </w:rPr>
        <w:t xml:space="preserve">                     </w:t>
      </w:r>
      <w:r w:rsidRPr="003734DD">
        <w:rPr>
          <w:rFonts w:ascii="Times New Roman" w:eastAsia="Segoe UI" w:hAnsi="Segoe UI" w:cs="Segoe UI"/>
          <w:color w:val="auto"/>
          <w:spacing w:val="-21"/>
          <w:position w:val="-5"/>
          <w:sz w:val="21"/>
          <w:szCs w:val="21"/>
          <w:lang w:eastAsia="en-US"/>
        </w:rPr>
        <w:t xml:space="preserve"> </w:t>
      </w:r>
      <w:r w:rsidRPr="003734DD">
        <w:rPr>
          <w:rFonts w:ascii="Segoe UI" w:eastAsia="Segoe UI" w:hAnsi="Segoe UI" w:cs="Segoe UI"/>
          <w:color w:val="auto"/>
          <w:sz w:val="21"/>
          <w:szCs w:val="21"/>
          <w:lang w:eastAsia="en-US"/>
        </w:rPr>
        <w:t>communication.</w:t>
      </w:r>
    </w:p>
    <w:p w14:paraId="4600C002" w14:textId="77777777" w:rsidR="003734DD" w:rsidRPr="003734DD" w:rsidRDefault="003734DD" w:rsidP="003734DD">
      <w:pPr>
        <w:widowControl w:val="0"/>
        <w:autoSpaceDE w:val="0"/>
        <w:autoSpaceDN w:val="0"/>
        <w:spacing w:before="7" w:line="240" w:lineRule="auto"/>
        <w:contextualSpacing w:val="0"/>
        <w:rPr>
          <w:rFonts w:ascii="Segoe UI" w:eastAsia="Segoe UI" w:hAnsi="Segoe UI" w:cs="Segoe UI"/>
          <w:color w:val="auto"/>
          <w:sz w:val="15"/>
          <w:szCs w:val="21"/>
          <w:lang w:eastAsia="en-US"/>
        </w:rPr>
      </w:pPr>
    </w:p>
    <w:p w14:paraId="25D2DDE0" w14:textId="77777777" w:rsidR="003734DD" w:rsidRPr="003734DD" w:rsidRDefault="003734DD" w:rsidP="003734DD">
      <w:pPr>
        <w:widowControl w:val="0"/>
        <w:autoSpaceDE w:val="0"/>
        <w:autoSpaceDN w:val="0"/>
        <w:spacing w:before="100" w:line="240" w:lineRule="auto"/>
        <w:ind w:left="730"/>
        <w:contextualSpacing w:val="0"/>
        <w:rPr>
          <w:rFonts w:ascii="Segoe UI" w:eastAsia="Segoe UI" w:hAnsi="Segoe UI" w:cs="Segoe UI"/>
          <w:color w:val="auto"/>
          <w:sz w:val="21"/>
          <w:szCs w:val="21"/>
          <w:lang w:eastAsia="en-US"/>
        </w:rPr>
      </w:pPr>
      <w:r w:rsidRPr="003734DD">
        <w:rPr>
          <w:rFonts w:ascii="Times New Roman" w:eastAsia="Segoe UI" w:hAnsi="Segoe UI" w:cs="Segoe UI"/>
          <w:noProof/>
          <w:color w:val="auto"/>
          <w:spacing w:val="-99"/>
          <w:position w:val="-5"/>
          <w:sz w:val="21"/>
          <w:szCs w:val="21"/>
          <w:lang w:val="en-IE" w:eastAsia="en-IE"/>
        </w:rPr>
        <w:drawing>
          <wp:anchor distT="0" distB="0" distL="114300" distR="114300" simplePos="0" relativeHeight="251721728" behindDoc="1" locked="0" layoutInCell="1" allowOverlap="1" wp14:anchorId="49C65587" wp14:editId="58CC0385">
            <wp:simplePos x="0" y="0"/>
            <wp:positionH relativeFrom="column">
              <wp:posOffset>5829370</wp:posOffset>
            </wp:positionH>
            <wp:positionV relativeFrom="paragraph">
              <wp:posOffset>218992</wp:posOffset>
            </wp:positionV>
            <wp:extent cx="171450" cy="171450"/>
            <wp:effectExtent l="0" t="0" r="0" b="0"/>
            <wp:wrapTight wrapText="bothSides">
              <wp:wrapPolygon edited="0">
                <wp:start x="0" y="0"/>
                <wp:lineTo x="0" y="19200"/>
                <wp:lineTo x="19200" y="19200"/>
                <wp:lineTo x="19200" y="0"/>
                <wp:lineTo x="0" y="0"/>
              </wp:wrapPolygon>
            </wp:wrapTight>
            <wp:docPr id="206" name="image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25.png"/>
                    <pic:cNvPicPr/>
                  </pic:nvPicPr>
                  <pic:blipFill>
                    <a:blip r:embed="rId187" cstate="print">
                      <a:extLst>
                        <a:ext uri="{28A0092B-C50C-407E-A947-70E740481C1C}">
                          <a14:useLocalDpi xmlns:a14="http://schemas.microsoft.com/office/drawing/2010/main" val="0"/>
                        </a:ext>
                      </a:extLst>
                    </a:blip>
                    <a:stretch>
                      <a:fillRect/>
                    </a:stretch>
                  </pic:blipFill>
                  <pic:spPr>
                    <a:xfrm>
                      <a:off x="0" y="0"/>
                      <a:ext cx="171450" cy="171450"/>
                    </a:xfrm>
                    <a:prstGeom prst="rect">
                      <a:avLst/>
                    </a:prstGeom>
                  </pic:spPr>
                </pic:pic>
              </a:graphicData>
            </a:graphic>
          </wp:anchor>
        </w:drawing>
      </w:r>
      <w:r w:rsidRPr="003734DD">
        <w:rPr>
          <w:rFonts w:ascii="Segoe UI" w:eastAsia="Segoe UI" w:hAnsi="Segoe UI" w:cs="Segoe UI"/>
          <w:color w:val="auto"/>
          <w:sz w:val="21"/>
          <w:szCs w:val="21"/>
          <w:lang w:eastAsia="en-US"/>
        </w:rPr>
        <w:t>I</w:t>
      </w:r>
      <w:r w:rsidRPr="003734DD">
        <w:rPr>
          <w:rFonts w:ascii="Segoe UI" w:eastAsia="Segoe UI" w:hAnsi="Segoe UI" w:cs="Segoe UI"/>
          <w:color w:val="auto"/>
          <w:spacing w:val="-4"/>
          <w:sz w:val="21"/>
          <w:szCs w:val="21"/>
          <w:lang w:eastAsia="en-US"/>
        </w:rPr>
        <w:t xml:space="preserve"> </w:t>
      </w:r>
      <w:r w:rsidRPr="003734DD">
        <w:rPr>
          <w:rFonts w:ascii="Segoe UI" w:eastAsia="Segoe UI" w:hAnsi="Segoe UI" w:cs="Segoe UI"/>
          <w:color w:val="auto"/>
          <w:sz w:val="21"/>
          <w:szCs w:val="21"/>
          <w:lang w:eastAsia="en-US"/>
        </w:rPr>
        <w:t>found</w:t>
      </w:r>
      <w:r w:rsidRPr="003734DD">
        <w:rPr>
          <w:rFonts w:ascii="Segoe UI" w:eastAsia="Segoe UI" w:hAnsi="Segoe UI" w:cs="Segoe UI"/>
          <w:color w:val="auto"/>
          <w:spacing w:val="-4"/>
          <w:sz w:val="21"/>
          <w:szCs w:val="21"/>
          <w:lang w:eastAsia="en-US"/>
        </w:rPr>
        <w:t xml:space="preserve"> </w:t>
      </w:r>
      <w:r w:rsidRPr="003734DD">
        <w:rPr>
          <w:rFonts w:ascii="Segoe UI" w:eastAsia="Segoe UI" w:hAnsi="Segoe UI" w:cs="Segoe UI"/>
          <w:color w:val="auto"/>
          <w:sz w:val="21"/>
          <w:szCs w:val="21"/>
          <w:lang w:eastAsia="en-US"/>
        </w:rPr>
        <w:t>the</w:t>
      </w:r>
      <w:r w:rsidRPr="003734DD">
        <w:rPr>
          <w:rFonts w:ascii="Segoe UI" w:eastAsia="Segoe UI" w:hAnsi="Segoe UI" w:cs="Segoe UI"/>
          <w:color w:val="auto"/>
          <w:spacing w:val="-4"/>
          <w:sz w:val="21"/>
          <w:szCs w:val="21"/>
          <w:lang w:eastAsia="en-US"/>
        </w:rPr>
        <w:t xml:space="preserve"> </w:t>
      </w:r>
      <w:r w:rsidRPr="003734DD">
        <w:rPr>
          <w:rFonts w:ascii="Segoe UI" w:eastAsia="Segoe UI" w:hAnsi="Segoe UI" w:cs="Segoe UI"/>
          <w:color w:val="auto"/>
          <w:sz w:val="21"/>
          <w:szCs w:val="21"/>
          <w:lang w:eastAsia="en-US"/>
        </w:rPr>
        <w:t>STAR</w:t>
      </w:r>
    </w:p>
    <w:p w14:paraId="2596A95A" w14:textId="77777777" w:rsidR="003734DD" w:rsidRPr="003734DD" w:rsidRDefault="003734DD" w:rsidP="003734DD">
      <w:pPr>
        <w:widowControl w:val="0"/>
        <w:tabs>
          <w:tab w:val="left" w:pos="3746"/>
        </w:tabs>
        <w:autoSpaceDE w:val="0"/>
        <w:autoSpaceDN w:val="0"/>
        <w:spacing w:before="21" w:line="252" w:lineRule="auto"/>
        <w:ind w:left="730" w:right="1383"/>
        <w:contextualSpacing w:val="0"/>
        <w:rPr>
          <w:rFonts w:ascii="Segoe UI" w:eastAsia="Segoe UI" w:hAnsi="Segoe UI" w:cs="Segoe UI"/>
          <w:color w:val="auto"/>
          <w:sz w:val="21"/>
          <w:szCs w:val="21"/>
          <w:lang w:eastAsia="en-US"/>
        </w:rPr>
      </w:pPr>
      <w:r w:rsidRPr="003734DD">
        <w:rPr>
          <w:rFonts w:ascii="Segoe UI" w:eastAsia="Segoe UI" w:hAnsi="Segoe UI" w:cs="Segoe UI"/>
          <w:color w:val="auto"/>
          <w:sz w:val="21"/>
          <w:szCs w:val="21"/>
          <w:lang w:eastAsia="en-US"/>
        </w:rPr>
        <w:t>approach</w:t>
      </w:r>
      <w:r w:rsidRPr="003734DD">
        <w:rPr>
          <w:rFonts w:ascii="Segoe UI" w:eastAsia="Segoe UI" w:hAnsi="Segoe UI" w:cs="Segoe UI"/>
          <w:color w:val="auto"/>
          <w:spacing w:val="-6"/>
          <w:sz w:val="21"/>
          <w:szCs w:val="21"/>
          <w:lang w:eastAsia="en-US"/>
        </w:rPr>
        <w:t xml:space="preserve"> </w:t>
      </w:r>
      <w:r w:rsidRPr="003734DD">
        <w:rPr>
          <w:rFonts w:ascii="Segoe UI" w:eastAsia="Segoe UI" w:hAnsi="Segoe UI" w:cs="Segoe UI"/>
          <w:color w:val="auto"/>
          <w:sz w:val="21"/>
          <w:szCs w:val="21"/>
          <w:lang w:eastAsia="en-US"/>
        </w:rPr>
        <w:t>helpful</w:t>
      </w:r>
      <w:r w:rsidRPr="003734DD">
        <w:rPr>
          <w:rFonts w:ascii="Segoe UI" w:eastAsia="Segoe UI" w:hAnsi="Segoe UI" w:cs="Segoe UI"/>
          <w:color w:val="auto"/>
          <w:spacing w:val="-6"/>
          <w:sz w:val="21"/>
          <w:szCs w:val="21"/>
          <w:lang w:eastAsia="en-US"/>
        </w:rPr>
        <w:t xml:space="preserve"> </w:t>
      </w:r>
      <w:r w:rsidRPr="003734DD">
        <w:rPr>
          <w:rFonts w:ascii="Segoe UI" w:eastAsia="Segoe UI" w:hAnsi="Segoe UI" w:cs="Segoe UI"/>
          <w:color w:val="auto"/>
          <w:sz w:val="21"/>
          <w:szCs w:val="21"/>
          <w:lang w:eastAsia="en-US"/>
        </w:rPr>
        <w:t>to</w:t>
      </w:r>
      <w:r w:rsidRPr="003734DD">
        <w:rPr>
          <w:rFonts w:ascii="Segoe UI" w:eastAsia="Segoe UI" w:hAnsi="Segoe UI" w:cs="Segoe UI"/>
          <w:color w:val="auto"/>
          <w:sz w:val="21"/>
          <w:szCs w:val="21"/>
          <w:lang w:eastAsia="en-US"/>
        </w:rPr>
        <w:tab/>
      </w:r>
      <w:r w:rsidRPr="003734DD">
        <w:rPr>
          <w:rFonts w:ascii="Segoe UI" w:eastAsia="Segoe UI" w:hAnsi="Segoe UI" w:cs="Segoe UI"/>
          <w:noProof/>
          <w:color w:val="auto"/>
          <w:position w:val="-5"/>
          <w:sz w:val="21"/>
          <w:szCs w:val="21"/>
          <w:lang w:val="en-IE" w:eastAsia="en-IE"/>
        </w:rPr>
        <w:drawing>
          <wp:inline distT="0" distB="0" distL="0" distR="0" wp14:anchorId="25AFD93D" wp14:editId="662DBD6B">
            <wp:extent cx="171525" cy="171525"/>
            <wp:effectExtent l="0" t="0" r="0" b="0"/>
            <wp:docPr id="208"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21.png"/>
                    <pic:cNvPicPr/>
                  </pic:nvPicPr>
                  <pic:blipFill>
                    <a:blip r:embed="rId188" cstate="print"/>
                    <a:stretch>
                      <a:fillRect/>
                    </a:stretch>
                  </pic:blipFill>
                  <pic:spPr>
                    <a:xfrm>
                      <a:off x="0" y="0"/>
                      <a:ext cx="171525" cy="171525"/>
                    </a:xfrm>
                    <a:prstGeom prst="rect">
                      <a:avLst/>
                    </a:prstGeom>
                  </pic:spPr>
                </pic:pic>
              </a:graphicData>
            </a:graphic>
          </wp:inline>
        </w:drawing>
      </w:r>
      <w:r w:rsidRPr="003734DD">
        <w:rPr>
          <w:rFonts w:ascii="Times New Roman" w:eastAsia="Segoe UI" w:hAnsi="Segoe UI" w:cs="Segoe UI"/>
          <w:color w:val="auto"/>
          <w:position w:val="-5"/>
          <w:sz w:val="21"/>
          <w:szCs w:val="21"/>
          <w:lang w:eastAsia="en-US"/>
        </w:rPr>
        <w:t xml:space="preserve">                    </w:t>
      </w:r>
      <w:r w:rsidRPr="003734DD">
        <w:rPr>
          <w:rFonts w:ascii="Times New Roman" w:eastAsia="Segoe UI" w:hAnsi="Segoe UI" w:cs="Segoe UI"/>
          <w:color w:val="auto"/>
          <w:spacing w:val="-8"/>
          <w:position w:val="-5"/>
          <w:sz w:val="21"/>
          <w:szCs w:val="21"/>
          <w:lang w:eastAsia="en-US"/>
        </w:rPr>
        <w:t xml:space="preserve"> </w:t>
      </w:r>
      <w:r w:rsidRPr="003734DD">
        <w:rPr>
          <w:rFonts w:ascii="Times New Roman" w:eastAsia="Segoe UI" w:hAnsi="Segoe UI" w:cs="Segoe UI"/>
          <w:noProof/>
          <w:color w:val="auto"/>
          <w:spacing w:val="-8"/>
          <w:position w:val="-5"/>
          <w:sz w:val="21"/>
          <w:szCs w:val="21"/>
          <w:lang w:val="en-IE" w:eastAsia="en-IE"/>
        </w:rPr>
        <w:drawing>
          <wp:inline distT="0" distB="0" distL="0" distR="0" wp14:anchorId="03C89DEC" wp14:editId="425F175D">
            <wp:extent cx="171526" cy="171525"/>
            <wp:effectExtent l="0" t="0" r="0" b="0"/>
            <wp:docPr id="213"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22.png"/>
                    <pic:cNvPicPr/>
                  </pic:nvPicPr>
                  <pic:blipFill>
                    <a:blip r:embed="rId189" cstate="print"/>
                    <a:stretch>
                      <a:fillRect/>
                    </a:stretch>
                  </pic:blipFill>
                  <pic:spPr>
                    <a:xfrm>
                      <a:off x="0" y="0"/>
                      <a:ext cx="171526" cy="171525"/>
                    </a:xfrm>
                    <a:prstGeom prst="rect">
                      <a:avLst/>
                    </a:prstGeom>
                  </pic:spPr>
                </pic:pic>
              </a:graphicData>
            </a:graphic>
          </wp:inline>
        </w:drawing>
      </w:r>
      <w:r w:rsidRPr="003734DD">
        <w:rPr>
          <w:rFonts w:ascii="Times New Roman" w:eastAsia="Segoe UI" w:hAnsi="Segoe UI" w:cs="Segoe UI"/>
          <w:color w:val="auto"/>
          <w:spacing w:val="-8"/>
          <w:position w:val="-5"/>
          <w:sz w:val="21"/>
          <w:szCs w:val="21"/>
          <w:lang w:eastAsia="en-US"/>
        </w:rPr>
        <w:t xml:space="preserve">                        </w:t>
      </w:r>
      <w:r w:rsidRPr="003734DD">
        <w:rPr>
          <w:rFonts w:ascii="Times New Roman" w:eastAsia="Segoe UI" w:hAnsi="Segoe UI" w:cs="Segoe UI"/>
          <w:color w:val="auto"/>
          <w:spacing w:val="-18"/>
          <w:position w:val="-5"/>
          <w:sz w:val="21"/>
          <w:szCs w:val="21"/>
          <w:lang w:eastAsia="en-US"/>
        </w:rPr>
        <w:t xml:space="preserve"> </w:t>
      </w:r>
      <w:r w:rsidRPr="003734DD">
        <w:rPr>
          <w:rFonts w:ascii="Times New Roman" w:eastAsia="Segoe UI" w:hAnsi="Segoe UI" w:cs="Segoe UI"/>
          <w:noProof/>
          <w:color w:val="auto"/>
          <w:spacing w:val="-18"/>
          <w:position w:val="-5"/>
          <w:sz w:val="21"/>
          <w:szCs w:val="21"/>
          <w:lang w:val="en-IE" w:eastAsia="en-IE"/>
        </w:rPr>
        <w:drawing>
          <wp:inline distT="0" distB="0" distL="0" distR="0" wp14:anchorId="55102034" wp14:editId="66B0476D">
            <wp:extent cx="171525" cy="171525"/>
            <wp:effectExtent l="0" t="0" r="0" b="0"/>
            <wp:docPr id="215" name="image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23.png"/>
                    <pic:cNvPicPr/>
                  </pic:nvPicPr>
                  <pic:blipFill>
                    <a:blip r:embed="rId190" cstate="print"/>
                    <a:stretch>
                      <a:fillRect/>
                    </a:stretch>
                  </pic:blipFill>
                  <pic:spPr>
                    <a:xfrm>
                      <a:off x="0" y="0"/>
                      <a:ext cx="171525" cy="171525"/>
                    </a:xfrm>
                    <a:prstGeom prst="rect">
                      <a:avLst/>
                    </a:prstGeom>
                  </pic:spPr>
                </pic:pic>
              </a:graphicData>
            </a:graphic>
          </wp:inline>
        </w:drawing>
      </w:r>
      <w:r w:rsidRPr="003734DD">
        <w:rPr>
          <w:rFonts w:ascii="Times New Roman" w:eastAsia="Segoe UI" w:hAnsi="Segoe UI" w:cs="Segoe UI"/>
          <w:color w:val="auto"/>
          <w:spacing w:val="-18"/>
          <w:position w:val="-5"/>
          <w:sz w:val="21"/>
          <w:szCs w:val="21"/>
          <w:lang w:eastAsia="en-US"/>
        </w:rPr>
        <w:t xml:space="preserve">                               </w:t>
      </w:r>
      <w:r w:rsidRPr="003734DD">
        <w:rPr>
          <w:rFonts w:ascii="Times New Roman" w:eastAsia="Segoe UI" w:hAnsi="Segoe UI" w:cs="Segoe UI"/>
          <w:color w:val="auto"/>
          <w:spacing w:val="-9"/>
          <w:position w:val="-5"/>
          <w:sz w:val="21"/>
          <w:szCs w:val="21"/>
          <w:lang w:eastAsia="en-US"/>
        </w:rPr>
        <w:t xml:space="preserve"> </w:t>
      </w:r>
      <w:r w:rsidRPr="003734DD">
        <w:rPr>
          <w:rFonts w:ascii="Times New Roman" w:eastAsia="Segoe UI" w:hAnsi="Segoe UI" w:cs="Segoe UI"/>
          <w:noProof/>
          <w:color w:val="auto"/>
          <w:spacing w:val="-9"/>
          <w:position w:val="-5"/>
          <w:sz w:val="21"/>
          <w:szCs w:val="21"/>
          <w:lang w:val="en-IE" w:eastAsia="en-IE"/>
        </w:rPr>
        <w:drawing>
          <wp:inline distT="0" distB="0" distL="0" distR="0" wp14:anchorId="13B106F4" wp14:editId="096476C4">
            <wp:extent cx="171526" cy="171525"/>
            <wp:effectExtent l="0" t="0" r="0" b="0"/>
            <wp:docPr id="217"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24.png"/>
                    <pic:cNvPicPr/>
                  </pic:nvPicPr>
                  <pic:blipFill>
                    <a:blip r:embed="rId191" cstate="print"/>
                    <a:stretch>
                      <a:fillRect/>
                    </a:stretch>
                  </pic:blipFill>
                  <pic:spPr>
                    <a:xfrm>
                      <a:off x="0" y="0"/>
                      <a:ext cx="171526" cy="171525"/>
                    </a:xfrm>
                    <a:prstGeom prst="rect">
                      <a:avLst/>
                    </a:prstGeom>
                  </pic:spPr>
                </pic:pic>
              </a:graphicData>
            </a:graphic>
          </wp:inline>
        </w:drawing>
      </w:r>
      <w:r w:rsidRPr="003734DD">
        <w:rPr>
          <w:rFonts w:ascii="Times New Roman" w:eastAsia="Segoe UI" w:hAnsi="Segoe UI" w:cs="Segoe UI"/>
          <w:color w:val="auto"/>
          <w:spacing w:val="-9"/>
          <w:position w:val="-5"/>
          <w:sz w:val="21"/>
          <w:szCs w:val="21"/>
          <w:lang w:eastAsia="en-US"/>
        </w:rPr>
        <w:t xml:space="preserve">                         </w:t>
      </w:r>
      <w:r w:rsidRPr="003734DD">
        <w:rPr>
          <w:rFonts w:ascii="Times New Roman" w:eastAsia="Segoe UI" w:hAnsi="Segoe UI" w:cs="Segoe UI"/>
          <w:color w:val="auto"/>
          <w:spacing w:val="-21"/>
          <w:position w:val="-5"/>
          <w:sz w:val="21"/>
          <w:szCs w:val="21"/>
          <w:lang w:eastAsia="en-US"/>
        </w:rPr>
        <w:t xml:space="preserve">  </w:t>
      </w:r>
      <w:r w:rsidRPr="003734DD">
        <w:rPr>
          <w:rFonts w:ascii="Segoe UI" w:eastAsia="Segoe UI" w:hAnsi="Segoe UI" w:cs="Segoe UI"/>
          <w:color w:val="auto"/>
          <w:sz w:val="21"/>
          <w:szCs w:val="21"/>
          <w:lang w:eastAsia="en-US"/>
        </w:rPr>
        <w:t>describe my skills,</w:t>
      </w:r>
    </w:p>
    <w:p w14:paraId="1FEBA668" w14:textId="77777777" w:rsidR="003734DD" w:rsidRPr="003734DD" w:rsidRDefault="003734DD" w:rsidP="003734DD">
      <w:pPr>
        <w:widowControl w:val="0"/>
        <w:autoSpaceDE w:val="0"/>
        <w:autoSpaceDN w:val="0"/>
        <w:spacing w:before="6" w:line="240" w:lineRule="auto"/>
        <w:contextualSpacing w:val="0"/>
        <w:rPr>
          <w:rFonts w:ascii="Segoe UI" w:eastAsia="Segoe UI" w:hAnsi="Segoe UI" w:cs="Segoe UI"/>
          <w:color w:val="auto"/>
          <w:sz w:val="15"/>
          <w:szCs w:val="21"/>
          <w:lang w:eastAsia="en-US"/>
        </w:rPr>
      </w:pPr>
    </w:p>
    <w:p w14:paraId="2E5BACEA" w14:textId="77777777" w:rsidR="003734DD" w:rsidRPr="003734DD" w:rsidRDefault="003734DD" w:rsidP="003734DD">
      <w:pPr>
        <w:widowControl w:val="0"/>
        <w:autoSpaceDE w:val="0"/>
        <w:autoSpaceDN w:val="0"/>
        <w:spacing w:before="101" w:line="256" w:lineRule="auto"/>
        <w:ind w:left="730" w:right="7226"/>
        <w:contextualSpacing w:val="0"/>
        <w:rPr>
          <w:rFonts w:ascii="Segoe UI" w:eastAsia="Segoe UI" w:hAnsi="Segoe UI" w:cs="Segoe UI"/>
          <w:color w:val="auto"/>
          <w:sz w:val="21"/>
          <w:szCs w:val="21"/>
          <w:lang w:eastAsia="en-US"/>
        </w:rPr>
      </w:pPr>
      <w:r w:rsidRPr="003734DD">
        <w:rPr>
          <w:rFonts w:ascii="Segoe UI" w:eastAsia="Segoe UI" w:hAnsi="Segoe UI" w:cs="Segoe UI"/>
          <w:noProof/>
          <w:color w:val="auto"/>
          <w:sz w:val="21"/>
          <w:szCs w:val="21"/>
          <w:lang w:val="en-IE" w:eastAsia="en-IE"/>
        </w:rPr>
        <w:drawing>
          <wp:anchor distT="0" distB="0" distL="0" distR="0" simplePos="0" relativeHeight="251703296" behindDoc="0" locked="0" layoutInCell="1" allowOverlap="1" wp14:anchorId="6E2CF28D" wp14:editId="4D61F1A6">
            <wp:simplePos x="0" y="0"/>
            <wp:positionH relativeFrom="page">
              <wp:posOffset>2899978</wp:posOffset>
            </wp:positionH>
            <wp:positionV relativeFrom="paragraph">
              <wp:posOffset>360500</wp:posOffset>
            </wp:positionV>
            <wp:extent cx="171525" cy="171525"/>
            <wp:effectExtent l="0" t="0" r="0" b="0"/>
            <wp:wrapNone/>
            <wp:docPr id="219"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26.png"/>
                    <pic:cNvPicPr/>
                  </pic:nvPicPr>
                  <pic:blipFill>
                    <a:blip r:embed="rId192"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04320" behindDoc="0" locked="0" layoutInCell="1" allowOverlap="1" wp14:anchorId="418052D5" wp14:editId="72F693F0">
            <wp:simplePos x="0" y="0"/>
            <wp:positionH relativeFrom="page">
              <wp:posOffset>3767134</wp:posOffset>
            </wp:positionH>
            <wp:positionV relativeFrom="paragraph">
              <wp:posOffset>360500</wp:posOffset>
            </wp:positionV>
            <wp:extent cx="171526" cy="171525"/>
            <wp:effectExtent l="0" t="0" r="0" b="0"/>
            <wp:wrapNone/>
            <wp:docPr id="221" name="image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27.png"/>
                    <pic:cNvPicPr/>
                  </pic:nvPicPr>
                  <pic:blipFill>
                    <a:blip r:embed="rId193" cstate="print"/>
                    <a:stretch>
                      <a:fillRect/>
                    </a:stretch>
                  </pic:blipFill>
                  <pic:spPr>
                    <a:xfrm>
                      <a:off x="0" y="0"/>
                      <a:ext cx="171526"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05344" behindDoc="0" locked="0" layoutInCell="1" allowOverlap="1" wp14:anchorId="789640DD" wp14:editId="37436708">
            <wp:simplePos x="0" y="0"/>
            <wp:positionH relativeFrom="page">
              <wp:posOffset>4634291</wp:posOffset>
            </wp:positionH>
            <wp:positionV relativeFrom="paragraph">
              <wp:posOffset>360500</wp:posOffset>
            </wp:positionV>
            <wp:extent cx="171525" cy="171525"/>
            <wp:effectExtent l="0" t="0" r="0" b="0"/>
            <wp:wrapNone/>
            <wp:docPr id="223" name="image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28.png"/>
                    <pic:cNvPicPr/>
                  </pic:nvPicPr>
                  <pic:blipFill>
                    <a:blip r:embed="rId194"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06368" behindDoc="0" locked="0" layoutInCell="1" allowOverlap="1" wp14:anchorId="2FD4646A" wp14:editId="021D0D6E">
            <wp:simplePos x="0" y="0"/>
            <wp:positionH relativeFrom="page">
              <wp:posOffset>5501447</wp:posOffset>
            </wp:positionH>
            <wp:positionV relativeFrom="paragraph">
              <wp:posOffset>360500</wp:posOffset>
            </wp:positionV>
            <wp:extent cx="171526" cy="171525"/>
            <wp:effectExtent l="0" t="0" r="0" b="0"/>
            <wp:wrapNone/>
            <wp:docPr id="225" name="image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29.png"/>
                    <pic:cNvPicPr/>
                  </pic:nvPicPr>
                  <pic:blipFill>
                    <a:blip r:embed="rId195" cstate="print"/>
                    <a:stretch>
                      <a:fillRect/>
                    </a:stretch>
                  </pic:blipFill>
                  <pic:spPr>
                    <a:xfrm>
                      <a:off x="0" y="0"/>
                      <a:ext cx="171526"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07392" behindDoc="0" locked="0" layoutInCell="1" allowOverlap="1" wp14:anchorId="2F98DD0D" wp14:editId="1664F606">
            <wp:simplePos x="0" y="0"/>
            <wp:positionH relativeFrom="page">
              <wp:posOffset>6378134</wp:posOffset>
            </wp:positionH>
            <wp:positionV relativeFrom="paragraph">
              <wp:posOffset>360500</wp:posOffset>
            </wp:positionV>
            <wp:extent cx="171525" cy="171525"/>
            <wp:effectExtent l="0" t="0" r="0" b="0"/>
            <wp:wrapNone/>
            <wp:docPr id="61"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30.png"/>
                    <pic:cNvPicPr/>
                  </pic:nvPicPr>
                  <pic:blipFill>
                    <a:blip r:embed="rId193"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color w:val="auto"/>
          <w:sz w:val="21"/>
          <w:szCs w:val="21"/>
          <w:lang w:eastAsia="en-US"/>
        </w:rPr>
        <w:t>The workshops did not</w:t>
      </w:r>
      <w:r w:rsidRPr="003734DD">
        <w:rPr>
          <w:rFonts w:ascii="Segoe UI" w:eastAsia="Segoe UI" w:hAnsi="Segoe UI" w:cs="Segoe UI"/>
          <w:color w:val="auto"/>
          <w:spacing w:val="1"/>
          <w:sz w:val="21"/>
          <w:szCs w:val="21"/>
          <w:lang w:eastAsia="en-US"/>
        </w:rPr>
        <w:t xml:space="preserve"> </w:t>
      </w:r>
      <w:r w:rsidRPr="003734DD">
        <w:rPr>
          <w:rFonts w:ascii="Segoe UI" w:eastAsia="Segoe UI" w:hAnsi="Segoe UI" w:cs="Segoe UI"/>
          <w:color w:val="auto"/>
          <w:sz w:val="21"/>
          <w:szCs w:val="21"/>
          <w:lang w:eastAsia="en-US"/>
        </w:rPr>
        <w:t>help</w:t>
      </w:r>
      <w:r w:rsidRPr="003734DD">
        <w:rPr>
          <w:rFonts w:ascii="Segoe UI" w:eastAsia="Segoe UI" w:hAnsi="Segoe UI" w:cs="Segoe UI"/>
          <w:color w:val="auto"/>
          <w:spacing w:val="-6"/>
          <w:sz w:val="21"/>
          <w:szCs w:val="21"/>
          <w:lang w:eastAsia="en-US"/>
        </w:rPr>
        <w:t xml:space="preserve"> </w:t>
      </w:r>
      <w:r w:rsidRPr="003734DD">
        <w:rPr>
          <w:rFonts w:ascii="Segoe UI" w:eastAsia="Segoe UI" w:hAnsi="Segoe UI" w:cs="Segoe UI"/>
          <w:color w:val="auto"/>
          <w:sz w:val="21"/>
          <w:szCs w:val="21"/>
          <w:lang w:eastAsia="en-US"/>
        </w:rPr>
        <w:t>me</w:t>
      </w:r>
      <w:r w:rsidRPr="003734DD">
        <w:rPr>
          <w:rFonts w:ascii="Segoe UI" w:eastAsia="Segoe UI" w:hAnsi="Segoe UI" w:cs="Segoe UI"/>
          <w:color w:val="auto"/>
          <w:spacing w:val="-6"/>
          <w:sz w:val="21"/>
          <w:szCs w:val="21"/>
          <w:lang w:eastAsia="en-US"/>
        </w:rPr>
        <w:t xml:space="preserve"> </w:t>
      </w:r>
      <w:r w:rsidRPr="003734DD">
        <w:rPr>
          <w:rFonts w:ascii="Segoe UI" w:eastAsia="Segoe UI" w:hAnsi="Segoe UI" w:cs="Segoe UI"/>
          <w:color w:val="auto"/>
          <w:sz w:val="21"/>
          <w:szCs w:val="21"/>
          <w:lang w:eastAsia="en-US"/>
        </w:rPr>
        <w:t>prepare</w:t>
      </w:r>
      <w:r w:rsidRPr="003734DD">
        <w:rPr>
          <w:rFonts w:ascii="Segoe UI" w:eastAsia="Segoe UI" w:hAnsi="Segoe UI" w:cs="Segoe UI"/>
          <w:color w:val="auto"/>
          <w:spacing w:val="-5"/>
          <w:sz w:val="21"/>
          <w:szCs w:val="21"/>
          <w:lang w:eastAsia="en-US"/>
        </w:rPr>
        <w:t xml:space="preserve"> </w:t>
      </w:r>
      <w:r w:rsidRPr="003734DD">
        <w:rPr>
          <w:rFonts w:ascii="Segoe UI" w:eastAsia="Segoe UI" w:hAnsi="Segoe UI" w:cs="Segoe UI"/>
          <w:color w:val="auto"/>
          <w:sz w:val="21"/>
          <w:szCs w:val="21"/>
          <w:lang w:eastAsia="en-US"/>
        </w:rPr>
        <w:t>my</w:t>
      </w:r>
      <w:r w:rsidRPr="003734DD">
        <w:rPr>
          <w:rFonts w:ascii="Segoe UI" w:eastAsia="Segoe UI" w:hAnsi="Segoe UI" w:cs="Segoe UI"/>
          <w:color w:val="auto"/>
          <w:spacing w:val="-6"/>
          <w:sz w:val="21"/>
          <w:szCs w:val="21"/>
          <w:lang w:eastAsia="en-US"/>
        </w:rPr>
        <w:t xml:space="preserve"> </w:t>
      </w:r>
      <w:r w:rsidRPr="003734DD">
        <w:rPr>
          <w:rFonts w:ascii="Segoe UI" w:eastAsia="Segoe UI" w:hAnsi="Segoe UI" w:cs="Segoe UI"/>
          <w:color w:val="auto"/>
          <w:sz w:val="21"/>
          <w:szCs w:val="21"/>
          <w:lang w:eastAsia="en-US"/>
        </w:rPr>
        <w:t>CV</w:t>
      </w:r>
      <w:r w:rsidRPr="003734DD">
        <w:rPr>
          <w:rFonts w:ascii="Segoe UI" w:eastAsia="Segoe UI" w:hAnsi="Segoe UI" w:cs="Segoe UI"/>
          <w:color w:val="auto"/>
          <w:spacing w:val="-54"/>
          <w:sz w:val="21"/>
          <w:szCs w:val="21"/>
          <w:lang w:eastAsia="en-US"/>
        </w:rPr>
        <w:t xml:space="preserve"> </w:t>
      </w:r>
      <w:r w:rsidRPr="003734DD">
        <w:rPr>
          <w:rFonts w:ascii="Segoe UI" w:eastAsia="Segoe UI" w:hAnsi="Segoe UI" w:cs="Segoe UI"/>
          <w:color w:val="auto"/>
          <w:sz w:val="21"/>
          <w:szCs w:val="21"/>
          <w:lang w:eastAsia="en-US"/>
        </w:rPr>
        <w:t>or cover letter more</w:t>
      </w:r>
      <w:r w:rsidRPr="003734DD">
        <w:rPr>
          <w:rFonts w:ascii="Segoe UI" w:eastAsia="Segoe UI" w:hAnsi="Segoe UI" w:cs="Segoe UI"/>
          <w:color w:val="auto"/>
          <w:spacing w:val="1"/>
          <w:sz w:val="21"/>
          <w:szCs w:val="21"/>
          <w:lang w:eastAsia="en-US"/>
        </w:rPr>
        <w:t xml:space="preserve"> </w:t>
      </w:r>
      <w:r w:rsidRPr="003734DD">
        <w:rPr>
          <w:rFonts w:ascii="Segoe UI" w:eastAsia="Segoe UI" w:hAnsi="Segoe UI" w:cs="Segoe UI"/>
          <w:color w:val="auto"/>
          <w:sz w:val="21"/>
          <w:szCs w:val="21"/>
          <w:lang w:eastAsia="en-US"/>
        </w:rPr>
        <w:t>effectively.</w:t>
      </w:r>
    </w:p>
    <w:p w14:paraId="0E054B47" w14:textId="77777777" w:rsidR="003734DD" w:rsidRPr="003734DD" w:rsidRDefault="003734DD" w:rsidP="003734DD">
      <w:pPr>
        <w:widowControl w:val="0"/>
        <w:autoSpaceDE w:val="0"/>
        <w:autoSpaceDN w:val="0"/>
        <w:spacing w:before="5" w:line="240" w:lineRule="auto"/>
        <w:contextualSpacing w:val="0"/>
        <w:rPr>
          <w:rFonts w:ascii="Segoe UI" w:eastAsia="Segoe UI" w:hAnsi="Segoe UI" w:cs="Segoe UI"/>
          <w:color w:val="auto"/>
          <w:sz w:val="15"/>
          <w:szCs w:val="21"/>
          <w:lang w:eastAsia="en-US"/>
        </w:rPr>
      </w:pPr>
    </w:p>
    <w:p w14:paraId="7C259418" w14:textId="77777777" w:rsidR="003734DD" w:rsidRPr="003734DD" w:rsidRDefault="003734DD" w:rsidP="003734DD">
      <w:pPr>
        <w:widowControl w:val="0"/>
        <w:autoSpaceDE w:val="0"/>
        <w:autoSpaceDN w:val="0"/>
        <w:spacing w:before="100" w:line="256" w:lineRule="auto"/>
        <w:ind w:left="730" w:right="7226"/>
        <w:contextualSpacing w:val="0"/>
        <w:rPr>
          <w:rFonts w:ascii="Segoe UI" w:eastAsia="Segoe UI" w:hAnsi="Segoe UI" w:cs="Segoe UI"/>
          <w:color w:val="auto"/>
          <w:sz w:val="21"/>
          <w:szCs w:val="21"/>
          <w:lang w:eastAsia="en-US"/>
        </w:rPr>
      </w:pPr>
      <w:r w:rsidRPr="003734DD">
        <w:rPr>
          <w:rFonts w:ascii="Segoe UI" w:eastAsia="Segoe UI" w:hAnsi="Segoe UI" w:cs="Segoe UI"/>
          <w:noProof/>
          <w:color w:val="auto"/>
          <w:sz w:val="21"/>
          <w:szCs w:val="21"/>
          <w:lang w:val="en-IE" w:eastAsia="en-IE"/>
        </w:rPr>
        <w:drawing>
          <wp:anchor distT="0" distB="0" distL="0" distR="0" simplePos="0" relativeHeight="251708416" behindDoc="0" locked="0" layoutInCell="1" allowOverlap="1" wp14:anchorId="3A3EF46F" wp14:editId="1C341F44">
            <wp:simplePos x="0" y="0"/>
            <wp:positionH relativeFrom="page">
              <wp:posOffset>2899978</wp:posOffset>
            </wp:positionH>
            <wp:positionV relativeFrom="paragraph">
              <wp:posOffset>359865</wp:posOffset>
            </wp:positionV>
            <wp:extent cx="171525" cy="171525"/>
            <wp:effectExtent l="0" t="0" r="0" b="0"/>
            <wp:wrapNone/>
            <wp:docPr id="63" name="image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31.png"/>
                    <pic:cNvPicPr/>
                  </pic:nvPicPr>
                  <pic:blipFill>
                    <a:blip r:embed="rId196"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09440" behindDoc="0" locked="0" layoutInCell="1" allowOverlap="1" wp14:anchorId="16A03E7C" wp14:editId="1C89D92A">
            <wp:simplePos x="0" y="0"/>
            <wp:positionH relativeFrom="page">
              <wp:posOffset>3767134</wp:posOffset>
            </wp:positionH>
            <wp:positionV relativeFrom="paragraph">
              <wp:posOffset>359865</wp:posOffset>
            </wp:positionV>
            <wp:extent cx="171526" cy="171525"/>
            <wp:effectExtent l="0" t="0" r="0" b="0"/>
            <wp:wrapNone/>
            <wp:docPr id="6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32.png"/>
                    <pic:cNvPicPr/>
                  </pic:nvPicPr>
                  <pic:blipFill>
                    <a:blip r:embed="rId197" cstate="print"/>
                    <a:stretch>
                      <a:fillRect/>
                    </a:stretch>
                  </pic:blipFill>
                  <pic:spPr>
                    <a:xfrm>
                      <a:off x="0" y="0"/>
                      <a:ext cx="171526"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10464" behindDoc="0" locked="0" layoutInCell="1" allowOverlap="1" wp14:anchorId="6F5CE9FC" wp14:editId="5A895E8F">
            <wp:simplePos x="0" y="0"/>
            <wp:positionH relativeFrom="page">
              <wp:posOffset>4634291</wp:posOffset>
            </wp:positionH>
            <wp:positionV relativeFrom="paragraph">
              <wp:posOffset>359865</wp:posOffset>
            </wp:positionV>
            <wp:extent cx="171525" cy="171525"/>
            <wp:effectExtent l="0" t="0" r="0" b="0"/>
            <wp:wrapNone/>
            <wp:docPr id="22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32.png"/>
                    <pic:cNvPicPr/>
                  </pic:nvPicPr>
                  <pic:blipFill>
                    <a:blip r:embed="rId197"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11488" behindDoc="0" locked="0" layoutInCell="1" allowOverlap="1" wp14:anchorId="62FD7115" wp14:editId="2FE82A5E">
            <wp:simplePos x="0" y="0"/>
            <wp:positionH relativeFrom="page">
              <wp:posOffset>5501447</wp:posOffset>
            </wp:positionH>
            <wp:positionV relativeFrom="paragraph">
              <wp:posOffset>359865</wp:posOffset>
            </wp:positionV>
            <wp:extent cx="171526" cy="171525"/>
            <wp:effectExtent l="0" t="0" r="0" b="0"/>
            <wp:wrapNone/>
            <wp:docPr id="229" name="image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33.png"/>
                    <pic:cNvPicPr/>
                  </pic:nvPicPr>
                  <pic:blipFill>
                    <a:blip r:embed="rId198" cstate="print"/>
                    <a:stretch>
                      <a:fillRect/>
                    </a:stretch>
                  </pic:blipFill>
                  <pic:spPr>
                    <a:xfrm>
                      <a:off x="0" y="0"/>
                      <a:ext cx="171526"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12512" behindDoc="0" locked="0" layoutInCell="1" allowOverlap="1" wp14:anchorId="78AE15A9" wp14:editId="4981F978">
            <wp:simplePos x="0" y="0"/>
            <wp:positionH relativeFrom="page">
              <wp:posOffset>6378134</wp:posOffset>
            </wp:positionH>
            <wp:positionV relativeFrom="paragraph">
              <wp:posOffset>359865</wp:posOffset>
            </wp:positionV>
            <wp:extent cx="171525" cy="171525"/>
            <wp:effectExtent l="0" t="0" r="0" b="0"/>
            <wp:wrapNone/>
            <wp:docPr id="231" name="image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34.png"/>
                    <pic:cNvPicPr/>
                  </pic:nvPicPr>
                  <pic:blipFill>
                    <a:blip r:embed="rId199"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color w:val="auto"/>
          <w:sz w:val="21"/>
          <w:szCs w:val="21"/>
          <w:lang w:eastAsia="en-US"/>
        </w:rPr>
        <w:t>The workshops helped</w:t>
      </w:r>
      <w:r w:rsidRPr="003734DD">
        <w:rPr>
          <w:rFonts w:ascii="Segoe UI" w:eastAsia="Segoe UI" w:hAnsi="Segoe UI" w:cs="Segoe UI"/>
          <w:color w:val="auto"/>
          <w:spacing w:val="1"/>
          <w:sz w:val="21"/>
          <w:szCs w:val="21"/>
          <w:lang w:eastAsia="en-US"/>
        </w:rPr>
        <w:t xml:space="preserve"> </w:t>
      </w:r>
      <w:r w:rsidRPr="003734DD">
        <w:rPr>
          <w:rFonts w:ascii="Segoe UI" w:eastAsia="Segoe UI" w:hAnsi="Segoe UI" w:cs="Segoe UI"/>
          <w:color w:val="auto"/>
          <w:sz w:val="21"/>
          <w:szCs w:val="21"/>
          <w:lang w:eastAsia="en-US"/>
        </w:rPr>
        <w:t>me become more</w:t>
      </w:r>
      <w:r w:rsidRPr="003734DD">
        <w:rPr>
          <w:rFonts w:ascii="Segoe UI" w:eastAsia="Segoe UI" w:hAnsi="Segoe UI" w:cs="Segoe UI"/>
          <w:color w:val="auto"/>
          <w:spacing w:val="1"/>
          <w:sz w:val="21"/>
          <w:szCs w:val="21"/>
          <w:lang w:eastAsia="en-US"/>
        </w:rPr>
        <w:t xml:space="preserve"> </w:t>
      </w:r>
      <w:r w:rsidRPr="003734DD">
        <w:rPr>
          <w:rFonts w:ascii="Segoe UI" w:eastAsia="Segoe UI" w:hAnsi="Segoe UI" w:cs="Segoe UI"/>
          <w:color w:val="auto"/>
          <w:sz w:val="21"/>
          <w:szCs w:val="21"/>
          <w:lang w:eastAsia="en-US"/>
        </w:rPr>
        <w:t>confident talking about</w:t>
      </w:r>
      <w:r w:rsidRPr="003734DD">
        <w:rPr>
          <w:rFonts w:ascii="Segoe UI" w:eastAsia="Segoe UI" w:hAnsi="Segoe UI" w:cs="Segoe UI"/>
          <w:color w:val="auto"/>
          <w:spacing w:val="-55"/>
          <w:sz w:val="21"/>
          <w:szCs w:val="21"/>
          <w:lang w:eastAsia="en-US"/>
        </w:rPr>
        <w:t xml:space="preserve"> </w:t>
      </w:r>
      <w:r w:rsidRPr="003734DD">
        <w:rPr>
          <w:rFonts w:ascii="Segoe UI" w:eastAsia="Segoe UI" w:hAnsi="Segoe UI" w:cs="Segoe UI"/>
          <w:color w:val="auto"/>
          <w:sz w:val="21"/>
          <w:szCs w:val="21"/>
          <w:lang w:eastAsia="en-US"/>
        </w:rPr>
        <w:t>myself.</w:t>
      </w:r>
    </w:p>
    <w:p w14:paraId="48AF4A7D" w14:textId="77777777" w:rsidR="003734DD" w:rsidRPr="003734DD" w:rsidRDefault="003734DD" w:rsidP="003734DD">
      <w:pPr>
        <w:widowControl w:val="0"/>
        <w:autoSpaceDE w:val="0"/>
        <w:autoSpaceDN w:val="0"/>
        <w:spacing w:before="6" w:line="240" w:lineRule="auto"/>
        <w:contextualSpacing w:val="0"/>
        <w:rPr>
          <w:rFonts w:ascii="Segoe UI" w:eastAsia="Segoe UI" w:hAnsi="Segoe UI" w:cs="Segoe UI"/>
          <w:color w:val="auto"/>
          <w:sz w:val="15"/>
          <w:szCs w:val="21"/>
          <w:lang w:eastAsia="en-US"/>
        </w:rPr>
      </w:pPr>
    </w:p>
    <w:p w14:paraId="07C97B4D" w14:textId="28F2CBA5" w:rsidR="003734DD" w:rsidRPr="003734DD" w:rsidRDefault="003734DD" w:rsidP="003734DD">
      <w:pPr>
        <w:widowControl w:val="0"/>
        <w:autoSpaceDE w:val="0"/>
        <w:autoSpaceDN w:val="0"/>
        <w:spacing w:before="100" w:line="256" w:lineRule="auto"/>
        <w:ind w:left="730" w:right="7271"/>
        <w:contextualSpacing w:val="0"/>
        <w:rPr>
          <w:rFonts w:ascii="Segoe UI" w:eastAsia="Segoe UI" w:hAnsi="Segoe UI" w:cs="Segoe UI"/>
          <w:color w:val="auto"/>
          <w:sz w:val="21"/>
          <w:szCs w:val="21"/>
          <w:lang w:eastAsia="en-US"/>
        </w:rPr>
      </w:pPr>
      <w:r w:rsidRPr="003734DD">
        <w:rPr>
          <w:rFonts w:ascii="Segoe UI" w:eastAsia="Segoe UI" w:hAnsi="Segoe UI" w:cs="Segoe UI"/>
          <w:noProof/>
          <w:color w:val="auto"/>
          <w:sz w:val="21"/>
          <w:szCs w:val="21"/>
          <w:lang w:val="en-IE" w:eastAsia="en-IE"/>
        </w:rPr>
        <w:drawing>
          <wp:anchor distT="0" distB="0" distL="0" distR="0" simplePos="0" relativeHeight="251713536" behindDoc="0" locked="0" layoutInCell="1" allowOverlap="1" wp14:anchorId="1A4C3ADA" wp14:editId="797A70E5">
            <wp:simplePos x="0" y="0"/>
            <wp:positionH relativeFrom="page">
              <wp:posOffset>2899978</wp:posOffset>
            </wp:positionH>
            <wp:positionV relativeFrom="paragraph">
              <wp:posOffset>359865</wp:posOffset>
            </wp:positionV>
            <wp:extent cx="171525" cy="171525"/>
            <wp:effectExtent l="0" t="0" r="0" b="0"/>
            <wp:wrapNone/>
            <wp:docPr id="233" name="image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35.png"/>
                    <pic:cNvPicPr/>
                  </pic:nvPicPr>
                  <pic:blipFill>
                    <a:blip r:embed="rId200"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14560" behindDoc="0" locked="0" layoutInCell="1" allowOverlap="1" wp14:anchorId="6949E7C4" wp14:editId="534D3DAB">
            <wp:simplePos x="0" y="0"/>
            <wp:positionH relativeFrom="page">
              <wp:posOffset>3767134</wp:posOffset>
            </wp:positionH>
            <wp:positionV relativeFrom="paragraph">
              <wp:posOffset>359865</wp:posOffset>
            </wp:positionV>
            <wp:extent cx="171526" cy="171525"/>
            <wp:effectExtent l="0" t="0" r="0" b="0"/>
            <wp:wrapNone/>
            <wp:docPr id="263" name="image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36.png"/>
                    <pic:cNvPicPr/>
                  </pic:nvPicPr>
                  <pic:blipFill>
                    <a:blip r:embed="rId201" cstate="print"/>
                    <a:stretch>
                      <a:fillRect/>
                    </a:stretch>
                  </pic:blipFill>
                  <pic:spPr>
                    <a:xfrm>
                      <a:off x="0" y="0"/>
                      <a:ext cx="171526"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15584" behindDoc="0" locked="0" layoutInCell="1" allowOverlap="1" wp14:anchorId="55439F70" wp14:editId="1E486F1F">
            <wp:simplePos x="0" y="0"/>
            <wp:positionH relativeFrom="page">
              <wp:posOffset>4634291</wp:posOffset>
            </wp:positionH>
            <wp:positionV relativeFrom="paragraph">
              <wp:posOffset>359865</wp:posOffset>
            </wp:positionV>
            <wp:extent cx="171525" cy="171525"/>
            <wp:effectExtent l="0" t="0" r="0" b="0"/>
            <wp:wrapNone/>
            <wp:docPr id="77" name="image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37.png"/>
                    <pic:cNvPicPr/>
                  </pic:nvPicPr>
                  <pic:blipFill>
                    <a:blip r:embed="rId202"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16608" behindDoc="0" locked="0" layoutInCell="1" allowOverlap="1" wp14:anchorId="5BDBAD29" wp14:editId="158EE0E1">
            <wp:simplePos x="0" y="0"/>
            <wp:positionH relativeFrom="page">
              <wp:posOffset>5501447</wp:posOffset>
            </wp:positionH>
            <wp:positionV relativeFrom="paragraph">
              <wp:posOffset>359865</wp:posOffset>
            </wp:positionV>
            <wp:extent cx="171526" cy="171525"/>
            <wp:effectExtent l="0" t="0" r="0" b="0"/>
            <wp:wrapNone/>
            <wp:docPr id="79" name="image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38.png"/>
                    <pic:cNvPicPr/>
                  </pic:nvPicPr>
                  <pic:blipFill>
                    <a:blip r:embed="rId200" cstate="print"/>
                    <a:stretch>
                      <a:fillRect/>
                    </a:stretch>
                  </pic:blipFill>
                  <pic:spPr>
                    <a:xfrm>
                      <a:off x="0" y="0"/>
                      <a:ext cx="171526" cy="171525"/>
                    </a:xfrm>
                    <a:prstGeom prst="rect">
                      <a:avLst/>
                    </a:prstGeom>
                  </pic:spPr>
                </pic:pic>
              </a:graphicData>
            </a:graphic>
          </wp:anchor>
        </w:drawing>
      </w:r>
      <w:r w:rsidRPr="003734DD">
        <w:rPr>
          <w:rFonts w:ascii="Segoe UI" w:eastAsia="Segoe UI" w:hAnsi="Segoe UI" w:cs="Segoe UI"/>
          <w:noProof/>
          <w:color w:val="auto"/>
          <w:sz w:val="21"/>
          <w:szCs w:val="21"/>
          <w:lang w:val="en-IE" w:eastAsia="en-IE"/>
        </w:rPr>
        <w:drawing>
          <wp:anchor distT="0" distB="0" distL="0" distR="0" simplePos="0" relativeHeight="251717632" behindDoc="0" locked="0" layoutInCell="1" allowOverlap="1" wp14:anchorId="2555C931" wp14:editId="67143224">
            <wp:simplePos x="0" y="0"/>
            <wp:positionH relativeFrom="page">
              <wp:posOffset>6378134</wp:posOffset>
            </wp:positionH>
            <wp:positionV relativeFrom="paragraph">
              <wp:posOffset>359865</wp:posOffset>
            </wp:positionV>
            <wp:extent cx="171525" cy="171525"/>
            <wp:effectExtent l="0" t="0" r="0" b="0"/>
            <wp:wrapNone/>
            <wp:docPr id="81" name="image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39.png"/>
                    <pic:cNvPicPr/>
                  </pic:nvPicPr>
                  <pic:blipFill>
                    <a:blip r:embed="rId203" cstate="print"/>
                    <a:stretch>
                      <a:fillRect/>
                    </a:stretch>
                  </pic:blipFill>
                  <pic:spPr>
                    <a:xfrm>
                      <a:off x="0" y="0"/>
                      <a:ext cx="171525" cy="171525"/>
                    </a:xfrm>
                    <a:prstGeom prst="rect">
                      <a:avLst/>
                    </a:prstGeom>
                  </pic:spPr>
                </pic:pic>
              </a:graphicData>
            </a:graphic>
          </wp:anchor>
        </w:drawing>
      </w:r>
      <w:r w:rsidRPr="003734DD">
        <w:rPr>
          <w:rFonts w:ascii="Segoe UI" w:eastAsia="Segoe UI" w:hAnsi="Segoe UI" w:cs="Segoe UI"/>
          <w:color w:val="auto"/>
          <w:sz w:val="21"/>
          <w:szCs w:val="21"/>
          <w:lang w:eastAsia="en-US"/>
        </w:rPr>
        <w:t xml:space="preserve">The workshops did </w:t>
      </w:r>
      <w:r w:rsidR="00EA236F" w:rsidRPr="003734DD">
        <w:rPr>
          <w:rFonts w:ascii="Segoe UI" w:eastAsia="Segoe UI" w:hAnsi="Segoe UI" w:cs="Segoe UI"/>
          <w:color w:val="auto"/>
          <w:sz w:val="21"/>
          <w:szCs w:val="21"/>
          <w:lang w:eastAsia="en-US"/>
        </w:rPr>
        <w:t xml:space="preserve">not </w:t>
      </w:r>
      <w:r w:rsidR="00EA236F" w:rsidRPr="003734DD">
        <w:rPr>
          <w:rFonts w:ascii="Segoe UI" w:eastAsia="Segoe UI" w:hAnsi="Segoe UI" w:cs="Segoe UI"/>
          <w:color w:val="auto"/>
          <w:spacing w:val="-55"/>
          <w:sz w:val="21"/>
          <w:szCs w:val="21"/>
          <w:lang w:eastAsia="en-US"/>
        </w:rPr>
        <w:t>help</w:t>
      </w:r>
      <w:r w:rsidRPr="003734DD">
        <w:rPr>
          <w:rFonts w:ascii="Segoe UI" w:eastAsia="Segoe UI" w:hAnsi="Segoe UI" w:cs="Segoe UI"/>
          <w:color w:val="auto"/>
          <w:sz w:val="21"/>
          <w:szCs w:val="21"/>
          <w:lang w:eastAsia="en-US"/>
        </w:rPr>
        <w:t xml:space="preserve"> me prepare for</w:t>
      </w:r>
      <w:r w:rsidRPr="003734DD">
        <w:rPr>
          <w:rFonts w:ascii="Segoe UI" w:eastAsia="Segoe UI" w:hAnsi="Segoe UI" w:cs="Segoe UI"/>
          <w:color w:val="auto"/>
          <w:spacing w:val="1"/>
          <w:sz w:val="21"/>
          <w:szCs w:val="21"/>
          <w:lang w:eastAsia="en-US"/>
        </w:rPr>
        <w:t xml:space="preserve"> </w:t>
      </w:r>
      <w:r w:rsidRPr="003734DD">
        <w:rPr>
          <w:rFonts w:ascii="Segoe UI" w:eastAsia="Segoe UI" w:hAnsi="Segoe UI" w:cs="Segoe UI"/>
          <w:color w:val="auto"/>
          <w:sz w:val="21"/>
          <w:szCs w:val="21"/>
          <w:lang w:eastAsia="en-US"/>
        </w:rPr>
        <w:t>interviews more</w:t>
      </w:r>
      <w:r w:rsidRPr="003734DD">
        <w:rPr>
          <w:rFonts w:ascii="Segoe UI" w:eastAsia="Segoe UI" w:hAnsi="Segoe UI" w:cs="Segoe UI"/>
          <w:color w:val="auto"/>
          <w:spacing w:val="1"/>
          <w:sz w:val="21"/>
          <w:szCs w:val="21"/>
          <w:lang w:eastAsia="en-US"/>
        </w:rPr>
        <w:t xml:space="preserve"> </w:t>
      </w:r>
      <w:r w:rsidRPr="003734DD">
        <w:rPr>
          <w:rFonts w:ascii="Segoe UI" w:eastAsia="Segoe UI" w:hAnsi="Segoe UI" w:cs="Segoe UI"/>
          <w:color w:val="auto"/>
          <w:sz w:val="21"/>
          <w:szCs w:val="21"/>
          <w:lang w:eastAsia="en-US"/>
        </w:rPr>
        <w:t>effectively.</w:t>
      </w:r>
    </w:p>
    <w:p w14:paraId="578BDCF0" w14:textId="77777777" w:rsidR="003734DD" w:rsidRPr="003734DD" w:rsidRDefault="003734DD" w:rsidP="003734DD">
      <w:pPr>
        <w:widowControl w:val="0"/>
        <w:autoSpaceDE w:val="0"/>
        <w:autoSpaceDN w:val="0"/>
        <w:spacing w:line="240" w:lineRule="auto"/>
        <w:contextualSpacing w:val="0"/>
        <w:rPr>
          <w:rFonts w:ascii="Segoe UI" w:eastAsia="Segoe UI" w:hAnsi="Segoe UI" w:cs="Segoe UI"/>
          <w:color w:val="auto"/>
          <w:sz w:val="20"/>
          <w:szCs w:val="21"/>
          <w:lang w:eastAsia="en-US"/>
        </w:rPr>
      </w:pPr>
    </w:p>
    <w:p w14:paraId="2BA7C439" w14:textId="77777777" w:rsidR="003734DD" w:rsidRPr="003734DD" w:rsidRDefault="003734DD" w:rsidP="006941ED">
      <w:pPr>
        <w:widowControl w:val="0"/>
        <w:numPr>
          <w:ilvl w:val="0"/>
          <w:numId w:val="22"/>
        </w:numPr>
        <w:tabs>
          <w:tab w:val="left" w:pos="491"/>
        </w:tabs>
        <w:autoSpaceDE w:val="0"/>
        <w:autoSpaceDN w:val="0"/>
        <w:spacing w:before="106" w:after="160" w:line="240" w:lineRule="auto"/>
        <w:contextualSpacing w:val="0"/>
        <w:jc w:val="both"/>
        <w:rPr>
          <w:rFonts w:ascii="Segoe UI" w:eastAsia="Segoe UI" w:hAnsi="Segoe UI" w:cs="Segoe UI"/>
          <w:color w:val="auto"/>
          <w:lang w:eastAsia="en-US"/>
        </w:rPr>
      </w:pPr>
      <w:r w:rsidRPr="003734DD">
        <w:rPr>
          <w:rFonts w:ascii="Segoe UI" w:eastAsia="Segoe UI" w:hAnsi="Segoe UI" w:cs="Segoe UI"/>
          <w:color w:val="auto"/>
          <w:lang w:eastAsia="en-US"/>
        </w:rPr>
        <w:t>In</w:t>
      </w:r>
      <w:r w:rsidRPr="003734DD">
        <w:rPr>
          <w:rFonts w:ascii="Segoe UI" w:eastAsia="Segoe UI" w:hAnsi="Segoe UI" w:cs="Segoe UI"/>
          <w:color w:val="auto"/>
          <w:spacing w:val="12"/>
          <w:lang w:eastAsia="en-US"/>
        </w:rPr>
        <w:t xml:space="preserve"> </w:t>
      </w:r>
      <w:r w:rsidRPr="003734DD">
        <w:rPr>
          <w:rFonts w:ascii="Segoe UI" w:eastAsia="Segoe UI" w:hAnsi="Segoe UI" w:cs="Segoe UI"/>
          <w:color w:val="auto"/>
          <w:lang w:eastAsia="en-US"/>
        </w:rPr>
        <w:t>your</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opinion,</w:t>
      </w:r>
      <w:r w:rsidRPr="003734DD">
        <w:rPr>
          <w:rFonts w:ascii="Segoe UI" w:eastAsia="Segoe UI" w:hAnsi="Segoe UI" w:cs="Segoe UI"/>
          <w:color w:val="auto"/>
          <w:spacing w:val="12"/>
          <w:lang w:eastAsia="en-US"/>
        </w:rPr>
        <w:t xml:space="preserve"> </w:t>
      </w:r>
      <w:r w:rsidRPr="003734DD">
        <w:rPr>
          <w:rFonts w:ascii="Segoe UI" w:eastAsia="Segoe UI" w:hAnsi="Segoe UI" w:cs="Segoe UI"/>
          <w:color w:val="auto"/>
          <w:lang w:eastAsia="en-US"/>
        </w:rPr>
        <w:t>how</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beneficial</w:t>
      </w:r>
      <w:r w:rsidRPr="003734DD">
        <w:rPr>
          <w:rFonts w:ascii="Segoe UI" w:eastAsia="Segoe UI" w:hAnsi="Segoe UI" w:cs="Segoe UI"/>
          <w:color w:val="auto"/>
          <w:spacing w:val="12"/>
          <w:lang w:eastAsia="en-US"/>
        </w:rPr>
        <w:t xml:space="preserve"> </w:t>
      </w:r>
      <w:r w:rsidRPr="003734DD">
        <w:rPr>
          <w:rFonts w:ascii="Segoe UI" w:eastAsia="Segoe UI" w:hAnsi="Segoe UI" w:cs="Segoe UI"/>
          <w:color w:val="auto"/>
          <w:lang w:eastAsia="en-US"/>
        </w:rPr>
        <w:t>were</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the</w:t>
      </w:r>
      <w:r w:rsidRPr="003734DD">
        <w:rPr>
          <w:rFonts w:ascii="Segoe UI" w:eastAsia="Segoe UI" w:hAnsi="Segoe UI" w:cs="Segoe UI"/>
          <w:color w:val="auto"/>
          <w:spacing w:val="12"/>
          <w:lang w:eastAsia="en-US"/>
        </w:rPr>
        <w:t xml:space="preserve"> </w:t>
      </w:r>
      <w:r w:rsidRPr="003734DD">
        <w:rPr>
          <w:rFonts w:ascii="Segoe UI" w:eastAsia="Segoe UI" w:hAnsi="Segoe UI" w:cs="Segoe UI"/>
          <w:color w:val="auto"/>
          <w:lang w:eastAsia="en-US"/>
        </w:rPr>
        <w:t>employer</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talks?</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w:t>
      </w:r>
    </w:p>
    <w:p w14:paraId="5E1F7ACC" w14:textId="77777777" w:rsidR="003734DD" w:rsidRPr="003734DD" w:rsidRDefault="003734DD" w:rsidP="003734DD">
      <w:pPr>
        <w:widowControl w:val="0"/>
        <w:tabs>
          <w:tab w:val="left" w:pos="491"/>
        </w:tabs>
        <w:autoSpaceDE w:val="0"/>
        <w:autoSpaceDN w:val="0"/>
        <w:spacing w:before="106" w:after="160" w:line="240" w:lineRule="auto"/>
        <w:ind w:left="459"/>
        <w:contextualSpacing w:val="0"/>
        <w:rPr>
          <w:rFonts w:ascii="Segoe UI" w:eastAsia="Segoe UI" w:hAnsi="Segoe UI" w:cs="Segoe UI"/>
          <w:color w:val="auto"/>
          <w:sz w:val="28"/>
          <w:szCs w:val="22"/>
          <w:lang w:val="en-IE" w:eastAsia="en-US"/>
        </w:rPr>
      </w:pPr>
      <w:bookmarkStart w:id="81" w:name="_Hlk95991520"/>
      <w:r w:rsidRPr="003734DD">
        <w:rPr>
          <w:rFonts w:ascii="Segoe UI Symbol" w:eastAsia="Segoe UI" w:hAnsi="Segoe UI Symbol" w:cs="Segoe UI Symbol"/>
          <w:color w:val="auto"/>
          <w:sz w:val="36"/>
          <w:szCs w:val="36"/>
          <w:lang w:val="en-GB" w:eastAsia="en-US"/>
        </w:rPr>
        <w:t xml:space="preserve">☆   ☆    ☆    ☆    ☆ </w:t>
      </w:r>
      <w:r w:rsidRPr="003734DD">
        <w:rPr>
          <w:rFonts w:ascii="Segoe UI" w:eastAsia="Segoe UI" w:hAnsi="Segoe UI" w:cs="Segoe UI"/>
          <w:color w:val="auto"/>
          <w:sz w:val="36"/>
          <w:szCs w:val="36"/>
          <w:lang w:val="en-GB" w:eastAsia="en-US"/>
        </w:rPr>
        <w:t xml:space="preserve"> </w:t>
      </w:r>
    </w:p>
    <w:bookmarkEnd w:id="81"/>
    <w:p w14:paraId="78B6D7DF" w14:textId="77777777" w:rsidR="003734DD" w:rsidRPr="003734DD" w:rsidRDefault="003734DD" w:rsidP="006941ED">
      <w:pPr>
        <w:widowControl w:val="0"/>
        <w:numPr>
          <w:ilvl w:val="0"/>
          <w:numId w:val="22"/>
        </w:numPr>
        <w:autoSpaceDE w:val="0"/>
        <w:autoSpaceDN w:val="0"/>
        <w:spacing w:before="279" w:after="160" w:line="240" w:lineRule="auto"/>
        <w:contextualSpacing w:val="0"/>
        <w:rPr>
          <w:rFonts w:ascii="Segoe UI Symbol" w:eastAsia="Segoe UI" w:hAnsi="Segoe UI Symbol" w:cs="Segoe UI"/>
          <w:color w:val="auto"/>
          <w:w w:val="155"/>
          <w:sz w:val="40"/>
          <w:lang w:eastAsia="en-US"/>
        </w:rPr>
      </w:pPr>
      <w:r w:rsidRPr="003734DD">
        <w:rPr>
          <w:rFonts w:ascii="Segoe UI" w:eastAsia="Segoe UI" w:hAnsi="Segoe UI" w:cs="Segoe UI"/>
          <w:color w:val="auto"/>
          <w:spacing w:val="12"/>
          <w:lang w:eastAsia="en-US"/>
        </w:rPr>
        <w:t xml:space="preserve">In your opinion, how beneficial were the activities, i.e., role-plays and building balloon towers? </w:t>
      </w:r>
    </w:p>
    <w:p w14:paraId="19847835" w14:textId="77777777" w:rsidR="003734DD" w:rsidRPr="003734DD" w:rsidRDefault="003734DD" w:rsidP="003734DD">
      <w:pPr>
        <w:widowControl w:val="0"/>
        <w:tabs>
          <w:tab w:val="left" w:pos="491"/>
        </w:tabs>
        <w:autoSpaceDE w:val="0"/>
        <w:autoSpaceDN w:val="0"/>
        <w:spacing w:before="106" w:after="160" w:line="240" w:lineRule="auto"/>
        <w:ind w:left="927"/>
        <w:rPr>
          <w:rFonts w:ascii="Segoe UI" w:eastAsia="Segoe UI" w:hAnsi="Segoe UI" w:cs="Segoe UI"/>
          <w:color w:val="auto"/>
          <w:sz w:val="28"/>
          <w:szCs w:val="22"/>
          <w:lang w:val="en-IE" w:eastAsia="en-US"/>
        </w:rPr>
      </w:pPr>
      <w:r w:rsidRPr="003734DD">
        <w:rPr>
          <w:rFonts w:ascii="Segoe UI Symbol" w:eastAsia="Segoe UI" w:hAnsi="Segoe UI Symbol" w:cs="Segoe UI Symbol"/>
          <w:color w:val="auto"/>
          <w:sz w:val="36"/>
          <w:szCs w:val="36"/>
          <w:lang w:val="en-GB" w:eastAsia="en-US"/>
        </w:rPr>
        <w:t xml:space="preserve">☆   ☆    ☆    ☆    ☆ </w:t>
      </w:r>
      <w:r w:rsidRPr="003734DD">
        <w:rPr>
          <w:rFonts w:ascii="Segoe UI" w:eastAsia="Segoe UI" w:hAnsi="Segoe UI" w:cs="Segoe UI"/>
          <w:color w:val="auto"/>
          <w:sz w:val="36"/>
          <w:szCs w:val="36"/>
          <w:lang w:val="en-GB" w:eastAsia="en-US"/>
        </w:rPr>
        <w:t xml:space="preserve"> </w:t>
      </w:r>
    </w:p>
    <w:p w14:paraId="0A0435D7" w14:textId="77777777" w:rsidR="003734DD" w:rsidRPr="003734DD" w:rsidRDefault="003734DD" w:rsidP="006941ED">
      <w:pPr>
        <w:widowControl w:val="0"/>
        <w:numPr>
          <w:ilvl w:val="0"/>
          <w:numId w:val="22"/>
        </w:numPr>
        <w:autoSpaceDE w:val="0"/>
        <w:autoSpaceDN w:val="0"/>
        <w:spacing w:before="279" w:after="160" w:line="240" w:lineRule="auto"/>
        <w:contextualSpacing w:val="0"/>
        <w:jc w:val="both"/>
        <w:rPr>
          <w:rFonts w:ascii="Segoe UI" w:eastAsia="Segoe UI" w:hAnsi="Segoe UI" w:cs="Segoe UI"/>
          <w:color w:val="auto"/>
          <w:lang w:eastAsia="en-US"/>
        </w:rPr>
      </w:pPr>
      <w:r w:rsidRPr="003734DD">
        <w:rPr>
          <w:rFonts w:ascii="Segoe UI" w:eastAsia="Segoe UI" w:hAnsi="Segoe UI" w:cs="Segoe UI"/>
          <w:color w:val="auto"/>
          <w:spacing w:val="12"/>
          <w:lang w:eastAsia="en-US"/>
        </w:rPr>
        <w:t xml:space="preserve">In your opinion, how </w:t>
      </w:r>
      <w:r w:rsidRPr="003734DD">
        <w:rPr>
          <w:rFonts w:ascii="Segoe UI" w:eastAsia="Segoe UI" w:hAnsi="Segoe UI" w:cs="Segoe UI"/>
          <w:color w:val="auto"/>
          <w:lang w:eastAsia="en-US"/>
        </w:rPr>
        <w:t>beneficial</w:t>
      </w:r>
      <w:r w:rsidRPr="003734DD">
        <w:rPr>
          <w:rFonts w:ascii="Segoe UI" w:eastAsia="Segoe UI" w:hAnsi="Segoe UI" w:cs="Segoe UI"/>
          <w:color w:val="auto"/>
          <w:spacing w:val="12"/>
          <w:lang w:eastAsia="en-US"/>
        </w:rPr>
        <w:t xml:space="preserve"> </w:t>
      </w:r>
      <w:r w:rsidRPr="003734DD">
        <w:rPr>
          <w:rFonts w:ascii="Segoe UI" w:eastAsia="Segoe UI" w:hAnsi="Segoe UI" w:cs="Segoe UI"/>
          <w:color w:val="auto"/>
          <w:lang w:eastAsia="en-US"/>
        </w:rPr>
        <w:t>were</w:t>
      </w:r>
      <w:r w:rsidRPr="003734DD">
        <w:rPr>
          <w:rFonts w:ascii="Segoe UI" w:eastAsia="Segoe UI" w:hAnsi="Segoe UI" w:cs="Segoe UI"/>
          <w:color w:val="auto"/>
          <w:spacing w:val="12"/>
          <w:lang w:eastAsia="en-US"/>
        </w:rPr>
        <w:t xml:space="preserve"> </w:t>
      </w:r>
      <w:r w:rsidRPr="003734DD">
        <w:rPr>
          <w:rFonts w:ascii="Segoe UI" w:eastAsia="Segoe UI" w:hAnsi="Segoe UI" w:cs="Segoe UI"/>
          <w:color w:val="auto"/>
          <w:lang w:eastAsia="en-US"/>
        </w:rPr>
        <w:t>the</w:t>
      </w:r>
      <w:r w:rsidRPr="003734DD">
        <w:rPr>
          <w:rFonts w:ascii="Segoe UI" w:eastAsia="Segoe UI" w:hAnsi="Segoe UI" w:cs="Segoe UI"/>
          <w:color w:val="auto"/>
          <w:spacing w:val="12"/>
          <w:lang w:eastAsia="en-US"/>
        </w:rPr>
        <w:t xml:space="preserve"> </w:t>
      </w:r>
      <w:r w:rsidRPr="003734DD">
        <w:rPr>
          <w:rFonts w:ascii="Segoe UI" w:eastAsia="Segoe UI" w:hAnsi="Segoe UI" w:cs="Segoe UI"/>
          <w:color w:val="auto"/>
          <w:lang w:eastAsia="en-US"/>
        </w:rPr>
        <w:t>weekly</w:t>
      </w:r>
      <w:r w:rsidRPr="003734DD">
        <w:rPr>
          <w:rFonts w:ascii="Segoe UI" w:eastAsia="Segoe UI" w:hAnsi="Segoe UI" w:cs="Segoe UI"/>
          <w:color w:val="auto"/>
          <w:spacing w:val="12"/>
          <w:lang w:eastAsia="en-US"/>
        </w:rPr>
        <w:t xml:space="preserve"> </w:t>
      </w:r>
      <w:r w:rsidRPr="003734DD">
        <w:rPr>
          <w:rFonts w:ascii="Segoe UI" w:eastAsia="Segoe UI" w:hAnsi="Segoe UI" w:cs="Segoe UI"/>
          <w:color w:val="auto"/>
          <w:lang w:eastAsia="en-US"/>
        </w:rPr>
        <w:t>handouts?</w:t>
      </w:r>
      <w:r w:rsidRPr="003734DD">
        <w:rPr>
          <w:rFonts w:ascii="Segoe UI" w:eastAsia="Segoe UI" w:hAnsi="Segoe UI" w:cs="Segoe UI"/>
          <w:color w:val="auto"/>
          <w:spacing w:val="12"/>
          <w:lang w:eastAsia="en-US"/>
        </w:rPr>
        <w:t xml:space="preserve"> </w:t>
      </w:r>
    </w:p>
    <w:p w14:paraId="5E922F80" w14:textId="77777777" w:rsidR="003734DD" w:rsidRPr="003734DD" w:rsidRDefault="003734DD" w:rsidP="003734DD">
      <w:pPr>
        <w:widowControl w:val="0"/>
        <w:tabs>
          <w:tab w:val="left" w:pos="491"/>
        </w:tabs>
        <w:autoSpaceDE w:val="0"/>
        <w:autoSpaceDN w:val="0"/>
        <w:spacing w:before="106" w:after="160" w:line="240" w:lineRule="auto"/>
        <w:ind w:left="927"/>
        <w:rPr>
          <w:rFonts w:ascii="Segoe UI" w:eastAsia="Segoe UI" w:hAnsi="Segoe UI" w:cs="Segoe UI"/>
          <w:color w:val="auto"/>
          <w:sz w:val="28"/>
          <w:szCs w:val="22"/>
          <w:lang w:val="en-IE" w:eastAsia="en-US"/>
        </w:rPr>
      </w:pPr>
      <w:r w:rsidRPr="003734DD">
        <w:rPr>
          <w:rFonts w:ascii="Segoe UI Symbol" w:eastAsia="Segoe UI" w:hAnsi="Segoe UI Symbol" w:cs="Segoe UI Symbol"/>
          <w:color w:val="auto"/>
          <w:sz w:val="36"/>
          <w:szCs w:val="36"/>
          <w:lang w:val="en-GB" w:eastAsia="en-US"/>
        </w:rPr>
        <w:t xml:space="preserve">☆   ☆    ☆    ☆    ☆ </w:t>
      </w:r>
      <w:r w:rsidRPr="003734DD">
        <w:rPr>
          <w:rFonts w:ascii="Segoe UI" w:eastAsia="Segoe UI" w:hAnsi="Segoe UI" w:cs="Segoe UI"/>
          <w:color w:val="auto"/>
          <w:sz w:val="36"/>
          <w:szCs w:val="36"/>
          <w:lang w:val="en-GB" w:eastAsia="en-US"/>
        </w:rPr>
        <w:t xml:space="preserve"> </w:t>
      </w:r>
    </w:p>
    <w:p w14:paraId="29353CC2" w14:textId="77777777" w:rsidR="003734DD" w:rsidRPr="003734DD" w:rsidRDefault="003734DD" w:rsidP="006941ED">
      <w:pPr>
        <w:widowControl w:val="0"/>
        <w:numPr>
          <w:ilvl w:val="0"/>
          <w:numId w:val="22"/>
        </w:numPr>
        <w:tabs>
          <w:tab w:val="left" w:pos="491"/>
        </w:tabs>
        <w:autoSpaceDE w:val="0"/>
        <w:autoSpaceDN w:val="0"/>
        <w:spacing w:before="106" w:after="160" w:line="240" w:lineRule="auto"/>
        <w:contextualSpacing w:val="0"/>
        <w:rPr>
          <w:rFonts w:ascii="Segoe UI" w:eastAsia="Segoe UI" w:hAnsi="Segoe UI" w:cs="Segoe UI"/>
          <w:color w:val="auto"/>
          <w:sz w:val="22"/>
          <w:szCs w:val="18"/>
          <w:lang w:eastAsia="en-US"/>
        </w:rPr>
      </w:pPr>
      <w:r w:rsidRPr="003734DD">
        <w:rPr>
          <w:rFonts w:ascii="Segoe UI" w:eastAsia="Segoe UI" w:hAnsi="Segoe UI" w:cs="Segoe UI"/>
          <w:color w:val="auto"/>
          <w:lang w:eastAsia="en-US"/>
        </w:rPr>
        <w:t>In</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your</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opinion,</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how</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beneficial</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was</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the</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virtual</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interview</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and</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feedback?</w:t>
      </w:r>
      <w:r w:rsidRPr="003734DD">
        <w:rPr>
          <w:rFonts w:ascii="Segoe UI" w:eastAsia="Segoe UI" w:hAnsi="Segoe UI" w:cs="Segoe UI"/>
          <w:color w:val="auto"/>
          <w:spacing w:val="13"/>
          <w:lang w:eastAsia="en-US"/>
        </w:rPr>
        <w:t xml:space="preserve"> </w:t>
      </w:r>
    </w:p>
    <w:p w14:paraId="7A68B098" w14:textId="77777777" w:rsidR="003734DD" w:rsidRPr="003734DD" w:rsidRDefault="003734DD" w:rsidP="003734DD">
      <w:pPr>
        <w:widowControl w:val="0"/>
        <w:tabs>
          <w:tab w:val="left" w:pos="491"/>
        </w:tabs>
        <w:autoSpaceDE w:val="0"/>
        <w:autoSpaceDN w:val="0"/>
        <w:spacing w:before="106" w:after="160" w:line="240" w:lineRule="auto"/>
        <w:ind w:left="927"/>
        <w:rPr>
          <w:rFonts w:ascii="Segoe UI" w:eastAsia="Segoe UI" w:hAnsi="Segoe UI" w:cs="Segoe UI"/>
          <w:color w:val="auto"/>
          <w:lang w:val="en-IE" w:eastAsia="en-US"/>
        </w:rPr>
      </w:pPr>
      <w:r w:rsidRPr="003734DD">
        <w:rPr>
          <w:rFonts w:ascii="Segoe UI Symbol" w:eastAsia="Segoe UI" w:hAnsi="Segoe UI Symbol" w:cs="Segoe UI Symbol"/>
          <w:color w:val="auto"/>
          <w:sz w:val="32"/>
          <w:szCs w:val="32"/>
          <w:lang w:val="en-GB" w:eastAsia="en-US"/>
        </w:rPr>
        <w:t xml:space="preserve">☆   ☆    ☆    ☆    ☆ </w:t>
      </w:r>
      <w:r w:rsidRPr="003734DD">
        <w:rPr>
          <w:rFonts w:ascii="Segoe UI" w:eastAsia="Segoe UI" w:hAnsi="Segoe UI" w:cs="Segoe UI"/>
          <w:color w:val="auto"/>
          <w:sz w:val="32"/>
          <w:szCs w:val="32"/>
          <w:lang w:val="en-GB" w:eastAsia="en-US"/>
        </w:rPr>
        <w:t xml:space="preserve"> </w:t>
      </w:r>
    </w:p>
    <w:p w14:paraId="1D4BBA6C" w14:textId="08778D40" w:rsidR="003734DD" w:rsidRPr="003734DD" w:rsidRDefault="003734DD" w:rsidP="006941ED">
      <w:pPr>
        <w:widowControl w:val="0"/>
        <w:numPr>
          <w:ilvl w:val="0"/>
          <w:numId w:val="22"/>
        </w:numPr>
        <w:tabs>
          <w:tab w:val="left" w:pos="491"/>
        </w:tabs>
        <w:autoSpaceDE w:val="0"/>
        <w:autoSpaceDN w:val="0"/>
        <w:spacing w:before="108" w:after="160" w:line="237" w:lineRule="auto"/>
        <w:ind w:right="237"/>
        <w:contextualSpacing w:val="0"/>
        <w:rPr>
          <w:rFonts w:ascii="Segoe UI" w:eastAsia="Segoe UI" w:hAnsi="Segoe UI" w:cs="Segoe UI"/>
          <w:color w:val="auto"/>
          <w:lang w:eastAsia="en-US"/>
        </w:rPr>
      </w:pPr>
      <w:r w:rsidRPr="003734DD">
        <w:rPr>
          <w:rFonts w:ascii="Segoe UI" w:eastAsia="Segoe UI" w:hAnsi="Segoe UI" w:cs="Segoe UI"/>
          <w:color w:val="auto"/>
          <w:lang w:eastAsia="en-US"/>
        </w:rPr>
        <w:t>When</w:t>
      </w:r>
      <w:r w:rsidRPr="003734DD">
        <w:rPr>
          <w:rFonts w:ascii="Segoe UI" w:eastAsia="Segoe UI" w:hAnsi="Segoe UI" w:cs="Segoe UI"/>
          <w:color w:val="auto"/>
          <w:spacing w:val="12"/>
          <w:lang w:eastAsia="en-US"/>
        </w:rPr>
        <w:t xml:space="preserve"> </w:t>
      </w:r>
      <w:r w:rsidRPr="003734DD">
        <w:rPr>
          <w:rFonts w:ascii="Segoe UI" w:eastAsia="Segoe UI" w:hAnsi="Segoe UI" w:cs="Segoe UI"/>
          <w:color w:val="auto"/>
          <w:lang w:eastAsia="en-US"/>
        </w:rPr>
        <w:t>you</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reflect</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on</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the</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experience,</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what</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has</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been</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the</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most</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significant</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learning</w:t>
      </w:r>
      <w:r w:rsidRPr="003734DD">
        <w:rPr>
          <w:rFonts w:ascii="Segoe UI" w:eastAsia="Segoe UI" w:hAnsi="Segoe UI" w:cs="Segoe UI"/>
          <w:color w:val="auto"/>
          <w:spacing w:val="13"/>
          <w:lang w:eastAsia="en-US"/>
        </w:rPr>
        <w:t xml:space="preserve"> </w:t>
      </w:r>
      <w:r w:rsidR="00EA236F" w:rsidRPr="003734DD">
        <w:rPr>
          <w:rFonts w:ascii="Segoe UI" w:eastAsia="Segoe UI" w:hAnsi="Segoe UI" w:cs="Segoe UI"/>
          <w:color w:val="auto"/>
          <w:lang w:eastAsia="en-US"/>
        </w:rPr>
        <w:t>for</w:t>
      </w:r>
      <w:r w:rsidR="00EA236F" w:rsidRPr="003734DD">
        <w:rPr>
          <w:rFonts w:ascii="Segoe UI" w:eastAsia="Segoe UI" w:hAnsi="Segoe UI" w:cs="Segoe UI"/>
          <w:color w:val="auto"/>
          <w:spacing w:val="-65"/>
          <w:lang w:eastAsia="en-US"/>
        </w:rPr>
        <w:t xml:space="preserve"> </w:t>
      </w:r>
      <w:r w:rsidR="00EA236F" w:rsidRPr="003734DD">
        <w:rPr>
          <w:rFonts w:ascii="Segoe UI" w:eastAsia="Segoe UI" w:hAnsi="Segoe UI" w:cs="Segoe UI"/>
          <w:color w:val="auto"/>
          <w:lang w:eastAsia="en-US"/>
        </w:rPr>
        <w:t>you</w:t>
      </w:r>
      <w:r w:rsidRPr="003734DD">
        <w:rPr>
          <w:rFonts w:ascii="Segoe UI" w:eastAsia="Segoe UI" w:hAnsi="Segoe UI" w:cs="Segoe UI"/>
          <w:color w:val="auto"/>
          <w:spacing w:val="1"/>
          <w:lang w:eastAsia="en-US"/>
        </w:rPr>
        <w:t xml:space="preserve"> </w:t>
      </w:r>
      <w:r w:rsidRPr="003734DD">
        <w:rPr>
          <w:rFonts w:ascii="Segoe UI" w:eastAsia="Segoe UI" w:hAnsi="Segoe UI" w:cs="Segoe UI"/>
          <w:color w:val="auto"/>
          <w:lang w:eastAsia="en-US"/>
        </w:rPr>
        <w:t>personally?</w:t>
      </w:r>
      <w:r w:rsidRPr="003734DD">
        <w:rPr>
          <w:rFonts w:ascii="Segoe UI" w:eastAsia="Segoe UI" w:hAnsi="Segoe UI" w:cs="Segoe UI"/>
          <w:color w:val="auto"/>
          <w:spacing w:val="1"/>
          <w:lang w:eastAsia="en-US"/>
        </w:rPr>
        <w:t xml:space="preserve"> </w:t>
      </w:r>
    </w:p>
    <w:p w14:paraId="7D3B76CE" w14:textId="77777777" w:rsidR="003734DD" w:rsidRPr="003734DD" w:rsidRDefault="003734DD" w:rsidP="003734DD">
      <w:pPr>
        <w:widowControl w:val="0"/>
        <w:autoSpaceDE w:val="0"/>
        <w:autoSpaceDN w:val="0"/>
        <w:spacing w:before="5" w:line="240" w:lineRule="auto"/>
        <w:contextualSpacing w:val="0"/>
        <w:rPr>
          <w:rFonts w:ascii="Segoe UI" w:eastAsia="Segoe UI" w:hAnsi="Segoe UI" w:cs="Segoe UI"/>
          <w:color w:val="auto"/>
          <w:sz w:val="22"/>
          <w:szCs w:val="21"/>
          <w:lang w:eastAsia="en-US"/>
        </w:rPr>
      </w:pPr>
    </w:p>
    <w:p w14:paraId="6D49B82A" w14:textId="77777777" w:rsidR="003734DD" w:rsidRPr="003734DD" w:rsidRDefault="003734DD" w:rsidP="003734DD">
      <w:pPr>
        <w:widowControl w:val="0"/>
        <w:autoSpaceDE w:val="0"/>
        <w:autoSpaceDN w:val="0"/>
        <w:spacing w:line="240" w:lineRule="auto"/>
        <w:contextualSpacing w:val="0"/>
        <w:rPr>
          <w:rFonts w:ascii="Segoe UI" w:eastAsia="Segoe UI" w:hAnsi="Segoe UI" w:cs="Segoe UI"/>
          <w:color w:val="auto"/>
          <w:sz w:val="20"/>
          <w:szCs w:val="21"/>
          <w:lang w:eastAsia="en-US"/>
        </w:rPr>
      </w:pPr>
    </w:p>
    <w:p w14:paraId="402B22DC" w14:textId="77777777" w:rsidR="003734DD" w:rsidRPr="003734DD" w:rsidRDefault="003734DD" w:rsidP="006941ED">
      <w:pPr>
        <w:widowControl w:val="0"/>
        <w:numPr>
          <w:ilvl w:val="0"/>
          <w:numId w:val="22"/>
        </w:numPr>
        <w:tabs>
          <w:tab w:val="left" w:pos="491"/>
        </w:tabs>
        <w:autoSpaceDE w:val="0"/>
        <w:autoSpaceDN w:val="0"/>
        <w:spacing w:before="90" w:after="160" w:line="237" w:lineRule="auto"/>
        <w:ind w:right="762"/>
        <w:contextualSpacing w:val="0"/>
        <w:rPr>
          <w:rFonts w:ascii="Segoe UI" w:eastAsia="Segoe UI" w:hAnsi="Segoe UI" w:cs="Segoe UI"/>
          <w:color w:val="auto"/>
          <w:sz w:val="25"/>
          <w:szCs w:val="22"/>
          <w:lang w:eastAsia="en-US"/>
        </w:rPr>
      </w:pPr>
      <w:r w:rsidRPr="003734DD">
        <w:rPr>
          <w:rFonts w:ascii="Segoe UI" w:eastAsia="Segoe UI" w:hAnsi="Segoe UI" w:cs="Segoe UI"/>
          <w:color w:val="auto"/>
          <w:lang w:eastAsia="en-US"/>
        </w:rPr>
        <w:t xml:space="preserve"> Are</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there</w:t>
      </w:r>
      <w:r w:rsidRPr="003734DD">
        <w:rPr>
          <w:rFonts w:ascii="Segoe UI" w:eastAsia="Segoe UI" w:hAnsi="Segoe UI" w:cs="Segoe UI"/>
          <w:color w:val="auto"/>
          <w:spacing w:val="14"/>
          <w:lang w:eastAsia="en-US"/>
        </w:rPr>
        <w:t xml:space="preserve"> </w:t>
      </w:r>
      <w:r w:rsidRPr="003734DD">
        <w:rPr>
          <w:rFonts w:ascii="Segoe UI" w:eastAsia="Segoe UI" w:hAnsi="Segoe UI" w:cs="Segoe UI"/>
          <w:color w:val="auto"/>
          <w:lang w:eastAsia="en-US"/>
        </w:rPr>
        <w:t>any</w:t>
      </w:r>
      <w:r w:rsidRPr="003734DD">
        <w:rPr>
          <w:rFonts w:ascii="Segoe UI" w:eastAsia="Segoe UI" w:hAnsi="Segoe UI" w:cs="Segoe UI"/>
          <w:color w:val="auto"/>
          <w:spacing w:val="14"/>
          <w:lang w:eastAsia="en-US"/>
        </w:rPr>
        <w:t xml:space="preserve"> </w:t>
      </w:r>
      <w:r w:rsidRPr="003734DD">
        <w:rPr>
          <w:rFonts w:ascii="Segoe UI" w:eastAsia="Segoe UI" w:hAnsi="Segoe UI" w:cs="Segoe UI"/>
          <w:color w:val="auto"/>
          <w:lang w:eastAsia="en-US"/>
        </w:rPr>
        <w:t>changes</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you</w:t>
      </w:r>
      <w:r w:rsidRPr="003734DD">
        <w:rPr>
          <w:rFonts w:ascii="Segoe UI" w:eastAsia="Segoe UI" w:hAnsi="Segoe UI" w:cs="Segoe UI"/>
          <w:color w:val="auto"/>
          <w:spacing w:val="14"/>
          <w:lang w:eastAsia="en-US"/>
        </w:rPr>
        <w:t xml:space="preserve"> </w:t>
      </w:r>
      <w:r w:rsidRPr="003734DD">
        <w:rPr>
          <w:rFonts w:ascii="Segoe UI" w:eastAsia="Segoe UI" w:hAnsi="Segoe UI" w:cs="Segoe UI"/>
          <w:color w:val="auto"/>
          <w:lang w:eastAsia="en-US"/>
        </w:rPr>
        <w:t>would</w:t>
      </w:r>
      <w:r w:rsidRPr="003734DD">
        <w:rPr>
          <w:rFonts w:ascii="Segoe UI" w:eastAsia="Segoe UI" w:hAnsi="Segoe UI" w:cs="Segoe UI"/>
          <w:color w:val="auto"/>
          <w:spacing w:val="14"/>
          <w:lang w:eastAsia="en-US"/>
        </w:rPr>
        <w:t xml:space="preserve"> </w:t>
      </w:r>
      <w:r w:rsidRPr="003734DD">
        <w:rPr>
          <w:rFonts w:ascii="Segoe UI" w:eastAsia="Segoe UI" w:hAnsi="Segoe UI" w:cs="Segoe UI"/>
          <w:color w:val="auto"/>
          <w:lang w:eastAsia="en-US"/>
        </w:rPr>
        <w:t>recommend</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to</w:t>
      </w:r>
      <w:r w:rsidRPr="003734DD">
        <w:rPr>
          <w:rFonts w:ascii="Segoe UI" w:eastAsia="Segoe UI" w:hAnsi="Segoe UI" w:cs="Segoe UI"/>
          <w:color w:val="auto"/>
          <w:spacing w:val="14"/>
          <w:lang w:eastAsia="en-US"/>
        </w:rPr>
        <w:t xml:space="preserve"> </w:t>
      </w:r>
      <w:r w:rsidRPr="003734DD">
        <w:rPr>
          <w:rFonts w:ascii="Segoe UI" w:eastAsia="Segoe UI" w:hAnsi="Segoe UI" w:cs="Segoe UI"/>
          <w:color w:val="auto"/>
          <w:lang w:eastAsia="en-US"/>
        </w:rPr>
        <w:t>improve</w:t>
      </w:r>
      <w:r w:rsidRPr="003734DD">
        <w:rPr>
          <w:rFonts w:ascii="Segoe UI" w:eastAsia="Segoe UI" w:hAnsi="Segoe UI" w:cs="Segoe UI"/>
          <w:color w:val="auto"/>
          <w:spacing w:val="14"/>
          <w:lang w:eastAsia="en-US"/>
        </w:rPr>
        <w:t xml:space="preserve"> </w:t>
      </w:r>
      <w:r w:rsidRPr="003734DD">
        <w:rPr>
          <w:rFonts w:ascii="Segoe UI" w:eastAsia="Segoe UI" w:hAnsi="Segoe UI" w:cs="Segoe UI"/>
          <w:color w:val="auto"/>
          <w:lang w:eastAsia="en-US"/>
        </w:rPr>
        <w:t>the</w:t>
      </w:r>
      <w:r w:rsidRPr="003734DD">
        <w:rPr>
          <w:rFonts w:ascii="Segoe UI" w:eastAsia="Segoe UI" w:hAnsi="Segoe UI" w:cs="Segoe UI"/>
          <w:color w:val="auto"/>
          <w:spacing w:val="13"/>
          <w:lang w:eastAsia="en-US"/>
        </w:rPr>
        <w:t xml:space="preserve"> </w:t>
      </w:r>
      <w:r w:rsidRPr="003734DD">
        <w:rPr>
          <w:rFonts w:ascii="Segoe UI" w:eastAsia="Segoe UI" w:hAnsi="Segoe UI" w:cs="Segoe UI"/>
          <w:color w:val="auto"/>
          <w:lang w:eastAsia="en-US"/>
        </w:rPr>
        <w:t>workshops?</w:t>
      </w:r>
      <w:r w:rsidRPr="003734DD">
        <w:rPr>
          <w:rFonts w:ascii="Segoe UI" w:eastAsia="Segoe UI" w:hAnsi="Segoe UI" w:cs="Segoe UI"/>
          <w:color w:val="auto"/>
          <w:spacing w:val="14"/>
          <w:lang w:eastAsia="en-US"/>
        </w:rPr>
        <w:t xml:space="preserve"> </w:t>
      </w:r>
    </w:p>
    <w:p w14:paraId="51E538A6" w14:textId="77777777" w:rsidR="003734DD" w:rsidRPr="003734DD" w:rsidRDefault="003734DD" w:rsidP="003734DD">
      <w:pPr>
        <w:widowControl w:val="0"/>
        <w:tabs>
          <w:tab w:val="left" w:pos="491"/>
        </w:tabs>
        <w:autoSpaceDE w:val="0"/>
        <w:autoSpaceDN w:val="0"/>
        <w:spacing w:before="90" w:line="237" w:lineRule="auto"/>
        <w:ind w:left="614" w:right="762"/>
        <w:contextualSpacing w:val="0"/>
        <w:rPr>
          <w:rFonts w:ascii="Segoe UI" w:eastAsia="Segoe UI" w:hAnsi="Segoe UI" w:cs="Segoe UI"/>
          <w:color w:val="auto"/>
          <w:sz w:val="25"/>
          <w:szCs w:val="22"/>
          <w:lang w:eastAsia="en-US"/>
        </w:rPr>
      </w:pPr>
    </w:p>
    <w:p w14:paraId="61BB1344" w14:textId="77777777" w:rsidR="003734DD" w:rsidRPr="003734DD" w:rsidRDefault="003734DD" w:rsidP="003734DD">
      <w:pPr>
        <w:widowControl w:val="0"/>
        <w:tabs>
          <w:tab w:val="left" w:pos="491"/>
        </w:tabs>
        <w:autoSpaceDE w:val="0"/>
        <w:autoSpaceDN w:val="0"/>
        <w:spacing w:before="90" w:line="237" w:lineRule="auto"/>
        <w:ind w:left="614" w:right="762"/>
        <w:contextualSpacing w:val="0"/>
        <w:rPr>
          <w:rFonts w:ascii="Segoe UI" w:eastAsia="Segoe UI" w:hAnsi="Segoe UI" w:cs="Segoe UI"/>
          <w:color w:val="auto"/>
          <w:sz w:val="25"/>
          <w:szCs w:val="22"/>
          <w:lang w:eastAsia="en-US"/>
        </w:rPr>
      </w:pPr>
    </w:p>
    <w:p w14:paraId="60DF052C" w14:textId="77777777" w:rsidR="003734DD" w:rsidRPr="003734DD" w:rsidRDefault="003734DD" w:rsidP="006941ED">
      <w:pPr>
        <w:widowControl w:val="0"/>
        <w:numPr>
          <w:ilvl w:val="0"/>
          <w:numId w:val="22"/>
        </w:numPr>
        <w:tabs>
          <w:tab w:val="left" w:pos="491"/>
        </w:tabs>
        <w:autoSpaceDE w:val="0"/>
        <w:autoSpaceDN w:val="0"/>
        <w:spacing w:before="90" w:after="160" w:line="237" w:lineRule="auto"/>
        <w:ind w:right="762"/>
        <w:contextualSpacing w:val="0"/>
        <w:rPr>
          <w:rFonts w:ascii="Segoe UI" w:eastAsia="Segoe UI" w:hAnsi="Segoe UI" w:cs="Segoe UI"/>
          <w:color w:val="auto"/>
          <w:sz w:val="25"/>
          <w:szCs w:val="22"/>
          <w:lang w:eastAsia="en-US"/>
        </w:rPr>
      </w:pPr>
      <w:r w:rsidRPr="003734DD">
        <w:rPr>
          <w:rFonts w:ascii="Segoe UI" w:eastAsia="Segoe UI" w:hAnsi="Segoe UI" w:cs="Segoe UI"/>
          <w:color w:val="auto"/>
          <w:sz w:val="25"/>
          <w:szCs w:val="22"/>
          <w:lang w:eastAsia="en-US"/>
        </w:rPr>
        <w:t xml:space="preserve"> Are</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there</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any</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changes</w:t>
      </w:r>
      <w:r w:rsidRPr="003734DD">
        <w:rPr>
          <w:rFonts w:ascii="Segoe UI" w:eastAsia="Segoe UI" w:hAnsi="Segoe UI" w:cs="Segoe UI"/>
          <w:color w:val="auto"/>
          <w:spacing w:val="13"/>
          <w:sz w:val="25"/>
          <w:szCs w:val="22"/>
          <w:lang w:eastAsia="en-US"/>
        </w:rPr>
        <w:t xml:space="preserve"> </w:t>
      </w:r>
      <w:r w:rsidRPr="003734DD">
        <w:rPr>
          <w:rFonts w:ascii="Segoe UI" w:eastAsia="Segoe UI" w:hAnsi="Segoe UI" w:cs="Segoe UI"/>
          <w:color w:val="auto"/>
          <w:sz w:val="25"/>
          <w:szCs w:val="22"/>
          <w:lang w:eastAsia="en-US"/>
        </w:rPr>
        <w:t>you</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would</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recommend</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with</w:t>
      </w:r>
      <w:r w:rsidRPr="003734DD">
        <w:rPr>
          <w:rFonts w:ascii="Segoe UI" w:eastAsia="Segoe UI" w:hAnsi="Segoe UI" w:cs="Segoe UI"/>
          <w:color w:val="auto"/>
          <w:spacing w:val="13"/>
          <w:sz w:val="25"/>
          <w:szCs w:val="22"/>
          <w:lang w:eastAsia="en-US"/>
        </w:rPr>
        <w:t xml:space="preserve"> </w:t>
      </w:r>
      <w:r w:rsidRPr="003734DD">
        <w:rPr>
          <w:rFonts w:ascii="Segoe UI" w:eastAsia="Segoe UI" w:hAnsi="Segoe UI" w:cs="Segoe UI"/>
          <w:color w:val="auto"/>
          <w:sz w:val="25"/>
          <w:szCs w:val="22"/>
          <w:lang w:eastAsia="en-US"/>
        </w:rPr>
        <w:t>respect</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to</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the</w:t>
      </w:r>
      <w:r w:rsidRPr="003734DD">
        <w:rPr>
          <w:rFonts w:ascii="Segoe UI" w:eastAsia="Segoe UI" w:hAnsi="Segoe UI" w:cs="Segoe UI"/>
          <w:color w:val="auto"/>
          <w:spacing w:val="12"/>
          <w:sz w:val="25"/>
          <w:szCs w:val="22"/>
          <w:lang w:eastAsia="en-US"/>
        </w:rPr>
        <w:t xml:space="preserve"> timing of the </w:t>
      </w:r>
      <w:r w:rsidRPr="003734DD">
        <w:rPr>
          <w:rFonts w:ascii="Segoe UI" w:eastAsia="Segoe UI" w:hAnsi="Segoe UI" w:cs="Segoe UI"/>
          <w:color w:val="auto"/>
          <w:spacing w:val="-66"/>
          <w:sz w:val="25"/>
          <w:szCs w:val="22"/>
          <w:lang w:eastAsia="en-US"/>
        </w:rPr>
        <w:t xml:space="preserve"> </w:t>
      </w:r>
      <w:r w:rsidRPr="003734DD">
        <w:rPr>
          <w:rFonts w:ascii="Segoe UI" w:eastAsia="Segoe UI" w:hAnsi="Segoe UI" w:cs="Segoe UI"/>
          <w:color w:val="auto"/>
          <w:sz w:val="25"/>
          <w:szCs w:val="22"/>
          <w:lang w:eastAsia="en-US"/>
        </w:rPr>
        <w:t>workshops?</w:t>
      </w:r>
      <w:r w:rsidRPr="003734DD">
        <w:rPr>
          <w:rFonts w:ascii="Segoe UI" w:eastAsia="Segoe UI" w:hAnsi="Segoe UI" w:cs="Segoe UI"/>
          <w:color w:val="auto"/>
          <w:spacing w:val="1"/>
          <w:sz w:val="25"/>
          <w:szCs w:val="22"/>
          <w:lang w:eastAsia="en-US"/>
        </w:rPr>
        <w:t xml:space="preserve"> </w:t>
      </w:r>
    </w:p>
    <w:p w14:paraId="66D65148" w14:textId="77777777" w:rsidR="003734DD" w:rsidRPr="003734DD" w:rsidRDefault="003734DD" w:rsidP="003734DD">
      <w:pPr>
        <w:widowControl w:val="0"/>
        <w:autoSpaceDE w:val="0"/>
        <w:autoSpaceDN w:val="0"/>
        <w:spacing w:before="4" w:line="240" w:lineRule="auto"/>
        <w:ind w:left="138"/>
        <w:contextualSpacing w:val="0"/>
        <w:rPr>
          <w:rFonts w:ascii="Segoe UI" w:eastAsia="Segoe UI" w:hAnsi="Segoe UI" w:cs="Segoe UI"/>
          <w:color w:val="auto"/>
          <w:sz w:val="22"/>
          <w:szCs w:val="21"/>
          <w:lang w:eastAsia="en-US"/>
        </w:rPr>
      </w:pPr>
    </w:p>
    <w:p w14:paraId="46F9315D" w14:textId="77777777" w:rsidR="003734DD" w:rsidRPr="003734DD" w:rsidRDefault="003734DD" w:rsidP="003734DD">
      <w:pPr>
        <w:widowControl w:val="0"/>
        <w:autoSpaceDE w:val="0"/>
        <w:autoSpaceDN w:val="0"/>
        <w:spacing w:before="4" w:line="240" w:lineRule="auto"/>
        <w:ind w:left="138"/>
        <w:contextualSpacing w:val="0"/>
        <w:rPr>
          <w:rFonts w:ascii="Segoe UI" w:eastAsia="Segoe UI" w:hAnsi="Segoe UI" w:cs="Segoe UI"/>
          <w:color w:val="auto"/>
          <w:sz w:val="22"/>
          <w:szCs w:val="21"/>
          <w:lang w:eastAsia="en-US"/>
        </w:rPr>
      </w:pPr>
    </w:p>
    <w:p w14:paraId="60E7A070" w14:textId="77777777" w:rsidR="003734DD" w:rsidRPr="003734DD" w:rsidRDefault="003734DD" w:rsidP="006941ED">
      <w:pPr>
        <w:widowControl w:val="0"/>
        <w:numPr>
          <w:ilvl w:val="0"/>
          <w:numId w:val="22"/>
        </w:numPr>
        <w:tabs>
          <w:tab w:val="left" w:pos="491"/>
        </w:tabs>
        <w:autoSpaceDE w:val="0"/>
        <w:autoSpaceDN w:val="0"/>
        <w:spacing w:before="10" w:after="160" w:line="240" w:lineRule="auto"/>
        <w:contextualSpacing w:val="0"/>
        <w:rPr>
          <w:rFonts w:ascii="Segoe UI" w:eastAsia="Segoe UI" w:hAnsi="Segoe UI" w:cs="Segoe UI"/>
          <w:color w:val="auto"/>
          <w:sz w:val="25"/>
          <w:szCs w:val="22"/>
          <w:lang w:eastAsia="en-US"/>
        </w:rPr>
      </w:pPr>
      <w:r w:rsidRPr="003734DD">
        <w:rPr>
          <w:rFonts w:ascii="Segoe UI" w:eastAsia="Segoe UI" w:hAnsi="Segoe UI" w:cs="Segoe UI"/>
          <w:color w:val="auto"/>
          <w:sz w:val="25"/>
          <w:szCs w:val="22"/>
          <w:lang w:eastAsia="en-US"/>
        </w:rPr>
        <w:t xml:space="preserve"> Are</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there</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any</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further</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comments</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that</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you</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would</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like</w:t>
      </w:r>
      <w:r w:rsidRPr="003734DD">
        <w:rPr>
          <w:rFonts w:ascii="Segoe UI" w:eastAsia="Segoe UI" w:hAnsi="Segoe UI" w:cs="Segoe UI"/>
          <w:color w:val="auto"/>
          <w:spacing w:val="13"/>
          <w:sz w:val="25"/>
          <w:szCs w:val="22"/>
          <w:lang w:eastAsia="en-US"/>
        </w:rPr>
        <w:t xml:space="preserve"> </w:t>
      </w:r>
      <w:r w:rsidRPr="003734DD">
        <w:rPr>
          <w:rFonts w:ascii="Segoe UI" w:eastAsia="Segoe UI" w:hAnsi="Segoe UI" w:cs="Segoe UI"/>
          <w:color w:val="auto"/>
          <w:sz w:val="25"/>
          <w:szCs w:val="22"/>
          <w:lang w:eastAsia="en-US"/>
        </w:rPr>
        <w:t>to</w:t>
      </w:r>
      <w:r w:rsidRPr="003734DD">
        <w:rPr>
          <w:rFonts w:ascii="Segoe UI" w:eastAsia="Segoe UI" w:hAnsi="Segoe UI" w:cs="Segoe UI"/>
          <w:color w:val="auto"/>
          <w:spacing w:val="12"/>
          <w:sz w:val="25"/>
          <w:szCs w:val="22"/>
          <w:lang w:eastAsia="en-US"/>
        </w:rPr>
        <w:t xml:space="preserve"> </w:t>
      </w:r>
      <w:r w:rsidRPr="003734DD">
        <w:rPr>
          <w:rFonts w:ascii="Segoe UI" w:eastAsia="Segoe UI" w:hAnsi="Segoe UI" w:cs="Segoe UI"/>
          <w:color w:val="auto"/>
          <w:sz w:val="25"/>
          <w:szCs w:val="22"/>
          <w:lang w:eastAsia="en-US"/>
        </w:rPr>
        <w:t>make?</w:t>
      </w:r>
    </w:p>
    <w:p w14:paraId="3102D8DB" w14:textId="77777777" w:rsidR="003734DD" w:rsidRPr="003734DD" w:rsidRDefault="003734DD" w:rsidP="003734DD">
      <w:pPr>
        <w:spacing w:after="160" w:line="259" w:lineRule="auto"/>
        <w:contextualSpacing w:val="0"/>
        <w:rPr>
          <w:rFonts w:ascii="Segoe UI" w:eastAsia="Segoe UI" w:hAnsi="Segoe UI" w:cs="Segoe UI"/>
          <w:color w:val="auto"/>
          <w:sz w:val="25"/>
          <w:szCs w:val="22"/>
          <w:lang w:eastAsia="en-US"/>
        </w:rPr>
      </w:pPr>
      <w:r w:rsidRPr="003734DD">
        <w:rPr>
          <w:rFonts w:ascii="Segoe UI" w:eastAsia="Segoe UI" w:hAnsi="Segoe UI" w:cs="Segoe UI"/>
          <w:color w:val="auto"/>
          <w:sz w:val="25"/>
          <w:szCs w:val="22"/>
          <w:lang w:eastAsia="en-US"/>
        </w:rPr>
        <w:br w:type="page"/>
      </w:r>
    </w:p>
    <w:p w14:paraId="5546202D" w14:textId="77777777" w:rsidR="003734DD" w:rsidRPr="0040410E" w:rsidRDefault="003734DD" w:rsidP="0040410E">
      <w:pPr>
        <w:pStyle w:val="Heading2"/>
      </w:pPr>
      <w:bookmarkStart w:id="82" w:name="_Toc96507076"/>
      <w:r w:rsidRPr="0040410E">
        <w:lastRenderedPageBreak/>
        <w:t>10 Tip Tips for Virtual Interviews</w:t>
      </w:r>
      <w:bookmarkEnd w:id="82"/>
    </w:p>
    <w:p w14:paraId="7E4D3749"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Job interviews have always been daunting because they include a fast first impression and could put you on the spot to prove yourself. There is an even higher chance for things to go wrong if your prospective employer wants to chat face-to-face online. Not only do you face potential connection issues or tech problems, but it can be harder to read someone virtually. You will have to change some of the things you think about during the interview, i.e., sitting in a space with adequate lighting. You may find the format is different as well. Depending on the type of online interview, you may just record your answers instead of conversing with a live person on the other end. This can be stressful. Just remember that being brave enough to take the plunge is already a positive step!</w:t>
      </w:r>
    </w:p>
    <w:p w14:paraId="734EDCA9"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1. DO A TEST-RUN WITH YOUR COMPUTER</w:t>
      </w:r>
    </w:p>
    <w:p w14:paraId="33742406"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Once you’re comfortable with Zoom/Skype/Teams, test your internet connection as well as your audio and sound to make sure everything works properly. Then, find a friend or family member you can use that platform to connect with. For platforms like Zoom and Skype, they are pretty user-friendly, but it helps to feel familiar with the interface before you get on with your employer and realize you are trying to respond and still muted.</w:t>
      </w:r>
    </w:p>
    <w:p w14:paraId="0996D1ED"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Pro Tip: Check what the format is.</w:t>
      </w:r>
      <w:r w:rsidRPr="003734DD">
        <w:rPr>
          <w:rFonts w:ascii="Calibri" w:eastAsia="Calibri" w:hAnsi="Calibri"/>
          <w:color w:val="auto"/>
          <w:sz w:val="22"/>
          <w:szCs w:val="22"/>
          <w:lang w:val="en-IE" w:eastAsia="en-US"/>
        </w:rPr>
        <w:t xml:space="preserve">  Is it an audio interview or both audio and video? Is it live or are the questions pre-recorded? If they are pre-recorded, how many chances do I get to record my answer? What do I do or who do I call if I start having technical difficulties?</w:t>
      </w:r>
    </w:p>
    <w:p w14:paraId="7A00191B"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2. PICK THE PERFECT SPOT FOR LIGHTING</w:t>
      </w:r>
    </w:p>
    <w:p w14:paraId="70D020DC"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 xml:space="preserve">Make sure it isn’t too dark but also stay away from overhead lights during the interview. If possible, try to settle down near a window with your face towards the light. Natural (window) light is best because it gives the best (most accurate) colour. You may need to use a box to lift the laptop up so that it frames form just below your shoulders to just above your head for a perfect interview shot. </w:t>
      </w:r>
    </w:p>
    <w:p w14:paraId="7B898218" w14:textId="77777777" w:rsidR="003734DD" w:rsidRPr="003734DD" w:rsidRDefault="003734DD" w:rsidP="003734DD">
      <w:pPr>
        <w:spacing w:after="160" w:line="259" w:lineRule="auto"/>
        <w:contextualSpacing w:val="0"/>
        <w:rPr>
          <w:rFonts w:ascii="Calibri" w:eastAsia="Calibri" w:hAnsi="Calibri"/>
          <w:b/>
          <w:bCs/>
          <w:color w:val="auto"/>
          <w:sz w:val="22"/>
          <w:szCs w:val="22"/>
          <w:lang w:val="en-IE" w:eastAsia="en-US"/>
        </w:rPr>
      </w:pPr>
      <w:r w:rsidRPr="003734DD">
        <w:rPr>
          <w:rFonts w:ascii="Calibri" w:eastAsia="Calibri" w:hAnsi="Calibri"/>
          <w:b/>
          <w:bCs/>
          <w:color w:val="auto"/>
          <w:sz w:val="22"/>
          <w:szCs w:val="22"/>
          <w:lang w:val="en-IE" w:eastAsia="en-US"/>
        </w:rPr>
        <w:t>Lighting Do’s and Don’ts</w:t>
      </w:r>
    </w:p>
    <w:p w14:paraId="6550BB64" w14:textId="77777777" w:rsidR="003734DD" w:rsidRPr="003734DD" w:rsidRDefault="003734DD" w:rsidP="003734DD">
      <w:pPr>
        <w:spacing w:after="160" w:line="259" w:lineRule="auto"/>
        <w:contextualSpacing w:val="0"/>
        <w:rPr>
          <w:rFonts w:ascii="Calibri" w:eastAsia="Calibri" w:hAnsi="Calibri"/>
          <w:b/>
          <w:bCs/>
          <w:color w:val="auto"/>
          <w:sz w:val="22"/>
          <w:szCs w:val="22"/>
          <w:lang w:val="en-IE" w:eastAsia="en-US"/>
        </w:rPr>
      </w:pPr>
      <w:r w:rsidRPr="003734DD">
        <w:rPr>
          <w:rFonts w:ascii="Calibri" w:eastAsia="Calibri" w:hAnsi="Calibri"/>
          <w:color w:val="auto"/>
          <w:sz w:val="22"/>
          <w:szCs w:val="22"/>
          <w:lang w:val="en-IE" w:eastAsia="en-US"/>
        </w:rPr>
        <w:t>Turn off any overhead lights if you are able to sit by a window because they will add a yellow or blue tint (depending on the kind of bulb). Lighting from above or behind will cause strange shadows on your face and a frizz halo out of your hair. Lighting from behind or the side will cause a glare, making it difficult for the interviewer to see you and make it hard for you to see the interviewer!</w:t>
      </w:r>
    </w:p>
    <w:p w14:paraId="6531E216"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3. DON’T USE VIRTUAL BACKGROUNDS</w:t>
      </w:r>
    </w:p>
    <w:p w14:paraId="45BB6260"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Once you’ve identified the place for lighting, examine the background. Remove any clutter. Avoid odd things in the background like a bed or toilet.  Books can make you look smart, tactful home décor can give the appearance of being put together and artsy pieces in the background can make you look cultured. A blank wall is even acceptable because it keeps the focus on you.</w:t>
      </w:r>
    </w:p>
    <w:p w14:paraId="40B9C46F"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4. REMOVE DISTRACTIONS </w:t>
      </w:r>
    </w:p>
    <w:p w14:paraId="31B19BB6"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Silence anything that could interfere with your conversation, including your phone and email notifications on your computer. Pets and other people should not be able to come into the room!</w:t>
      </w:r>
    </w:p>
    <w:p w14:paraId="05AF503D"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5. LOG ON EARLY AND TEST SETUP</w:t>
      </w:r>
    </w:p>
    <w:p w14:paraId="31A5F3B3"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For a virtual, first-time interview, you may want to make sure you are ready to go 15-20 minutes early. Setting up the computer and logging in is essentially the parking part of your interview process. Make sure everything works and then you can hang out until about 5-10 minutes before the scheduled time. ALWAYS act like your interviewer can hear and see everything you are doing.</w:t>
      </w:r>
    </w:p>
    <w:p w14:paraId="4682F511"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lastRenderedPageBreak/>
        <w:t>6. DRESS PROFESSIONALLY AND SIT UP </w:t>
      </w:r>
    </w:p>
    <w:p w14:paraId="29005B41"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 xml:space="preserve">Even though you’re not meeting your interviewer in person, make sure to dress for professionally and sit up straight. Wear clothes that are flattering and fit the job you are interviewing for. When in doubt, dress up rather than dress down (especially for virtual interviews!). </w:t>
      </w:r>
    </w:p>
    <w:p w14:paraId="0DB98A6F"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 xml:space="preserve">Good posture makes you feel more confident, puts you in a better mood and communicates openness. Make sure you are sitting up straight with your shoulders back and head up to feel and project confidence.  Slouching makes you look (and feel) tired.  Crossing your arms will look like you aren’t fully engaged and can actually make it hard to take in information. </w:t>
      </w:r>
      <w:r w:rsidRPr="003734DD">
        <w:rPr>
          <w:rFonts w:ascii="Calibri" w:eastAsia="Calibri" w:hAnsi="Calibri"/>
          <w:b/>
          <w:bCs/>
          <w:color w:val="auto"/>
          <w:sz w:val="22"/>
          <w:szCs w:val="22"/>
          <w:lang w:val="en-IE" w:eastAsia="en-US"/>
        </w:rPr>
        <w:t> </w:t>
      </w:r>
      <w:r w:rsidRPr="003734DD">
        <w:rPr>
          <w:rFonts w:ascii="Calibri" w:eastAsia="Calibri" w:hAnsi="Calibri"/>
          <w:color w:val="auto"/>
          <w:sz w:val="22"/>
          <w:szCs w:val="22"/>
          <w:lang w:val="en-IE" w:eastAsia="en-US"/>
        </w:rPr>
        <w:t xml:space="preserve">Don’t forget to smile! Whether you are talking to an actual person or recording your answers, smile the way you would during an in-person interview. </w:t>
      </w:r>
    </w:p>
    <w:p w14:paraId="2200722F"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7.  PREPARE ANSWERS AND QUESTIONS</w:t>
      </w:r>
    </w:p>
    <w:p w14:paraId="06292ED9"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Have answers prepared to some of the more common interview questions and examples in case they ask for specifics. Practice your main talking points and remember to slow down—it can be easy to talk over people on online calls. You may need to be slightly louder and more emphatic than usual; the screen is going to downplay the impact you would have in person.</w:t>
      </w:r>
    </w:p>
    <w:p w14:paraId="74F6F007"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Most interviewers ask at the end if you have questions and having two or three questions to ask will show you’ve put thought into this.  Try to have good 5 questions ready in case some get answered during the interview. Prepare by doing some research on the company and industry. Ask questions that show you would be an engaged member on the team, ready to get to work right away.</w:t>
      </w:r>
    </w:p>
    <w:p w14:paraId="40633B66"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8. LOOK YOUR INTERVIEWER IN THE "EYE"</w:t>
      </w:r>
      <w:r w:rsidRPr="003734DD">
        <w:rPr>
          <w:rFonts w:ascii="Calibri" w:eastAsia="Calibri" w:hAnsi="Calibri"/>
          <w:color w:val="auto"/>
          <w:sz w:val="22"/>
          <w:szCs w:val="22"/>
          <w:lang w:val="en-IE" w:eastAsia="en-US"/>
        </w:rPr>
        <w:t> </w:t>
      </w:r>
    </w:p>
    <w:p w14:paraId="39EA7F76"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In the online environment, eye contact is important—even though it isn’t true eye contact.  Instead of looking at the person on the screen, look directly into the webcam as much as you can and stay engaged. Looking at the screen makes you look like you are staring down and avoiding eye-contact since screens are usually below cameras.</w:t>
      </w:r>
    </w:p>
    <w:p w14:paraId="7428AFAD"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Pro Tip:</w:t>
      </w:r>
      <w:r w:rsidRPr="003734DD">
        <w:rPr>
          <w:rFonts w:ascii="Calibri" w:eastAsia="Calibri" w:hAnsi="Calibri"/>
          <w:color w:val="auto"/>
          <w:sz w:val="22"/>
          <w:szCs w:val="22"/>
          <w:lang w:val="en-IE" w:eastAsia="en-US"/>
        </w:rPr>
        <w:t xml:space="preserve"> If you are uncomfortable, put a picture of someone you know up by the webcam. </w:t>
      </w:r>
      <w:r w:rsidRPr="003734DD">
        <w:rPr>
          <mc:AlternateContent>
            <mc:Choice Requires="w16se">
              <w:rFonts w:ascii="Calibri" w:eastAsia="Calibri" w:hAnsi="Calibri"/>
            </mc:Choice>
            <mc:Fallback>
              <w:rFonts w:ascii="Segoe UI Emoji" w:eastAsia="Segoe UI Emoji" w:hAnsi="Segoe UI Emoji" w:cs="Segoe UI Emoji"/>
            </mc:Fallback>
          </mc:AlternateContent>
          <w:color w:val="auto"/>
          <w:sz w:val="22"/>
          <w:szCs w:val="22"/>
          <w:lang w:val="en-IE" w:eastAsia="en-US"/>
        </w:rPr>
        <mc:AlternateContent>
          <mc:Choice Requires="w16se">
            <w16se:symEx w16se:font="Segoe UI Emoji" w16se:char="1F60A"/>
          </mc:Choice>
          <mc:Fallback>
            <w:t>😊</w:t>
          </mc:Fallback>
        </mc:AlternateContent>
      </w:r>
    </w:p>
    <w:p w14:paraId="57E86992"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9. LISTEN CAREFULLY </w:t>
      </w:r>
    </w:p>
    <w:p w14:paraId="0A26EB45"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It’s easy to miss something important during an interview. It’s also sometimes difficult to interrupt without an embarrassing overlap in sound.  Jot down keywords if you want to remember a point or circle back to ask a question. If you do miss something that was said, make sure you ask.</w:t>
      </w:r>
    </w:p>
    <w:p w14:paraId="121C78C1"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Pro Tip:</w:t>
      </w:r>
      <w:r w:rsidRPr="003734DD">
        <w:rPr>
          <w:rFonts w:ascii="Calibri" w:eastAsia="Calibri" w:hAnsi="Calibri"/>
          <w:color w:val="auto"/>
          <w:sz w:val="22"/>
          <w:szCs w:val="22"/>
          <w:lang w:val="en-IE" w:eastAsia="en-US"/>
        </w:rPr>
        <w:t> You may want to consider connecting your laptop to external speakers or even headphones to get clearer sound. If you have a gaming microphone, it could improve the quality of your voice.</w:t>
      </w:r>
    </w:p>
    <w:p w14:paraId="695150EA"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b/>
          <w:bCs/>
          <w:color w:val="auto"/>
          <w:sz w:val="22"/>
          <w:szCs w:val="22"/>
          <w:lang w:val="en-IE" w:eastAsia="en-US"/>
        </w:rPr>
        <w:t>10. FOLLOW UP AFTERWARD </w:t>
      </w:r>
    </w:p>
    <w:p w14:paraId="6F9A01D0"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Before the interview is over, ask when they will likely get back to you. If they don’t get back to you by the named day, try waiting another day or two before reaching out.</w:t>
      </w:r>
    </w:p>
    <w:p w14:paraId="02447C7B" w14:textId="77777777" w:rsidR="003734DD" w:rsidRPr="003734DD" w:rsidRDefault="003734DD" w:rsidP="003734DD">
      <w:pPr>
        <w:spacing w:after="160" w:line="259" w:lineRule="auto"/>
        <w:contextualSpacing w:val="0"/>
        <w:rPr>
          <w:rFonts w:ascii="Calibri" w:eastAsia="Calibri" w:hAnsi="Calibri"/>
          <w:color w:val="auto"/>
          <w:sz w:val="22"/>
          <w:szCs w:val="22"/>
          <w:lang w:val="en-IE" w:eastAsia="en-US"/>
        </w:rPr>
      </w:pPr>
      <w:r w:rsidRPr="003734DD">
        <w:rPr>
          <w:rFonts w:ascii="Calibri" w:eastAsia="Calibri" w:hAnsi="Calibri"/>
          <w:color w:val="auto"/>
          <w:sz w:val="22"/>
          <w:szCs w:val="22"/>
          <w:lang w:val="en-IE" w:eastAsia="en-US"/>
        </w:rPr>
        <w:t>Always follow up with a brief thank you email a few days after the interview. Reassert how interested you are in the position and how much you appreciated their time.</w:t>
      </w:r>
    </w:p>
    <w:p w14:paraId="7E30D4E2" w14:textId="17C20843" w:rsidR="002A5B53" w:rsidRPr="002A5B53" w:rsidRDefault="003734DD" w:rsidP="002A5B53">
      <w:pPr>
        <w:pStyle w:val="Heading2"/>
      </w:pPr>
      <w:r w:rsidRPr="003734DD">
        <w:rPr>
          <w:rFonts w:ascii="Calibri" w:eastAsia="Calibri" w:hAnsi="Calibri"/>
          <w:color w:val="auto"/>
          <w:sz w:val="22"/>
          <w:szCs w:val="22"/>
          <w:lang w:val="en-IE" w:eastAsia="en-US"/>
        </w:rPr>
        <w:br w:type="page"/>
      </w:r>
      <w:bookmarkStart w:id="83" w:name="_Toc96349057"/>
      <w:bookmarkStart w:id="84" w:name="_Toc96350012"/>
      <w:bookmarkStart w:id="85" w:name="_Toc96507077"/>
      <w:bookmarkStart w:id="86" w:name="_Hlk96074319"/>
      <w:r w:rsidR="002A5B53" w:rsidRPr="002A5B53">
        <w:lastRenderedPageBreak/>
        <w:t>Employer perspectives on graduate SES: more</w:t>
      </w:r>
      <w:r w:rsidR="002A5B53">
        <w:t xml:space="preserve"> </w:t>
      </w:r>
      <w:r w:rsidR="002A5B53" w:rsidRPr="002A5B53">
        <w:t>details</w:t>
      </w:r>
      <w:bookmarkEnd w:id="83"/>
      <w:bookmarkEnd w:id="84"/>
      <w:bookmarkEnd w:id="85"/>
    </w:p>
    <w:p w14:paraId="3263D68B" w14:textId="77777777" w:rsidR="002A5B53" w:rsidRPr="002A5B53" w:rsidRDefault="002A5B53" w:rsidP="002A5B53">
      <w:pPr>
        <w:spacing w:after="120"/>
        <w:rPr>
          <w:rFonts w:ascii="Calibri" w:eastAsia="DengXian" w:hAnsi="Calibri" w:cs="Arial"/>
          <w:color w:val="auto"/>
          <w:sz w:val="22"/>
          <w:szCs w:val="22"/>
          <w:lang w:eastAsia="en-US"/>
        </w:rPr>
      </w:pPr>
    </w:p>
    <w:p w14:paraId="3B2A5076" w14:textId="77777777" w:rsidR="002A5B53" w:rsidRPr="002A5B53" w:rsidRDefault="002A5B53" w:rsidP="002A5B53">
      <w:pPr>
        <w:spacing w:after="120"/>
        <w:rPr>
          <w:lang w:eastAsia="en-US"/>
        </w:rPr>
      </w:pPr>
      <w:r w:rsidRPr="002A5B53">
        <w:rPr>
          <w:rFonts w:ascii="Calibri" w:eastAsia="DengXian" w:hAnsi="Calibri" w:cs="Arial"/>
          <w:color w:val="auto"/>
          <w:sz w:val="22"/>
          <w:szCs w:val="22"/>
          <w:lang w:eastAsia="en-US"/>
        </w:rPr>
        <w:t>Here are some more specific details on what employers said about socio-emotional skills in your discipline to help you tailor your SES4Work module</w:t>
      </w:r>
      <w:r w:rsidRPr="002A5B53">
        <w:rPr>
          <w:lang w:eastAsia="en-US"/>
        </w:rPr>
        <w:t>.</w:t>
      </w:r>
    </w:p>
    <w:p w14:paraId="615DA106" w14:textId="77777777" w:rsidR="002A5B53" w:rsidRPr="002A5B53" w:rsidRDefault="002A5B53" w:rsidP="002A5B53">
      <w:pPr>
        <w:spacing w:after="120"/>
        <w:rPr>
          <w:sz w:val="8"/>
          <w:szCs w:val="4"/>
          <w:lang w:eastAsia="en-US"/>
        </w:rPr>
      </w:pPr>
    </w:p>
    <w:p w14:paraId="5FF73B12" w14:textId="77777777" w:rsidR="002A5B53" w:rsidRPr="002A5B53" w:rsidRDefault="002A5B53" w:rsidP="002A5B53">
      <w:pPr>
        <w:spacing w:after="120"/>
        <w:rPr>
          <w:sz w:val="6"/>
          <w:szCs w:val="2"/>
          <w:lang w:eastAsia="en-US"/>
        </w:rPr>
      </w:pPr>
    </w:p>
    <w:p w14:paraId="2AA1FDDA" w14:textId="77777777" w:rsidR="002A5B53" w:rsidRPr="002A5B53" w:rsidRDefault="002A5B53" w:rsidP="002A5B53">
      <w:pPr>
        <w:spacing w:after="120"/>
        <w:rPr>
          <w:lang w:eastAsia="en-US"/>
        </w:rPr>
      </w:pPr>
      <w:r w:rsidRPr="002A5B53">
        <w:rPr>
          <w:lang w:eastAsia="en-US"/>
        </w:rPr>
        <w:t>The importance of socio-emotional skills by sector</w:t>
      </w:r>
    </w:p>
    <w:p w14:paraId="239465A5" w14:textId="77777777" w:rsidR="002A5B53" w:rsidRPr="002A5B53" w:rsidRDefault="002A5B53" w:rsidP="002A5B53">
      <w:pPr>
        <w:spacing w:after="120"/>
        <w:rPr>
          <w:lang w:eastAsia="en-US"/>
        </w:rPr>
      </w:pPr>
      <w:r w:rsidRPr="002A5B53">
        <w:rPr>
          <w:rFonts w:ascii="Calibri" w:eastAsia="DengXian" w:hAnsi="Calibri" w:cs="Arial"/>
          <w:color w:val="auto"/>
          <w:sz w:val="22"/>
          <w:szCs w:val="22"/>
          <w:lang w:eastAsia="en-US"/>
        </w:rPr>
        <w:t>Overall, communication, teamwork and adaptability were considered most important, as rated on a 5-point Likert scale where 0 = Not at all important and 4 = Very important.  See specifics for your sector in Table 1.</w:t>
      </w:r>
    </w:p>
    <w:p w14:paraId="0F0C2F6E" w14:textId="77777777" w:rsidR="002A5B53" w:rsidRPr="002A5B53" w:rsidRDefault="002A5B53" w:rsidP="002A5B53">
      <w:pPr>
        <w:keepNext/>
        <w:spacing w:after="200" w:line="240" w:lineRule="auto"/>
        <w:contextualSpacing w:val="0"/>
        <w:rPr>
          <w:rFonts w:ascii="Calibri" w:eastAsia="Calibri" w:hAnsi="Calibri"/>
          <w:i/>
          <w:iCs/>
          <w:color w:val="44546A"/>
          <w:sz w:val="18"/>
          <w:szCs w:val="18"/>
          <w:lang w:val="en-IE" w:eastAsia="en-US"/>
        </w:rPr>
      </w:pPr>
      <w:r w:rsidRPr="002A5B53">
        <w:rPr>
          <w:rFonts w:ascii="Calibri" w:eastAsia="Calibri" w:hAnsi="Calibri"/>
          <w:i/>
          <w:iCs/>
          <w:color w:val="44546A"/>
          <w:sz w:val="18"/>
          <w:szCs w:val="18"/>
          <w:lang w:val="en-IE" w:eastAsia="en-US"/>
        </w:rPr>
        <w:t xml:space="preserve">Table </w:t>
      </w:r>
      <w:r w:rsidRPr="002A5B53">
        <w:rPr>
          <w:rFonts w:ascii="Calibri" w:eastAsia="Calibri" w:hAnsi="Calibri"/>
          <w:i/>
          <w:iCs/>
          <w:color w:val="44546A"/>
          <w:sz w:val="18"/>
          <w:szCs w:val="18"/>
          <w:lang w:val="en-IE" w:eastAsia="en-US"/>
        </w:rPr>
        <w:fldChar w:fldCharType="begin"/>
      </w:r>
      <w:r w:rsidRPr="002A5B53">
        <w:rPr>
          <w:rFonts w:ascii="Calibri" w:eastAsia="Calibri" w:hAnsi="Calibri"/>
          <w:i/>
          <w:iCs/>
          <w:color w:val="44546A"/>
          <w:sz w:val="18"/>
          <w:szCs w:val="18"/>
          <w:lang w:val="en-IE" w:eastAsia="en-US"/>
        </w:rPr>
        <w:instrText xml:space="preserve"> SEQ Table \* ARABIC </w:instrText>
      </w:r>
      <w:r w:rsidRPr="002A5B53">
        <w:rPr>
          <w:rFonts w:ascii="Calibri" w:eastAsia="Calibri" w:hAnsi="Calibri"/>
          <w:i/>
          <w:iCs/>
          <w:color w:val="44546A"/>
          <w:sz w:val="18"/>
          <w:szCs w:val="18"/>
          <w:lang w:val="en-IE" w:eastAsia="en-US"/>
        </w:rPr>
        <w:fldChar w:fldCharType="separate"/>
      </w:r>
      <w:r w:rsidRPr="002A5B53">
        <w:rPr>
          <w:rFonts w:ascii="Calibri" w:eastAsia="Calibri" w:hAnsi="Calibri"/>
          <w:i/>
          <w:iCs/>
          <w:noProof/>
          <w:color w:val="44546A"/>
          <w:sz w:val="18"/>
          <w:szCs w:val="18"/>
          <w:lang w:val="en-IE" w:eastAsia="en-US"/>
        </w:rPr>
        <w:t>1</w:t>
      </w:r>
      <w:r w:rsidRPr="002A5B53">
        <w:rPr>
          <w:rFonts w:ascii="Calibri" w:eastAsia="Calibri" w:hAnsi="Calibri"/>
          <w:i/>
          <w:iCs/>
          <w:noProof/>
          <w:color w:val="44546A"/>
          <w:sz w:val="18"/>
          <w:szCs w:val="18"/>
          <w:lang w:val="en-IE" w:eastAsia="en-US"/>
        </w:rPr>
        <w:fldChar w:fldCharType="end"/>
      </w:r>
      <w:r w:rsidRPr="002A5B53">
        <w:rPr>
          <w:rFonts w:ascii="Calibri" w:eastAsia="Calibri" w:hAnsi="Calibri"/>
          <w:i/>
          <w:iCs/>
          <w:color w:val="44546A"/>
          <w:sz w:val="18"/>
          <w:szCs w:val="18"/>
          <w:lang w:val="en-IE" w:eastAsia="en-US"/>
        </w:rPr>
        <w:t xml:space="preserve"> </w:t>
      </w:r>
      <w:bookmarkStart w:id="87" w:name="_Hlk96421962"/>
      <w:r w:rsidRPr="002A5B53">
        <w:rPr>
          <w:rFonts w:ascii="Calibri" w:eastAsia="Calibri" w:hAnsi="Calibri"/>
          <w:i/>
          <w:iCs/>
          <w:color w:val="44546A"/>
          <w:sz w:val="18"/>
          <w:szCs w:val="18"/>
          <w:lang w:val="en-IE" w:eastAsia="en-US"/>
        </w:rPr>
        <w:t>Mean scores for SES rated most important  by sector with the top three scores highlighted: 1=Red, 2=Orange, 3=Yellow</w:t>
      </w:r>
      <w:bookmarkEnd w:id="87"/>
    </w:p>
    <w:p w14:paraId="6184432F" w14:textId="77777777" w:rsidR="002A5B53" w:rsidRPr="002A5B53" w:rsidRDefault="002A5B53" w:rsidP="002A5B53">
      <w:pPr>
        <w:spacing w:after="120"/>
        <w:rPr>
          <w:lang w:eastAsia="en-US"/>
        </w:rPr>
      </w:pPr>
      <w:r w:rsidRPr="002A5B53">
        <w:rPr>
          <w:noProof/>
          <w:lang w:val="en-IE" w:eastAsia="en-IE"/>
        </w:rPr>
        <w:drawing>
          <wp:inline distT="0" distB="0" distL="0" distR="0" wp14:anchorId="76D806D6" wp14:editId="588B421E">
            <wp:extent cx="6743065" cy="2233246"/>
            <wp:effectExtent l="0" t="0" r="635" b="0"/>
            <wp:docPr id="18" name="Picture 18"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Table&#10;&#10;Description automatically generated"/>
                    <pic:cNvPicPr>
                      <a:picLocks noChangeAspect="1" noChangeArrowheads="1"/>
                    </pic:cNvPicPr>
                  </pic:nvPicPr>
                  <pic:blipFill rotWithShape="1">
                    <a:blip r:embed="rId204">
                      <a:extLst>
                        <a:ext uri="{28A0092B-C50C-407E-A947-70E740481C1C}">
                          <a14:useLocalDpi xmlns:a14="http://schemas.microsoft.com/office/drawing/2010/main" val="0"/>
                        </a:ext>
                      </a:extLst>
                    </a:blip>
                    <a:srcRect l="4381" t="8043" b="1189"/>
                    <a:stretch/>
                  </pic:blipFill>
                  <pic:spPr bwMode="auto">
                    <a:xfrm>
                      <a:off x="0" y="0"/>
                      <a:ext cx="6852064" cy="2269345"/>
                    </a:xfrm>
                    <a:prstGeom prst="rect">
                      <a:avLst/>
                    </a:prstGeom>
                    <a:noFill/>
                    <a:ln>
                      <a:noFill/>
                    </a:ln>
                    <a:extLst>
                      <a:ext uri="{53640926-AAD7-44D8-BBD7-CCE9431645EC}">
                        <a14:shadowObscured xmlns:a14="http://schemas.microsoft.com/office/drawing/2010/main"/>
                      </a:ext>
                    </a:extLst>
                  </pic:spPr>
                </pic:pic>
              </a:graphicData>
            </a:graphic>
          </wp:inline>
        </w:drawing>
      </w:r>
    </w:p>
    <w:p w14:paraId="2A125311" w14:textId="77777777" w:rsidR="002A5B53" w:rsidRPr="002A5B53" w:rsidRDefault="002A5B53" w:rsidP="002A5B53">
      <w:pPr>
        <w:rPr>
          <w:sz w:val="8"/>
          <w:szCs w:val="4"/>
          <w:lang w:eastAsia="en-US"/>
        </w:rPr>
      </w:pPr>
    </w:p>
    <w:p w14:paraId="1C0989B8" w14:textId="77777777" w:rsidR="002A5B53" w:rsidRPr="002A5B53" w:rsidRDefault="002A5B53" w:rsidP="002A5B53">
      <w:pPr>
        <w:rPr>
          <w:sz w:val="8"/>
          <w:szCs w:val="4"/>
          <w:lang w:eastAsia="en-US"/>
        </w:rPr>
      </w:pPr>
    </w:p>
    <w:p w14:paraId="34F529D1" w14:textId="77777777" w:rsidR="002A5B53" w:rsidRPr="002A5B53" w:rsidRDefault="002A5B53" w:rsidP="002A5B53">
      <w:pPr>
        <w:rPr>
          <w:lang w:eastAsia="en-US"/>
        </w:rPr>
      </w:pPr>
      <w:r w:rsidRPr="002A5B53">
        <w:rPr>
          <w:lang w:eastAsia="en-US"/>
        </w:rPr>
        <w:t>Socio-emotional competencies as rated by employers</w:t>
      </w:r>
    </w:p>
    <w:p w14:paraId="3C5205D3" w14:textId="77777777" w:rsidR="002A5B53" w:rsidRPr="002A5B53" w:rsidRDefault="002A5B53" w:rsidP="002A5B53">
      <w:pPr>
        <w:spacing w:after="120"/>
        <w:contextualSpacing w:val="0"/>
        <w:rPr>
          <w:rFonts w:ascii="Calibri" w:eastAsia="DengXian" w:hAnsi="Calibri" w:cs="Arial"/>
          <w:color w:val="auto"/>
          <w:sz w:val="22"/>
          <w:szCs w:val="22"/>
          <w:lang w:eastAsia="en-US"/>
        </w:rPr>
      </w:pPr>
      <w:r w:rsidRPr="002A5B53">
        <w:rPr>
          <w:rFonts w:ascii="Calibri" w:eastAsia="DengXian" w:hAnsi="Calibri" w:cs="Arial"/>
          <w:color w:val="auto"/>
          <w:sz w:val="22"/>
          <w:szCs w:val="22"/>
          <w:lang w:eastAsia="en-US"/>
        </w:rPr>
        <w:t>Employers’ assessment of graduate socio-emotional competencies on entry to work for all sectors was measured using a 5-point Likert scale, where 0 = very poor and 4 = excellent.  Graduate teamwork was most highly rated, while communication, the most important SES was generally rated as just adequate.  However, employers</w:t>
      </w:r>
      <w:r w:rsidRPr="002A5B53">
        <w:rPr>
          <w:rFonts w:ascii="Calibri" w:eastAsia="DengXian" w:hAnsi="Calibri" w:cs="Arial"/>
          <w:color w:val="auto"/>
          <w:sz w:val="22"/>
          <w:szCs w:val="22"/>
          <w:lang w:val="en-IE" w:eastAsia="en-US"/>
        </w:rPr>
        <w:t xml:space="preserve"> looked primarily for potential in new graduates: motivation, adaptability, and willingness to learn.   </w:t>
      </w:r>
    </w:p>
    <w:p w14:paraId="31B653C2" w14:textId="3C6F5FFC" w:rsidR="002A5B53" w:rsidRPr="002A5B53" w:rsidRDefault="002A5B53" w:rsidP="002A5B53">
      <w:pPr>
        <w:keepNext/>
        <w:spacing w:after="200" w:line="240" w:lineRule="auto"/>
        <w:contextualSpacing w:val="0"/>
        <w:rPr>
          <w:rFonts w:ascii="Calibri" w:eastAsia="Calibri" w:hAnsi="Calibri"/>
          <w:i/>
          <w:iCs/>
          <w:color w:val="44546A"/>
          <w:sz w:val="18"/>
          <w:szCs w:val="18"/>
          <w:lang w:val="en-IE" w:eastAsia="en-US"/>
        </w:rPr>
      </w:pPr>
      <w:r w:rsidRPr="002A5B53">
        <w:rPr>
          <w:rFonts w:ascii="Calibri" w:eastAsia="Calibri" w:hAnsi="Calibri"/>
          <w:i/>
          <w:iCs/>
          <w:color w:val="44546A"/>
          <w:sz w:val="18"/>
          <w:szCs w:val="18"/>
          <w:lang w:val="en-IE" w:eastAsia="en-US"/>
        </w:rPr>
        <w:t xml:space="preserve">Table </w:t>
      </w:r>
      <w:r w:rsidRPr="002A5B53">
        <w:rPr>
          <w:rFonts w:ascii="Calibri" w:eastAsia="Calibri" w:hAnsi="Calibri"/>
          <w:i/>
          <w:iCs/>
          <w:color w:val="44546A"/>
          <w:sz w:val="18"/>
          <w:szCs w:val="18"/>
          <w:lang w:val="en-IE" w:eastAsia="en-US"/>
        </w:rPr>
        <w:fldChar w:fldCharType="begin"/>
      </w:r>
      <w:r w:rsidRPr="002A5B53">
        <w:rPr>
          <w:rFonts w:ascii="Calibri" w:eastAsia="Calibri" w:hAnsi="Calibri"/>
          <w:i/>
          <w:iCs/>
          <w:color w:val="44546A"/>
          <w:sz w:val="18"/>
          <w:szCs w:val="18"/>
          <w:lang w:val="en-IE" w:eastAsia="en-US"/>
        </w:rPr>
        <w:instrText xml:space="preserve"> SEQ Table \* ARABIC </w:instrText>
      </w:r>
      <w:r w:rsidRPr="002A5B53">
        <w:rPr>
          <w:rFonts w:ascii="Calibri" w:eastAsia="Calibri" w:hAnsi="Calibri"/>
          <w:i/>
          <w:iCs/>
          <w:color w:val="44546A"/>
          <w:sz w:val="18"/>
          <w:szCs w:val="18"/>
          <w:lang w:val="en-IE" w:eastAsia="en-US"/>
        </w:rPr>
        <w:fldChar w:fldCharType="separate"/>
      </w:r>
      <w:r w:rsidRPr="002A5B53">
        <w:rPr>
          <w:rFonts w:ascii="Calibri" w:eastAsia="Calibri" w:hAnsi="Calibri"/>
          <w:i/>
          <w:iCs/>
          <w:noProof/>
          <w:color w:val="44546A"/>
          <w:sz w:val="18"/>
          <w:szCs w:val="18"/>
          <w:lang w:val="en-IE" w:eastAsia="en-US"/>
        </w:rPr>
        <w:t>2</w:t>
      </w:r>
      <w:r w:rsidRPr="002A5B53">
        <w:rPr>
          <w:rFonts w:ascii="Calibri" w:eastAsia="Calibri" w:hAnsi="Calibri"/>
          <w:i/>
          <w:iCs/>
          <w:noProof/>
          <w:color w:val="44546A"/>
          <w:sz w:val="18"/>
          <w:szCs w:val="18"/>
          <w:lang w:val="en-IE" w:eastAsia="en-US"/>
        </w:rPr>
        <w:fldChar w:fldCharType="end"/>
      </w:r>
      <w:r w:rsidRPr="002A5B53">
        <w:rPr>
          <w:rFonts w:ascii="Calibri" w:eastAsia="Calibri" w:hAnsi="Calibri"/>
          <w:i/>
          <w:iCs/>
          <w:color w:val="44546A"/>
          <w:sz w:val="18"/>
          <w:szCs w:val="18"/>
          <w:lang w:val="en-IE" w:eastAsia="en-US"/>
        </w:rPr>
        <w:t xml:space="preserve"> Mean scores for the mast highly rated graduate SES by sector: top three scores highlighted: 1=Red, 2=Orange, 3=Yellow</w:t>
      </w:r>
    </w:p>
    <w:p w14:paraId="18682E29" w14:textId="23534EC6" w:rsidR="003734DD" w:rsidRPr="003734DD" w:rsidRDefault="002A5B53" w:rsidP="00A760BE">
      <w:pPr>
        <w:spacing w:after="120"/>
        <w:rPr>
          <w:rFonts w:ascii="Calibri" w:eastAsia="Calibri" w:hAnsi="Calibri"/>
          <w:color w:val="auto"/>
          <w:sz w:val="22"/>
          <w:szCs w:val="22"/>
          <w:lang w:val="en-IE" w:eastAsia="en-US"/>
        </w:rPr>
      </w:pPr>
      <w:r w:rsidRPr="002A5B53">
        <w:rPr>
          <w:noProof/>
          <w:lang w:val="en-IE" w:eastAsia="en-IE"/>
        </w:rPr>
        <w:drawing>
          <wp:inline distT="0" distB="0" distL="0" distR="0" wp14:anchorId="717454D5" wp14:editId="00FAA7B4">
            <wp:extent cx="6765603" cy="2321169"/>
            <wp:effectExtent l="0" t="0" r="0" b="3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rotWithShape="1">
                    <a:blip r:embed="rId205">
                      <a:extLst>
                        <a:ext uri="{28A0092B-C50C-407E-A947-70E740481C1C}">
                          <a14:useLocalDpi xmlns:a14="http://schemas.microsoft.com/office/drawing/2010/main" val="0"/>
                        </a:ext>
                      </a:extLst>
                    </a:blip>
                    <a:srcRect l="10858" t="8721"/>
                    <a:stretch/>
                  </pic:blipFill>
                  <pic:spPr bwMode="auto">
                    <a:xfrm>
                      <a:off x="0" y="0"/>
                      <a:ext cx="6879914" cy="2360387"/>
                    </a:xfrm>
                    <a:prstGeom prst="rect">
                      <a:avLst/>
                    </a:prstGeom>
                    <a:ln>
                      <a:noFill/>
                    </a:ln>
                    <a:extLst>
                      <a:ext uri="{53640926-AAD7-44D8-BBD7-CCE9431645EC}">
                        <a14:shadowObscured xmlns:a14="http://schemas.microsoft.com/office/drawing/2010/main"/>
                      </a:ext>
                    </a:extLst>
                  </pic:spPr>
                </pic:pic>
              </a:graphicData>
            </a:graphic>
          </wp:inline>
        </w:drawing>
      </w:r>
      <w:bookmarkEnd w:id="86"/>
    </w:p>
    <w:sectPr w:rsidR="003734DD" w:rsidRPr="003734DD" w:rsidSect="00B46735">
      <w:headerReference w:type="default" r:id="rId206"/>
      <w:pgSz w:w="12240" w:h="15840" w:code="1"/>
      <w:pgMar w:top="720" w:right="1152" w:bottom="720" w:left="1152"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A97D16" w14:textId="77777777" w:rsidR="00447A5E" w:rsidRDefault="00447A5E" w:rsidP="00A91D75">
      <w:r>
        <w:separator/>
      </w:r>
    </w:p>
  </w:endnote>
  <w:endnote w:type="continuationSeparator" w:id="0">
    <w:p w14:paraId="11AE6F0D" w14:textId="77777777" w:rsidR="00447A5E" w:rsidRDefault="00447A5E" w:rsidP="00A91D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n-ea">
    <w:panose1 w:val="00000000000000000000"/>
    <w:charset w:val="00"/>
    <w:family w:val="roman"/>
    <w:notTrueType/>
    <w:pitch w:val="default"/>
  </w:font>
  <w:font w:name="Lucida Sans">
    <w:panose1 w:val="020B0703040504020204"/>
    <w:charset w:val="00"/>
    <w:family w:val="swiss"/>
    <w:pitch w:val="variable"/>
    <w:sig w:usb0="00000003" w:usb1="00000000" w:usb2="00000000" w:usb3="00000000" w:csb0="00000001" w:csb1="00000000"/>
  </w:font>
  <w:font w:name="Lucida Fax">
    <w:panose1 w:val="020606020505050202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inherit">
    <w:altName w:val="Cambria"/>
    <w:panose1 w:val="00000000000000000000"/>
    <w:charset w:val="00"/>
    <w:family w:val="roman"/>
    <w:notTrueType/>
    <w:pitch w:val="default"/>
  </w:font>
  <w:font w:name="Segoe UI Emoji">
    <w:panose1 w:val="020B0502040204020203"/>
    <w:charset w:val="00"/>
    <w:family w:val="swiss"/>
    <w:pitch w:val="variable"/>
    <w:sig w:usb0="00000003" w:usb1="02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3D4205" w14:textId="77777777" w:rsidR="002027EA" w:rsidRDefault="002027EA">
    <w:pPr>
      <w:pStyle w:val="BodyText"/>
      <w:spacing w:line="14" w:lineRule="auto"/>
      <w:rPr>
        <w:sz w:val="20"/>
      </w:rPr>
    </w:pPr>
    <w:r>
      <w:rPr>
        <w:sz w:val="21"/>
      </w:rPr>
      <w:pict w14:anchorId="68055E46">
        <v:shapetype id="_x0000_t202" coordsize="21600,21600" o:spt="202" path="m,l,21600r21600,l21600,xe">
          <v:stroke joinstyle="miter"/>
          <v:path gradientshapeok="t" o:connecttype="rect"/>
        </v:shapetype>
        <v:shape id="docshape1" o:spid="_x0000_s2050" type="#_x0000_t202" style="position:absolute;margin-left:12pt;margin-top:813.8pt;width:49.85pt;height:16pt;z-index:-251657728;mso-position-horizontal-relative:page;mso-position-vertical-relative:page" filled="f" stroked="f">
          <v:textbox style="mso-next-textbox:#docshape1" inset="0,0,0,0">
            <w:txbxContent>
              <w:p w14:paraId="30FE98EB" w14:textId="77777777" w:rsidR="002027EA" w:rsidRDefault="002027EA" w:rsidP="00DB42F4">
                <w:pPr>
                  <w:pStyle w:val="BodyText"/>
                  <w:spacing w:before="20"/>
                </w:pP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D5D7EF" w14:textId="77777777" w:rsidR="00447A5E" w:rsidRDefault="00447A5E" w:rsidP="00A91D75">
      <w:r>
        <w:separator/>
      </w:r>
    </w:p>
  </w:footnote>
  <w:footnote w:type="continuationSeparator" w:id="0">
    <w:p w14:paraId="79DBCEFA" w14:textId="77777777" w:rsidR="00447A5E" w:rsidRDefault="00447A5E" w:rsidP="00A91D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2113" w:type="dxa"/>
      <w:tblInd w:w="-1121" w:type="dxa"/>
      <w:tblCellMar>
        <w:left w:w="0" w:type="dxa"/>
        <w:right w:w="0" w:type="dxa"/>
      </w:tblCellMar>
      <w:tblLook w:val="0000" w:firstRow="0" w:lastRow="0" w:firstColumn="0" w:lastColumn="0" w:noHBand="0" w:noVBand="0"/>
    </w:tblPr>
    <w:tblGrid>
      <w:gridCol w:w="5781"/>
      <w:gridCol w:w="6332"/>
    </w:tblGrid>
    <w:tr w:rsidR="002027EA" w:rsidRPr="00A72C91" w14:paraId="2330549B" w14:textId="77777777" w:rsidTr="00AE7F4E">
      <w:trPr>
        <w:trHeight w:val="774"/>
      </w:trPr>
      <w:tc>
        <w:tcPr>
          <w:tcW w:w="5781" w:type="dxa"/>
        </w:tcPr>
        <w:p w14:paraId="40A13452" w14:textId="77777777" w:rsidR="002027EA" w:rsidRDefault="002027EA" w:rsidP="000C710B">
          <w:pPr>
            <w:rPr>
              <w:b/>
              <w:bCs/>
              <w:i/>
              <w:iCs/>
              <w:sz w:val="20"/>
            </w:rPr>
          </w:pPr>
          <w:r>
            <w:rPr>
              <w:noProof/>
              <w:lang w:val="en-IE" w:eastAsia="en-IE"/>
            </w:rPr>
            <mc:AlternateContent>
              <mc:Choice Requires="wps">
                <w:drawing>
                  <wp:inline distT="0" distB="0" distL="0" distR="0" wp14:anchorId="102A7E60" wp14:editId="493EE7F7">
                    <wp:extent cx="1442085" cy="635"/>
                    <wp:effectExtent l="25400" t="25400" r="5715" b="37465"/>
                    <wp:docPr id="122" name="Straight Connector 17" descr="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442085" cy="635"/>
                            </a:xfrm>
                            <a:prstGeom prst="line">
                              <a:avLst/>
                            </a:prstGeom>
                            <a:noFill/>
                            <a:ln w="57150" cap="flat" cmpd="sng" algn="ctr">
                              <a:solidFill>
                                <a:srgbClr val="262140"/>
                              </a:solidFill>
                              <a:prstDash val="solid"/>
                            </a:ln>
                            <a:effectLst/>
                          </wps:spPr>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73D2F449" id="Straight Connector 17" o:spid="_x0000_s1026" alt="straight line" style="flip:x;visibility:visible;mso-wrap-style:square;mso-left-percent:-10001;mso-top-percent:-10001;mso-position-horizontal:absolute;mso-position-horizontal-relative:char;mso-position-vertical:absolute;mso-position-vertical-relative:line;mso-left-percent:-10001;mso-top-percent:-10001" from="0,0" to="113.5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" strokecolor="#262140" strokeweight="4.5pt">
                    <o:lock v:ext="edit" shapetype="f"/>
                    <w10:anchorlock/>
                  </v:line>
                </w:pict>
              </mc:Fallback>
            </mc:AlternateContent>
          </w:r>
          <w:r w:rsidRPr="000C710B">
            <w:rPr>
              <w:b/>
              <w:bCs/>
              <w:i/>
              <w:iCs/>
              <w:sz w:val="20"/>
            </w:rPr>
            <w:t xml:space="preserve"> </w:t>
          </w:r>
        </w:p>
        <w:p w14:paraId="7248EBC3" w14:textId="4F808010" w:rsidR="002027EA" w:rsidRPr="00A72C91" w:rsidRDefault="002027EA" w:rsidP="00AE7F4E">
          <w:r>
            <w:rPr>
              <w:b/>
              <w:bCs/>
              <w:i/>
              <w:iCs/>
              <w:sz w:val="20"/>
            </w:rPr>
            <w:t xml:space="preserve">      </w:t>
          </w:r>
          <w:r w:rsidRPr="000C710B">
            <w:rPr>
              <w:b/>
              <w:bCs/>
              <w:i/>
              <w:iCs/>
              <w:sz w:val="20"/>
            </w:rPr>
            <w:t>Socio-Emotional Skills for Work</w:t>
          </w:r>
          <w:r>
            <w:rPr>
              <w:b/>
              <w:bCs/>
              <w:i/>
              <w:iCs/>
              <w:sz w:val="20"/>
            </w:rPr>
            <w:t xml:space="preserve">: </w:t>
          </w:r>
          <w:r w:rsidRPr="000C710B">
            <w:rPr>
              <w:b/>
              <w:bCs/>
              <w:i/>
              <w:iCs/>
              <w:sz w:val="20"/>
            </w:rPr>
            <w:t>Final Report 2022</w:t>
          </w:r>
        </w:p>
      </w:tc>
      <w:tc>
        <w:tcPr>
          <w:tcW w:w="6332" w:type="dxa"/>
        </w:tcPr>
        <w:p w14:paraId="72899544" w14:textId="77777777" w:rsidR="002027EA" w:rsidRPr="00A72C91" w:rsidRDefault="002027EA" w:rsidP="00A7217A">
          <w:pPr>
            <w:pStyle w:val="Header"/>
            <w:spacing w:after="0"/>
            <w:jc w:val="right"/>
          </w:pPr>
          <w:r>
            <w:rPr>
              <w:noProof/>
              <w:lang w:val="en-IE" w:eastAsia="en-IE"/>
            </w:rPr>
            <mc:AlternateContent>
              <mc:Choice Requires="wps">
                <w:drawing>
                  <wp:anchor distT="0" distB="0" distL="114300" distR="114300" simplePos="0" relativeHeight="251657728" behindDoc="0" locked="0" layoutInCell="1" allowOverlap="1" wp14:anchorId="0D55C653" wp14:editId="2EA61E98">
                    <wp:simplePos x="0" y="0"/>
                    <wp:positionH relativeFrom="column">
                      <wp:posOffset>3015615</wp:posOffset>
                    </wp:positionH>
                    <wp:positionV relativeFrom="paragraph">
                      <wp:posOffset>38735</wp:posOffset>
                    </wp:positionV>
                    <wp:extent cx="824230" cy="297815"/>
                    <wp:effectExtent l="0" t="0" r="0" b="0"/>
                    <wp:wrapNone/>
                    <wp:docPr id="123"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24230" cy="297815"/>
                            </a:xfrm>
                            <a:prstGeom prst="rect">
                              <a:avLst/>
                            </a:prstGeom>
                            <a:noFill/>
                            <a:ln w="6350">
                              <a:noFill/>
                            </a:ln>
                            <a:effectLst/>
                          </wps:spPr>
                          <wps:txbx>
                            <w:txbxContent>
                              <w:p w14:paraId="57863E43" w14:textId="3310E236" w:rsidR="002027EA" w:rsidRPr="00A72C91" w:rsidRDefault="002027EA" w:rsidP="00D476F7">
                                <w:pPr>
                                  <w:pStyle w:val="Subtitle"/>
                                  <w:jc w:val="center"/>
                                  <w:rPr>
                                    <w:color w:val="FFFFFF"/>
                                  </w:rPr>
                                </w:pPr>
                                <w:r w:rsidRPr="00A72C91">
                                  <w:rPr>
                                    <w:color w:val="FFFFFF"/>
                                  </w:rPr>
                                  <w:fldChar w:fldCharType="begin"/>
                                </w:r>
                                <w:r w:rsidRPr="00A72C91">
                                  <w:rPr>
                                    <w:color w:val="FFFFFF"/>
                                  </w:rPr>
                                  <w:instrText xml:space="preserve"> PAGE  \* Arabic  \* MERGEFORMAT </w:instrText>
                                </w:r>
                                <w:r w:rsidRPr="00A72C91">
                                  <w:rPr>
                                    <w:color w:val="FFFFFF"/>
                                  </w:rPr>
                                  <w:fldChar w:fldCharType="separate"/>
                                </w:r>
                                <w:r w:rsidR="00E073DE">
                                  <w:rPr>
                                    <w:noProof/>
                                    <w:color w:val="FFFFFF"/>
                                  </w:rPr>
                                  <w:t>20</w:t>
                                </w:r>
                                <w:r w:rsidRPr="00A72C91">
                                  <w:rPr>
                                    <w:color w:val="FFFFFF"/>
                                  </w:rPr>
                                  <w:fldChar w:fldCharType="end"/>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55C653" id="_x0000_t202" coordsize="21600,21600" o:spt="202" path="m,l,21600r21600,l21600,xe">
                    <v:stroke joinstyle="miter"/>
                    <v:path gradientshapeok="t" o:connecttype="rect"/>
                  </v:shapetype>
                  <v:shape id="Text Box 20" o:spid="_x0000_s1035" type="#_x0000_t202" style="position:absolute;left:0;text-align:left;margin-left:237.45pt;margin-top:3.05pt;width:64.9pt;height:23.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" filled="f" stroked="f" strokeweight=".5pt">
                    <v:path arrowok="t"/>
                    <v:textbox inset="0,0,0,0">
                      <w:txbxContent>
                        <w:p w14:paraId="57863E43" w14:textId="3310E236" w:rsidR="002027EA" w:rsidRPr="00A72C91" w:rsidRDefault="002027EA" w:rsidP="00D476F7">
                          <w:pPr>
                            <w:pStyle w:val="Subtitle"/>
                            <w:jc w:val="center"/>
                            <w:rPr>
                              <w:color w:val="FFFFFF"/>
                            </w:rPr>
                          </w:pPr>
                          <w:r w:rsidRPr="00A72C91">
                            <w:rPr>
                              <w:color w:val="FFFFFF"/>
                            </w:rPr>
                            <w:fldChar w:fldCharType="begin"/>
                          </w:r>
                          <w:r w:rsidRPr="00A72C91">
                            <w:rPr>
                              <w:color w:val="FFFFFF"/>
                            </w:rPr>
                            <w:instrText xml:space="preserve"> PAGE  \* Arabic  \* MERGEFORMAT </w:instrText>
                          </w:r>
                          <w:r w:rsidRPr="00A72C91">
                            <w:rPr>
                              <w:color w:val="FFFFFF"/>
                            </w:rPr>
                            <w:fldChar w:fldCharType="separate"/>
                          </w:r>
                          <w:r w:rsidR="00E073DE">
                            <w:rPr>
                              <w:noProof/>
                              <w:color w:val="FFFFFF"/>
                            </w:rPr>
                            <w:t>20</w:t>
                          </w:r>
                          <w:r w:rsidRPr="00A72C91">
                            <w:rPr>
                              <w:color w:val="FFFFFF"/>
                            </w:rPr>
                            <w:fldChar w:fldCharType="end"/>
                          </w:r>
                        </w:p>
                      </w:txbxContent>
                    </v:textbox>
                  </v:shape>
                </w:pict>
              </mc:Fallback>
            </mc:AlternateContent>
          </w:r>
          <w:r>
            <w:rPr>
              <w:noProof/>
              <w:lang w:val="en-IE" w:eastAsia="en-IE"/>
            </w:rPr>
            <mc:AlternateContent>
              <mc:Choice Requires="wps">
                <w:drawing>
                  <wp:inline distT="0" distB="0" distL="0" distR="0" wp14:anchorId="35F068CA" wp14:editId="62F0D05E">
                    <wp:extent cx="1191260" cy="398780"/>
                    <wp:effectExtent l="0" t="0" r="0" b="0"/>
                    <wp:docPr id="124" name="Rectangle: Single Corner Snipped 15" descr="colored 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H="1" flipV="1">
                              <a:off x="0" y="0"/>
                              <a:ext cx="1191260" cy="398780"/>
                            </a:xfrm>
                            <a:prstGeom prst="snip1Rect">
                              <a:avLst>
                                <a:gd name="adj" fmla="val 50000"/>
                              </a:avLst>
                            </a:prstGeom>
                            <a:solidFill>
                              <a:srgbClr val="3A3363"/>
                            </a:solidFill>
                            <a:ln>
                              <a:noFill/>
                            </a:ln>
                            <a:effectLst/>
                          </wps:spPr>
                          <wps:txbx>
                            <w:txbxContent>
                              <w:p w14:paraId="540F8407" w14:textId="77777777" w:rsidR="002027EA" w:rsidRPr="00A72C91" w:rsidRDefault="002027EA" w:rsidP="008759A8">
                                <w:pPr>
                                  <w:pStyle w:val="Subtitle"/>
                                  <w:rPr>
                                    <w:color w:val="FFFFFF"/>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35F068CA" id="Rectangle: Single Corner Snipped 15" o:spid="_x0000_s1036" alt="colored rectangle" style="width:93.8pt;height:31.4pt;flip:x y;visibility:visible;mso-wrap-style:square;mso-left-percent:-10001;mso-top-percent:-10001;mso-position-horizontal:absolute;mso-position-horizontal-relative:char;mso-position-vertical:absolute;mso-position-vertical-relative:line;mso-left-percent:-10001;mso-top-percent:-10001;v-text-anchor:middle" coordsize="1191260,39878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" adj="-11796480,,5400" path="m,l991870,r199390,199390l1191260,398780,,398780,,xe" fillcolor="#3a3363" stroked="f">
                    <v:stroke joinstyle="miter"/>
                    <v:formulas/>
                    <v:path arrowok="t" o:connecttype="custom" o:connectlocs="0,0;991870,0;1191260,199390;1191260,398780;0,398780;0,0" o:connectangles="0,0,0,0,0,0" textboxrect="0,0,1191260,398780"/>
                    <v:textbox>
                      <w:txbxContent>
                        <w:p w14:paraId="540F8407" w14:textId="77777777" w:rsidR="002027EA" w:rsidRPr="00A72C91" w:rsidRDefault="002027EA" w:rsidP="008759A8">
                          <w:pPr>
                            <w:pStyle w:val="Subtitle"/>
                            <w:rPr>
                              <w:color w:val="FFFFFF"/>
                            </w:rPr>
                          </w:pPr>
                        </w:p>
                      </w:txbxContent>
                    </v:textbox>
                    <w10:anchorlock/>
                  </v:shape>
                </w:pict>
              </mc:Fallback>
            </mc:AlternateContent>
          </w:r>
        </w:p>
      </w:tc>
    </w:tr>
  </w:tbl>
  <w:p w14:paraId="35F0E253" w14:textId="77777777" w:rsidR="002027EA" w:rsidRDefault="002027EA" w:rsidP="00AE7F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2281" w:type="dxa"/>
      <w:tblInd w:w="-1121" w:type="dxa"/>
      <w:tblCellMar>
        <w:left w:w="0" w:type="dxa"/>
        <w:right w:w="0" w:type="dxa"/>
      </w:tblCellMar>
      <w:tblLook w:val="0000" w:firstRow="0" w:lastRow="0" w:firstColumn="0" w:lastColumn="0" w:noHBand="0" w:noVBand="0"/>
    </w:tblPr>
    <w:tblGrid>
      <w:gridCol w:w="5861"/>
      <w:gridCol w:w="6420"/>
    </w:tblGrid>
    <w:tr w:rsidR="002027EA" w:rsidRPr="00A72C91" w14:paraId="21404205" w14:textId="77777777" w:rsidTr="00A7217A">
      <w:trPr>
        <w:trHeight w:val="1060"/>
      </w:trPr>
      <w:tc>
        <w:tcPr>
          <w:tcW w:w="5861" w:type="dxa"/>
        </w:tcPr>
        <w:p w14:paraId="746D2C9B" w14:textId="77777777" w:rsidR="002027EA" w:rsidRDefault="002027EA" w:rsidP="00A7217A">
          <w:pPr>
            <w:pStyle w:val="Header"/>
            <w:spacing w:after="0"/>
          </w:pPr>
          <w:r>
            <w:rPr>
              <w:noProof/>
              <w:lang w:val="en-IE" w:eastAsia="en-IE"/>
            </w:rPr>
            <mc:AlternateContent>
              <mc:Choice Requires="wps">
                <w:drawing>
                  <wp:inline distT="0" distB="0" distL="0" distR="0" wp14:anchorId="0F1BF828" wp14:editId="6A1D9180">
                    <wp:extent cx="1458693" cy="9769"/>
                    <wp:effectExtent l="19050" t="19050" r="27305" b="47625"/>
                    <wp:docPr id="25" name="Straight Connector 17" descr="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458693" cy="9769"/>
                            </a:xfrm>
                            <a:prstGeom prst="line">
                              <a:avLst/>
                            </a:prstGeom>
                            <a:noFill/>
                            <a:ln w="57150" cap="flat" cmpd="sng" algn="ctr">
                              <a:solidFill>
                                <a:srgbClr val="262140"/>
                              </a:solidFill>
                              <a:prstDash val="solid"/>
                            </a:ln>
                            <a:effectLst/>
                          </wps:spPr>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008A7FD7" id="Straight Connector 17" o:spid="_x0000_s1026" alt="straight line" style="flip:x;visibility:visible;mso-wrap-style:square;mso-left-percent:-10001;mso-top-percent:-10001;mso-position-horizontal:absolute;mso-position-horizontal-relative:char;mso-position-vertical:absolute;mso-position-vertical-relative:line;mso-left-percent:-10001;mso-top-percent:-10001" from="0,0" to="114.8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" strokecolor="#262140" strokeweight="4.5pt">
                    <o:lock v:ext="edit" shapetype="f"/>
                    <w10:anchorlock/>
                  </v:line>
                </w:pict>
              </mc:Fallback>
            </mc:AlternateContent>
          </w:r>
        </w:p>
        <w:p w14:paraId="0184A09B" w14:textId="77777777" w:rsidR="002027EA" w:rsidRPr="008408D6" w:rsidRDefault="002027EA" w:rsidP="00A7217A">
          <w:pPr>
            <w:pStyle w:val="Header"/>
            <w:spacing w:after="0"/>
            <w:rPr>
              <w:b/>
              <w:bCs/>
              <w:i/>
              <w:iCs/>
              <w:sz w:val="8"/>
              <w:szCs w:val="8"/>
            </w:rPr>
          </w:pPr>
        </w:p>
        <w:p w14:paraId="5D9A2BAD" w14:textId="6DFB590D" w:rsidR="002027EA" w:rsidRPr="00A72C91" w:rsidRDefault="002027EA" w:rsidP="00A7217A">
          <w:pPr>
            <w:pStyle w:val="Header"/>
            <w:spacing w:after="0"/>
          </w:pPr>
          <w:r>
            <w:rPr>
              <w:b/>
              <w:bCs/>
              <w:i/>
              <w:iCs/>
              <w:sz w:val="20"/>
            </w:rPr>
            <w:t xml:space="preserve">  </w:t>
          </w:r>
          <w:r w:rsidRPr="000C710B">
            <w:rPr>
              <w:b/>
              <w:bCs/>
              <w:i/>
              <w:iCs/>
              <w:sz w:val="20"/>
            </w:rPr>
            <w:t>Socio-Emotional Skills for Work</w:t>
          </w:r>
          <w:r>
            <w:rPr>
              <w:b/>
              <w:bCs/>
              <w:i/>
              <w:iCs/>
              <w:sz w:val="20"/>
            </w:rPr>
            <w:t xml:space="preserve">: </w:t>
          </w:r>
          <w:r w:rsidRPr="000C710B">
            <w:rPr>
              <w:b/>
              <w:bCs/>
              <w:i/>
              <w:iCs/>
              <w:sz w:val="20"/>
            </w:rPr>
            <w:t>Final Report 2022</w:t>
          </w:r>
        </w:p>
      </w:tc>
      <w:tc>
        <w:tcPr>
          <w:tcW w:w="6420" w:type="dxa"/>
        </w:tcPr>
        <w:p w14:paraId="7E8A7891" w14:textId="77777777" w:rsidR="002027EA" w:rsidRPr="00A72C91" w:rsidRDefault="002027EA" w:rsidP="00A7217A">
          <w:pPr>
            <w:pStyle w:val="Header"/>
            <w:spacing w:after="0"/>
            <w:jc w:val="right"/>
          </w:pPr>
          <w:r>
            <w:rPr>
              <w:noProof/>
              <w:lang w:val="en-IE" w:eastAsia="en-IE"/>
            </w:rPr>
            <mc:AlternateContent>
              <mc:Choice Requires="wps">
                <w:drawing>
                  <wp:anchor distT="0" distB="0" distL="114300" distR="114300" simplePos="0" relativeHeight="251656704" behindDoc="0" locked="0" layoutInCell="1" allowOverlap="1" wp14:anchorId="4414CC18" wp14:editId="6CE69347">
                    <wp:simplePos x="0" y="0"/>
                    <wp:positionH relativeFrom="column">
                      <wp:posOffset>3015615</wp:posOffset>
                    </wp:positionH>
                    <wp:positionV relativeFrom="paragraph">
                      <wp:posOffset>38735</wp:posOffset>
                    </wp:positionV>
                    <wp:extent cx="824230" cy="29781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24230" cy="297815"/>
                            </a:xfrm>
                            <a:prstGeom prst="rect">
                              <a:avLst/>
                            </a:prstGeom>
                            <a:noFill/>
                            <a:ln w="6350">
                              <a:noFill/>
                            </a:ln>
                            <a:effectLst/>
                          </wps:spPr>
                          <wps:txbx>
                            <w:txbxContent>
                              <w:p w14:paraId="7732454F" w14:textId="6BBFEF33" w:rsidR="002027EA" w:rsidRPr="00A72C91" w:rsidRDefault="002027EA" w:rsidP="00D476F7">
                                <w:pPr>
                                  <w:pStyle w:val="Subtitle"/>
                                  <w:jc w:val="center"/>
                                  <w:rPr>
                                    <w:color w:val="FFFFFF"/>
                                  </w:rPr>
                                </w:pPr>
                                <w:r w:rsidRPr="00A72C91">
                                  <w:rPr>
                                    <w:color w:val="FFFFFF"/>
                                  </w:rPr>
                                  <w:fldChar w:fldCharType="begin"/>
                                </w:r>
                                <w:r w:rsidRPr="00A72C91">
                                  <w:rPr>
                                    <w:color w:val="FFFFFF"/>
                                  </w:rPr>
                                  <w:instrText xml:space="preserve"> PAGE  \* Arabic  \* MERGEFORMAT </w:instrText>
                                </w:r>
                                <w:r w:rsidRPr="00A72C91">
                                  <w:rPr>
                                    <w:color w:val="FFFFFF"/>
                                  </w:rPr>
                                  <w:fldChar w:fldCharType="separate"/>
                                </w:r>
                                <w:r w:rsidR="00E073DE">
                                  <w:rPr>
                                    <w:noProof/>
                                    <w:color w:val="FFFFFF"/>
                                  </w:rPr>
                                  <w:t>36</w:t>
                                </w:r>
                                <w:r w:rsidRPr="00A72C91">
                                  <w:rPr>
                                    <w:color w:val="FFFFFF"/>
                                  </w:rPr>
                                  <w:fldChar w:fldCharType="end"/>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14CC18" id="_x0000_t202" coordsize="21600,21600" o:spt="202" path="m,l,21600r21600,l21600,xe">
                    <v:stroke joinstyle="miter"/>
                    <v:path gradientshapeok="t" o:connecttype="rect"/>
                  </v:shapetype>
                  <v:shape id="_x0000_s1037" type="#_x0000_t202" style="position:absolute;left:0;text-align:left;margin-left:237.45pt;margin-top:3.05pt;width:64.9pt;height:23.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" filled="f" stroked="f" strokeweight=".5pt">
                    <v:path arrowok="t"/>
                    <v:textbox inset="0,0,0,0">
                      <w:txbxContent>
                        <w:p w14:paraId="7732454F" w14:textId="6BBFEF33" w:rsidR="002027EA" w:rsidRPr="00A72C91" w:rsidRDefault="002027EA" w:rsidP="00D476F7">
                          <w:pPr>
                            <w:pStyle w:val="Subtitle"/>
                            <w:jc w:val="center"/>
                            <w:rPr>
                              <w:color w:val="FFFFFF"/>
                            </w:rPr>
                          </w:pPr>
                          <w:r w:rsidRPr="00A72C91">
                            <w:rPr>
                              <w:color w:val="FFFFFF"/>
                            </w:rPr>
                            <w:fldChar w:fldCharType="begin"/>
                          </w:r>
                          <w:r w:rsidRPr="00A72C91">
                            <w:rPr>
                              <w:color w:val="FFFFFF"/>
                            </w:rPr>
                            <w:instrText xml:space="preserve"> PAGE  \* Arabic  \* MERGEFORMAT </w:instrText>
                          </w:r>
                          <w:r w:rsidRPr="00A72C91">
                            <w:rPr>
                              <w:color w:val="FFFFFF"/>
                            </w:rPr>
                            <w:fldChar w:fldCharType="separate"/>
                          </w:r>
                          <w:r w:rsidR="00E073DE">
                            <w:rPr>
                              <w:noProof/>
                              <w:color w:val="FFFFFF"/>
                            </w:rPr>
                            <w:t>36</w:t>
                          </w:r>
                          <w:r w:rsidRPr="00A72C91">
                            <w:rPr>
                              <w:color w:val="FFFFFF"/>
                            </w:rPr>
                            <w:fldChar w:fldCharType="end"/>
                          </w:r>
                        </w:p>
                      </w:txbxContent>
                    </v:textbox>
                  </v:shape>
                </w:pict>
              </mc:Fallback>
            </mc:AlternateContent>
          </w:r>
          <w:r>
            <w:rPr>
              <w:noProof/>
              <w:lang w:val="en-IE" w:eastAsia="en-IE"/>
            </w:rPr>
            <mc:AlternateContent>
              <mc:Choice Requires="wps">
                <w:drawing>
                  <wp:inline distT="0" distB="0" distL="0" distR="0" wp14:anchorId="64ACED79" wp14:editId="591F1D56">
                    <wp:extent cx="1191260" cy="398780"/>
                    <wp:effectExtent l="0" t="0" r="0" b="0"/>
                    <wp:docPr id="23" name="Rectangle: Single Corner Snipped 15" descr="colored 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H="1" flipV="1">
                              <a:off x="0" y="0"/>
                              <a:ext cx="1191260" cy="398780"/>
                            </a:xfrm>
                            <a:prstGeom prst="snip1Rect">
                              <a:avLst>
                                <a:gd name="adj" fmla="val 50000"/>
                              </a:avLst>
                            </a:prstGeom>
                            <a:solidFill>
                              <a:srgbClr val="3A3363"/>
                            </a:solidFill>
                            <a:ln>
                              <a:noFill/>
                            </a:ln>
                            <a:effectLst/>
                          </wps:spPr>
                          <wps:txbx>
                            <w:txbxContent>
                              <w:p w14:paraId="4DFB61C6" w14:textId="77777777" w:rsidR="002027EA" w:rsidRPr="00A72C91" w:rsidRDefault="002027EA" w:rsidP="008759A8">
                                <w:pPr>
                                  <w:pStyle w:val="Subtitle"/>
                                  <w:rPr>
                                    <w:color w:val="FFFFFF"/>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64ACED79" id="_x0000_s1038" alt="colored rectangle" style="width:93.8pt;height:31.4pt;flip:x y;visibility:visible;mso-wrap-style:square;mso-left-percent:-10001;mso-top-percent:-10001;mso-position-horizontal:absolute;mso-position-horizontal-relative:char;mso-position-vertical:absolute;mso-position-vertical-relative:line;mso-left-percent:-10001;mso-top-percent:-10001;v-text-anchor:middle" coordsize="1191260,39878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" adj="-11796480,,5400" path="m,l991870,r199390,199390l1191260,398780,,398780,,xe" fillcolor="#3a3363" stroked="f">
                    <v:stroke joinstyle="miter"/>
                    <v:formulas/>
                    <v:path arrowok="t" o:connecttype="custom" o:connectlocs="0,0;991870,0;1191260,199390;1191260,398780;0,398780;0,0" o:connectangles="0,0,0,0,0,0" textboxrect="0,0,1191260,398780"/>
                    <v:textbox>
                      <w:txbxContent>
                        <w:p w14:paraId="4DFB61C6" w14:textId="77777777" w:rsidR="00DB42F4" w:rsidRPr="00A72C91" w:rsidRDefault="00DB42F4" w:rsidP="008759A8">
                          <w:pPr>
                            <w:pStyle w:val="Subtitle"/>
                            <w:rPr>
                              <w:color w:val="FFFFFF"/>
                            </w:rPr>
                          </w:pPr>
                        </w:p>
                      </w:txbxContent>
                    </v:textbox>
                    <w10:anchorlock/>
                  </v:shape>
                </w:pict>
              </mc:Fallback>
            </mc:AlternateContent>
          </w:r>
        </w:p>
      </w:tc>
    </w:tr>
  </w:tbl>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C38A1790"/>
    <w:lvl w:ilvl="0">
      <w:start w:val="1"/>
      <w:numFmt w:val="decimal"/>
      <w:lvlText w:val="%1."/>
      <w:lvlJc w:val="left"/>
      <w:pPr>
        <w:tabs>
          <w:tab w:val="num" w:pos="643"/>
        </w:tabs>
        <w:ind w:left="643" w:hanging="360"/>
      </w:pPr>
    </w:lvl>
  </w:abstractNum>
  <w:abstractNum w:abstractNumId="1" w15:restartNumberingAfterBreak="0">
    <w:nsid w:val="0710147A"/>
    <w:multiLevelType w:val="hybridMultilevel"/>
    <w:tmpl w:val="9EB8AB24"/>
    <w:lvl w:ilvl="0" w:tplc="31760ABA">
      <w:start w:val="2"/>
      <w:numFmt w:val="decimal"/>
      <w:lvlText w:val="%1."/>
      <w:lvlJc w:val="left"/>
      <w:pPr>
        <w:ind w:left="467" w:hanging="361"/>
      </w:pPr>
      <w:rPr>
        <w:rFonts w:ascii="Calibri" w:eastAsia="Calibri" w:hAnsi="Calibri" w:cs="Calibri" w:hint="default"/>
        <w:b w:val="0"/>
        <w:bCs w:val="0"/>
        <w:i w:val="0"/>
        <w:iCs w:val="0"/>
        <w:w w:val="100"/>
        <w:sz w:val="22"/>
        <w:szCs w:val="22"/>
      </w:rPr>
    </w:lvl>
    <w:lvl w:ilvl="1" w:tplc="E734697A">
      <w:numFmt w:val="bullet"/>
      <w:lvlText w:val="•"/>
      <w:lvlJc w:val="left"/>
      <w:pPr>
        <w:ind w:left="1036" w:hanging="361"/>
      </w:pPr>
      <w:rPr>
        <w:rFonts w:hint="default"/>
      </w:rPr>
    </w:lvl>
    <w:lvl w:ilvl="2" w:tplc="F69C75A0">
      <w:numFmt w:val="bullet"/>
      <w:lvlText w:val="•"/>
      <w:lvlJc w:val="left"/>
      <w:pPr>
        <w:ind w:left="1612" w:hanging="361"/>
      </w:pPr>
      <w:rPr>
        <w:rFonts w:hint="default"/>
      </w:rPr>
    </w:lvl>
    <w:lvl w:ilvl="3" w:tplc="1632BBF4">
      <w:numFmt w:val="bullet"/>
      <w:lvlText w:val="•"/>
      <w:lvlJc w:val="left"/>
      <w:pPr>
        <w:ind w:left="2188" w:hanging="361"/>
      </w:pPr>
      <w:rPr>
        <w:rFonts w:hint="default"/>
      </w:rPr>
    </w:lvl>
    <w:lvl w:ilvl="4" w:tplc="0C8A6A82">
      <w:numFmt w:val="bullet"/>
      <w:lvlText w:val="•"/>
      <w:lvlJc w:val="left"/>
      <w:pPr>
        <w:ind w:left="2765" w:hanging="361"/>
      </w:pPr>
      <w:rPr>
        <w:rFonts w:hint="default"/>
      </w:rPr>
    </w:lvl>
    <w:lvl w:ilvl="5" w:tplc="88024898">
      <w:numFmt w:val="bullet"/>
      <w:lvlText w:val="•"/>
      <w:lvlJc w:val="left"/>
      <w:pPr>
        <w:ind w:left="3341" w:hanging="361"/>
      </w:pPr>
      <w:rPr>
        <w:rFonts w:hint="default"/>
      </w:rPr>
    </w:lvl>
    <w:lvl w:ilvl="6" w:tplc="4718ECD8">
      <w:numFmt w:val="bullet"/>
      <w:lvlText w:val="•"/>
      <w:lvlJc w:val="left"/>
      <w:pPr>
        <w:ind w:left="3917" w:hanging="361"/>
      </w:pPr>
      <w:rPr>
        <w:rFonts w:hint="default"/>
      </w:rPr>
    </w:lvl>
    <w:lvl w:ilvl="7" w:tplc="9E9E9C56">
      <w:numFmt w:val="bullet"/>
      <w:lvlText w:val="•"/>
      <w:lvlJc w:val="left"/>
      <w:pPr>
        <w:ind w:left="4494" w:hanging="361"/>
      </w:pPr>
      <w:rPr>
        <w:rFonts w:hint="default"/>
      </w:rPr>
    </w:lvl>
    <w:lvl w:ilvl="8" w:tplc="3CBED710">
      <w:numFmt w:val="bullet"/>
      <w:lvlText w:val="•"/>
      <w:lvlJc w:val="left"/>
      <w:pPr>
        <w:ind w:left="5070" w:hanging="361"/>
      </w:pPr>
      <w:rPr>
        <w:rFonts w:hint="default"/>
      </w:rPr>
    </w:lvl>
  </w:abstractNum>
  <w:abstractNum w:abstractNumId="2" w15:restartNumberingAfterBreak="0">
    <w:nsid w:val="09E24F50"/>
    <w:multiLevelType w:val="hybridMultilevel"/>
    <w:tmpl w:val="DAAC9A08"/>
    <w:lvl w:ilvl="0" w:tplc="18090001">
      <w:start w:val="1"/>
      <w:numFmt w:val="bullet"/>
      <w:lvlText w:val=""/>
      <w:lvlJc w:val="left"/>
      <w:pPr>
        <w:ind w:left="819" w:hanging="360"/>
      </w:pPr>
      <w:rPr>
        <w:rFonts w:ascii="Symbol" w:hAnsi="Symbol" w:hint="default"/>
      </w:rPr>
    </w:lvl>
    <w:lvl w:ilvl="1" w:tplc="18090003" w:tentative="1">
      <w:start w:val="1"/>
      <w:numFmt w:val="bullet"/>
      <w:lvlText w:val="o"/>
      <w:lvlJc w:val="left"/>
      <w:pPr>
        <w:ind w:left="1539" w:hanging="360"/>
      </w:pPr>
      <w:rPr>
        <w:rFonts w:ascii="Courier New" w:hAnsi="Courier New" w:cs="Courier New" w:hint="default"/>
      </w:rPr>
    </w:lvl>
    <w:lvl w:ilvl="2" w:tplc="18090005" w:tentative="1">
      <w:start w:val="1"/>
      <w:numFmt w:val="bullet"/>
      <w:lvlText w:val=""/>
      <w:lvlJc w:val="left"/>
      <w:pPr>
        <w:ind w:left="2259" w:hanging="360"/>
      </w:pPr>
      <w:rPr>
        <w:rFonts w:ascii="Wingdings" w:hAnsi="Wingdings" w:hint="default"/>
      </w:rPr>
    </w:lvl>
    <w:lvl w:ilvl="3" w:tplc="18090001" w:tentative="1">
      <w:start w:val="1"/>
      <w:numFmt w:val="bullet"/>
      <w:lvlText w:val=""/>
      <w:lvlJc w:val="left"/>
      <w:pPr>
        <w:ind w:left="2979" w:hanging="360"/>
      </w:pPr>
      <w:rPr>
        <w:rFonts w:ascii="Symbol" w:hAnsi="Symbol" w:hint="default"/>
      </w:rPr>
    </w:lvl>
    <w:lvl w:ilvl="4" w:tplc="18090003" w:tentative="1">
      <w:start w:val="1"/>
      <w:numFmt w:val="bullet"/>
      <w:lvlText w:val="o"/>
      <w:lvlJc w:val="left"/>
      <w:pPr>
        <w:ind w:left="3699" w:hanging="360"/>
      </w:pPr>
      <w:rPr>
        <w:rFonts w:ascii="Courier New" w:hAnsi="Courier New" w:cs="Courier New" w:hint="default"/>
      </w:rPr>
    </w:lvl>
    <w:lvl w:ilvl="5" w:tplc="18090005" w:tentative="1">
      <w:start w:val="1"/>
      <w:numFmt w:val="bullet"/>
      <w:lvlText w:val=""/>
      <w:lvlJc w:val="left"/>
      <w:pPr>
        <w:ind w:left="4419" w:hanging="360"/>
      </w:pPr>
      <w:rPr>
        <w:rFonts w:ascii="Wingdings" w:hAnsi="Wingdings" w:hint="default"/>
      </w:rPr>
    </w:lvl>
    <w:lvl w:ilvl="6" w:tplc="18090001" w:tentative="1">
      <w:start w:val="1"/>
      <w:numFmt w:val="bullet"/>
      <w:lvlText w:val=""/>
      <w:lvlJc w:val="left"/>
      <w:pPr>
        <w:ind w:left="5139" w:hanging="360"/>
      </w:pPr>
      <w:rPr>
        <w:rFonts w:ascii="Symbol" w:hAnsi="Symbol" w:hint="default"/>
      </w:rPr>
    </w:lvl>
    <w:lvl w:ilvl="7" w:tplc="18090003" w:tentative="1">
      <w:start w:val="1"/>
      <w:numFmt w:val="bullet"/>
      <w:lvlText w:val="o"/>
      <w:lvlJc w:val="left"/>
      <w:pPr>
        <w:ind w:left="5859" w:hanging="360"/>
      </w:pPr>
      <w:rPr>
        <w:rFonts w:ascii="Courier New" w:hAnsi="Courier New" w:cs="Courier New" w:hint="default"/>
      </w:rPr>
    </w:lvl>
    <w:lvl w:ilvl="8" w:tplc="18090005" w:tentative="1">
      <w:start w:val="1"/>
      <w:numFmt w:val="bullet"/>
      <w:lvlText w:val=""/>
      <w:lvlJc w:val="left"/>
      <w:pPr>
        <w:ind w:left="6579" w:hanging="360"/>
      </w:pPr>
      <w:rPr>
        <w:rFonts w:ascii="Wingdings" w:hAnsi="Wingdings" w:hint="default"/>
      </w:rPr>
    </w:lvl>
  </w:abstractNum>
  <w:abstractNum w:abstractNumId="3" w15:restartNumberingAfterBreak="0">
    <w:nsid w:val="0A5A3F52"/>
    <w:multiLevelType w:val="multilevel"/>
    <w:tmpl w:val="B0B20D5A"/>
    <w:styleLink w:val="CurrentList1"/>
    <w:lvl w:ilvl="0">
      <w:start w:val="1"/>
      <w:numFmt w:val="bullet"/>
      <w:lvlText w:val=""/>
      <w:lvlJc w:val="left"/>
      <w:pPr>
        <w:ind w:left="360" w:hanging="360"/>
      </w:pPr>
      <w:rPr>
        <w:rFonts w:ascii="Symbol" w:hAnsi="Symbol" w:hint="default"/>
        <w:color w:val="F3D569"/>
      </w:rPr>
    </w:lvl>
    <w:lvl w:ilvl="1">
      <w:start w:val="1"/>
      <w:numFmt w:val="bullet"/>
      <w:lvlText w:val="•"/>
      <w:lvlJc w:val="left"/>
      <w:pPr>
        <w:tabs>
          <w:tab w:val="num" w:pos="648"/>
        </w:tabs>
        <w:ind w:left="720" w:hanging="360"/>
      </w:pPr>
      <w:rPr>
        <w:rFonts w:ascii="Cambria" w:hAnsi="Cambria" w:hint="default"/>
        <w:color w:val="F3D569"/>
      </w:rPr>
    </w:lvl>
    <w:lvl w:ilvl="2">
      <w:start w:val="1"/>
      <w:numFmt w:val="bullet"/>
      <w:lvlText w:val="•"/>
      <w:lvlJc w:val="left"/>
      <w:pPr>
        <w:tabs>
          <w:tab w:val="num" w:pos="1008"/>
        </w:tabs>
        <w:ind w:left="1080" w:hanging="360"/>
      </w:pPr>
      <w:rPr>
        <w:rFonts w:ascii="Cambria" w:hAnsi="Cambria" w:hint="default"/>
        <w:color w:val="F3D569"/>
      </w:rPr>
    </w:lvl>
    <w:lvl w:ilvl="3">
      <w:start w:val="1"/>
      <w:numFmt w:val="bullet"/>
      <w:lvlText w:val="•"/>
      <w:lvlJc w:val="left"/>
      <w:pPr>
        <w:tabs>
          <w:tab w:val="num" w:pos="1368"/>
        </w:tabs>
        <w:ind w:left="1440" w:hanging="360"/>
      </w:pPr>
      <w:rPr>
        <w:rFonts w:ascii="Cambria" w:hAnsi="Cambria" w:hint="default"/>
        <w:color w:val="F3D569"/>
      </w:rPr>
    </w:lvl>
    <w:lvl w:ilvl="4">
      <w:start w:val="1"/>
      <w:numFmt w:val="bullet"/>
      <w:lvlText w:val="•"/>
      <w:lvlJc w:val="left"/>
      <w:pPr>
        <w:tabs>
          <w:tab w:val="num" w:pos="1728"/>
        </w:tabs>
        <w:ind w:left="1800" w:hanging="360"/>
      </w:pPr>
      <w:rPr>
        <w:rFonts w:ascii="Cambria" w:hAnsi="Cambria" w:hint="default"/>
        <w:color w:val="F3D569"/>
      </w:rPr>
    </w:lvl>
    <w:lvl w:ilvl="5">
      <w:start w:val="1"/>
      <w:numFmt w:val="bullet"/>
      <w:lvlText w:val=""/>
      <w:lvlJc w:val="left"/>
      <w:pPr>
        <w:tabs>
          <w:tab w:val="num" w:pos="2088"/>
        </w:tabs>
        <w:ind w:left="2160" w:hanging="360"/>
      </w:pPr>
      <w:rPr>
        <w:rFonts w:ascii="Wingdings" w:hAnsi="Wingdings" w:hint="default"/>
        <w:color w:val="F3D569"/>
      </w:rPr>
    </w:lvl>
    <w:lvl w:ilvl="6">
      <w:start w:val="1"/>
      <w:numFmt w:val="bullet"/>
      <w:lvlText w:val=""/>
      <w:lvlJc w:val="left"/>
      <w:pPr>
        <w:tabs>
          <w:tab w:val="num" w:pos="2448"/>
        </w:tabs>
        <w:ind w:left="2520" w:hanging="360"/>
      </w:pPr>
      <w:rPr>
        <w:rFonts w:ascii="Symbol" w:hAnsi="Symbol" w:hint="default"/>
        <w:color w:val="F3D569"/>
      </w:rPr>
    </w:lvl>
    <w:lvl w:ilvl="7">
      <w:start w:val="1"/>
      <w:numFmt w:val="bullet"/>
      <w:lvlText w:val="o"/>
      <w:lvlJc w:val="left"/>
      <w:pPr>
        <w:tabs>
          <w:tab w:val="num" w:pos="2808"/>
        </w:tabs>
        <w:ind w:left="2880" w:hanging="360"/>
      </w:pPr>
      <w:rPr>
        <w:rFonts w:ascii="Courier New" w:hAnsi="Courier New" w:hint="default"/>
        <w:color w:val="F3D569"/>
      </w:rPr>
    </w:lvl>
    <w:lvl w:ilvl="8">
      <w:start w:val="1"/>
      <w:numFmt w:val="bullet"/>
      <w:lvlText w:val=""/>
      <w:lvlJc w:val="left"/>
      <w:pPr>
        <w:tabs>
          <w:tab w:val="num" w:pos="3168"/>
        </w:tabs>
        <w:ind w:left="3240" w:hanging="360"/>
      </w:pPr>
      <w:rPr>
        <w:rFonts w:ascii="Wingdings" w:hAnsi="Wingdings" w:hint="default"/>
        <w:color w:val="F3D569"/>
      </w:rPr>
    </w:lvl>
  </w:abstractNum>
  <w:abstractNum w:abstractNumId="4" w15:restartNumberingAfterBreak="0">
    <w:nsid w:val="0D0D6F56"/>
    <w:multiLevelType w:val="hybridMultilevel"/>
    <w:tmpl w:val="FCDE6E0C"/>
    <w:lvl w:ilvl="0" w:tplc="18090001">
      <w:start w:val="1"/>
      <w:numFmt w:val="bullet"/>
      <w:lvlText w:val=""/>
      <w:lvlJc w:val="left"/>
      <w:pPr>
        <w:ind w:left="819" w:hanging="360"/>
      </w:pPr>
      <w:rPr>
        <w:rFonts w:ascii="Symbol" w:hAnsi="Symbol" w:hint="default"/>
      </w:rPr>
    </w:lvl>
    <w:lvl w:ilvl="1" w:tplc="18090003" w:tentative="1">
      <w:start w:val="1"/>
      <w:numFmt w:val="bullet"/>
      <w:lvlText w:val="o"/>
      <w:lvlJc w:val="left"/>
      <w:pPr>
        <w:ind w:left="1539" w:hanging="360"/>
      </w:pPr>
      <w:rPr>
        <w:rFonts w:ascii="Courier New" w:hAnsi="Courier New" w:cs="Courier New" w:hint="default"/>
      </w:rPr>
    </w:lvl>
    <w:lvl w:ilvl="2" w:tplc="18090005" w:tentative="1">
      <w:start w:val="1"/>
      <w:numFmt w:val="bullet"/>
      <w:lvlText w:val=""/>
      <w:lvlJc w:val="left"/>
      <w:pPr>
        <w:ind w:left="2259" w:hanging="360"/>
      </w:pPr>
      <w:rPr>
        <w:rFonts w:ascii="Wingdings" w:hAnsi="Wingdings" w:hint="default"/>
      </w:rPr>
    </w:lvl>
    <w:lvl w:ilvl="3" w:tplc="18090001" w:tentative="1">
      <w:start w:val="1"/>
      <w:numFmt w:val="bullet"/>
      <w:lvlText w:val=""/>
      <w:lvlJc w:val="left"/>
      <w:pPr>
        <w:ind w:left="2979" w:hanging="360"/>
      </w:pPr>
      <w:rPr>
        <w:rFonts w:ascii="Symbol" w:hAnsi="Symbol" w:hint="default"/>
      </w:rPr>
    </w:lvl>
    <w:lvl w:ilvl="4" w:tplc="18090003" w:tentative="1">
      <w:start w:val="1"/>
      <w:numFmt w:val="bullet"/>
      <w:lvlText w:val="o"/>
      <w:lvlJc w:val="left"/>
      <w:pPr>
        <w:ind w:left="3699" w:hanging="360"/>
      </w:pPr>
      <w:rPr>
        <w:rFonts w:ascii="Courier New" w:hAnsi="Courier New" w:cs="Courier New" w:hint="default"/>
      </w:rPr>
    </w:lvl>
    <w:lvl w:ilvl="5" w:tplc="18090005" w:tentative="1">
      <w:start w:val="1"/>
      <w:numFmt w:val="bullet"/>
      <w:lvlText w:val=""/>
      <w:lvlJc w:val="left"/>
      <w:pPr>
        <w:ind w:left="4419" w:hanging="360"/>
      </w:pPr>
      <w:rPr>
        <w:rFonts w:ascii="Wingdings" w:hAnsi="Wingdings" w:hint="default"/>
      </w:rPr>
    </w:lvl>
    <w:lvl w:ilvl="6" w:tplc="18090001" w:tentative="1">
      <w:start w:val="1"/>
      <w:numFmt w:val="bullet"/>
      <w:lvlText w:val=""/>
      <w:lvlJc w:val="left"/>
      <w:pPr>
        <w:ind w:left="5139" w:hanging="360"/>
      </w:pPr>
      <w:rPr>
        <w:rFonts w:ascii="Symbol" w:hAnsi="Symbol" w:hint="default"/>
      </w:rPr>
    </w:lvl>
    <w:lvl w:ilvl="7" w:tplc="18090003" w:tentative="1">
      <w:start w:val="1"/>
      <w:numFmt w:val="bullet"/>
      <w:lvlText w:val="o"/>
      <w:lvlJc w:val="left"/>
      <w:pPr>
        <w:ind w:left="5859" w:hanging="360"/>
      </w:pPr>
      <w:rPr>
        <w:rFonts w:ascii="Courier New" w:hAnsi="Courier New" w:cs="Courier New" w:hint="default"/>
      </w:rPr>
    </w:lvl>
    <w:lvl w:ilvl="8" w:tplc="18090005" w:tentative="1">
      <w:start w:val="1"/>
      <w:numFmt w:val="bullet"/>
      <w:lvlText w:val=""/>
      <w:lvlJc w:val="left"/>
      <w:pPr>
        <w:ind w:left="6579" w:hanging="360"/>
      </w:pPr>
      <w:rPr>
        <w:rFonts w:ascii="Wingdings" w:hAnsi="Wingdings" w:hint="default"/>
      </w:rPr>
    </w:lvl>
  </w:abstractNum>
  <w:abstractNum w:abstractNumId="5" w15:restartNumberingAfterBreak="0">
    <w:nsid w:val="0E631FE3"/>
    <w:multiLevelType w:val="hybridMultilevel"/>
    <w:tmpl w:val="F8FEC0B2"/>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0B05797"/>
    <w:multiLevelType w:val="hybridMultilevel"/>
    <w:tmpl w:val="0B62FE66"/>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6FE44DE"/>
    <w:multiLevelType w:val="hybridMultilevel"/>
    <w:tmpl w:val="BB206FBC"/>
    <w:lvl w:ilvl="0" w:tplc="2266EEA0">
      <w:start w:val="1"/>
      <w:numFmt w:val="decimal"/>
      <w:lvlText w:val="%1."/>
      <w:lvlJc w:val="left"/>
      <w:pPr>
        <w:ind w:left="720" w:hanging="360"/>
      </w:pPr>
      <w:rPr>
        <w:i w:val="0"/>
        <w:i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74140FF"/>
    <w:multiLevelType w:val="hybridMultilevel"/>
    <w:tmpl w:val="831E900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1969189C"/>
    <w:multiLevelType w:val="hybridMultilevel"/>
    <w:tmpl w:val="879C073C"/>
    <w:lvl w:ilvl="0" w:tplc="18090001">
      <w:start w:val="1"/>
      <w:numFmt w:val="bullet"/>
      <w:lvlText w:val=""/>
      <w:lvlJc w:val="left"/>
      <w:pPr>
        <w:ind w:left="819" w:hanging="360"/>
      </w:pPr>
      <w:rPr>
        <w:rFonts w:ascii="Symbol" w:hAnsi="Symbol" w:hint="default"/>
      </w:rPr>
    </w:lvl>
    <w:lvl w:ilvl="1" w:tplc="18090003" w:tentative="1">
      <w:start w:val="1"/>
      <w:numFmt w:val="bullet"/>
      <w:lvlText w:val="o"/>
      <w:lvlJc w:val="left"/>
      <w:pPr>
        <w:ind w:left="1539" w:hanging="360"/>
      </w:pPr>
      <w:rPr>
        <w:rFonts w:ascii="Courier New" w:hAnsi="Courier New" w:cs="Courier New" w:hint="default"/>
      </w:rPr>
    </w:lvl>
    <w:lvl w:ilvl="2" w:tplc="18090005" w:tentative="1">
      <w:start w:val="1"/>
      <w:numFmt w:val="bullet"/>
      <w:lvlText w:val=""/>
      <w:lvlJc w:val="left"/>
      <w:pPr>
        <w:ind w:left="2259" w:hanging="360"/>
      </w:pPr>
      <w:rPr>
        <w:rFonts w:ascii="Wingdings" w:hAnsi="Wingdings" w:hint="default"/>
      </w:rPr>
    </w:lvl>
    <w:lvl w:ilvl="3" w:tplc="18090001" w:tentative="1">
      <w:start w:val="1"/>
      <w:numFmt w:val="bullet"/>
      <w:lvlText w:val=""/>
      <w:lvlJc w:val="left"/>
      <w:pPr>
        <w:ind w:left="2979" w:hanging="360"/>
      </w:pPr>
      <w:rPr>
        <w:rFonts w:ascii="Symbol" w:hAnsi="Symbol" w:hint="default"/>
      </w:rPr>
    </w:lvl>
    <w:lvl w:ilvl="4" w:tplc="18090003" w:tentative="1">
      <w:start w:val="1"/>
      <w:numFmt w:val="bullet"/>
      <w:lvlText w:val="o"/>
      <w:lvlJc w:val="left"/>
      <w:pPr>
        <w:ind w:left="3699" w:hanging="360"/>
      </w:pPr>
      <w:rPr>
        <w:rFonts w:ascii="Courier New" w:hAnsi="Courier New" w:cs="Courier New" w:hint="default"/>
      </w:rPr>
    </w:lvl>
    <w:lvl w:ilvl="5" w:tplc="18090005" w:tentative="1">
      <w:start w:val="1"/>
      <w:numFmt w:val="bullet"/>
      <w:lvlText w:val=""/>
      <w:lvlJc w:val="left"/>
      <w:pPr>
        <w:ind w:left="4419" w:hanging="360"/>
      </w:pPr>
      <w:rPr>
        <w:rFonts w:ascii="Wingdings" w:hAnsi="Wingdings" w:hint="default"/>
      </w:rPr>
    </w:lvl>
    <w:lvl w:ilvl="6" w:tplc="18090001" w:tentative="1">
      <w:start w:val="1"/>
      <w:numFmt w:val="bullet"/>
      <w:lvlText w:val=""/>
      <w:lvlJc w:val="left"/>
      <w:pPr>
        <w:ind w:left="5139" w:hanging="360"/>
      </w:pPr>
      <w:rPr>
        <w:rFonts w:ascii="Symbol" w:hAnsi="Symbol" w:hint="default"/>
      </w:rPr>
    </w:lvl>
    <w:lvl w:ilvl="7" w:tplc="18090003" w:tentative="1">
      <w:start w:val="1"/>
      <w:numFmt w:val="bullet"/>
      <w:lvlText w:val="o"/>
      <w:lvlJc w:val="left"/>
      <w:pPr>
        <w:ind w:left="5859" w:hanging="360"/>
      </w:pPr>
      <w:rPr>
        <w:rFonts w:ascii="Courier New" w:hAnsi="Courier New" w:cs="Courier New" w:hint="default"/>
      </w:rPr>
    </w:lvl>
    <w:lvl w:ilvl="8" w:tplc="18090005" w:tentative="1">
      <w:start w:val="1"/>
      <w:numFmt w:val="bullet"/>
      <w:lvlText w:val=""/>
      <w:lvlJc w:val="left"/>
      <w:pPr>
        <w:ind w:left="6579" w:hanging="360"/>
      </w:pPr>
      <w:rPr>
        <w:rFonts w:ascii="Wingdings" w:hAnsi="Wingdings" w:hint="default"/>
      </w:rPr>
    </w:lvl>
  </w:abstractNum>
  <w:abstractNum w:abstractNumId="10" w15:restartNumberingAfterBreak="0">
    <w:nsid w:val="1F552B39"/>
    <w:multiLevelType w:val="hybridMultilevel"/>
    <w:tmpl w:val="CEF41D30"/>
    <w:lvl w:ilvl="0" w:tplc="FFFFFFFF">
      <w:start w:val="2"/>
      <w:numFmt w:val="decimal"/>
      <w:lvlText w:val="%1."/>
      <w:lvlJc w:val="left"/>
      <w:pPr>
        <w:ind w:left="467" w:hanging="361"/>
      </w:pPr>
      <w:rPr>
        <w:rFonts w:ascii="Calibri" w:eastAsia="Calibri" w:hAnsi="Calibri" w:cs="Calibri" w:hint="default"/>
        <w:b w:val="0"/>
        <w:bCs w:val="0"/>
        <w:i w:val="0"/>
        <w:iCs w:val="0"/>
        <w:w w:val="100"/>
        <w:sz w:val="22"/>
        <w:szCs w:val="22"/>
      </w:rPr>
    </w:lvl>
    <w:lvl w:ilvl="1" w:tplc="FFFFFFFF">
      <w:numFmt w:val="bullet"/>
      <w:lvlText w:val="•"/>
      <w:lvlJc w:val="left"/>
      <w:pPr>
        <w:ind w:left="1036" w:hanging="361"/>
      </w:pPr>
      <w:rPr>
        <w:rFonts w:hint="default"/>
      </w:rPr>
    </w:lvl>
    <w:lvl w:ilvl="2" w:tplc="FFFFFFFF">
      <w:numFmt w:val="bullet"/>
      <w:lvlText w:val="•"/>
      <w:lvlJc w:val="left"/>
      <w:pPr>
        <w:ind w:left="1612" w:hanging="361"/>
      </w:pPr>
      <w:rPr>
        <w:rFonts w:hint="default"/>
      </w:rPr>
    </w:lvl>
    <w:lvl w:ilvl="3" w:tplc="FFFFFFFF">
      <w:numFmt w:val="bullet"/>
      <w:lvlText w:val="•"/>
      <w:lvlJc w:val="left"/>
      <w:pPr>
        <w:ind w:left="2188" w:hanging="361"/>
      </w:pPr>
      <w:rPr>
        <w:rFonts w:hint="default"/>
      </w:rPr>
    </w:lvl>
    <w:lvl w:ilvl="4" w:tplc="FFFFFFFF">
      <w:numFmt w:val="bullet"/>
      <w:lvlText w:val="•"/>
      <w:lvlJc w:val="left"/>
      <w:pPr>
        <w:ind w:left="2765" w:hanging="361"/>
      </w:pPr>
      <w:rPr>
        <w:rFonts w:hint="default"/>
      </w:rPr>
    </w:lvl>
    <w:lvl w:ilvl="5" w:tplc="FFFFFFFF">
      <w:numFmt w:val="bullet"/>
      <w:lvlText w:val="•"/>
      <w:lvlJc w:val="left"/>
      <w:pPr>
        <w:ind w:left="3341" w:hanging="361"/>
      </w:pPr>
      <w:rPr>
        <w:rFonts w:hint="default"/>
      </w:rPr>
    </w:lvl>
    <w:lvl w:ilvl="6" w:tplc="FFFFFFFF">
      <w:numFmt w:val="bullet"/>
      <w:lvlText w:val="•"/>
      <w:lvlJc w:val="left"/>
      <w:pPr>
        <w:ind w:left="3917" w:hanging="361"/>
      </w:pPr>
      <w:rPr>
        <w:rFonts w:hint="default"/>
      </w:rPr>
    </w:lvl>
    <w:lvl w:ilvl="7" w:tplc="FFFFFFFF">
      <w:numFmt w:val="bullet"/>
      <w:lvlText w:val="•"/>
      <w:lvlJc w:val="left"/>
      <w:pPr>
        <w:ind w:left="4494" w:hanging="361"/>
      </w:pPr>
      <w:rPr>
        <w:rFonts w:hint="default"/>
      </w:rPr>
    </w:lvl>
    <w:lvl w:ilvl="8" w:tplc="FFFFFFFF">
      <w:numFmt w:val="bullet"/>
      <w:lvlText w:val="•"/>
      <w:lvlJc w:val="left"/>
      <w:pPr>
        <w:ind w:left="5070" w:hanging="361"/>
      </w:pPr>
      <w:rPr>
        <w:rFonts w:hint="default"/>
      </w:rPr>
    </w:lvl>
  </w:abstractNum>
  <w:abstractNum w:abstractNumId="11" w15:restartNumberingAfterBreak="0">
    <w:nsid w:val="208C5186"/>
    <w:multiLevelType w:val="hybridMultilevel"/>
    <w:tmpl w:val="87A2D332"/>
    <w:lvl w:ilvl="0" w:tplc="1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1415FA4"/>
    <w:multiLevelType w:val="hybridMultilevel"/>
    <w:tmpl w:val="22FA4A9A"/>
    <w:lvl w:ilvl="0" w:tplc="B6B61B2E">
      <w:numFmt w:val="bullet"/>
      <w:lvlText w:val="•"/>
      <w:lvlJc w:val="left"/>
      <w:pPr>
        <w:ind w:left="419" w:hanging="241"/>
      </w:pPr>
      <w:rPr>
        <w:rFonts w:ascii="Calibri" w:eastAsia="Calibri" w:hAnsi="Calibri" w:cs="Calibri" w:hint="default"/>
        <w:w w:val="100"/>
        <w:sz w:val="21"/>
        <w:szCs w:val="21"/>
      </w:rPr>
    </w:lvl>
    <w:lvl w:ilvl="1" w:tplc="25E63F5C">
      <w:numFmt w:val="bullet"/>
      <w:lvlText w:val="•"/>
      <w:lvlJc w:val="left"/>
      <w:pPr>
        <w:ind w:left="1263" w:hanging="241"/>
      </w:pPr>
      <w:rPr>
        <w:rFonts w:hint="default"/>
      </w:rPr>
    </w:lvl>
    <w:lvl w:ilvl="2" w:tplc="FF12E804">
      <w:numFmt w:val="bullet"/>
      <w:lvlText w:val="•"/>
      <w:lvlJc w:val="left"/>
      <w:pPr>
        <w:ind w:left="2106" w:hanging="241"/>
      </w:pPr>
      <w:rPr>
        <w:rFonts w:hint="default"/>
      </w:rPr>
    </w:lvl>
    <w:lvl w:ilvl="3" w:tplc="940E4494">
      <w:numFmt w:val="bullet"/>
      <w:lvlText w:val="•"/>
      <w:lvlJc w:val="left"/>
      <w:pPr>
        <w:ind w:left="2950" w:hanging="241"/>
      </w:pPr>
      <w:rPr>
        <w:rFonts w:hint="default"/>
      </w:rPr>
    </w:lvl>
    <w:lvl w:ilvl="4" w:tplc="41584AFC">
      <w:numFmt w:val="bullet"/>
      <w:lvlText w:val="•"/>
      <w:lvlJc w:val="left"/>
      <w:pPr>
        <w:ind w:left="3793" w:hanging="241"/>
      </w:pPr>
      <w:rPr>
        <w:rFonts w:hint="default"/>
      </w:rPr>
    </w:lvl>
    <w:lvl w:ilvl="5" w:tplc="F380FB54">
      <w:numFmt w:val="bullet"/>
      <w:lvlText w:val="•"/>
      <w:lvlJc w:val="left"/>
      <w:pPr>
        <w:ind w:left="4637" w:hanging="241"/>
      </w:pPr>
      <w:rPr>
        <w:rFonts w:hint="default"/>
      </w:rPr>
    </w:lvl>
    <w:lvl w:ilvl="6" w:tplc="8060801C">
      <w:numFmt w:val="bullet"/>
      <w:lvlText w:val="•"/>
      <w:lvlJc w:val="left"/>
      <w:pPr>
        <w:ind w:left="5480" w:hanging="241"/>
      </w:pPr>
      <w:rPr>
        <w:rFonts w:hint="default"/>
      </w:rPr>
    </w:lvl>
    <w:lvl w:ilvl="7" w:tplc="57DE4E64">
      <w:numFmt w:val="bullet"/>
      <w:lvlText w:val="•"/>
      <w:lvlJc w:val="left"/>
      <w:pPr>
        <w:ind w:left="6323" w:hanging="241"/>
      </w:pPr>
      <w:rPr>
        <w:rFonts w:hint="default"/>
      </w:rPr>
    </w:lvl>
    <w:lvl w:ilvl="8" w:tplc="A30443D4">
      <w:numFmt w:val="bullet"/>
      <w:lvlText w:val="•"/>
      <w:lvlJc w:val="left"/>
      <w:pPr>
        <w:ind w:left="7167" w:hanging="241"/>
      </w:pPr>
      <w:rPr>
        <w:rFonts w:hint="default"/>
      </w:rPr>
    </w:lvl>
  </w:abstractNum>
  <w:abstractNum w:abstractNumId="13" w15:restartNumberingAfterBreak="0">
    <w:nsid w:val="2DF01F36"/>
    <w:multiLevelType w:val="hybridMultilevel"/>
    <w:tmpl w:val="0DA00D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33EC2F3E"/>
    <w:multiLevelType w:val="hybridMultilevel"/>
    <w:tmpl w:val="2AC429BE"/>
    <w:lvl w:ilvl="0" w:tplc="BDC4B8EE">
      <w:start w:val="4"/>
      <w:numFmt w:val="decimal"/>
      <w:lvlText w:val="%1."/>
      <w:lvlJc w:val="left"/>
      <w:pPr>
        <w:ind w:left="467" w:hanging="361"/>
      </w:pPr>
      <w:rPr>
        <w:rFonts w:ascii="Calibri" w:eastAsia="Calibri" w:hAnsi="Calibri" w:cs="Calibri" w:hint="default"/>
        <w:b w:val="0"/>
        <w:bCs w:val="0"/>
        <w:i w:val="0"/>
        <w:iCs w:val="0"/>
        <w:w w:val="100"/>
        <w:sz w:val="22"/>
        <w:szCs w:val="22"/>
      </w:rPr>
    </w:lvl>
    <w:lvl w:ilvl="1" w:tplc="090EDD6A">
      <w:numFmt w:val="bullet"/>
      <w:lvlText w:val="•"/>
      <w:lvlJc w:val="left"/>
      <w:pPr>
        <w:ind w:left="1036" w:hanging="361"/>
      </w:pPr>
      <w:rPr>
        <w:rFonts w:hint="default"/>
      </w:rPr>
    </w:lvl>
    <w:lvl w:ilvl="2" w:tplc="D76CE6A0">
      <w:numFmt w:val="bullet"/>
      <w:lvlText w:val="•"/>
      <w:lvlJc w:val="left"/>
      <w:pPr>
        <w:ind w:left="1612" w:hanging="361"/>
      </w:pPr>
      <w:rPr>
        <w:rFonts w:hint="default"/>
      </w:rPr>
    </w:lvl>
    <w:lvl w:ilvl="3" w:tplc="3558B878">
      <w:numFmt w:val="bullet"/>
      <w:lvlText w:val="•"/>
      <w:lvlJc w:val="left"/>
      <w:pPr>
        <w:ind w:left="2188" w:hanging="361"/>
      </w:pPr>
      <w:rPr>
        <w:rFonts w:hint="default"/>
      </w:rPr>
    </w:lvl>
    <w:lvl w:ilvl="4" w:tplc="67602790">
      <w:numFmt w:val="bullet"/>
      <w:lvlText w:val="•"/>
      <w:lvlJc w:val="left"/>
      <w:pPr>
        <w:ind w:left="2765" w:hanging="361"/>
      </w:pPr>
      <w:rPr>
        <w:rFonts w:hint="default"/>
      </w:rPr>
    </w:lvl>
    <w:lvl w:ilvl="5" w:tplc="310E5E5A">
      <w:numFmt w:val="bullet"/>
      <w:lvlText w:val="•"/>
      <w:lvlJc w:val="left"/>
      <w:pPr>
        <w:ind w:left="3341" w:hanging="361"/>
      </w:pPr>
      <w:rPr>
        <w:rFonts w:hint="default"/>
      </w:rPr>
    </w:lvl>
    <w:lvl w:ilvl="6" w:tplc="259AEF44">
      <w:numFmt w:val="bullet"/>
      <w:lvlText w:val="•"/>
      <w:lvlJc w:val="left"/>
      <w:pPr>
        <w:ind w:left="3917" w:hanging="361"/>
      </w:pPr>
      <w:rPr>
        <w:rFonts w:hint="default"/>
      </w:rPr>
    </w:lvl>
    <w:lvl w:ilvl="7" w:tplc="8A987EA8">
      <w:numFmt w:val="bullet"/>
      <w:lvlText w:val="•"/>
      <w:lvlJc w:val="left"/>
      <w:pPr>
        <w:ind w:left="4494" w:hanging="361"/>
      </w:pPr>
      <w:rPr>
        <w:rFonts w:hint="default"/>
      </w:rPr>
    </w:lvl>
    <w:lvl w:ilvl="8" w:tplc="55563788">
      <w:numFmt w:val="bullet"/>
      <w:lvlText w:val="•"/>
      <w:lvlJc w:val="left"/>
      <w:pPr>
        <w:ind w:left="5070" w:hanging="361"/>
      </w:pPr>
      <w:rPr>
        <w:rFonts w:hint="default"/>
      </w:rPr>
    </w:lvl>
  </w:abstractNum>
  <w:abstractNum w:abstractNumId="15" w15:restartNumberingAfterBreak="0">
    <w:nsid w:val="34915891"/>
    <w:multiLevelType w:val="hybridMultilevel"/>
    <w:tmpl w:val="E13C722A"/>
    <w:lvl w:ilvl="0" w:tplc="1A86D850">
      <w:start w:val="10"/>
      <w:numFmt w:val="decimal"/>
      <w:lvlText w:val="%1."/>
      <w:lvlJc w:val="left"/>
      <w:pPr>
        <w:ind w:left="467" w:hanging="361"/>
      </w:pPr>
      <w:rPr>
        <w:rFonts w:ascii="Calibri" w:eastAsia="Calibri" w:hAnsi="Calibri" w:cs="Calibri" w:hint="default"/>
        <w:b w:val="0"/>
        <w:bCs w:val="0"/>
        <w:i w:val="0"/>
        <w:iCs w:val="0"/>
        <w:w w:val="100"/>
        <w:sz w:val="22"/>
        <w:szCs w:val="22"/>
      </w:rPr>
    </w:lvl>
    <w:lvl w:ilvl="1" w:tplc="0422020C">
      <w:numFmt w:val="bullet"/>
      <w:lvlText w:val="•"/>
      <w:lvlJc w:val="left"/>
      <w:pPr>
        <w:ind w:left="1036" w:hanging="361"/>
      </w:pPr>
      <w:rPr>
        <w:rFonts w:hint="default"/>
      </w:rPr>
    </w:lvl>
    <w:lvl w:ilvl="2" w:tplc="D34E1376">
      <w:numFmt w:val="bullet"/>
      <w:lvlText w:val="•"/>
      <w:lvlJc w:val="left"/>
      <w:pPr>
        <w:ind w:left="1612" w:hanging="361"/>
      </w:pPr>
      <w:rPr>
        <w:rFonts w:hint="default"/>
      </w:rPr>
    </w:lvl>
    <w:lvl w:ilvl="3" w:tplc="05B2C818">
      <w:numFmt w:val="bullet"/>
      <w:lvlText w:val="•"/>
      <w:lvlJc w:val="left"/>
      <w:pPr>
        <w:ind w:left="2188" w:hanging="361"/>
      </w:pPr>
      <w:rPr>
        <w:rFonts w:hint="default"/>
      </w:rPr>
    </w:lvl>
    <w:lvl w:ilvl="4" w:tplc="E24E45DE">
      <w:numFmt w:val="bullet"/>
      <w:lvlText w:val="•"/>
      <w:lvlJc w:val="left"/>
      <w:pPr>
        <w:ind w:left="2765" w:hanging="361"/>
      </w:pPr>
      <w:rPr>
        <w:rFonts w:hint="default"/>
      </w:rPr>
    </w:lvl>
    <w:lvl w:ilvl="5" w:tplc="ED58FB8A">
      <w:numFmt w:val="bullet"/>
      <w:lvlText w:val="•"/>
      <w:lvlJc w:val="left"/>
      <w:pPr>
        <w:ind w:left="3341" w:hanging="361"/>
      </w:pPr>
      <w:rPr>
        <w:rFonts w:hint="default"/>
      </w:rPr>
    </w:lvl>
    <w:lvl w:ilvl="6" w:tplc="94109BFA">
      <w:numFmt w:val="bullet"/>
      <w:lvlText w:val="•"/>
      <w:lvlJc w:val="left"/>
      <w:pPr>
        <w:ind w:left="3917" w:hanging="361"/>
      </w:pPr>
      <w:rPr>
        <w:rFonts w:hint="default"/>
      </w:rPr>
    </w:lvl>
    <w:lvl w:ilvl="7" w:tplc="503EF196">
      <w:numFmt w:val="bullet"/>
      <w:lvlText w:val="•"/>
      <w:lvlJc w:val="left"/>
      <w:pPr>
        <w:ind w:left="4494" w:hanging="361"/>
      </w:pPr>
      <w:rPr>
        <w:rFonts w:hint="default"/>
      </w:rPr>
    </w:lvl>
    <w:lvl w:ilvl="8" w:tplc="A828BA44">
      <w:numFmt w:val="bullet"/>
      <w:lvlText w:val="•"/>
      <w:lvlJc w:val="left"/>
      <w:pPr>
        <w:ind w:left="5070" w:hanging="361"/>
      </w:pPr>
      <w:rPr>
        <w:rFonts w:hint="default"/>
      </w:rPr>
    </w:lvl>
  </w:abstractNum>
  <w:abstractNum w:abstractNumId="16" w15:restartNumberingAfterBreak="0">
    <w:nsid w:val="35DB5CB7"/>
    <w:multiLevelType w:val="hybridMultilevel"/>
    <w:tmpl w:val="3C4812B4"/>
    <w:lvl w:ilvl="0" w:tplc="FFFFFFFF">
      <w:start w:val="2"/>
      <w:numFmt w:val="decimal"/>
      <w:lvlText w:val="%1."/>
      <w:lvlJc w:val="left"/>
      <w:pPr>
        <w:ind w:left="467" w:hanging="361"/>
      </w:pPr>
      <w:rPr>
        <w:rFonts w:ascii="Calibri" w:eastAsia="Calibri" w:hAnsi="Calibri" w:cs="Calibri" w:hint="default"/>
        <w:b w:val="0"/>
        <w:bCs w:val="0"/>
        <w:i w:val="0"/>
        <w:iCs w:val="0"/>
        <w:w w:val="100"/>
        <w:sz w:val="22"/>
        <w:szCs w:val="22"/>
      </w:rPr>
    </w:lvl>
    <w:lvl w:ilvl="1" w:tplc="FFFFFFFF">
      <w:numFmt w:val="bullet"/>
      <w:lvlText w:val="•"/>
      <w:lvlJc w:val="left"/>
      <w:pPr>
        <w:ind w:left="1036" w:hanging="361"/>
      </w:pPr>
      <w:rPr>
        <w:rFonts w:hint="default"/>
      </w:rPr>
    </w:lvl>
    <w:lvl w:ilvl="2" w:tplc="FFFFFFFF">
      <w:numFmt w:val="bullet"/>
      <w:lvlText w:val="•"/>
      <w:lvlJc w:val="left"/>
      <w:pPr>
        <w:ind w:left="1612" w:hanging="361"/>
      </w:pPr>
      <w:rPr>
        <w:rFonts w:hint="default"/>
      </w:rPr>
    </w:lvl>
    <w:lvl w:ilvl="3" w:tplc="FFFFFFFF">
      <w:numFmt w:val="bullet"/>
      <w:lvlText w:val="•"/>
      <w:lvlJc w:val="left"/>
      <w:pPr>
        <w:ind w:left="2188" w:hanging="361"/>
      </w:pPr>
      <w:rPr>
        <w:rFonts w:hint="default"/>
      </w:rPr>
    </w:lvl>
    <w:lvl w:ilvl="4" w:tplc="FFFFFFFF">
      <w:numFmt w:val="bullet"/>
      <w:lvlText w:val="•"/>
      <w:lvlJc w:val="left"/>
      <w:pPr>
        <w:ind w:left="2765" w:hanging="361"/>
      </w:pPr>
      <w:rPr>
        <w:rFonts w:hint="default"/>
      </w:rPr>
    </w:lvl>
    <w:lvl w:ilvl="5" w:tplc="FFFFFFFF">
      <w:numFmt w:val="bullet"/>
      <w:lvlText w:val="•"/>
      <w:lvlJc w:val="left"/>
      <w:pPr>
        <w:ind w:left="3341" w:hanging="361"/>
      </w:pPr>
      <w:rPr>
        <w:rFonts w:hint="default"/>
      </w:rPr>
    </w:lvl>
    <w:lvl w:ilvl="6" w:tplc="FFFFFFFF">
      <w:numFmt w:val="bullet"/>
      <w:lvlText w:val="•"/>
      <w:lvlJc w:val="left"/>
      <w:pPr>
        <w:ind w:left="3917" w:hanging="361"/>
      </w:pPr>
      <w:rPr>
        <w:rFonts w:hint="default"/>
      </w:rPr>
    </w:lvl>
    <w:lvl w:ilvl="7" w:tplc="FFFFFFFF">
      <w:numFmt w:val="bullet"/>
      <w:lvlText w:val="•"/>
      <w:lvlJc w:val="left"/>
      <w:pPr>
        <w:ind w:left="4494" w:hanging="361"/>
      </w:pPr>
      <w:rPr>
        <w:rFonts w:hint="default"/>
      </w:rPr>
    </w:lvl>
    <w:lvl w:ilvl="8" w:tplc="FFFFFFFF">
      <w:numFmt w:val="bullet"/>
      <w:lvlText w:val="•"/>
      <w:lvlJc w:val="left"/>
      <w:pPr>
        <w:ind w:left="5070" w:hanging="361"/>
      </w:pPr>
      <w:rPr>
        <w:rFonts w:hint="default"/>
      </w:rPr>
    </w:lvl>
  </w:abstractNum>
  <w:abstractNum w:abstractNumId="17" w15:restartNumberingAfterBreak="0">
    <w:nsid w:val="39384D2B"/>
    <w:multiLevelType w:val="hybridMultilevel"/>
    <w:tmpl w:val="8640BB74"/>
    <w:lvl w:ilvl="0" w:tplc="08B21082">
      <w:start w:val="7"/>
      <w:numFmt w:val="decimal"/>
      <w:lvlText w:val="%1."/>
      <w:lvlJc w:val="left"/>
      <w:pPr>
        <w:ind w:left="467" w:hanging="361"/>
      </w:pPr>
      <w:rPr>
        <w:rFonts w:ascii="Calibri" w:eastAsia="Calibri" w:hAnsi="Calibri" w:cs="Calibri" w:hint="default"/>
        <w:b w:val="0"/>
        <w:bCs w:val="0"/>
        <w:i w:val="0"/>
        <w:iCs w:val="0"/>
        <w:w w:val="100"/>
        <w:sz w:val="22"/>
        <w:szCs w:val="22"/>
      </w:rPr>
    </w:lvl>
    <w:lvl w:ilvl="1" w:tplc="C868B188">
      <w:numFmt w:val="bullet"/>
      <w:lvlText w:val="•"/>
      <w:lvlJc w:val="left"/>
      <w:pPr>
        <w:ind w:left="1036" w:hanging="361"/>
      </w:pPr>
      <w:rPr>
        <w:rFonts w:hint="default"/>
      </w:rPr>
    </w:lvl>
    <w:lvl w:ilvl="2" w:tplc="573E518A">
      <w:numFmt w:val="bullet"/>
      <w:lvlText w:val="•"/>
      <w:lvlJc w:val="left"/>
      <w:pPr>
        <w:ind w:left="1612" w:hanging="361"/>
      </w:pPr>
      <w:rPr>
        <w:rFonts w:hint="default"/>
      </w:rPr>
    </w:lvl>
    <w:lvl w:ilvl="3" w:tplc="7C066628">
      <w:numFmt w:val="bullet"/>
      <w:lvlText w:val="•"/>
      <w:lvlJc w:val="left"/>
      <w:pPr>
        <w:ind w:left="2188" w:hanging="361"/>
      </w:pPr>
      <w:rPr>
        <w:rFonts w:hint="default"/>
      </w:rPr>
    </w:lvl>
    <w:lvl w:ilvl="4" w:tplc="8180A688">
      <w:numFmt w:val="bullet"/>
      <w:lvlText w:val="•"/>
      <w:lvlJc w:val="left"/>
      <w:pPr>
        <w:ind w:left="2765" w:hanging="361"/>
      </w:pPr>
      <w:rPr>
        <w:rFonts w:hint="default"/>
      </w:rPr>
    </w:lvl>
    <w:lvl w:ilvl="5" w:tplc="2940E876">
      <w:numFmt w:val="bullet"/>
      <w:lvlText w:val="•"/>
      <w:lvlJc w:val="left"/>
      <w:pPr>
        <w:ind w:left="3341" w:hanging="361"/>
      </w:pPr>
      <w:rPr>
        <w:rFonts w:hint="default"/>
      </w:rPr>
    </w:lvl>
    <w:lvl w:ilvl="6" w:tplc="ACB6449A">
      <w:numFmt w:val="bullet"/>
      <w:lvlText w:val="•"/>
      <w:lvlJc w:val="left"/>
      <w:pPr>
        <w:ind w:left="3917" w:hanging="361"/>
      </w:pPr>
      <w:rPr>
        <w:rFonts w:hint="default"/>
      </w:rPr>
    </w:lvl>
    <w:lvl w:ilvl="7" w:tplc="12D23F3E">
      <w:numFmt w:val="bullet"/>
      <w:lvlText w:val="•"/>
      <w:lvlJc w:val="left"/>
      <w:pPr>
        <w:ind w:left="4494" w:hanging="361"/>
      </w:pPr>
      <w:rPr>
        <w:rFonts w:hint="default"/>
      </w:rPr>
    </w:lvl>
    <w:lvl w:ilvl="8" w:tplc="966A0B66">
      <w:numFmt w:val="bullet"/>
      <w:lvlText w:val="•"/>
      <w:lvlJc w:val="left"/>
      <w:pPr>
        <w:ind w:left="5070" w:hanging="361"/>
      </w:pPr>
      <w:rPr>
        <w:rFonts w:hint="default"/>
      </w:rPr>
    </w:lvl>
  </w:abstractNum>
  <w:abstractNum w:abstractNumId="18" w15:restartNumberingAfterBreak="0">
    <w:nsid w:val="3CA95C69"/>
    <w:multiLevelType w:val="hybridMultilevel"/>
    <w:tmpl w:val="C3787644"/>
    <w:lvl w:ilvl="0" w:tplc="EFE83156">
      <w:start w:val="1"/>
      <w:numFmt w:val="decimal"/>
      <w:lvlText w:val="%1."/>
      <w:lvlJc w:val="left"/>
      <w:pPr>
        <w:ind w:left="490" w:hanging="238"/>
        <w:jc w:val="right"/>
      </w:pPr>
      <w:rPr>
        <w:rFonts w:ascii="Segoe UI" w:eastAsia="Segoe UI" w:hAnsi="Segoe UI" w:cs="Segoe UI" w:hint="default"/>
        <w:b w:val="0"/>
        <w:bCs w:val="0"/>
        <w:i w:val="0"/>
        <w:iCs w:val="0"/>
        <w:w w:val="102"/>
        <w:sz w:val="25"/>
        <w:szCs w:val="25"/>
      </w:rPr>
    </w:lvl>
    <w:lvl w:ilvl="1" w:tplc="02A82DD0">
      <w:numFmt w:val="bullet"/>
      <w:lvlText w:val="•"/>
      <w:lvlJc w:val="left"/>
      <w:pPr>
        <w:ind w:left="1464" w:hanging="238"/>
      </w:pPr>
      <w:rPr>
        <w:rFonts w:hint="default"/>
      </w:rPr>
    </w:lvl>
    <w:lvl w:ilvl="2" w:tplc="F2B48AD0">
      <w:numFmt w:val="bullet"/>
      <w:lvlText w:val="•"/>
      <w:lvlJc w:val="left"/>
      <w:pPr>
        <w:ind w:left="2428" w:hanging="238"/>
      </w:pPr>
      <w:rPr>
        <w:rFonts w:hint="default"/>
      </w:rPr>
    </w:lvl>
    <w:lvl w:ilvl="3" w:tplc="C096B32C">
      <w:numFmt w:val="bullet"/>
      <w:lvlText w:val="•"/>
      <w:lvlJc w:val="left"/>
      <w:pPr>
        <w:ind w:left="3392" w:hanging="238"/>
      </w:pPr>
      <w:rPr>
        <w:rFonts w:hint="default"/>
      </w:rPr>
    </w:lvl>
    <w:lvl w:ilvl="4" w:tplc="3918AE78">
      <w:numFmt w:val="bullet"/>
      <w:lvlText w:val="•"/>
      <w:lvlJc w:val="left"/>
      <w:pPr>
        <w:ind w:left="4356" w:hanging="238"/>
      </w:pPr>
      <w:rPr>
        <w:rFonts w:hint="default"/>
      </w:rPr>
    </w:lvl>
    <w:lvl w:ilvl="5" w:tplc="D5F4B1C0">
      <w:numFmt w:val="bullet"/>
      <w:lvlText w:val="•"/>
      <w:lvlJc w:val="left"/>
      <w:pPr>
        <w:ind w:left="5320" w:hanging="238"/>
      </w:pPr>
      <w:rPr>
        <w:rFonts w:hint="default"/>
      </w:rPr>
    </w:lvl>
    <w:lvl w:ilvl="6" w:tplc="BEB6C5B6">
      <w:numFmt w:val="bullet"/>
      <w:lvlText w:val="•"/>
      <w:lvlJc w:val="left"/>
      <w:pPr>
        <w:ind w:left="6284" w:hanging="238"/>
      </w:pPr>
      <w:rPr>
        <w:rFonts w:hint="default"/>
      </w:rPr>
    </w:lvl>
    <w:lvl w:ilvl="7" w:tplc="6B84160E">
      <w:numFmt w:val="bullet"/>
      <w:lvlText w:val="•"/>
      <w:lvlJc w:val="left"/>
      <w:pPr>
        <w:ind w:left="7248" w:hanging="238"/>
      </w:pPr>
      <w:rPr>
        <w:rFonts w:hint="default"/>
      </w:rPr>
    </w:lvl>
    <w:lvl w:ilvl="8" w:tplc="8BDE5708">
      <w:numFmt w:val="bullet"/>
      <w:lvlText w:val="•"/>
      <w:lvlJc w:val="left"/>
      <w:pPr>
        <w:ind w:left="8212" w:hanging="238"/>
      </w:pPr>
      <w:rPr>
        <w:rFonts w:hint="default"/>
      </w:rPr>
    </w:lvl>
  </w:abstractNum>
  <w:abstractNum w:abstractNumId="19" w15:restartNumberingAfterBreak="0">
    <w:nsid w:val="422370F3"/>
    <w:multiLevelType w:val="multilevel"/>
    <w:tmpl w:val="1809001D"/>
    <w:lvl w:ilvl="0">
      <w:start w:val="1"/>
      <w:numFmt w:val="decimal"/>
      <w:lvlText w:val="%1)"/>
      <w:lvlJc w:val="left"/>
      <w:pPr>
        <w:ind w:left="360" w:hanging="360"/>
      </w:pPr>
      <w:rPr>
        <w:rFonts w:hint="default"/>
        <w:b w:val="0"/>
        <w:bCs w:val="0"/>
        <w:i w:val="0"/>
        <w:iCs w:val="0"/>
        <w:w w:val="100"/>
        <w:sz w:val="24"/>
        <w:szCs w:val="24"/>
      </w:rPr>
    </w:lvl>
    <w:lvl w:ilvl="1">
      <w:start w:val="1"/>
      <w:numFmt w:val="lowerLetter"/>
      <w:lvlText w:val="%2)"/>
      <w:lvlJc w:val="left"/>
      <w:pPr>
        <w:ind w:left="720" w:hanging="360"/>
      </w:pPr>
      <w:rPr>
        <w:rFonts w:hint="default"/>
        <w:b w:val="0"/>
        <w:bCs w:val="0"/>
        <w:i w:val="0"/>
        <w:iCs w:val="0"/>
        <w:w w:val="100"/>
        <w:sz w:val="24"/>
        <w:szCs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431B24F0"/>
    <w:multiLevelType w:val="hybridMultilevel"/>
    <w:tmpl w:val="65EEE2BA"/>
    <w:lvl w:ilvl="0" w:tplc="A24CD6F8">
      <w:start w:val="1"/>
      <w:numFmt w:val="decimal"/>
      <w:lvlText w:val="%1."/>
      <w:lvlJc w:val="left"/>
      <w:pPr>
        <w:ind w:left="410" w:hanging="238"/>
      </w:pPr>
      <w:rPr>
        <w:rFonts w:ascii="Segoe UI" w:eastAsia="Segoe UI" w:hAnsi="Segoe UI" w:cs="Segoe UI" w:hint="default"/>
        <w:b w:val="0"/>
        <w:bCs w:val="0"/>
        <w:i w:val="0"/>
        <w:iCs w:val="0"/>
        <w:w w:val="102"/>
        <w:sz w:val="25"/>
        <w:szCs w:val="25"/>
      </w:rPr>
    </w:lvl>
    <w:lvl w:ilvl="1" w:tplc="83FE1AEE">
      <w:numFmt w:val="bullet"/>
      <w:lvlText w:val="•"/>
      <w:lvlJc w:val="left"/>
      <w:pPr>
        <w:ind w:left="1362" w:hanging="238"/>
      </w:pPr>
      <w:rPr>
        <w:rFonts w:hint="default"/>
      </w:rPr>
    </w:lvl>
    <w:lvl w:ilvl="2" w:tplc="700858E4">
      <w:numFmt w:val="bullet"/>
      <w:lvlText w:val="•"/>
      <w:lvlJc w:val="left"/>
      <w:pPr>
        <w:ind w:left="2304" w:hanging="238"/>
      </w:pPr>
      <w:rPr>
        <w:rFonts w:hint="default"/>
      </w:rPr>
    </w:lvl>
    <w:lvl w:ilvl="3" w:tplc="C036869A">
      <w:numFmt w:val="bullet"/>
      <w:lvlText w:val="•"/>
      <w:lvlJc w:val="left"/>
      <w:pPr>
        <w:ind w:left="3246" w:hanging="238"/>
      </w:pPr>
      <w:rPr>
        <w:rFonts w:hint="default"/>
      </w:rPr>
    </w:lvl>
    <w:lvl w:ilvl="4" w:tplc="26E0CDC6">
      <w:numFmt w:val="bullet"/>
      <w:lvlText w:val="•"/>
      <w:lvlJc w:val="left"/>
      <w:pPr>
        <w:ind w:left="4188" w:hanging="238"/>
      </w:pPr>
      <w:rPr>
        <w:rFonts w:hint="default"/>
      </w:rPr>
    </w:lvl>
    <w:lvl w:ilvl="5" w:tplc="9CA85170">
      <w:numFmt w:val="bullet"/>
      <w:lvlText w:val="•"/>
      <w:lvlJc w:val="left"/>
      <w:pPr>
        <w:ind w:left="5130" w:hanging="238"/>
      </w:pPr>
      <w:rPr>
        <w:rFonts w:hint="default"/>
      </w:rPr>
    </w:lvl>
    <w:lvl w:ilvl="6" w:tplc="9C8C2932">
      <w:numFmt w:val="bullet"/>
      <w:lvlText w:val="•"/>
      <w:lvlJc w:val="left"/>
      <w:pPr>
        <w:ind w:left="6072" w:hanging="238"/>
      </w:pPr>
      <w:rPr>
        <w:rFonts w:hint="default"/>
      </w:rPr>
    </w:lvl>
    <w:lvl w:ilvl="7" w:tplc="C63A28B8">
      <w:numFmt w:val="bullet"/>
      <w:lvlText w:val="•"/>
      <w:lvlJc w:val="left"/>
      <w:pPr>
        <w:ind w:left="7014" w:hanging="238"/>
      </w:pPr>
      <w:rPr>
        <w:rFonts w:hint="default"/>
      </w:rPr>
    </w:lvl>
    <w:lvl w:ilvl="8" w:tplc="9E107B70">
      <w:numFmt w:val="bullet"/>
      <w:lvlText w:val="•"/>
      <w:lvlJc w:val="left"/>
      <w:pPr>
        <w:ind w:left="7956" w:hanging="238"/>
      </w:pPr>
      <w:rPr>
        <w:rFonts w:hint="default"/>
      </w:rPr>
    </w:lvl>
  </w:abstractNum>
  <w:abstractNum w:abstractNumId="21" w15:restartNumberingAfterBreak="0">
    <w:nsid w:val="4420327C"/>
    <w:multiLevelType w:val="hybridMultilevel"/>
    <w:tmpl w:val="0B62FE66"/>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4B2455D9"/>
    <w:multiLevelType w:val="hybridMultilevel"/>
    <w:tmpl w:val="6EB23A78"/>
    <w:lvl w:ilvl="0" w:tplc="8F6EE72A">
      <w:start w:val="1"/>
      <w:numFmt w:val="decimal"/>
      <w:lvlText w:val="%1."/>
      <w:lvlJc w:val="left"/>
      <w:pPr>
        <w:ind w:left="358" w:hanging="216"/>
      </w:pPr>
      <w:rPr>
        <w:rFonts w:ascii="Calibri" w:eastAsia="Calibri" w:hAnsi="Calibri" w:cs="Calibri" w:hint="default"/>
        <w:b w:val="0"/>
        <w:bCs w:val="0"/>
        <w:i w:val="0"/>
        <w:iCs w:val="0"/>
        <w:spacing w:val="-2"/>
        <w:w w:val="100"/>
        <w:sz w:val="22"/>
        <w:szCs w:val="22"/>
      </w:rPr>
    </w:lvl>
    <w:lvl w:ilvl="1" w:tplc="C8969D00">
      <w:numFmt w:val="bullet"/>
      <w:lvlText w:val="•"/>
      <w:lvlJc w:val="left"/>
      <w:pPr>
        <w:ind w:left="1284" w:hanging="216"/>
      </w:pPr>
      <w:rPr>
        <w:rFonts w:hint="default"/>
      </w:rPr>
    </w:lvl>
    <w:lvl w:ilvl="2" w:tplc="A4BC4400">
      <w:numFmt w:val="bullet"/>
      <w:lvlText w:val="•"/>
      <w:lvlJc w:val="left"/>
      <w:pPr>
        <w:ind w:left="2208" w:hanging="216"/>
      </w:pPr>
      <w:rPr>
        <w:rFonts w:hint="default"/>
      </w:rPr>
    </w:lvl>
    <w:lvl w:ilvl="3" w:tplc="11ECF320">
      <w:numFmt w:val="bullet"/>
      <w:lvlText w:val="•"/>
      <w:lvlJc w:val="left"/>
      <w:pPr>
        <w:ind w:left="3133" w:hanging="216"/>
      </w:pPr>
      <w:rPr>
        <w:rFonts w:hint="default"/>
      </w:rPr>
    </w:lvl>
    <w:lvl w:ilvl="4" w:tplc="92400F20">
      <w:numFmt w:val="bullet"/>
      <w:lvlText w:val="•"/>
      <w:lvlJc w:val="left"/>
      <w:pPr>
        <w:ind w:left="4057" w:hanging="216"/>
      </w:pPr>
      <w:rPr>
        <w:rFonts w:hint="default"/>
      </w:rPr>
    </w:lvl>
    <w:lvl w:ilvl="5" w:tplc="A5F65AC0">
      <w:numFmt w:val="bullet"/>
      <w:lvlText w:val="•"/>
      <w:lvlJc w:val="left"/>
      <w:pPr>
        <w:ind w:left="4982" w:hanging="216"/>
      </w:pPr>
      <w:rPr>
        <w:rFonts w:hint="default"/>
      </w:rPr>
    </w:lvl>
    <w:lvl w:ilvl="6" w:tplc="D9EA673C">
      <w:numFmt w:val="bullet"/>
      <w:lvlText w:val="•"/>
      <w:lvlJc w:val="left"/>
      <w:pPr>
        <w:ind w:left="5906" w:hanging="216"/>
      </w:pPr>
      <w:rPr>
        <w:rFonts w:hint="default"/>
      </w:rPr>
    </w:lvl>
    <w:lvl w:ilvl="7" w:tplc="F9BE8F6A">
      <w:numFmt w:val="bullet"/>
      <w:lvlText w:val="•"/>
      <w:lvlJc w:val="left"/>
      <w:pPr>
        <w:ind w:left="6830" w:hanging="216"/>
      </w:pPr>
      <w:rPr>
        <w:rFonts w:hint="default"/>
      </w:rPr>
    </w:lvl>
    <w:lvl w:ilvl="8" w:tplc="4AF40652">
      <w:numFmt w:val="bullet"/>
      <w:lvlText w:val="•"/>
      <w:lvlJc w:val="left"/>
      <w:pPr>
        <w:ind w:left="7755" w:hanging="216"/>
      </w:pPr>
      <w:rPr>
        <w:rFonts w:hint="default"/>
      </w:rPr>
    </w:lvl>
  </w:abstractNum>
  <w:abstractNum w:abstractNumId="23" w15:restartNumberingAfterBreak="0">
    <w:nsid w:val="4B483F1B"/>
    <w:multiLevelType w:val="hybridMultilevel"/>
    <w:tmpl w:val="587285B8"/>
    <w:lvl w:ilvl="0" w:tplc="1809000F">
      <w:start w:val="1"/>
      <w:numFmt w:val="decimal"/>
      <w:lvlText w:val="%1."/>
      <w:lvlJc w:val="left"/>
      <w:pPr>
        <w:ind w:left="958" w:hanging="360"/>
      </w:pPr>
    </w:lvl>
    <w:lvl w:ilvl="1" w:tplc="18090019" w:tentative="1">
      <w:start w:val="1"/>
      <w:numFmt w:val="lowerLetter"/>
      <w:lvlText w:val="%2."/>
      <w:lvlJc w:val="left"/>
      <w:pPr>
        <w:ind w:left="1678" w:hanging="360"/>
      </w:pPr>
    </w:lvl>
    <w:lvl w:ilvl="2" w:tplc="1809001B" w:tentative="1">
      <w:start w:val="1"/>
      <w:numFmt w:val="lowerRoman"/>
      <w:lvlText w:val="%3."/>
      <w:lvlJc w:val="right"/>
      <w:pPr>
        <w:ind w:left="2398" w:hanging="180"/>
      </w:pPr>
    </w:lvl>
    <w:lvl w:ilvl="3" w:tplc="1809000F" w:tentative="1">
      <w:start w:val="1"/>
      <w:numFmt w:val="decimal"/>
      <w:lvlText w:val="%4."/>
      <w:lvlJc w:val="left"/>
      <w:pPr>
        <w:ind w:left="3118" w:hanging="360"/>
      </w:pPr>
    </w:lvl>
    <w:lvl w:ilvl="4" w:tplc="18090019" w:tentative="1">
      <w:start w:val="1"/>
      <w:numFmt w:val="lowerLetter"/>
      <w:lvlText w:val="%5."/>
      <w:lvlJc w:val="left"/>
      <w:pPr>
        <w:ind w:left="3838" w:hanging="360"/>
      </w:pPr>
    </w:lvl>
    <w:lvl w:ilvl="5" w:tplc="1809001B" w:tentative="1">
      <w:start w:val="1"/>
      <w:numFmt w:val="lowerRoman"/>
      <w:lvlText w:val="%6."/>
      <w:lvlJc w:val="right"/>
      <w:pPr>
        <w:ind w:left="4558" w:hanging="180"/>
      </w:pPr>
    </w:lvl>
    <w:lvl w:ilvl="6" w:tplc="1809000F" w:tentative="1">
      <w:start w:val="1"/>
      <w:numFmt w:val="decimal"/>
      <w:lvlText w:val="%7."/>
      <w:lvlJc w:val="left"/>
      <w:pPr>
        <w:ind w:left="5278" w:hanging="360"/>
      </w:pPr>
    </w:lvl>
    <w:lvl w:ilvl="7" w:tplc="18090019" w:tentative="1">
      <w:start w:val="1"/>
      <w:numFmt w:val="lowerLetter"/>
      <w:lvlText w:val="%8."/>
      <w:lvlJc w:val="left"/>
      <w:pPr>
        <w:ind w:left="5998" w:hanging="360"/>
      </w:pPr>
    </w:lvl>
    <w:lvl w:ilvl="8" w:tplc="1809001B" w:tentative="1">
      <w:start w:val="1"/>
      <w:numFmt w:val="lowerRoman"/>
      <w:lvlText w:val="%9."/>
      <w:lvlJc w:val="right"/>
      <w:pPr>
        <w:ind w:left="6718" w:hanging="180"/>
      </w:pPr>
    </w:lvl>
  </w:abstractNum>
  <w:abstractNum w:abstractNumId="24" w15:restartNumberingAfterBreak="0">
    <w:nsid w:val="55683B42"/>
    <w:multiLevelType w:val="hybridMultilevel"/>
    <w:tmpl w:val="C5D2C5C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56537D32"/>
    <w:multiLevelType w:val="hybridMultilevel"/>
    <w:tmpl w:val="608A277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5896363F"/>
    <w:multiLevelType w:val="hybridMultilevel"/>
    <w:tmpl w:val="ACA491FE"/>
    <w:lvl w:ilvl="0" w:tplc="410A6D16">
      <w:start w:val="4"/>
      <w:numFmt w:val="decimal"/>
      <w:lvlText w:val="%1."/>
      <w:lvlJc w:val="left"/>
      <w:pPr>
        <w:ind w:left="467" w:hanging="361"/>
      </w:pPr>
      <w:rPr>
        <w:rFonts w:ascii="Calibri" w:eastAsia="Calibri" w:hAnsi="Calibri" w:cs="Calibri" w:hint="default"/>
        <w:b w:val="0"/>
        <w:bCs w:val="0"/>
        <w:i w:val="0"/>
        <w:iCs w:val="0"/>
        <w:w w:val="100"/>
        <w:sz w:val="22"/>
        <w:szCs w:val="22"/>
      </w:rPr>
    </w:lvl>
    <w:lvl w:ilvl="1" w:tplc="436AA348">
      <w:numFmt w:val="bullet"/>
      <w:lvlText w:val="•"/>
      <w:lvlJc w:val="left"/>
      <w:pPr>
        <w:ind w:left="1036" w:hanging="361"/>
      </w:pPr>
      <w:rPr>
        <w:rFonts w:hint="default"/>
      </w:rPr>
    </w:lvl>
    <w:lvl w:ilvl="2" w:tplc="812E2ECE">
      <w:numFmt w:val="bullet"/>
      <w:lvlText w:val="•"/>
      <w:lvlJc w:val="left"/>
      <w:pPr>
        <w:ind w:left="1612" w:hanging="361"/>
      </w:pPr>
      <w:rPr>
        <w:rFonts w:hint="default"/>
      </w:rPr>
    </w:lvl>
    <w:lvl w:ilvl="3" w:tplc="21DC5B14">
      <w:numFmt w:val="bullet"/>
      <w:lvlText w:val="•"/>
      <w:lvlJc w:val="left"/>
      <w:pPr>
        <w:ind w:left="2188" w:hanging="361"/>
      </w:pPr>
      <w:rPr>
        <w:rFonts w:hint="default"/>
      </w:rPr>
    </w:lvl>
    <w:lvl w:ilvl="4" w:tplc="8FC4ED86">
      <w:numFmt w:val="bullet"/>
      <w:lvlText w:val="•"/>
      <w:lvlJc w:val="left"/>
      <w:pPr>
        <w:ind w:left="2765" w:hanging="361"/>
      </w:pPr>
      <w:rPr>
        <w:rFonts w:hint="default"/>
      </w:rPr>
    </w:lvl>
    <w:lvl w:ilvl="5" w:tplc="CDA6DB0A">
      <w:numFmt w:val="bullet"/>
      <w:lvlText w:val="•"/>
      <w:lvlJc w:val="left"/>
      <w:pPr>
        <w:ind w:left="3341" w:hanging="361"/>
      </w:pPr>
      <w:rPr>
        <w:rFonts w:hint="default"/>
      </w:rPr>
    </w:lvl>
    <w:lvl w:ilvl="6" w:tplc="AA4A7F92">
      <w:numFmt w:val="bullet"/>
      <w:lvlText w:val="•"/>
      <w:lvlJc w:val="left"/>
      <w:pPr>
        <w:ind w:left="3917" w:hanging="361"/>
      </w:pPr>
      <w:rPr>
        <w:rFonts w:hint="default"/>
      </w:rPr>
    </w:lvl>
    <w:lvl w:ilvl="7" w:tplc="864A2794">
      <w:numFmt w:val="bullet"/>
      <w:lvlText w:val="•"/>
      <w:lvlJc w:val="left"/>
      <w:pPr>
        <w:ind w:left="4494" w:hanging="361"/>
      </w:pPr>
      <w:rPr>
        <w:rFonts w:hint="default"/>
      </w:rPr>
    </w:lvl>
    <w:lvl w:ilvl="8" w:tplc="D8609588">
      <w:numFmt w:val="bullet"/>
      <w:lvlText w:val="•"/>
      <w:lvlJc w:val="left"/>
      <w:pPr>
        <w:ind w:left="5070" w:hanging="361"/>
      </w:pPr>
      <w:rPr>
        <w:rFonts w:hint="default"/>
      </w:rPr>
    </w:lvl>
  </w:abstractNum>
  <w:abstractNum w:abstractNumId="27" w15:restartNumberingAfterBreak="0">
    <w:nsid w:val="617C14EB"/>
    <w:multiLevelType w:val="multilevel"/>
    <w:tmpl w:val="AF9A41C2"/>
    <w:lvl w:ilvl="0">
      <w:start w:val="1"/>
      <w:numFmt w:val="bullet"/>
      <w:pStyle w:val="ListBullet"/>
      <w:lvlText w:val=""/>
      <w:lvlJc w:val="left"/>
      <w:pPr>
        <w:ind w:left="360" w:hanging="360"/>
      </w:pPr>
      <w:rPr>
        <w:rFonts w:ascii="Symbol" w:hAnsi="Symbol" w:hint="default"/>
        <w:b/>
        <w:i w:val="0"/>
        <w:color w:val="00A9B7"/>
        <w:u w:color="00A9B7"/>
      </w:rPr>
    </w:lvl>
    <w:lvl w:ilvl="1">
      <w:start w:val="1"/>
      <w:numFmt w:val="bullet"/>
      <w:lvlText w:val="•"/>
      <w:lvlJc w:val="left"/>
      <w:pPr>
        <w:tabs>
          <w:tab w:val="num" w:pos="648"/>
        </w:tabs>
        <w:ind w:left="720" w:hanging="360"/>
      </w:pPr>
      <w:rPr>
        <w:rFonts w:ascii="Cambria" w:hAnsi="Cambria" w:hint="default"/>
        <w:color w:val="F3D569"/>
      </w:rPr>
    </w:lvl>
    <w:lvl w:ilvl="2">
      <w:start w:val="1"/>
      <w:numFmt w:val="bullet"/>
      <w:lvlText w:val="•"/>
      <w:lvlJc w:val="left"/>
      <w:pPr>
        <w:tabs>
          <w:tab w:val="num" w:pos="1008"/>
        </w:tabs>
        <w:ind w:left="1080" w:hanging="360"/>
      </w:pPr>
      <w:rPr>
        <w:rFonts w:ascii="Cambria" w:hAnsi="Cambria" w:hint="default"/>
        <w:color w:val="F3D569"/>
      </w:rPr>
    </w:lvl>
    <w:lvl w:ilvl="3">
      <w:start w:val="1"/>
      <w:numFmt w:val="bullet"/>
      <w:lvlText w:val="•"/>
      <w:lvlJc w:val="left"/>
      <w:pPr>
        <w:tabs>
          <w:tab w:val="num" w:pos="1368"/>
        </w:tabs>
        <w:ind w:left="1440" w:hanging="360"/>
      </w:pPr>
      <w:rPr>
        <w:rFonts w:ascii="Cambria" w:hAnsi="Cambria" w:hint="default"/>
        <w:color w:val="F3D569"/>
      </w:rPr>
    </w:lvl>
    <w:lvl w:ilvl="4">
      <w:start w:val="1"/>
      <w:numFmt w:val="bullet"/>
      <w:lvlText w:val="•"/>
      <w:lvlJc w:val="left"/>
      <w:pPr>
        <w:tabs>
          <w:tab w:val="num" w:pos="1728"/>
        </w:tabs>
        <w:ind w:left="1800" w:hanging="360"/>
      </w:pPr>
      <w:rPr>
        <w:rFonts w:ascii="Cambria" w:hAnsi="Cambria" w:hint="default"/>
        <w:color w:val="F3D569"/>
      </w:rPr>
    </w:lvl>
    <w:lvl w:ilvl="5">
      <w:start w:val="1"/>
      <w:numFmt w:val="bullet"/>
      <w:lvlText w:val=""/>
      <w:lvlJc w:val="left"/>
      <w:pPr>
        <w:tabs>
          <w:tab w:val="num" w:pos="2088"/>
        </w:tabs>
        <w:ind w:left="2160" w:hanging="360"/>
      </w:pPr>
      <w:rPr>
        <w:rFonts w:ascii="Wingdings" w:hAnsi="Wingdings" w:hint="default"/>
        <w:color w:val="F3D569"/>
      </w:rPr>
    </w:lvl>
    <w:lvl w:ilvl="6">
      <w:start w:val="1"/>
      <w:numFmt w:val="bullet"/>
      <w:lvlText w:val=""/>
      <w:lvlJc w:val="left"/>
      <w:pPr>
        <w:tabs>
          <w:tab w:val="num" w:pos="2448"/>
        </w:tabs>
        <w:ind w:left="2520" w:hanging="360"/>
      </w:pPr>
      <w:rPr>
        <w:rFonts w:ascii="Symbol" w:hAnsi="Symbol" w:hint="default"/>
        <w:color w:val="F3D569"/>
      </w:rPr>
    </w:lvl>
    <w:lvl w:ilvl="7">
      <w:start w:val="1"/>
      <w:numFmt w:val="bullet"/>
      <w:lvlText w:val="o"/>
      <w:lvlJc w:val="left"/>
      <w:pPr>
        <w:tabs>
          <w:tab w:val="num" w:pos="2808"/>
        </w:tabs>
        <w:ind w:left="2880" w:hanging="360"/>
      </w:pPr>
      <w:rPr>
        <w:rFonts w:ascii="Courier New" w:hAnsi="Courier New" w:hint="default"/>
        <w:color w:val="F3D569"/>
      </w:rPr>
    </w:lvl>
    <w:lvl w:ilvl="8">
      <w:start w:val="1"/>
      <w:numFmt w:val="bullet"/>
      <w:lvlText w:val=""/>
      <w:lvlJc w:val="left"/>
      <w:pPr>
        <w:tabs>
          <w:tab w:val="num" w:pos="3168"/>
        </w:tabs>
        <w:ind w:left="3240" w:hanging="360"/>
      </w:pPr>
      <w:rPr>
        <w:rFonts w:ascii="Wingdings" w:hAnsi="Wingdings" w:hint="default"/>
        <w:color w:val="F3D569"/>
      </w:rPr>
    </w:lvl>
  </w:abstractNum>
  <w:abstractNum w:abstractNumId="28" w15:restartNumberingAfterBreak="0">
    <w:nsid w:val="618F6AE1"/>
    <w:multiLevelType w:val="hybridMultilevel"/>
    <w:tmpl w:val="18C6DC5C"/>
    <w:lvl w:ilvl="0" w:tplc="1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61AF30D5"/>
    <w:multiLevelType w:val="hybridMultilevel"/>
    <w:tmpl w:val="274A8C3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0" w15:restartNumberingAfterBreak="0">
    <w:nsid w:val="63032538"/>
    <w:multiLevelType w:val="hybridMultilevel"/>
    <w:tmpl w:val="24924CBC"/>
    <w:lvl w:ilvl="0" w:tplc="18090001">
      <w:start w:val="1"/>
      <w:numFmt w:val="bullet"/>
      <w:lvlText w:val=""/>
      <w:lvlJc w:val="left"/>
      <w:pPr>
        <w:ind w:left="872" w:hanging="360"/>
      </w:pPr>
      <w:rPr>
        <w:rFonts w:ascii="Symbol" w:hAnsi="Symbol" w:hint="default"/>
      </w:rPr>
    </w:lvl>
    <w:lvl w:ilvl="1" w:tplc="18090003" w:tentative="1">
      <w:start w:val="1"/>
      <w:numFmt w:val="bullet"/>
      <w:lvlText w:val="o"/>
      <w:lvlJc w:val="left"/>
      <w:pPr>
        <w:ind w:left="1592" w:hanging="360"/>
      </w:pPr>
      <w:rPr>
        <w:rFonts w:ascii="Courier New" w:hAnsi="Courier New" w:cs="Courier New" w:hint="default"/>
      </w:rPr>
    </w:lvl>
    <w:lvl w:ilvl="2" w:tplc="18090005" w:tentative="1">
      <w:start w:val="1"/>
      <w:numFmt w:val="bullet"/>
      <w:lvlText w:val=""/>
      <w:lvlJc w:val="left"/>
      <w:pPr>
        <w:ind w:left="2312" w:hanging="360"/>
      </w:pPr>
      <w:rPr>
        <w:rFonts w:ascii="Wingdings" w:hAnsi="Wingdings" w:hint="default"/>
      </w:rPr>
    </w:lvl>
    <w:lvl w:ilvl="3" w:tplc="18090001" w:tentative="1">
      <w:start w:val="1"/>
      <w:numFmt w:val="bullet"/>
      <w:lvlText w:val=""/>
      <w:lvlJc w:val="left"/>
      <w:pPr>
        <w:ind w:left="3032" w:hanging="360"/>
      </w:pPr>
      <w:rPr>
        <w:rFonts w:ascii="Symbol" w:hAnsi="Symbol" w:hint="default"/>
      </w:rPr>
    </w:lvl>
    <w:lvl w:ilvl="4" w:tplc="18090003" w:tentative="1">
      <w:start w:val="1"/>
      <w:numFmt w:val="bullet"/>
      <w:lvlText w:val="o"/>
      <w:lvlJc w:val="left"/>
      <w:pPr>
        <w:ind w:left="3752" w:hanging="360"/>
      </w:pPr>
      <w:rPr>
        <w:rFonts w:ascii="Courier New" w:hAnsi="Courier New" w:cs="Courier New" w:hint="default"/>
      </w:rPr>
    </w:lvl>
    <w:lvl w:ilvl="5" w:tplc="18090005" w:tentative="1">
      <w:start w:val="1"/>
      <w:numFmt w:val="bullet"/>
      <w:lvlText w:val=""/>
      <w:lvlJc w:val="left"/>
      <w:pPr>
        <w:ind w:left="4472" w:hanging="360"/>
      </w:pPr>
      <w:rPr>
        <w:rFonts w:ascii="Wingdings" w:hAnsi="Wingdings" w:hint="default"/>
      </w:rPr>
    </w:lvl>
    <w:lvl w:ilvl="6" w:tplc="18090001" w:tentative="1">
      <w:start w:val="1"/>
      <w:numFmt w:val="bullet"/>
      <w:lvlText w:val=""/>
      <w:lvlJc w:val="left"/>
      <w:pPr>
        <w:ind w:left="5192" w:hanging="360"/>
      </w:pPr>
      <w:rPr>
        <w:rFonts w:ascii="Symbol" w:hAnsi="Symbol" w:hint="default"/>
      </w:rPr>
    </w:lvl>
    <w:lvl w:ilvl="7" w:tplc="18090003" w:tentative="1">
      <w:start w:val="1"/>
      <w:numFmt w:val="bullet"/>
      <w:lvlText w:val="o"/>
      <w:lvlJc w:val="left"/>
      <w:pPr>
        <w:ind w:left="5912" w:hanging="360"/>
      </w:pPr>
      <w:rPr>
        <w:rFonts w:ascii="Courier New" w:hAnsi="Courier New" w:cs="Courier New" w:hint="default"/>
      </w:rPr>
    </w:lvl>
    <w:lvl w:ilvl="8" w:tplc="18090005" w:tentative="1">
      <w:start w:val="1"/>
      <w:numFmt w:val="bullet"/>
      <w:lvlText w:val=""/>
      <w:lvlJc w:val="left"/>
      <w:pPr>
        <w:ind w:left="6632" w:hanging="360"/>
      </w:pPr>
      <w:rPr>
        <w:rFonts w:ascii="Wingdings" w:hAnsi="Wingdings" w:hint="default"/>
      </w:rPr>
    </w:lvl>
  </w:abstractNum>
  <w:abstractNum w:abstractNumId="31" w15:restartNumberingAfterBreak="0">
    <w:nsid w:val="6354698E"/>
    <w:multiLevelType w:val="hybridMultilevel"/>
    <w:tmpl w:val="85D0DDC8"/>
    <w:lvl w:ilvl="0" w:tplc="FD4E4972">
      <w:start w:val="2"/>
      <w:numFmt w:val="decimal"/>
      <w:lvlText w:val="%1."/>
      <w:lvlJc w:val="left"/>
      <w:pPr>
        <w:ind w:left="467" w:hanging="361"/>
      </w:pPr>
      <w:rPr>
        <w:rFonts w:ascii="Calibri" w:eastAsia="Calibri" w:hAnsi="Calibri" w:cs="Calibri" w:hint="default"/>
        <w:b w:val="0"/>
        <w:bCs w:val="0"/>
        <w:i w:val="0"/>
        <w:iCs w:val="0"/>
        <w:w w:val="100"/>
        <w:sz w:val="22"/>
        <w:szCs w:val="22"/>
      </w:rPr>
    </w:lvl>
    <w:lvl w:ilvl="1" w:tplc="23500772">
      <w:numFmt w:val="bullet"/>
      <w:lvlText w:val="•"/>
      <w:lvlJc w:val="left"/>
      <w:pPr>
        <w:ind w:left="1036" w:hanging="361"/>
      </w:pPr>
      <w:rPr>
        <w:rFonts w:hint="default"/>
      </w:rPr>
    </w:lvl>
    <w:lvl w:ilvl="2" w:tplc="182A7168">
      <w:numFmt w:val="bullet"/>
      <w:lvlText w:val="•"/>
      <w:lvlJc w:val="left"/>
      <w:pPr>
        <w:ind w:left="1612" w:hanging="361"/>
      </w:pPr>
      <w:rPr>
        <w:rFonts w:hint="default"/>
      </w:rPr>
    </w:lvl>
    <w:lvl w:ilvl="3" w:tplc="041AC72C">
      <w:numFmt w:val="bullet"/>
      <w:lvlText w:val="•"/>
      <w:lvlJc w:val="left"/>
      <w:pPr>
        <w:ind w:left="2188" w:hanging="361"/>
      </w:pPr>
      <w:rPr>
        <w:rFonts w:hint="default"/>
      </w:rPr>
    </w:lvl>
    <w:lvl w:ilvl="4" w:tplc="9814AA4E">
      <w:numFmt w:val="bullet"/>
      <w:lvlText w:val="•"/>
      <w:lvlJc w:val="left"/>
      <w:pPr>
        <w:ind w:left="2765" w:hanging="361"/>
      </w:pPr>
      <w:rPr>
        <w:rFonts w:hint="default"/>
      </w:rPr>
    </w:lvl>
    <w:lvl w:ilvl="5" w:tplc="1DA822CA">
      <w:numFmt w:val="bullet"/>
      <w:lvlText w:val="•"/>
      <w:lvlJc w:val="left"/>
      <w:pPr>
        <w:ind w:left="3341" w:hanging="361"/>
      </w:pPr>
      <w:rPr>
        <w:rFonts w:hint="default"/>
      </w:rPr>
    </w:lvl>
    <w:lvl w:ilvl="6" w:tplc="093CA9A4">
      <w:numFmt w:val="bullet"/>
      <w:lvlText w:val="•"/>
      <w:lvlJc w:val="left"/>
      <w:pPr>
        <w:ind w:left="3917" w:hanging="361"/>
      </w:pPr>
      <w:rPr>
        <w:rFonts w:hint="default"/>
      </w:rPr>
    </w:lvl>
    <w:lvl w:ilvl="7" w:tplc="99F49294">
      <w:numFmt w:val="bullet"/>
      <w:lvlText w:val="•"/>
      <w:lvlJc w:val="left"/>
      <w:pPr>
        <w:ind w:left="4494" w:hanging="361"/>
      </w:pPr>
      <w:rPr>
        <w:rFonts w:hint="default"/>
      </w:rPr>
    </w:lvl>
    <w:lvl w:ilvl="8" w:tplc="D664505A">
      <w:numFmt w:val="bullet"/>
      <w:lvlText w:val="•"/>
      <w:lvlJc w:val="left"/>
      <w:pPr>
        <w:ind w:left="5070" w:hanging="361"/>
      </w:pPr>
      <w:rPr>
        <w:rFonts w:hint="default"/>
      </w:rPr>
    </w:lvl>
  </w:abstractNum>
  <w:abstractNum w:abstractNumId="32" w15:restartNumberingAfterBreak="0">
    <w:nsid w:val="65C212F7"/>
    <w:multiLevelType w:val="hybridMultilevel"/>
    <w:tmpl w:val="956E4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15:restartNumberingAfterBreak="0">
    <w:nsid w:val="66006B68"/>
    <w:multiLevelType w:val="hybridMultilevel"/>
    <w:tmpl w:val="851037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68A831B1"/>
    <w:multiLevelType w:val="hybridMultilevel"/>
    <w:tmpl w:val="154C6126"/>
    <w:lvl w:ilvl="0" w:tplc="1809000F">
      <w:start w:val="1"/>
      <w:numFmt w:val="decimal"/>
      <w:lvlText w:val="%1."/>
      <w:lvlJc w:val="left"/>
      <w:pPr>
        <w:ind w:left="819" w:hanging="360"/>
      </w:pPr>
    </w:lvl>
    <w:lvl w:ilvl="1" w:tplc="18090019" w:tentative="1">
      <w:start w:val="1"/>
      <w:numFmt w:val="lowerLetter"/>
      <w:lvlText w:val="%2."/>
      <w:lvlJc w:val="left"/>
      <w:pPr>
        <w:ind w:left="1539" w:hanging="360"/>
      </w:pPr>
    </w:lvl>
    <w:lvl w:ilvl="2" w:tplc="1809001B" w:tentative="1">
      <w:start w:val="1"/>
      <w:numFmt w:val="lowerRoman"/>
      <w:lvlText w:val="%3."/>
      <w:lvlJc w:val="right"/>
      <w:pPr>
        <w:ind w:left="2259" w:hanging="180"/>
      </w:pPr>
    </w:lvl>
    <w:lvl w:ilvl="3" w:tplc="1809000F" w:tentative="1">
      <w:start w:val="1"/>
      <w:numFmt w:val="decimal"/>
      <w:lvlText w:val="%4."/>
      <w:lvlJc w:val="left"/>
      <w:pPr>
        <w:ind w:left="2979" w:hanging="360"/>
      </w:pPr>
    </w:lvl>
    <w:lvl w:ilvl="4" w:tplc="18090019" w:tentative="1">
      <w:start w:val="1"/>
      <w:numFmt w:val="lowerLetter"/>
      <w:lvlText w:val="%5."/>
      <w:lvlJc w:val="left"/>
      <w:pPr>
        <w:ind w:left="3699" w:hanging="360"/>
      </w:pPr>
    </w:lvl>
    <w:lvl w:ilvl="5" w:tplc="1809001B" w:tentative="1">
      <w:start w:val="1"/>
      <w:numFmt w:val="lowerRoman"/>
      <w:lvlText w:val="%6."/>
      <w:lvlJc w:val="right"/>
      <w:pPr>
        <w:ind w:left="4419" w:hanging="180"/>
      </w:pPr>
    </w:lvl>
    <w:lvl w:ilvl="6" w:tplc="1809000F" w:tentative="1">
      <w:start w:val="1"/>
      <w:numFmt w:val="decimal"/>
      <w:lvlText w:val="%7."/>
      <w:lvlJc w:val="left"/>
      <w:pPr>
        <w:ind w:left="5139" w:hanging="360"/>
      </w:pPr>
    </w:lvl>
    <w:lvl w:ilvl="7" w:tplc="18090019" w:tentative="1">
      <w:start w:val="1"/>
      <w:numFmt w:val="lowerLetter"/>
      <w:lvlText w:val="%8."/>
      <w:lvlJc w:val="left"/>
      <w:pPr>
        <w:ind w:left="5859" w:hanging="360"/>
      </w:pPr>
    </w:lvl>
    <w:lvl w:ilvl="8" w:tplc="1809001B" w:tentative="1">
      <w:start w:val="1"/>
      <w:numFmt w:val="lowerRoman"/>
      <w:lvlText w:val="%9."/>
      <w:lvlJc w:val="right"/>
      <w:pPr>
        <w:ind w:left="6579" w:hanging="180"/>
      </w:pPr>
    </w:lvl>
  </w:abstractNum>
  <w:abstractNum w:abstractNumId="35" w15:restartNumberingAfterBreak="0">
    <w:nsid w:val="6991388A"/>
    <w:multiLevelType w:val="hybridMultilevel"/>
    <w:tmpl w:val="A0AC79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6DAD5009"/>
    <w:multiLevelType w:val="hybridMultilevel"/>
    <w:tmpl w:val="B1EC19BA"/>
    <w:lvl w:ilvl="0" w:tplc="86E811F8">
      <w:start w:val="1"/>
      <w:numFmt w:val="decimal"/>
      <w:lvlText w:val="%1."/>
      <w:lvlJc w:val="left"/>
      <w:pPr>
        <w:ind w:left="927" w:hanging="360"/>
      </w:pPr>
      <w:rPr>
        <w:rFonts w:ascii="Segoe UI" w:hAnsi="Segoe UI" w:cs="Segoe UI" w:hint="default"/>
        <w:sz w:val="24"/>
        <w:szCs w:val="24"/>
      </w:rPr>
    </w:lvl>
    <w:lvl w:ilvl="1" w:tplc="FFFFFFFF" w:tentative="1">
      <w:start w:val="1"/>
      <w:numFmt w:val="bullet"/>
      <w:lvlText w:val="o"/>
      <w:lvlJc w:val="left"/>
      <w:pPr>
        <w:ind w:left="1539" w:hanging="360"/>
      </w:pPr>
      <w:rPr>
        <w:rFonts w:ascii="Courier New" w:hAnsi="Courier New" w:cs="Courier New" w:hint="default"/>
      </w:rPr>
    </w:lvl>
    <w:lvl w:ilvl="2" w:tplc="FFFFFFFF" w:tentative="1">
      <w:start w:val="1"/>
      <w:numFmt w:val="bullet"/>
      <w:lvlText w:val=""/>
      <w:lvlJc w:val="left"/>
      <w:pPr>
        <w:ind w:left="2259" w:hanging="360"/>
      </w:pPr>
      <w:rPr>
        <w:rFonts w:ascii="Wingdings" w:hAnsi="Wingdings" w:hint="default"/>
      </w:rPr>
    </w:lvl>
    <w:lvl w:ilvl="3" w:tplc="FFFFFFFF" w:tentative="1">
      <w:start w:val="1"/>
      <w:numFmt w:val="bullet"/>
      <w:lvlText w:val=""/>
      <w:lvlJc w:val="left"/>
      <w:pPr>
        <w:ind w:left="2979" w:hanging="360"/>
      </w:pPr>
      <w:rPr>
        <w:rFonts w:ascii="Symbol" w:hAnsi="Symbol" w:hint="default"/>
      </w:rPr>
    </w:lvl>
    <w:lvl w:ilvl="4" w:tplc="FFFFFFFF" w:tentative="1">
      <w:start w:val="1"/>
      <w:numFmt w:val="bullet"/>
      <w:lvlText w:val="o"/>
      <w:lvlJc w:val="left"/>
      <w:pPr>
        <w:ind w:left="3699" w:hanging="360"/>
      </w:pPr>
      <w:rPr>
        <w:rFonts w:ascii="Courier New" w:hAnsi="Courier New" w:cs="Courier New" w:hint="default"/>
      </w:rPr>
    </w:lvl>
    <w:lvl w:ilvl="5" w:tplc="FFFFFFFF" w:tentative="1">
      <w:start w:val="1"/>
      <w:numFmt w:val="bullet"/>
      <w:lvlText w:val=""/>
      <w:lvlJc w:val="left"/>
      <w:pPr>
        <w:ind w:left="4419" w:hanging="360"/>
      </w:pPr>
      <w:rPr>
        <w:rFonts w:ascii="Wingdings" w:hAnsi="Wingdings" w:hint="default"/>
      </w:rPr>
    </w:lvl>
    <w:lvl w:ilvl="6" w:tplc="FFFFFFFF" w:tentative="1">
      <w:start w:val="1"/>
      <w:numFmt w:val="bullet"/>
      <w:lvlText w:val=""/>
      <w:lvlJc w:val="left"/>
      <w:pPr>
        <w:ind w:left="5139" w:hanging="360"/>
      </w:pPr>
      <w:rPr>
        <w:rFonts w:ascii="Symbol" w:hAnsi="Symbol" w:hint="default"/>
      </w:rPr>
    </w:lvl>
    <w:lvl w:ilvl="7" w:tplc="FFFFFFFF" w:tentative="1">
      <w:start w:val="1"/>
      <w:numFmt w:val="bullet"/>
      <w:lvlText w:val="o"/>
      <w:lvlJc w:val="left"/>
      <w:pPr>
        <w:ind w:left="5859" w:hanging="360"/>
      </w:pPr>
      <w:rPr>
        <w:rFonts w:ascii="Courier New" w:hAnsi="Courier New" w:cs="Courier New" w:hint="default"/>
      </w:rPr>
    </w:lvl>
    <w:lvl w:ilvl="8" w:tplc="FFFFFFFF" w:tentative="1">
      <w:start w:val="1"/>
      <w:numFmt w:val="bullet"/>
      <w:lvlText w:val=""/>
      <w:lvlJc w:val="left"/>
      <w:pPr>
        <w:ind w:left="6579" w:hanging="360"/>
      </w:pPr>
      <w:rPr>
        <w:rFonts w:ascii="Wingdings" w:hAnsi="Wingdings" w:hint="default"/>
      </w:rPr>
    </w:lvl>
  </w:abstractNum>
  <w:abstractNum w:abstractNumId="37" w15:restartNumberingAfterBreak="0">
    <w:nsid w:val="71D36E30"/>
    <w:multiLevelType w:val="multilevel"/>
    <w:tmpl w:val="3556712C"/>
    <w:styleLink w:val="CurrentList2"/>
    <w:lvl w:ilvl="0">
      <w:start w:val="1"/>
      <w:numFmt w:val="bullet"/>
      <w:lvlText w:val=""/>
      <w:lvlJc w:val="left"/>
      <w:pPr>
        <w:ind w:left="360" w:hanging="360"/>
      </w:pPr>
      <w:rPr>
        <w:rFonts w:ascii="Symbol" w:hAnsi="Symbol" w:hint="default"/>
        <w:b/>
        <w:i w:val="0"/>
        <w:color w:val="auto"/>
        <w:u w:color="00A9B7"/>
      </w:rPr>
    </w:lvl>
    <w:lvl w:ilvl="1">
      <w:start w:val="1"/>
      <w:numFmt w:val="bullet"/>
      <w:lvlText w:val="•"/>
      <w:lvlJc w:val="left"/>
      <w:pPr>
        <w:tabs>
          <w:tab w:val="num" w:pos="648"/>
        </w:tabs>
        <w:ind w:left="720" w:hanging="360"/>
      </w:pPr>
      <w:rPr>
        <w:rFonts w:ascii="Cambria" w:hAnsi="Cambria" w:hint="default"/>
        <w:color w:val="F3D569"/>
      </w:rPr>
    </w:lvl>
    <w:lvl w:ilvl="2">
      <w:start w:val="1"/>
      <w:numFmt w:val="bullet"/>
      <w:lvlText w:val="•"/>
      <w:lvlJc w:val="left"/>
      <w:pPr>
        <w:tabs>
          <w:tab w:val="num" w:pos="1008"/>
        </w:tabs>
        <w:ind w:left="1080" w:hanging="360"/>
      </w:pPr>
      <w:rPr>
        <w:rFonts w:ascii="Cambria" w:hAnsi="Cambria" w:hint="default"/>
        <w:color w:val="F3D569"/>
      </w:rPr>
    </w:lvl>
    <w:lvl w:ilvl="3">
      <w:start w:val="1"/>
      <w:numFmt w:val="bullet"/>
      <w:lvlText w:val="•"/>
      <w:lvlJc w:val="left"/>
      <w:pPr>
        <w:tabs>
          <w:tab w:val="num" w:pos="1368"/>
        </w:tabs>
        <w:ind w:left="1440" w:hanging="360"/>
      </w:pPr>
      <w:rPr>
        <w:rFonts w:ascii="Cambria" w:hAnsi="Cambria" w:hint="default"/>
        <w:color w:val="F3D569"/>
      </w:rPr>
    </w:lvl>
    <w:lvl w:ilvl="4">
      <w:start w:val="1"/>
      <w:numFmt w:val="bullet"/>
      <w:lvlText w:val="•"/>
      <w:lvlJc w:val="left"/>
      <w:pPr>
        <w:tabs>
          <w:tab w:val="num" w:pos="1728"/>
        </w:tabs>
        <w:ind w:left="1800" w:hanging="360"/>
      </w:pPr>
      <w:rPr>
        <w:rFonts w:ascii="Cambria" w:hAnsi="Cambria" w:hint="default"/>
        <w:color w:val="F3D569"/>
      </w:rPr>
    </w:lvl>
    <w:lvl w:ilvl="5">
      <w:start w:val="1"/>
      <w:numFmt w:val="bullet"/>
      <w:lvlText w:val=""/>
      <w:lvlJc w:val="left"/>
      <w:pPr>
        <w:tabs>
          <w:tab w:val="num" w:pos="2088"/>
        </w:tabs>
        <w:ind w:left="2160" w:hanging="360"/>
      </w:pPr>
      <w:rPr>
        <w:rFonts w:ascii="Wingdings" w:hAnsi="Wingdings" w:hint="default"/>
        <w:color w:val="F3D569"/>
      </w:rPr>
    </w:lvl>
    <w:lvl w:ilvl="6">
      <w:start w:val="1"/>
      <w:numFmt w:val="bullet"/>
      <w:lvlText w:val=""/>
      <w:lvlJc w:val="left"/>
      <w:pPr>
        <w:tabs>
          <w:tab w:val="num" w:pos="2448"/>
        </w:tabs>
        <w:ind w:left="2520" w:hanging="360"/>
      </w:pPr>
      <w:rPr>
        <w:rFonts w:ascii="Symbol" w:hAnsi="Symbol" w:hint="default"/>
        <w:color w:val="F3D569"/>
      </w:rPr>
    </w:lvl>
    <w:lvl w:ilvl="7">
      <w:start w:val="1"/>
      <w:numFmt w:val="bullet"/>
      <w:lvlText w:val="o"/>
      <w:lvlJc w:val="left"/>
      <w:pPr>
        <w:tabs>
          <w:tab w:val="num" w:pos="2808"/>
        </w:tabs>
        <w:ind w:left="2880" w:hanging="360"/>
      </w:pPr>
      <w:rPr>
        <w:rFonts w:ascii="Courier New" w:hAnsi="Courier New" w:hint="default"/>
        <w:color w:val="F3D569"/>
      </w:rPr>
    </w:lvl>
    <w:lvl w:ilvl="8">
      <w:start w:val="1"/>
      <w:numFmt w:val="bullet"/>
      <w:lvlText w:val=""/>
      <w:lvlJc w:val="left"/>
      <w:pPr>
        <w:tabs>
          <w:tab w:val="num" w:pos="3168"/>
        </w:tabs>
        <w:ind w:left="3240" w:hanging="360"/>
      </w:pPr>
      <w:rPr>
        <w:rFonts w:ascii="Wingdings" w:hAnsi="Wingdings" w:hint="default"/>
        <w:color w:val="F3D569"/>
      </w:rPr>
    </w:lvl>
  </w:abstractNum>
  <w:num w:numId="1">
    <w:abstractNumId w:val="27"/>
  </w:num>
  <w:num w:numId="2">
    <w:abstractNumId w:val="3"/>
  </w:num>
  <w:num w:numId="3">
    <w:abstractNumId w:val="37"/>
  </w:num>
  <w:num w:numId="4">
    <w:abstractNumId w:val="21"/>
  </w:num>
  <w:num w:numId="5">
    <w:abstractNumId w:val="24"/>
  </w:num>
  <w:num w:numId="6">
    <w:abstractNumId w:val="28"/>
  </w:num>
  <w:num w:numId="7">
    <w:abstractNumId w:val="12"/>
  </w:num>
  <w:num w:numId="8">
    <w:abstractNumId w:val="30"/>
  </w:num>
  <w:num w:numId="9">
    <w:abstractNumId w:val="2"/>
  </w:num>
  <w:num w:numId="10">
    <w:abstractNumId w:val="9"/>
  </w:num>
  <w:num w:numId="11">
    <w:abstractNumId w:val="33"/>
  </w:num>
  <w:num w:numId="12">
    <w:abstractNumId w:val="35"/>
  </w:num>
  <w:num w:numId="13">
    <w:abstractNumId w:val="18"/>
  </w:num>
  <w:num w:numId="14">
    <w:abstractNumId w:val="19"/>
  </w:num>
  <w:num w:numId="15">
    <w:abstractNumId w:val="20"/>
  </w:num>
  <w:num w:numId="16">
    <w:abstractNumId w:val="29"/>
  </w:num>
  <w:num w:numId="17">
    <w:abstractNumId w:val="22"/>
  </w:num>
  <w:num w:numId="18">
    <w:abstractNumId w:val="5"/>
  </w:num>
  <w:num w:numId="19">
    <w:abstractNumId w:val="15"/>
  </w:num>
  <w:num w:numId="20">
    <w:abstractNumId w:val="17"/>
  </w:num>
  <w:num w:numId="21">
    <w:abstractNumId w:val="26"/>
  </w:num>
  <w:num w:numId="22">
    <w:abstractNumId w:val="36"/>
  </w:num>
  <w:num w:numId="23">
    <w:abstractNumId w:val="11"/>
  </w:num>
  <w:num w:numId="24">
    <w:abstractNumId w:val="25"/>
  </w:num>
  <w:num w:numId="25">
    <w:abstractNumId w:val="13"/>
  </w:num>
  <w:num w:numId="26">
    <w:abstractNumId w:val="23"/>
  </w:num>
  <w:num w:numId="27">
    <w:abstractNumId w:val="8"/>
  </w:num>
  <w:num w:numId="28">
    <w:abstractNumId w:val="32"/>
  </w:num>
  <w:num w:numId="29">
    <w:abstractNumId w:val="6"/>
  </w:num>
  <w:num w:numId="30">
    <w:abstractNumId w:val="7"/>
  </w:num>
  <w:num w:numId="31">
    <w:abstractNumId w:val="14"/>
  </w:num>
  <w:num w:numId="32">
    <w:abstractNumId w:val="31"/>
  </w:num>
  <w:num w:numId="33">
    <w:abstractNumId w:val="10"/>
  </w:num>
  <w:num w:numId="34">
    <w:abstractNumId w:val="16"/>
  </w:num>
  <w:num w:numId="35">
    <w:abstractNumId w:val="1"/>
  </w:num>
  <w:num w:numId="36">
    <w:abstractNumId w:val="34"/>
  </w:num>
  <w:num w:numId="37">
    <w:abstractNumId w:val="4"/>
  </w:num>
  <w:num w:numId="38">
    <w:abstractNumId w:val="0"/>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2D2"/>
    <w:rsid w:val="000020BD"/>
    <w:rsid w:val="000068ED"/>
    <w:rsid w:val="00016E2E"/>
    <w:rsid w:val="0002111D"/>
    <w:rsid w:val="00021DAA"/>
    <w:rsid w:val="00027EC4"/>
    <w:rsid w:val="00030DE1"/>
    <w:rsid w:val="00034354"/>
    <w:rsid w:val="0003472B"/>
    <w:rsid w:val="00043A41"/>
    <w:rsid w:val="00047CFB"/>
    <w:rsid w:val="00051148"/>
    <w:rsid w:val="000547B9"/>
    <w:rsid w:val="000723CF"/>
    <w:rsid w:val="000744BB"/>
    <w:rsid w:val="000820D4"/>
    <w:rsid w:val="00084D7B"/>
    <w:rsid w:val="00091F71"/>
    <w:rsid w:val="00096526"/>
    <w:rsid w:val="000A0BAA"/>
    <w:rsid w:val="000A10CD"/>
    <w:rsid w:val="000A72D2"/>
    <w:rsid w:val="000B4603"/>
    <w:rsid w:val="000B751F"/>
    <w:rsid w:val="000B79A1"/>
    <w:rsid w:val="000C3668"/>
    <w:rsid w:val="000C710B"/>
    <w:rsid w:val="000D2856"/>
    <w:rsid w:val="000D5D04"/>
    <w:rsid w:val="000E13CC"/>
    <w:rsid w:val="000E4EDD"/>
    <w:rsid w:val="000E596C"/>
    <w:rsid w:val="000E75D3"/>
    <w:rsid w:val="000F1E24"/>
    <w:rsid w:val="000F2019"/>
    <w:rsid w:val="000F4565"/>
    <w:rsid w:val="00100792"/>
    <w:rsid w:val="00107359"/>
    <w:rsid w:val="001202CF"/>
    <w:rsid w:val="001228F0"/>
    <w:rsid w:val="0013511A"/>
    <w:rsid w:val="001356B8"/>
    <w:rsid w:val="00140690"/>
    <w:rsid w:val="0014650C"/>
    <w:rsid w:val="0015437B"/>
    <w:rsid w:val="001605E9"/>
    <w:rsid w:val="00175924"/>
    <w:rsid w:val="00184B35"/>
    <w:rsid w:val="00184DA4"/>
    <w:rsid w:val="001865F2"/>
    <w:rsid w:val="00187FB0"/>
    <w:rsid w:val="00194B8A"/>
    <w:rsid w:val="00195CCA"/>
    <w:rsid w:val="001A0D10"/>
    <w:rsid w:val="001A2B42"/>
    <w:rsid w:val="001A64A1"/>
    <w:rsid w:val="001B1FE5"/>
    <w:rsid w:val="001B2FE5"/>
    <w:rsid w:val="001B3F2F"/>
    <w:rsid w:val="001B69CA"/>
    <w:rsid w:val="001C01A5"/>
    <w:rsid w:val="001C38BA"/>
    <w:rsid w:val="001C3DB5"/>
    <w:rsid w:val="001C5A50"/>
    <w:rsid w:val="001D04C7"/>
    <w:rsid w:val="001D094D"/>
    <w:rsid w:val="001D10EB"/>
    <w:rsid w:val="001D6136"/>
    <w:rsid w:val="001D7389"/>
    <w:rsid w:val="001E1D08"/>
    <w:rsid w:val="001E31AC"/>
    <w:rsid w:val="001E3BE9"/>
    <w:rsid w:val="001E59F3"/>
    <w:rsid w:val="001E7F3A"/>
    <w:rsid w:val="00200C06"/>
    <w:rsid w:val="002027EA"/>
    <w:rsid w:val="002063EE"/>
    <w:rsid w:val="002167D5"/>
    <w:rsid w:val="00226FF2"/>
    <w:rsid w:val="00227CE1"/>
    <w:rsid w:val="00233F0A"/>
    <w:rsid w:val="00241FF8"/>
    <w:rsid w:val="002470E7"/>
    <w:rsid w:val="00250339"/>
    <w:rsid w:val="002575F5"/>
    <w:rsid w:val="00261673"/>
    <w:rsid w:val="00261CE5"/>
    <w:rsid w:val="00277D2B"/>
    <w:rsid w:val="00281E47"/>
    <w:rsid w:val="00287404"/>
    <w:rsid w:val="00291145"/>
    <w:rsid w:val="00293951"/>
    <w:rsid w:val="00294043"/>
    <w:rsid w:val="00296A1A"/>
    <w:rsid w:val="002A4D02"/>
    <w:rsid w:val="002A5B53"/>
    <w:rsid w:val="002A5CC0"/>
    <w:rsid w:val="002A5F56"/>
    <w:rsid w:val="002B04F5"/>
    <w:rsid w:val="002C1ED7"/>
    <w:rsid w:val="002D49E9"/>
    <w:rsid w:val="002D6F3F"/>
    <w:rsid w:val="002E26AC"/>
    <w:rsid w:val="002E4216"/>
    <w:rsid w:val="002E579F"/>
    <w:rsid w:val="002E5EC7"/>
    <w:rsid w:val="002E77A3"/>
    <w:rsid w:val="002F3DB8"/>
    <w:rsid w:val="002F5BA6"/>
    <w:rsid w:val="003014C6"/>
    <w:rsid w:val="003053B7"/>
    <w:rsid w:val="003054FA"/>
    <w:rsid w:val="00311559"/>
    <w:rsid w:val="003132A7"/>
    <w:rsid w:val="0031380D"/>
    <w:rsid w:val="003158F6"/>
    <w:rsid w:val="00317356"/>
    <w:rsid w:val="00320C8A"/>
    <w:rsid w:val="00322DE7"/>
    <w:rsid w:val="003252FF"/>
    <w:rsid w:val="00335AFD"/>
    <w:rsid w:val="003361DD"/>
    <w:rsid w:val="00342438"/>
    <w:rsid w:val="00347336"/>
    <w:rsid w:val="003534DE"/>
    <w:rsid w:val="00366AAC"/>
    <w:rsid w:val="003734DD"/>
    <w:rsid w:val="003819F3"/>
    <w:rsid w:val="00382EF3"/>
    <w:rsid w:val="003835C0"/>
    <w:rsid w:val="00391907"/>
    <w:rsid w:val="00395D66"/>
    <w:rsid w:val="003B5D4B"/>
    <w:rsid w:val="003C055C"/>
    <w:rsid w:val="003C118A"/>
    <w:rsid w:val="003C226C"/>
    <w:rsid w:val="003D185A"/>
    <w:rsid w:val="003F0C1F"/>
    <w:rsid w:val="003F429C"/>
    <w:rsid w:val="004028E0"/>
    <w:rsid w:val="0040410E"/>
    <w:rsid w:val="00410A99"/>
    <w:rsid w:val="004123D1"/>
    <w:rsid w:val="004230BF"/>
    <w:rsid w:val="00425F7C"/>
    <w:rsid w:val="004359AE"/>
    <w:rsid w:val="004430C9"/>
    <w:rsid w:val="00447A5E"/>
    <w:rsid w:val="00450F5A"/>
    <w:rsid w:val="0046514C"/>
    <w:rsid w:val="00467568"/>
    <w:rsid w:val="00495B61"/>
    <w:rsid w:val="004D11E6"/>
    <w:rsid w:val="004D5CCE"/>
    <w:rsid w:val="004D6D4B"/>
    <w:rsid w:val="004E1842"/>
    <w:rsid w:val="004E2881"/>
    <w:rsid w:val="004F3E59"/>
    <w:rsid w:val="004F40DC"/>
    <w:rsid w:val="00500521"/>
    <w:rsid w:val="0050094D"/>
    <w:rsid w:val="005021A9"/>
    <w:rsid w:val="00503DFF"/>
    <w:rsid w:val="005313B1"/>
    <w:rsid w:val="005418FE"/>
    <w:rsid w:val="00543592"/>
    <w:rsid w:val="00543A17"/>
    <w:rsid w:val="00544094"/>
    <w:rsid w:val="00552E0E"/>
    <w:rsid w:val="00566E7C"/>
    <w:rsid w:val="0057625D"/>
    <w:rsid w:val="00576694"/>
    <w:rsid w:val="00577305"/>
    <w:rsid w:val="00587119"/>
    <w:rsid w:val="005876B2"/>
    <w:rsid w:val="005911F8"/>
    <w:rsid w:val="005A5EDE"/>
    <w:rsid w:val="005B0B43"/>
    <w:rsid w:val="005B37E2"/>
    <w:rsid w:val="005B5DF0"/>
    <w:rsid w:val="005B60AC"/>
    <w:rsid w:val="005C2E0B"/>
    <w:rsid w:val="005D0F58"/>
    <w:rsid w:val="005E5D23"/>
    <w:rsid w:val="0060638B"/>
    <w:rsid w:val="00636E7B"/>
    <w:rsid w:val="006528A5"/>
    <w:rsid w:val="00660927"/>
    <w:rsid w:val="00670A65"/>
    <w:rsid w:val="00670B10"/>
    <w:rsid w:val="00691F94"/>
    <w:rsid w:val="006941ED"/>
    <w:rsid w:val="006A4C5D"/>
    <w:rsid w:val="006C56CC"/>
    <w:rsid w:val="006D1268"/>
    <w:rsid w:val="006D45B9"/>
    <w:rsid w:val="006D5814"/>
    <w:rsid w:val="006D5EBB"/>
    <w:rsid w:val="006F22FB"/>
    <w:rsid w:val="006F53F8"/>
    <w:rsid w:val="006F6AA0"/>
    <w:rsid w:val="00707BDC"/>
    <w:rsid w:val="00714DFB"/>
    <w:rsid w:val="00730BF9"/>
    <w:rsid w:val="00734292"/>
    <w:rsid w:val="00760843"/>
    <w:rsid w:val="00782DAF"/>
    <w:rsid w:val="007A2174"/>
    <w:rsid w:val="007A22FF"/>
    <w:rsid w:val="007A76D0"/>
    <w:rsid w:val="007B0DFA"/>
    <w:rsid w:val="007C14DF"/>
    <w:rsid w:val="007E1EFD"/>
    <w:rsid w:val="007E56AE"/>
    <w:rsid w:val="007E5E59"/>
    <w:rsid w:val="007E6604"/>
    <w:rsid w:val="007E7209"/>
    <w:rsid w:val="007F680D"/>
    <w:rsid w:val="007F6F58"/>
    <w:rsid w:val="00803C30"/>
    <w:rsid w:val="00816178"/>
    <w:rsid w:val="00823D33"/>
    <w:rsid w:val="00834AB2"/>
    <w:rsid w:val="008408D6"/>
    <w:rsid w:val="00847C87"/>
    <w:rsid w:val="008530F4"/>
    <w:rsid w:val="008559A7"/>
    <w:rsid w:val="0085657C"/>
    <w:rsid w:val="00866DE7"/>
    <w:rsid w:val="008716B0"/>
    <w:rsid w:val="00871C16"/>
    <w:rsid w:val="008759A8"/>
    <w:rsid w:val="008B0F9D"/>
    <w:rsid w:val="008B46AB"/>
    <w:rsid w:val="008B4C37"/>
    <w:rsid w:val="008C43E3"/>
    <w:rsid w:val="008C46AE"/>
    <w:rsid w:val="008C6FF7"/>
    <w:rsid w:val="008D5442"/>
    <w:rsid w:val="008E707B"/>
    <w:rsid w:val="0091001A"/>
    <w:rsid w:val="009210A6"/>
    <w:rsid w:val="00924378"/>
    <w:rsid w:val="00926504"/>
    <w:rsid w:val="00932271"/>
    <w:rsid w:val="00934429"/>
    <w:rsid w:val="00937F61"/>
    <w:rsid w:val="00944D7A"/>
    <w:rsid w:val="00947652"/>
    <w:rsid w:val="00951736"/>
    <w:rsid w:val="009625D1"/>
    <w:rsid w:val="00974E7B"/>
    <w:rsid w:val="00986978"/>
    <w:rsid w:val="009A0F76"/>
    <w:rsid w:val="009A38DE"/>
    <w:rsid w:val="009A652F"/>
    <w:rsid w:val="009B284A"/>
    <w:rsid w:val="009C541B"/>
    <w:rsid w:val="009C6ECF"/>
    <w:rsid w:val="009D464E"/>
    <w:rsid w:val="009E2BE8"/>
    <w:rsid w:val="009F0C69"/>
    <w:rsid w:val="009F4539"/>
    <w:rsid w:val="00A007E5"/>
    <w:rsid w:val="00A0199B"/>
    <w:rsid w:val="00A03BCD"/>
    <w:rsid w:val="00A0527A"/>
    <w:rsid w:val="00A10A69"/>
    <w:rsid w:val="00A20231"/>
    <w:rsid w:val="00A27E07"/>
    <w:rsid w:val="00A3044B"/>
    <w:rsid w:val="00A32790"/>
    <w:rsid w:val="00A3290E"/>
    <w:rsid w:val="00A32CC9"/>
    <w:rsid w:val="00A412D8"/>
    <w:rsid w:val="00A448E3"/>
    <w:rsid w:val="00A44F44"/>
    <w:rsid w:val="00A50A71"/>
    <w:rsid w:val="00A5447B"/>
    <w:rsid w:val="00A65EB9"/>
    <w:rsid w:val="00A67A64"/>
    <w:rsid w:val="00A7217A"/>
    <w:rsid w:val="00A722E4"/>
    <w:rsid w:val="00A72C91"/>
    <w:rsid w:val="00A75CB4"/>
    <w:rsid w:val="00A760BE"/>
    <w:rsid w:val="00A81EC2"/>
    <w:rsid w:val="00A86068"/>
    <w:rsid w:val="00A91D75"/>
    <w:rsid w:val="00A97704"/>
    <w:rsid w:val="00AA07E7"/>
    <w:rsid w:val="00AA359D"/>
    <w:rsid w:val="00AA7305"/>
    <w:rsid w:val="00AB01AD"/>
    <w:rsid w:val="00AB2087"/>
    <w:rsid w:val="00AB2C2F"/>
    <w:rsid w:val="00AB5C80"/>
    <w:rsid w:val="00AB5D73"/>
    <w:rsid w:val="00AC343A"/>
    <w:rsid w:val="00AC3BF5"/>
    <w:rsid w:val="00AC5E1D"/>
    <w:rsid w:val="00AE7F4E"/>
    <w:rsid w:val="00AF2C32"/>
    <w:rsid w:val="00AF63E7"/>
    <w:rsid w:val="00B0525F"/>
    <w:rsid w:val="00B07A67"/>
    <w:rsid w:val="00B1094C"/>
    <w:rsid w:val="00B2080A"/>
    <w:rsid w:val="00B24DBB"/>
    <w:rsid w:val="00B35C21"/>
    <w:rsid w:val="00B400BE"/>
    <w:rsid w:val="00B46735"/>
    <w:rsid w:val="00B52A7A"/>
    <w:rsid w:val="00B74267"/>
    <w:rsid w:val="00B76636"/>
    <w:rsid w:val="00B92ECD"/>
    <w:rsid w:val="00B976CD"/>
    <w:rsid w:val="00BB2C51"/>
    <w:rsid w:val="00BB6D44"/>
    <w:rsid w:val="00BD45F1"/>
    <w:rsid w:val="00BD6BD9"/>
    <w:rsid w:val="00BF4BB6"/>
    <w:rsid w:val="00BF7A6B"/>
    <w:rsid w:val="00C064DE"/>
    <w:rsid w:val="00C13ECF"/>
    <w:rsid w:val="00C15BB7"/>
    <w:rsid w:val="00C162A0"/>
    <w:rsid w:val="00C17F44"/>
    <w:rsid w:val="00C26A3B"/>
    <w:rsid w:val="00C333D6"/>
    <w:rsid w:val="00C3476A"/>
    <w:rsid w:val="00C44A19"/>
    <w:rsid w:val="00C502F2"/>
    <w:rsid w:val="00C50FEA"/>
    <w:rsid w:val="00C6323A"/>
    <w:rsid w:val="00C64CC9"/>
    <w:rsid w:val="00C668B1"/>
    <w:rsid w:val="00C70538"/>
    <w:rsid w:val="00C73241"/>
    <w:rsid w:val="00C7587E"/>
    <w:rsid w:val="00C7784F"/>
    <w:rsid w:val="00C85EF5"/>
    <w:rsid w:val="00C87193"/>
    <w:rsid w:val="00C95085"/>
    <w:rsid w:val="00C97158"/>
    <w:rsid w:val="00CA3197"/>
    <w:rsid w:val="00CA53DF"/>
    <w:rsid w:val="00CB27A1"/>
    <w:rsid w:val="00CC09F5"/>
    <w:rsid w:val="00CC360E"/>
    <w:rsid w:val="00CC4635"/>
    <w:rsid w:val="00CC69DB"/>
    <w:rsid w:val="00CD3C6B"/>
    <w:rsid w:val="00CD60B1"/>
    <w:rsid w:val="00CE64E4"/>
    <w:rsid w:val="00CE6F5D"/>
    <w:rsid w:val="00CF2D01"/>
    <w:rsid w:val="00CF3283"/>
    <w:rsid w:val="00D00038"/>
    <w:rsid w:val="00D1254B"/>
    <w:rsid w:val="00D12CAE"/>
    <w:rsid w:val="00D16F73"/>
    <w:rsid w:val="00D40AFA"/>
    <w:rsid w:val="00D476F7"/>
    <w:rsid w:val="00D55CBC"/>
    <w:rsid w:val="00D5653A"/>
    <w:rsid w:val="00D65CC4"/>
    <w:rsid w:val="00D70BEE"/>
    <w:rsid w:val="00D71F90"/>
    <w:rsid w:val="00D726EA"/>
    <w:rsid w:val="00D77C0C"/>
    <w:rsid w:val="00D80FB1"/>
    <w:rsid w:val="00D8631A"/>
    <w:rsid w:val="00D87CD8"/>
    <w:rsid w:val="00D87D01"/>
    <w:rsid w:val="00D977A6"/>
    <w:rsid w:val="00DB2274"/>
    <w:rsid w:val="00DB2F8D"/>
    <w:rsid w:val="00DB42F4"/>
    <w:rsid w:val="00DC2731"/>
    <w:rsid w:val="00DC4A10"/>
    <w:rsid w:val="00DD0C81"/>
    <w:rsid w:val="00DD348C"/>
    <w:rsid w:val="00DD65A2"/>
    <w:rsid w:val="00DE5B6E"/>
    <w:rsid w:val="00DF1CFA"/>
    <w:rsid w:val="00DF6F8F"/>
    <w:rsid w:val="00DF7FCC"/>
    <w:rsid w:val="00E00C6E"/>
    <w:rsid w:val="00E015A9"/>
    <w:rsid w:val="00E073DE"/>
    <w:rsid w:val="00E12AFD"/>
    <w:rsid w:val="00E13EB7"/>
    <w:rsid w:val="00E2340B"/>
    <w:rsid w:val="00E27B6B"/>
    <w:rsid w:val="00E30D42"/>
    <w:rsid w:val="00E36F71"/>
    <w:rsid w:val="00E523C3"/>
    <w:rsid w:val="00E5388E"/>
    <w:rsid w:val="00E54D56"/>
    <w:rsid w:val="00E57F90"/>
    <w:rsid w:val="00E6016B"/>
    <w:rsid w:val="00E835D9"/>
    <w:rsid w:val="00E83D90"/>
    <w:rsid w:val="00E94B95"/>
    <w:rsid w:val="00EA236F"/>
    <w:rsid w:val="00EA37C2"/>
    <w:rsid w:val="00EA6435"/>
    <w:rsid w:val="00EB2572"/>
    <w:rsid w:val="00EC4236"/>
    <w:rsid w:val="00ED00E7"/>
    <w:rsid w:val="00ED6905"/>
    <w:rsid w:val="00EE4730"/>
    <w:rsid w:val="00EE4D21"/>
    <w:rsid w:val="00EF64C7"/>
    <w:rsid w:val="00F03273"/>
    <w:rsid w:val="00F07BB8"/>
    <w:rsid w:val="00F15CF3"/>
    <w:rsid w:val="00F202A5"/>
    <w:rsid w:val="00F208EE"/>
    <w:rsid w:val="00F218F7"/>
    <w:rsid w:val="00F262AF"/>
    <w:rsid w:val="00F37A50"/>
    <w:rsid w:val="00F551E2"/>
    <w:rsid w:val="00F64CEB"/>
    <w:rsid w:val="00F737BB"/>
    <w:rsid w:val="00F87602"/>
    <w:rsid w:val="00F94840"/>
    <w:rsid w:val="00F95162"/>
    <w:rsid w:val="00FA7ACA"/>
    <w:rsid w:val="00FB23D8"/>
    <w:rsid w:val="00FB292F"/>
    <w:rsid w:val="00FC5544"/>
    <w:rsid w:val="00FD16DA"/>
    <w:rsid w:val="00FD6BE5"/>
    <w:rsid w:val="00FE0D74"/>
    <w:rsid w:val="00FE3D2C"/>
    <w:rsid w:val="00FE639C"/>
    <w:rsid w:val="00FE6932"/>
    <w:rsid w:val="00FF1E0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1"/>
    </o:shapelayout>
  </w:shapeDefaults>
  <w:decimalSymbol w:val="."/>
  <w:listSeparator w:val=","/>
  <w14:docId w14:val="0D1E1936"/>
  <w15:docId w15:val="{41302402-4640-47E9-A916-D03348263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Microsoft Sans Serif" w:hAnsi="Microsoft Sans Serif" w:cs="Times New Roman"/>
        <w:lang w:val="en-IE"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7" w:unhideWhenUsed="1" w:qFormat="1"/>
    <w:lsdException w:name="heading 6" w:semiHidden="1" w:uiPriority="7" w:unhideWhenUsed="1" w:qFormat="1"/>
    <w:lsdException w:name="heading 7" w:semiHidden="1" w:uiPriority="7" w:unhideWhenUsed="1" w:qFormat="1"/>
    <w:lsdException w:name="heading 8" w:semiHidden="1" w:uiPriority="7" w:unhideWhenUsed="1" w:qFormat="1"/>
    <w:lsdException w:name="heading 9" w:semiHidden="1" w:uiPriority="7"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1" w:unhideWhenUsed="1" w:qFormat="1"/>
    <w:lsdException w:name="List Number" w:semiHidden="1" w:uiPriority="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iPriority="18" w:qFormat="1"/>
    <w:lsdException w:name="List Number 3" w:semiHidden="1" w:uiPriority="18" w:unhideWhenUsed="1"/>
    <w:lsdException w:name="List Number 4" w:semiHidden="1" w:uiPriority="18" w:unhideWhenUsed="1"/>
    <w:lsdException w:name="List Number 5" w:semiHidden="1" w:uiPriority="18" w:unhideWhenUsed="1"/>
    <w:lsdException w:name="Title" w:uiPriority="10" w:qFormat="1"/>
    <w:lsdException w:name="Closing" w:semiHidden="1" w:unhideWhenUsed="1" w:qFormat="1"/>
    <w:lsdException w:name="Signature" w:semiHidden="1" w:uiPriority="9" w:unhideWhenUsed="1"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2" w:unhideWhenUsed="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6"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1"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0"/>
    <w:lsdException w:name="Plain Table 2" w:uiPriority="41"/>
    <w:lsdException w:name="Plain Table 3" w:uiPriority="42"/>
    <w:lsdException w:name="Plain Table 4" w:uiPriority="43"/>
    <w:lsdException w:name="Plain Table 5" w:uiPriority="44"/>
    <w:lsdException w:name="Grid Table Light" w:uiPriority="45"/>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710B"/>
    <w:pPr>
      <w:spacing w:line="360" w:lineRule="auto"/>
      <w:contextualSpacing/>
    </w:pPr>
    <w:rPr>
      <w:rFonts w:ascii="Arial" w:hAnsi="Arial"/>
      <w:color w:val="5A5D5B"/>
      <w:sz w:val="24"/>
      <w:lang w:val="en-US" w:eastAsia="ja-JP"/>
    </w:rPr>
  </w:style>
  <w:style w:type="paragraph" w:styleId="Heading1">
    <w:name w:val="heading 1"/>
    <w:basedOn w:val="Normal"/>
    <w:next w:val="Normal"/>
    <w:link w:val="Heading1Char"/>
    <w:autoRedefine/>
    <w:uiPriority w:val="9"/>
    <w:qFormat/>
    <w:rsid w:val="000744BB"/>
    <w:pPr>
      <w:spacing w:before="480" w:after="120" w:line="240" w:lineRule="auto"/>
      <w:outlineLvl w:val="0"/>
    </w:pPr>
    <w:rPr>
      <w:rFonts w:eastAsia="MS Gothic"/>
      <w:b/>
      <w:bCs/>
      <w:caps/>
      <w:color w:val="004C6C"/>
      <w:sz w:val="29"/>
    </w:rPr>
  </w:style>
  <w:style w:type="paragraph" w:styleId="Heading2">
    <w:name w:val="heading 2"/>
    <w:basedOn w:val="Normal"/>
    <w:next w:val="Normal"/>
    <w:link w:val="Heading2Char"/>
    <w:uiPriority w:val="9"/>
    <w:unhideWhenUsed/>
    <w:qFormat/>
    <w:rsid w:val="005418FE"/>
    <w:pPr>
      <w:keepNext/>
      <w:keepLines/>
      <w:spacing w:before="240"/>
      <w:outlineLvl w:val="1"/>
    </w:pPr>
    <w:rPr>
      <w:rFonts w:eastAsia="MS Gothic"/>
      <w:b/>
      <w:bCs/>
      <w:sz w:val="28"/>
    </w:rPr>
  </w:style>
  <w:style w:type="paragraph" w:styleId="Heading3">
    <w:name w:val="heading 3"/>
    <w:basedOn w:val="Normal"/>
    <w:next w:val="Normal"/>
    <w:link w:val="Heading3Char"/>
    <w:uiPriority w:val="9"/>
    <w:unhideWhenUsed/>
    <w:qFormat/>
    <w:pPr>
      <w:keepNext/>
      <w:keepLines/>
      <w:spacing w:after="60" w:line="240" w:lineRule="auto"/>
      <w:ind w:left="29" w:right="29"/>
      <w:jc w:val="right"/>
      <w:outlineLvl w:val="2"/>
    </w:pPr>
    <w:rPr>
      <w:rFonts w:ascii="Century Gothic" w:eastAsia="MS Gothic" w:hAnsi="Century Gothic"/>
      <w:b/>
      <w:color w:val="ECBD17"/>
      <w:sz w:val="36"/>
      <w:szCs w:val="24"/>
    </w:rPr>
  </w:style>
  <w:style w:type="paragraph" w:styleId="Heading4">
    <w:name w:val="heading 4"/>
    <w:basedOn w:val="Normal"/>
    <w:next w:val="Normal"/>
    <w:link w:val="Heading4Char"/>
    <w:uiPriority w:val="9"/>
    <w:unhideWhenUsed/>
    <w:qFormat/>
    <w:rsid w:val="001E3BE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spacing w:line="240" w:lineRule="auto"/>
      <w:ind w:left="29" w:right="144"/>
    </w:pPr>
    <w:rPr>
      <w:color w:val="ECBD17"/>
    </w:rPr>
  </w:style>
  <w:style w:type="character" w:customStyle="1" w:styleId="FooterChar">
    <w:name w:val="Footer Char"/>
    <w:link w:val="Footer"/>
    <w:uiPriority w:val="99"/>
    <w:rPr>
      <w:color w:val="ECBD17"/>
    </w:rPr>
  </w:style>
  <w:style w:type="paragraph" w:styleId="Subtitle">
    <w:name w:val="Subtitle"/>
    <w:basedOn w:val="Normal"/>
    <w:link w:val="SubtitleChar"/>
    <w:uiPriority w:val="2"/>
    <w:unhideWhenUsed/>
    <w:qFormat/>
    <w:rsid w:val="00A91D75"/>
    <w:rPr>
      <w:rFonts w:ascii="Century Gothic" w:hAnsi="Century Gothic"/>
      <w:b/>
      <w:color w:val="3A3363"/>
      <w:sz w:val="36"/>
      <w:szCs w:val="36"/>
    </w:rPr>
  </w:style>
  <w:style w:type="paragraph" w:customStyle="1" w:styleId="Page">
    <w:name w:val="Page"/>
    <w:basedOn w:val="Normal"/>
    <w:next w:val="Normal"/>
    <w:uiPriority w:val="97"/>
    <w:unhideWhenUsed/>
    <w:qFormat/>
    <w:pPr>
      <w:spacing w:after="40" w:line="240" w:lineRule="auto"/>
    </w:pPr>
    <w:rPr>
      <w:sz w:val="36"/>
    </w:rPr>
  </w:style>
  <w:style w:type="paragraph" w:styleId="Header">
    <w:name w:val="header"/>
    <w:basedOn w:val="Normal"/>
    <w:link w:val="HeaderChar"/>
    <w:uiPriority w:val="99"/>
    <w:pPr>
      <w:spacing w:after="380" w:line="240" w:lineRule="auto"/>
    </w:pPr>
  </w:style>
  <w:style w:type="character" w:customStyle="1" w:styleId="HeaderChar">
    <w:name w:val="Header Char"/>
    <w:link w:val="Header"/>
    <w:uiPriority w:val="99"/>
    <w:rPr>
      <w:color w:val="4E4484"/>
      <w:sz w:val="20"/>
    </w:rPr>
  </w:style>
  <w:style w:type="table" w:styleId="TableGrid">
    <w:name w:val="Table Grid"/>
    <w:basedOn w:val="TableNormal"/>
    <w:uiPriority w:val="59"/>
    <w:pPr>
      <w:spacing w:before="120" w:after="120"/>
      <w:ind w:left="115" w:right="115"/>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character" w:customStyle="1" w:styleId="Heading3Char">
    <w:name w:val="Heading 3 Char"/>
    <w:link w:val="Heading3"/>
    <w:uiPriority w:val="9"/>
    <w:rPr>
      <w:rFonts w:ascii="Century Gothic" w:eastAsia="MS Gothic" w:hAnsi="Century Gothic" w:cs="Times New Roman"/>
      <w:b/>
      <w:color w:val="ECBD17"/>
      <w:sz w:val="36"/>
      <w:szCs w:val="24"/>
    </w:rPr>
  </w:style>
  <w:style w:type="paragraph" w:styleId="Title">
    <w:name w:val="Title"/>
    <w:basedOn w:val="Normal"/>
    <w:link w:val="TitleChar"/>
    <w:uiPriority w:val="10"/>
    <w:qFormat/>
    <w:rsid w:val="001202CF"/>
    <w:pPr>
      <w:framePr w:hSpace="180" w:wrap="around" w:vAnchor="text" w:hAnchor="text" w:x="-19" w:y="9067"/>
      <w:spacing w:line="240" w:lineRule="auto"/>
    </w:pPr>
    <w:rPr>
      <w:rFonts w:eastAsia="MS Gothic"/>
      <w:b/>
      <w:bCs/>
      <w:color w:val="FFFFFF"/>
      <w:sz w:val="72"/>
      <w:szCs w:val="90"/>
    </w:rPr>
  </w:style>
  <w:style w:type="character" w:customStyle="1" w:styleId="TitleChar">
    <w:name w:val="Title Char"/>
    <w:link w:val="Title"/>
    <w:uiPriority w:val="10"/>
    <w:rsid w:val="001202CF"/>
    <w:rPr>
      <w:rFonts w:ascii="Arial" w:eastAsia="MS Gothic" w:hAnsi="Arial" w:cs="Times New Roman"/>
      <w:b/>
      <w:bCs/>
      <w:color w:val="FFFFFF"/>
      <w:sz w:val="72"/>
      <w:szCs w:val="90"/>
    </w:rPr>
  </w:style>
  <w:style w:type="character" w:styleId="PlaceholderText">
    <w:name w:val="Placeholder Text"/>
    <w:uiPriority w:val="99"/>
    <w:semiHidden/>
    <w:rPr>
      <w:color w:val="808080"/>
    </w:rPr>
  </w:style>
  <w:style w:type="paragraph" w:styleId="BalloonText">
    <w:name w:val="Balloon Text"/>
    <w:basedOn w:val="Normal"/>
    <w:link w:val="BalloonTextChar"/>
    <w:uiPriority w:val="99"/>
    <w:semiHidden/>
    <w:unhideWhenUsed/>
    <w:pPr>
      <w:spacing w:line="240" w:lineRule="auto"/>
    </w:pPr>
    <w:rPr>
      <w:rFonts w:ascii="Tahoma" w:hAnsi="Tahoma" w:cs="Tahoma"/>
      <w:sz w:val="16"/>
    </w:rPr>
  </w:style>
  <w:style w:type="character" w:customStyle="1" w:styleId="BalloonTextChar">
    <w:name w:val="Balloon Text Char"/>
    <w:link w:val="BalloonText"/>
    <w:uiPriority w:val="99"/>
    <w:semiHidden/>
    <w:rPr>
      <w:rFonts w:ascii="Tahoma" w:hAnsi="Tahoma" w:cs="Tahoma"/>
      <w:sz w:val="16"/>
    </w:rPr>
  </w:style>
  <w:style w:type="character" w:styleId="Strong">
    <w:name w:val="Strong"/>
    <w:uiPriority w:val="6"/>
    <w:qFormat/>
    <w:rPr>
      <w:b/>
      <w:bCs/>
    </w:rPr>
  </w:style>
  <w:style w:type="character" w:customStyle="1" w:styleId="SubtitleChar">
    <w:name w:val="Subtitle Char"/>
    <w:link w:val="Subtitle"/>
    <w:uiPriority w:val="2"/>
    <w:rsid w:val="00A91D75"/>
    <w:rPr>
      <w:rFonts w:ascii="Century Gothic" w:hAnsi="Century Gothic"/>
      <w:b/>
      <w:color w:val="3A3363"/>
      <w:sz w:val="36"/>
      <w:szCs w:val="36"/>
    </w:rPr>
  </w:style>
  <w:style w:type="paragraph" w:styleId="NoSpacing">
    <w:name w:val="No Spacing"/>
    <w:link w:val="NoSpacingChar"/>
    <w:uiPriority w:val="1"/>
    <w:unhideWhenUsed/>
    <w:qFormat/>
    <w:rPr>
      <w:color w:val="4E4484"/>
      <w:lang w:val="en-US" w:eastAsia="ja-JP"/>
    </w:rPr>
  </w:style>
  <w:style w:type="paragraph" w:customStyle="1" w:styleId="ContactInfo">
    <w:name w:val="Contact Info"/>
    <w:basedOn w:val="Normal"/>
    <w:uiPriority w:val="5"/>
    <w:qFormat/>
    <w:pPr>
      <w:spacing w:line="240" w:lineRule="auto"/>
      <w:ind w:left="29" w:right="144"/>
    </w:pPr>
    <w:rPr>
      <w:color w:val="ECBD17"/>
    </w:rPr>
  </w:style>
  <w:style w:type="paragraph" w:styleId="TOC1">
    <w:name w:val="toc 1"/>
    <w:basedOn w:val="Normal"/>
    <w:next w:val="Normal"/>
    <w:autoRedefine/>
    <w:uiPriority w:val="39"/>
    <w:unhideWhenUsed/>
    <w:rsid w:val="003252FF"/>
    <w:pPr>
      <w:tabs>
        <w:tab w:val="right" w:leader="underscore" w:pos="8424"/>
      </w:tabs>
      <w:spacing w:before="40" w:after="100" w:line="288" w:lineRule="auto"/>
    </w:pPr>
    <w:rPr>
      <w:b/>
      <w:noProof/>
      <w:color w:val="FFFFFF" w:themeColor="background1"/>
      <w:kern w:val="20"/>
    </w:rPr>
  </w:style>
  <w:style w:type="character" w:customStyle="1" w:styleId="Heading1Char">
    <w:name w:val="Heading 1 Char"/>
    <w:link w:val="Heading1"/>
    <w:uiPriority w:val="9"/>
    <w:rsid w:val="000744BB"/>
    <w:rPr>
      <w:rFonts w:ascii="Arial" w:eastAsia="MS Gothic" w:hAnsi="Arial"/>
      <w:b/>
      <w:bCs/>
      <w:caps/>
      <w:color w:val="004C6C"/>
      <w:sz w:val="29"/>
      <w:lang w:val="en-US" w:eastAsia="ja-JP"/>
    </w:rPr>
  </w:style>
  <w:style w:type="paragraph" w:styleId="TOCHeading">
    <w:name w:val="TOC Heading"/>
    <w:basedOn w:val="Heading1"/>
    <w:next w:val="Normal"/>
    <w:uiPriority w:val="39"/>
    <w:unhideWhenUsed/>
    <w:qFormat/>
    <w:rsid w:val="00D476F7"/>
    <w:pPr>
      <w:spacing w:before="0" w:after="360"/>
      <w:outlineLvl w:val="9"/>
    </w:pPr>
    <w:rPr>
      <w:kern w:val="20"/>
      <w:sz w:val="44"/>
    </w:rPr>
  </w:style>
  <w:style w:type="character" w:customStyle="1" w:styleId="Heading2Char">
    <w:name w:val="Heading 2 Char"/>
    <w:link w:val="Heading2"/>
    <w:uiPriority w:val="9"/>
    <w:rsid w:val="005418FE"/>
    <w:rPr>
      <w:rFonts w:ascii="Arial" w:eastAsia="MS Gothic" w:hAnsi="Arial" w:cs="Times New Roman"/>
      <w:b/>
      <w:bCs/>
      <w:color w:val="5A5D5B"/>
      <w:sz w:val="28"/>
    </w:rPr>
  </w:style>
  <w:style w:type="paragraph" w:styleId="Quote">
    <w:name w:val="Quote"/>
    <w:basedOn w:val="Normal"/>
    <w:next w:val="Normal"/>
    <w:link w:val="QuoteChar"/>
    <w:uiPriority w:val="29"/>
    <w:unhideWhenUsed/>
    <w:qFormat/>
    <w:rsid w:val="001202CF"/>
    <w:pPr>
      <w:spacing w:line="240" w:lineRule="auto"/>
    </w:pPr>
    <w:rPr>
      <w:rFonts w:ascii="Arial Narrow" w:hAnsi="Arial Narrow"/>
      <w:b/>
      <w:i/>
      <w:iCs/>
      <w:color w:val="00A9B7"/>
      <w:kern w:val="20"/>
      <w:sz w:val="36"/>
    </w:rPr>
  </w:style>
  <w:style w:type="character" w:customStyle="1" w:styleId="QuoteChar">
    <w:name w:val="Quote Char"/>
    <w:link w:val="Quote"/>
    <w:uiPriority w:val="29"/>
    <w:rsid w:val="001202CF"/>
    <w:rPr>
      <w:rFonts w:ascii="Arial Narrow" w:hAnsi="Arial Narrow"/>
      <w:b/>
      <w:i/>
      <w:iCs/>
      <w:color w:val="00A9B7"/>
      <w:kern w:val="20"/>
      <w:sz w:val="36"/>
    </w:rPr>
  </w:style>
  <w:style w:type="paragraph" w:styleId="Signature">
    <w:name w:val="Signature"/>
    <w:basedOn w:val="Normal"/>
    <w:link w:val="SignatureChar"/>
    <w:uiPriority w:val="8"/>
    <w:unhideWhenUsed/>
    <w:qFormat/>
    <w:rsid w:val="00E523C3"/>
    <w:pPr>
      <w:spacing w:before="720" w:line="312" w:lineRule="auto"/>
    </w:pPr>
    <w:rPr>
      <w:b/>
      <w:kern w:val="20"/>
    </w:rPr>
  </w:style>
  <w:style w:type="character" w:customStyle="1" w:styleId="SignatureChar">
    <w:name w:val="Signature Char"/>
    <w:link w:val="Signature"/>
    <w:uiPriority w:val="8"/>
    <w:rsid w:val="00E523C3"/>
    <w:rPr>
      <w:b/>
      <w:color w:val="262140"/>
      <w:kern w:val="20"/>
      <w:sz w:val="24"/>
    </w:rPr>
  </w:style>
  <w:style w:type="character" w:customStyle="1" w:styleId="NoSpacingChar">
    <w:name w:val="No Spacing Char"/>
    <w:basedOn w:val="DefaultParagraphFont"/>
    <w:link w:val="NoSpacing"/>
    <w:uiPriority w:val="1"/>
  </w:style>
  <w:style w:type="paragraph" w:styleId="ListBullet">
    <w:name w:val="List Bullet"/>
    <w:basedOn w:val="Normal"/>
    <w:uiPriority w:val="11"/>
    <w:qFormat/>
    <w:rsid w:val="001202CF"/>
    <w:pPr>
      <w:numPr>
        <w:numId w:val="1"/>
      </w:numPr>
      <w:spacing w:before="40" w:after="40" w:line="288" w:lineRule="auto"/>
    </w:pPr>
    <w:rPr>
      <w:szCs w:val="22"/>
      <w:lang w:eastAsia="en-US"/>
    </w:rPr>
  </w:style>
  <w:style w:type="table" w:customStyle="1" w:styleId="FinancialTable">
    <w:name w:val="Financial Table"/>
    <w:basedOn w:val="TableNormal"/>
    <w:uiPriority w:val="99"/>
    <w:rsid w:val="00944D7A"/>
    <w:pPr>
      <w:spacing w:before="60" w:after="60"/>
      <w:jc w:val="right"/>
    </w:pPr>
    <w:tblPr>
      <w:tblBorders>
        <w:top w:val="single" w:sz="8" w:space="0" w:color="262140"/>
        <w:left w:val="single" w:sz="8" w:space="0" w:color="262140"/>
        <w:bottom w:val="single" w:sz="24" w:space="0" w:color="262140"/>
        <w:right w:val="single" w:sz="8" w:space="0" w:color="262140"/>
        <w:insideH w:val="single" w:sz="8" w:space="0" w:color="262140"/>
        <w:insideV w:val="single" w:sz="8" w:space="0" w:color="262140"/>
      </w:tblBorders>
      <w:tblCellMar>
        <w:left w:w="72" w:type="dxa"/>
        <w:right w:w="360" w:type="dxa"/>
      </w:tblCellMar>
    </w:tblPr>
    <w:tblStylePr w:type="firstRow">
      <w:pPr>
        <w:wordWrap/>
        <w:spacing w:beforeLines="0" w:before="40" w:beforeAutospacing="0" w:afterLines="0" w:after="40" w:afterAutospacing="0"/>
        <w:jc w:val="center"/>
      </w:pPr>
      <w:rPr>
        <w:rFonts w:ascii="Century Gothic" w:hAnsi="Century Gothic"/>
        <w:b/>
        <w:i w:val="0"/>
        <w:caps w:val="0"/>
        <w:smallCaps w:val="0"/>
        <w:color w:val="262140"/>
        <w:sz w:val="22"/>
      </w:rPr>
    </w:tblStylePr>
    <w:tblStylePr w:type="firstCol">
      <w:pPr>
        <w:wordWrap/>
        <w:jc w:val="left"/>
      </w:pPr>
      <w:rPr>
        <w:b/>
        <w:color w:val="262140"/>
      </w:rPr>
    </w:tblStylePr>
  </w:style>
  <w:style w:type="character" w:styleId="CommentReference">
    <w:name w:val="annotation reference"/>
    <w:uiPriority w:val="99"/>
    <w:semiHidden/>
    <w:unhideWhenUsed/>
    <w:rPr>
      <w:sz w:val="16"/>
    </w:rPr>
  </w:style>
  <w:style w:type="paragraph" w:styleId="CommentText">
    <w:name w:val="annotation text"/>
    <w:basedOn w:val="Normal"/>
    <w:link w:val="CommentTextChar"/>
    <w:uiPriority w:val="99"/>
    <w:semiHidden/>
    <w:unhideWhenUsed/>
    <w:pPr>
      <w:spacing w:line="240" w:lineRule="auto"/>
    </w:pPr>
  </w:style>
  <w:style w:type="character" w:customStyle="1" w:styleId="CommentTextChar">
    <w:name w:val="Comment Text Char"/>
    <w:basedOn w:val="DefaultParagraphFont"/>
    <w:link w:val="CommentText"/>
    <w:uiPriority w:val="99"/>
    <w:semiHidden/>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link w:val="CommentSubject"/>
    <w:uiPriority w:val="99"/>
    <w:semiHidden/>
    <w:rPr>
      <w:b/>
      <w:bCs/>
    </w:rPr>
  </w:style>
  <w:style w:type="table" w:styleId="LightShading">
    <w:name w:val="Light Shading"/>
    <w:basedOn w:val="TableNormal"/>
    <w:uiPriority w:val="60"/>
    <w:rPr>
      <w:color w:val="1C182F"/>
    </w:rPr>
    <w:tblPr>
      <w:tblStyleRowBandSize w:val="1"/>
      <w:tblStyleColBandSize w:val="1"/>
      <w:tblBorders>
        <w:top w:val="single" w:sz="8" w:space="0" w:color="262140"/>
        <w:bottom w:val="single" w:sz="8" w:space="0" w:color="262140"/>
      </w:tblBorders>
    </w:tblPr>
    <w:tblStylePr w:type="firstRow">
      <w:pPr>
        <w:spacing w:before="0" w:after="0" w:line="240" w:lineRule="auto"/>
      </w:pPr>
      <w:rPr>
        <w:b/>
        <w:bCs/>
      </w:rPr>
      <w:tblPr/>
      <w:tcPr>
        <w:tcBorders>
          <w:top w:val="single" w:sz="8" w:space="0" w:color="262140"/>
          <w:left w:val="nil"/>
          <w:bottom w:val="single" w:sz="8" w:space="0" w:color="262140"/>
          <w:right w:val="nil"/>
          <w:insideH w:val="nil"/>
          <w:insideV w:val="nil"/>
        </w:tcBorders>
      </w:tcPr>
    </w:tblStylePr>
    <w:tblStylePr w:type="lastRow">
      <w:pPr>
        <w:spacing w:before="0" w:after="0" w:line="240" w:lineRule="auto"/>
      </w:pPr>
      <w:rPr>
        <w:b/>
        <w:bCs/>
      </w:rPr>
      <w:tblPr/>
      <w:tcPr>
        <w:tcBorders>
          <w:top w:val="single" w:sz="8" w:space="0" w:color="262140"/>
          <w:left w:val="nil"/>
          <w:bottom w:val="single" w:sz="8" w:space="0" w:color="26214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BBDC"/>
      </w:tcPr>
    </w:tblStylePr>
    <w:tblStylePr w:type="band1Horz">
      <w:tblPr/>
      <w:tcPr>
        <w:tcBorders>
          <w:left w:val="nil"/>
          <w:right w:val="nil"/>
          <w:insideH w:val="nil"/>
          <w:insideV w:val="nil"/>
        </w:tcBorders>
        <w:shd w:val="clear" w:color="auto" w:fill="C0BBDC"/>
      </w:tcPr>
    </w:tblStylePr>
  </w:style>
  <w:style w:type="paragraph" w:customStyle="1" w:styleId="Organization">
    <w:name w:val="Organization"/>
    <w:basedOn w:val="Normal"/>
    <w:uiPriority w:val="4"/>
    <w:qFormat/>
    <w:pPr>
      <w:spacing w:after="60" w:line="240" w:lineRule="auto"/>
      <w:ind w:left="-2318" w:right="29"/>
    </w:pPr>
    <w:rPr>
      <w:b/>
      <w:bCs/>
      <w:color w:val="ECBD17"/>
      <w:sz w:val="36"/>
    </w:rPr>
  </w:style>
  <w:style w:type="paragraph" w:styleId="Caption">
    <w:name w:val="caption"/>
    <w:basedOn w:val="Normal"/>
    <w:uiPriority w:val="35"/>
    <w:qFormat/>
    <w:rsid w:val="00577305"/>
    <w:pPr>
      <w:spacing w:after="120" w:line="240" w:lineRule="auto"/>
    </w:pPr>
    <w:rPr>
      <w:iCs/>
      <w:color w:val="auto"/>
      <w:sz w:val="18"/>
      <w:szCs w:val="18"/>
    </w:rPr>
  </w:style>
  <w:style w:type="paragraph" w:styleId="IntenseQuote">
    <w:name w:val="Intense Quote"/>
    <w:basedOn w:val="Normal"/>
    <w:next w:val="Normal"/>
    <w:link w:val="IntenseQuoteChar"/>
    <w:uiPriority w:val="30"/>
    <w:qFormat/>
    <w:rsid w:val="00FE3D2C"/>
    <w:pPr>
      <w:pBdr>
        <w:top w:val="single" w:sz="4" w:space="10" w:color="ECBD17"/>
        <w:bottom w:val="single" w:sz="4" w:space="10" w:color="ECBD17"/>
      </w:pBdr>
      <w:spacing w:before="360" w:after="360"/>
      <w:ind w:left="864" w:right="864"/>
      <w:jc w:val="center"/>
    </w:pPr>
    <w:rPr>
      <w:i/>
      <w:iCs/>
      <w:color w:val="ECBD17"/>
    </w:rPr>
  </w:style>
  <w:style w:type="character" w:customStyle="1" w:styleId="IntenseQuoteChar">
    <w:name w:val="Intense Quote Char"/>
    <w:link w:val="IntenseQuote"/>
    <w:uiPriority w:val="30"/>
    <w:rsid w:val="00FE3D2C"/>
    <w:rPr>
      <w:i/>
      <w:iCs/>
      <w:color w:val="ECBD17"/>
    </w:rPr>
  </w:style>
  <w:style w:type="paragraph" w:customStyle="1" w:styleId="Emphasis2">
    <w:name w:val="Emphasis 2"/>
    <w:basedOn w:val="Normal"/>
    <w:link w:val="Emphasis2Char"/>
    <w:uiPriority w:val="8"/>
    <w:qFormat/>
    <w:rsid w:val="002063EE"/>
    <w:pPr>
      <w:spacing w:before="240" w:after="240" w:line="288" w:lineRule="auto"/>
    </w:pPr>
    <w:rPr>
      <w:b/>
      <w:spacing w:val="20"/>
    </w:rPr>
  </w:style>
  <w:style w:type="character" w:customStyle="1" w:styleId="Emphasis2Char">
    <w:name w:val="Emphasis 2 Char"/>
    <w:link w:val="Emphasis2"/>
    <w:uiPriority w:val="8"/>
    <w:rsid w:val="002063EE"/>
    <w:rPr>
      <w:b/>
      <w:color w:val="262140"/>
      <w:spacing w:val="20"/>
      <w:sz w:val="24"/>
    </w:rPr>
  </w:style>
  <w:style w:type="paragraph" w:styleId="TOC2">
    <w:name w:val="toc 2"/>
    <w:basedOn w:val="Normal"/>
    <w:next w:val="Normal"/>
    <w:autoRedefine/>
    <w:uiPriority w:val="39"/>
    <w:unhideWhenUsed/>
    <w:rsid w:val="00027EC4"/>
    <w:pPr>
      <w:tabs>
        <w:tab w:val="right" w:leader="underscore" w:pos="10070"/>
      </w:tabs>
      <w:spacing w:after="100"/>
      <w:ind w:left="240"/>
    </w:pPr>
  </w:style>
  <w:style w:type="character" w:styleId="Hyperlink">
    <w:name w:val="Hyperlink"/>
    <w:uiPriority w:val="99"/>
    <w:unhideWhenUsed/>
    <w:rsid w:val="00E523C3"/>
    <w:rPr>
      <w:color w:val="ECBE18"/>
      <w:u w:val="single"/>
    </w:rPr>
  </w:style>
  <w:style w:type="table" w:styleId="ListTable1Light-Accent6">
    <w:name w:val="List Table 1 Light Accent 6"/>
    <w:basedOn w:val="TableNormal"/>
    <w:uiPriority w:val="46"/>
    <w:rsid w:val="002063EE"/>
    <w:tblPr>
      <w:tblStyleRowBandSize w:val="1"/>
      <w:tblStyleColBandSize w:val="1"/>
    </w:tblPr>
    <w:tblStylePr w:type="firstRow">
      <w:rPr>
        <w:b/>
        <w:bCs/>
      </w:rPr>
      <w:tblPr/>
      <w:tcPr>
        <w:tcBorders>
          <w:bottom w:val="single" w:sz="4" w:space="0" w:color="7E7EB9"/>
        </w:tcBorders>
      </w:tcPr>
    </w:tblStylePr>
    <w:tblStylePr w:type="lastRow">
      <w:rPr>
        <w:b/>
        <w:bCs/>
      </w:rPr>
      <w:tblPr/>
      <w:tcPr>
        <w:tcBorders>
          <w:top w:val="single" w:sz="4" w:space="0" w:color="7E7EB9"/>
        </w:tcBorders>
      </w:tcPr>
    </w:tblStylePr>
    <w:tblStylePr w:type="firstCol">
      <w:rPr>
        <w:b/>
        <w:bCs/>
      </w:rPr>
    </w:tblStylePr>
    <w:tblStylePr w:type="lastCol">
      <w:rPr>
        <w:b/>
        <w:bCs/>
      </w:rPr>
    </w:tblStylePr>
    <w:tblStylePr w:type="band1Vert">
      <w:tblPr/>
      <w:tcPr>
        <w:shd w:val="clear" w:color="auto" w:fill="D4D4E8"/>
      </w:tcPr>
    </w:tblStylePr>
    <w:tblStylePr w:type="band1Horz">
      <w:tblPr/>
      <w:tcPr>
        <w:shd w:val="clear" w:color="auto" w:fill="D4D4E8"/>
      </w:tcPr>
    </w:tblStylePr>
  </w:style>
  <w:style w:type="paragraph" w:customStyle="1" w:styleId="Style1">
    <w:name w:val="Style1"/>
    <w:basedOn w:val="TOCHeading"/>
    <w:autoRedefine/>
    <w:qFormat/>
    <w:rsid w:val="007F680D"/>
    <w:rPr>
      <w:b w:val="0"/>
      <w:bCs w:val="0"/>
    </w:rPr>
  </w:style>
  <w:style w:type="numbering" w:customStyle="1" w:styleId="CurrentList1">
    <w:name w:val="Current List1"/>
    <w:uiPriority w:val="99"/>
    <w:rsid w:val="001202CF"/>
    <w:pPr>
      <w:numPr>
        <w:numId w:val="2"/>
      </w:numPr>
    </w:pPr>
  </w:style>
  <w:style w:type="numbering" w:customStyle="1" w:styleId="CurrentList2">
    <w:name w:val="Current List2"/>
    <w:uiPriority w:val="99"/>
    <w:rsid w:val="001202CF"/>
    <w:pPr>
      <w:numPr>
        <w:numId w:val="3"/>
      </w:numPr>
    </w:pPr>
  </w:style>
  <w:style w:type="paragraph" w:styleId="ListParagraph">
    <w:name w:val="List Paragraph"/>
    <w:basedOn w:val="Normal"/>
    <w:uiPriority w:val="1"/>
    <w:qFormat/>
    <w:rsid w:val="00195CCA"/>
    <w:pPr>
      <w:ind w:left="720"/>
    </w:pPr>
  </w:style>
  <w:style w:type="character" w:styleId="FollowedHyperlink">
    <w:name w:val="FollowedHyperlink"/>
    <w:uiPriority w:val="99"/>
    <w:semiHidden/>
    <w:unhideWhenUsed/>
    <w:rsid w:val="00937F61"/>
    <w:rPr>
      <w:color w:val="954F72"/>
      <w:u w:val="single"/>
    </w:rPr>
  </w:style>
  <w:style w:type="paragraph" w:styleId="TOC3">
    <w:name w:val="toc 3"/>
    <w:basedOn w:val="Normal"/>
    <w:next w:val="Normal"/>
    <w:autoRedefine/>
    <w:uiPriority w:val="39"/>
    <w:unhideWhenUsed/>
    <w:rsid w:val="00A32CC9"/>
    <w:pPr>
      <w:spacing w:after="100"/>
      <w:ind w:left="480"/>
    </w:pPr>
  </w:style>
  <w:style w:type="paragraph" w:styleId="BodyText">
    <w:name w:val="Body Text"/>
    <w:basedOn w:val="Normal"/>
    <w:link w:val="BodyTextChar"/>
    <w:uiPriority w:val="1"/>
    <w:unhideWhenUsed/>
    <w:qFormat/>
    <w:rsid w:val="00CC69DB"/>
    <w:pPr>
      <w:spacing w:after="120"/>
    </w:pPr>
  </w:style>
  <w:style w:type="character" w:customStyle="1" w:styleId="BodyTextChar">
    <w:name w:val="Body Text Char"/>
    <w:basedOn w:val="DefaultParagraphFont"/>
    <w:link w:val="BodyText"/>
    <w:uiPriority w:val="1"/>
    <w:rsid w:val="00CC69DB"/>
    <w:rPr>
      <w:rFonts w:ascii="Arial" w:hAnsi="Arial"/>
      <w:color w:val="5A5D5B"/>
      <w:sz w:val="24"/>
      <w:lang w:val="en-US" w:eastAsia="ja-JP"/>
    </w:rPr>
  </w:style>
  <w:style w:type="numbering" w:customStyle="1" w:styleId="NoList1">
    <w:name w:val="No List1"/>
    <w:next w:val="NoList"/>
    <w:uiPriority w:val="99"/>
    <w:semiHidden/>
    <w:unhideWhenUsed/>
    <w:rsid w:val="00030DE1"/>
  </w:style>
  <w:style w:type="table" w:customStyle="1" w:styleId="TableGrid1">
    <w:name w:val="Table Grid1"/>
    <w:basedOn w:val="TableNormal"/>
    <w:next w:val="TableGrid"/>
    <w:uiPriority w:val="39"/>
    <w:rsid w:val="00030DE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030DE1"/>
    <w:pPr>
      <w:widowControl w:val="0"/>
      <w:autoSpaceDE w:val="0"/>
      <w:autoSpaceDN w:val="0"/>
    </w:pPr>
    <w:rPr>
      <w:rFonts w:ascii="Calibri" w:eastAsia="Calibri" w:hAnsi="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030DE1"/>
    <w:pPr>
      <w:spacing w:line="240" w:lineRule="auto"/>
      <w:contextualSpacing w:val="0"/>
    </w:pPr>
    <w:rPr>
      <w:rFonts w:ascii="Calibri" w:eastAsia="Calibri" w:hAnsi="Calibri"/>
      <w:color w:val="auto"/>
      <w:sz w:val="20"/>
      <w:lang w:val="en-IE" w:eastAsia="en-US"/>
    </w:rPr>
  </w:style>
  <w:style w:type="character" w:customStyle="1" w:styleId="FootnoteTextChar">
    <w:name w:val="Footnote Text Char"/>
    <w:basedOn w:val="DefaultParagraphFont"/>
    <w:link w:val="FootnoteText"/>
    <w:uiPriority w:val="99"/>
    <w:semiHidden/>
    <w:rsid w:val="00030DE1"/>
    <w:rPr>
      <w:rFonts w:ascii="Calibri" w:eastAsia="Calibri" w:hAnsi="Calibri"/>
      <w:lang w:eastAsia="en-US"/>
    </w:rPr>
  </w:style>
  <w:style w:type="character" w:styleId="FootnoteReference">
    <w:name w:val="footnote reference"/>
    <w:basedOn w:val="DefaultParagraphFont"/>
    <w:uiPriority w:val="99"/>
    <w:semiHidden/>
    <w:unhideWhenUsed/>
    <w:rsid w:val="00030DE1"/>
    <w:rPr>
      <w:vertAlign w:val="superscript"/>
    </w:rPr>
  </w:style>
  <w:style w:type="character" w:customStyle="1" w:styleId="UnresolvedMention1">
    <w:name w:val="Unresolved Mention1"/>
    <w:basedOn w:val="DefaultParagraphFont"/>
    <w:uiPriority w:val="99"/>
    <w:semiHidden/>
    <w:unhideWhenUsed/>
    <w:rsid w:val="00030DE1"/>
    <w:rPr>
      <w:color w:val="605E5C"/>
      <w:shd w:val="clear" w:color="auto" w:fill="E1DFDD"/>
    </w:rPr>
  </w:style>
  <w:style w:type="table" w:customStyle="1" w:styleId="TableGrid2">
    <w:name w:val="Table Grid2"/>
    <w:basedOn w:val="TableNormal"/>
    <w:next w:val="TableGrid"/>
    <w:uiPriority w:val="59"/>
    <w:rsid w:val="00030DE1"/>
    <w:rPr>
      <w:rFonts w:ascii="Calibri" w:eastAsia="Calibri" w:hAnsi="Calibri"/>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1E3BE9"/>
    <w:rPr>
      <w:rFonts w:asciiTheme="majorHAnsi" w:eastAsiaTheme="majorEastAsia" w:hAnsiTheme="majorHAnsi" w:cstheme="majorBidi"/>
      <w:i/>
      <w:iCs/>
      <w:color w:val="2F5496" w:themeColor="accent1" w:themeShade="BF"/>
      <w:sz w:val="24"/>
      <w:lang w:val="en-US" w:eastAsia="ja-JP"/>
    </w:rPr>
  </w:style>
  <w:style w:type="numbering" w:customStyle="1" w:styleId="NoList2">
    <w:name w:val="No List2"/>
    <w:next w:val="NoList"/>
    <w:uiPriority w:val="99"/>
    <w:semiHidden/>
    <w:unhideWhenUsed/>
    <w:rsid w:val="00227CE1"/>
  </w:style>
  <w:style w:type="paragraph" w:customStyle="1" w:styleId="TableParagraph">
    <w:name w:val="Table Paragraph"/>
    <w:basedOn w:val="Normal"/>
    <w:uiPriority w:val="1"/>
    <w:qFormat/>
    <w:rsid w:val="00227CE1"/>
    <w:pPr>
      <w:widowControl w:val="0"/>
      <w:autoSpaceDE w:val="0"/>
      <w:autoSpaceDN w:val="0"/>
      <w:spacing w:line="240" w:lineRule="auto"/>
      <w:contextualSpacing w:val="0"/>
    </w:pPr>
    <w:rPr>
      <w:rFonts w:ascii="Calibri" w:eastAsia="Calibri" w:hAnsi="Calibri" w:cs="Calibri"/>
      <w:color w:val="auto"/>
      <w:sz w:val="22"/>
      <w:szCs w:val="22"/>
      <w:lang w:eastAsia="en-US"/>
    </w:rPr>
  </w:style>
  <w:style w:type="table" w:customStyle="1" w:styleId="TableGrid3">
    <w:name w:val="Table Grid3"/>
    <w:basedOn w:val="TableNormal"/>
    <w:next w:val="TableGrid"/>
    <w:uiPriority w:val="39"/>
    <w:rsid w:val="00227CE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27CE1"/>
    <w:rPr>
      <w:rFonts w:asciiTheme="minorHAnsi" w:eastAsiaTheme="minorEastAsia" w:hAnsiTheme="minorHAnsi" w:cstheme="minorBidi"/>
      <w:sz w:val="22"/>
      <w:szCs w:val="22"/>
      <w:lang w:val="en-GB" w:eastAsia="en-US"/>
    </w:rPr>
  </w:style>
  <w:style w:type="numbering" w:customStyle="1" w:styleId="NoList3">
    <w:name w:val="No List3"/>
    <w:next w:val="NoList"/>
    <w:uiPriority w:val="99"/>
    <w:semiHidden/>
    <w:unhideWhenUsed/>
    <w:rsid w:val="003734DD"/>
  </w:style>
  <w:style w:type="table" w:customStyle="1" w:styleId="TableGrid4">
    <w:name w:val="Table Grid4"/>
    <w:basedOn w:val="TableNormal"/>
    <w:next w:val="TableGrid"/>
    <w:uiPriority w:val="39"/>
    <w:rsid w:val="003734D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39"/>
    <w:rsid w:val="003734DD"/>
    <w:pPr>
      <w:widowControl w:val="0"/>
      <w:autoSpaceDE w:val="0"/>
      <w:autoSpaceDN w:val="0"/>
    </w:pPr>
    <w:rPr>
      <w:rFonts w:ascii="Calibri" w:eastAsia="Calibri" w:hAnsi="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3734DD"/>
    <w:rPr>
      <w:rFonts w:ascii="Calibri" w:eastAsia="Calibri" w:hAnsi="Calibri"/>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41">
    <w:name w:val="Heading 41"/>
    <w:basedOn w:val="Normal"/>
    <w:next w:val="Normal"/>
    <w:uiPriority w:val="9"/>
    <w:unhideWhenUsed/>
    <w:qFormat/>
    <w:rsid w:val="003734DD"/>
    <w:pPr>
      <w:keepNext/>
      <w:keepLines/>
      <w:spacing w:before="40"/>
      <w:outlineLvl w:val="3"/>
    </w:pPr>
    <w:rPr>
      <w:rFonts w:ascii="Calibri Light" w:eastAsia="Times New Roman" w:hAnsi="Calibri Light"/>
      <w:i/>
      <w:iCs/>
      <w:color w:val="2F5496"/>
    </w:rPr>
  </w:style>
  <w:style w:type="numbering" w:customStyle="1" w:styleId="NoList11">
    <w:name w:val="No List11"/>
    <w:next w:val="NoList"/>
    <w:uiPriority w:val="99"/>
    <w:semiHidden/>
    <w:unhideWhenUsed/>
    <w:rsid w:val="003734DD"/>
  </w:style>
  <w:style w:type="table" w:customStyle="1" w:styleId="TableGrid31">
    <w:name w:val="Table Grid31"/>
    <w:basedOn w:val="TableNormal"/>
    <w:next w:val="TableGrid"/>
    <w:uiPriority w:val="59"/>
    <w:rsid w:val="003734DD"/>
    <w:pPr>
      <w:spacing w:before="120" w:after="120"/>
      <w:ind w:left="115" w:right="115"/>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paragraph" w:customStyle="1" w:styleId="TOC11">
    <w:name w:val="TOC 11"/>
    <w:basedOn w:val="Normal"/>
    <w:next w:val="Normal"/>
    <w:autoRedefine/>
    <w:uiPriority w:val="39"/>
    <w:unhideWhenUsed/>
    <w:rsid w:val="003734DD"/>
    <w:pPr>
      <w:tabs>
        <w:tab w:val="right" w:leader="underscore" w:pos="8424"/>
      </w:tabs>
      <w:spacing w:before="40" w:after="100" w:line="288" w:lineRule="auto"/>
    </w:pPr>
    <w:rPr>
      <w:b/>
      <w:noProof/>
      <w:color w:val="FFFFFF"/>
      <w:kern w:val="20"/>
    </w:rPr>
  </w:style>
  <w:style w:type="table" w:customStyle="1" w:styleId="FinancialTable1">
    <w:name w:val="Financial Table1"/>
    <w:basedOn w:val="TableNormal"/>
    <w:uiPriority w:val="99"/>
    <w:rsid w:val="003734DD"/>
    <w:pPr>
      <w:spacing w:before="60" w:after="60"/>
      <w:jc w:val="right"/>
    </w:pPr>
    <w:tblPr>
      <w:tblBorders>
        <w:top w:val="single" w:sz="8" w:space="0" w:color="262140"/>
        <w:left w:val="single" w:sz="8" w:space="0" w:color="262140"/>
        <w:bottom w:val="single" w:sz="24" w:space="0" w:color="262140"/>
        <w:right w:val="single" w:sz="8" w:space="0" w:color="262140"/>
        <w:insideH w:val="single" w:sz="8" w:space="0" w:color="262140"/>
        <w:insideV w:val="single" w:sz="8" w:space="0" w:color="262140"/>
      </w:tblBorders>
      <w:tblCellMar>
        <w:left w:w="72" w:type="dxa"/>
        <w:right w:w="360" w:type="dxa"/>
      </w:tblCellMar>
    </w:tblPr>
    <w:tblStylePr w:type="firstRow">
      <w:pPr>
        <w:wordWrap/>
        <w:spacing w:beforeLines="0" w:before="40" w:beforeAutospacing="0" w:afterLines="0" w:after="40" w:afterAutospacing="0"/>
        <w:jc w:val="center"/>
      </w:pPr>
      <w:rPr>
        <w:rFonts w:ascii="Century Gothic" w:hAnsi="Century Gothic"/>
        <w:b/>
        <w:i w:val="0"/>
        <w:caps w:val="0"/>
        <w:smallCaps w:val="0"/>
        <w:color w:val="262140"/>
        <w:sz w:val="22"/>
      </w:rPr>
    </w:tblStylePr>
    <w:tblStylePr w:type="firstCol">
      <w:pPr>
        <w:wordWrap/>
        <w:jc w:val="left"/>
      </w:pPr>
      <w:rPr>
        <w:b/>
        <w:color w:val="262140"/>
      </w:rPr>
    </w:tblStylePr>
  </w:style>
  <w:style w:type="table" w:customStyle="1" w:styleId="LightShading1">
    <w:name w:val="Light Shading1"/>
    <w:basedOn w:val="TableNormal"/>
    <w:next w:val="LightShading"/>
    <w:uiPriority w:val="60"/>
    <w:rsid w:val="003734DD"/>
    <w:rPr>
      <w:color w:val="1C182F"/>
    </w:rPr>
    <w:tblPr>
      <w:tblStyleRowBandSize w:val="1"/>
      <w:tblStyleColBandSize w:val="1"/>
      <w:tblBorders>
        <w:top w:val="single" w:sz="8" w:space="0" w:color="262140"/>
        <w:bottom w:val="single" w:sz="8" w:space="0" w:color="262140"/>
      </w:tblBorders>
    </w:tblPr>
    <w:tblStylePr w:type="firstRow">
      <w:pPr>
        <w:spacing w:before="0" w:after="0" w:line="240" w:lineRule="auto"/>
      </w:pPr>
      <w:rPr>
        <w:b/>
        <w:bCs/>
      </w:rPr>
      <w:tblPr/>
      <w:tcPr>
        <w:tcBorders>
          <w:top w:val="single" w:sz="8" w:space="0" w:color="262140"/>
          <w:left w:val="nil"/>
          <w:bottom w:val="single" w:sz="8" w:space="0" w:color="262140"/>
          <w:right w:val="nil"/>
          <w:insideH w:val="nil"/>
          <w:insideV w:val="nil"/>
        </w:tcBorders>
      </w:tcPr>
    </w:tblStylePr>
    <w:tblStylePr w:type="lastRow">
      <w:pPr>
        <w:spacing w:before="0" w:after="0" w:line="240" w:lineRule="auto"/>
      </w:pPr>
      <w:rPr>
        <w:b/>
        <w:bCs/>
      </w:rPr>
      <w:tblPr/>
      <w:tcPr>
        <w:tcBorders>
          <w:top w:val="single" w:sz="8" w:space="0" w:color="262140"/>
          <w:left w:val="nil"/>
          <w:bottom w:val="single" w:sz="8" w:space="0" w:color="26214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BBDC"/>
      </w:tcPr>
    </w:tblStylePr>
    <w:tblStylePr w:type="band1Horz">
      <w:tblPr/>
      <w:tcPr>
        <w:tcBorders>
          <w:left w:val="nil"/>
          <w:right w:val="nil"/>
          <w:insideH w:val="nil"/>
          <w:insideV w:val="nil"/>
        </w:tcBorders>
        <w:shd w:val="clear" w:color="auto" w:fill="C0BBDC"/>
      </w:tcPr>
    </w:tblStylePr>
  </w:style>
  <w:style w:type="table" w:customStyle="1" w:styleId="ListTable1Light-Accent61">
    <w:name w:val="List Table 1 Light - Accent 61"/>
    <w:basedOn w:val="TableNormal"/>
    <w:next w:val="ListTable1Light-Accent6"/>
    <w:uiPriority w:val="46"/>
    <w:rsid w:val="003734DD"/>
    <w:tblPr>
      <w:tblStyleRowBandSize w:val="1"/>
      <w:tblStyleColBandSize w:val="1"/>
    </w:tblPr>
    <w:tblStylePr w:type="firstRow">
      <w:rPr>
        <w:b/>
        <w:bCs/>
      </w:rPr>
      <w:tblPr/>
      <w:tcPr>
        <w:tcBorders>
          <w:bottom w:val="single" w:sz="4" w:space="0" w:color="7E7EB9"/>
        </w:tcBorders>
      </w:tcPr>
    </w:tblStylePr>
    <w:tblStylePr w:type="lastRow">
      <w:rPr>
        <w:b/>
        <w:bCs/>
      </w:rPr>
      <w:tblPr/>
      <w:tcPr>
        <w:tcBorders>
          <w:top w:val="single" w:sz="4" w:space="0" w:color="7E7EB9"/>
        </w:tcBorders>
      </w:tcPr>
    </w:tblStylePr>
    <w:tblStylePr w:type="firstCol">
      <w:rPr>
        <w:b/>
        <w:bCs/>
      </w:rPr>
    </w:tblStylePr>
    <w:tblStylePr w:type="lastCol">
      <w:rPr>
        <w:b/>
        <w:bCs/>
      </w:rPr>
    </w:tblStylePr>
    <w:tblStylePr w:type="band1Vert">
      <w:tblPr/>
      <w:tcPr>
        <w:shd w:val="clear" w:color="auto" w:fill="D4D4E8"/>
      </w:tcPr>
    </w:tblStylePr>
    <w:tblStylePr w:type="band1Horz">
      <w:tblPr/>
      <w:tcPr>
        <w:shd w:val="clear" w:color="auto" w:fill="D4D4E8"/>
      </w:tcPr>
    </w:tblStylePr>
  </w:style>
  <w:style w:type="numbering" w:customStyle="1" w:styleId="CurrentList11">
    <w:name w:val="Current List11"/>
    <w:uiPriority w:val="99"/>
    <w:rsid w:val="003734DD"/>
  </w:style>
  <w:style w:type="numbering" w:customStyle="1" w:styleId="CurrentList21">
    <w:name w:val="Current List21"/>
    <w:uiPriority w:val="99"/>
    <w:rsid w:val="003734DD"/>
  </w:style>
  <w:style w:type="numbering" w:customStyle="1" w:styleId="NoList111">
    <w:name w:val="No List111"/>
    <w:next w:val="NoList"/>
    <w:uiPriority w:val="99"/>
    <w:semiHidden/>
    <w:unhideWhenUsed/>
    <w:rsid w:val="003734DD"/>
  </w:style>
  <w:style w:type="table" w:customStyle="1" w:styleId="TableGrid111">
    <w:name w:val="Table Grid111"/>
    <w:basedOn w:val="TableNormal"/>
    <w:next w:val="TableGrid"/>
    <w:uiPriority w:val="39"/>
    <w:rsid w:val="003734D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39"/>
    <w:rsid w:val="003734DD"/>
    <w:pPr>
      <w:widowControl w:val="0"/>
      <w:autoSpaceDE w:val="0"/>
      <w:autoSpaceDN w:val="0"/>
    </w:pPr>
    <w:rPr>
      <w:rFonts w:ascii="Calibri" w:eastAsia="Calibri" w:hAnsi="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3734DD"/>
  </w:style>
  <w:style w:type="table" w:customStyle="1" w:styleId="TableGrid311">
    <w:name w:val="Table Grid311"/>
    <w:basedOn w:val="TableNormal"/>
    <w:next w:val="TableGrid"/>
    <w:uiPriority w:val="39"/>
    <w:rsid w:val="003734D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vision1">
    <w:name w:val="Revision1"/>
    <w:next w:val="Revision"/>
    <w:hidden/>
    <w:uiPriority w:val="99"/>
    <w:semiHidden/>
    <w:rsid w:val="003734DD"/>
    <w:rPr>
      <w:rFonts w:ascii="Calibri" w:eastAsia="Times New Roman" w:hAnsi="Calibri"/>
      <w:sz w:val="22"/>
      <w:szCs w:val="22"/>
      <w:lang w:val="en-GB" w:eastAsia="en-US"/>
    </w:rPr>
  </w:style>
  <w:style w:type="character" w:customStyle="1" w:styleId="Heading4Char1">
    <w:name w:val="Heading 4 Char1"/>
    <w:basedOn w:val="DefaultParagraphFont"/>
    <w:uiPriority w:val="9"/>
    <w:semiHidden/>
    <w:rsid w:val="003734DD"/>
    <w:rPr>
      <w:rFonts w:ascii="Calibri Light" w:eastAsia="Times New Roman" w:hAnsi="Calibri Light" w:cs="Times New Roman"/>
      <w:i/>
      <w:iCs/>
      <w:color w:val="2E74B5"/>
    </w:rPr>
  </w:style>
  <w:style w:type="numbering" w:customStyle="1" w:styleId="NoList31">
    <w:name w:val="No List31"/>
    <w:next w:val="NoList"/>
    <w:uiPriority w:val="99"/>
    <w:semiHidden/>
    <w:unhideWhenUsed/>
    <w:rsid w:val="003734DD"/>
  </w:style>
  <w:style w:type="character" w:customStyle="1" w:styleId="UnresolvedMention">
    <w:name w:val="Unresolved Mention"/>
    <w:basedOn w:val="DefaultParagraphFont"/>
    <w:uiPriority w:val="99"/>
    <w:semiHidden/>
    <w:unhideWhenUsed/>
    <w:rsid w:val="00AA7305"/>
    <w:rPr>
      <w:color w:val="605E5C"/>
      <w:shd w:val="clear" w:color="auto" w:fill="E1DFDD"/>
    </w:rPr>
  </w:style>
  <w:style w:type="table" w:customStyle="1" w:styleId="TableGrid13">
    <w:name w:val="Table Grid13"/>
    <w:basedOn w:val="TableNormal"/>
    <w:next w:val="TableGrid"/>
    <w:uiPriority w:val="39"/>
    <w:rsid w:val="0091001A"/>
    <w:pPr>
      <w:widowControl w:val="0"/>
      <w:autoSpaceDE w:val="0"/>
      <w:autoSpaceDN w:val="0"/>
    </w:pPr>
    <w:rPr>
      <w:rFonts w:ascii="Calibri" w:eastAsia="Calibri" w:hAnsi="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1460194">
      <w:bodyDiv w:val="1"/>
      <w:marLeft w:val="0"/>
      <w:marRight w:val="0"/>
      <w:marTop w:val="0"/>
      <w:marBottom w:val="0"/>
      <w:divBdr>
        <w:top w:val="none" w:sz="0" w:space="0" w:color="auto"/>
        <w:left w:val="none" w:sz="0" w:space="0" w:color="auto"/>
        <w:bottom w:val="none" w:sz="0" w:space="0" w:color="auto"/>
        <w:right w:val="none" w:sz="0" w:space="0" w:color="auto"/>
      </w:divBdr>
    </w:div>
    <w:div w:id="1078090039">
      <w:bodyDiv w:val="1"/>
      <w:marLeft w:val="0"/>
      <w:marRight w:val="0"/>
      <w:marTop w:val="0"/>
      <w:marBottom w:val="0"/>
      <w:divBdr>
        <w:top w:val="none" w:sz="0" w:space="0" w:color="auto"/>
        <w:left w:val="none" w:sz="0" w:space="0" w:color="auto"/>
        <w:bottom w:val="none" w:sz="0" w:space="0" w:color="auto"/>
        <w:right w:val="none" w:sz="0" w:space="0" w:color="auto"/>
      </w:divBdr>
      <w:divsChild>
        <w:div w:id="1374039537">
          <w:marLeft w:val="0"/>
          <w:marRight w:val="0"/>
          <w:marTop w:val="0"/>
          <w:marBottom w:val="0"/>
          <w:divBdr>
            <w:top w:val="none" w:sz="0" w:space="0" w:color="auto"/>
            <w:left w:val="none" w:sz="0" w:space="0" w:color="auto"/>
            <w:bottom w:val="none" w:sz="0" w:space="0" w:color="auto"/>
            <w:right w:val="none" w:sz="0" w:space="0" w:color="auto"/>
          </w:divBdr>
          <w:divsChild>
            <w:div w:id="1581256159">
              <w:marLeft w:val="0"/>
              <w:marRight w:val="0"/>
              <w:marTop w:val="0"/>
              <w:marBottom w:val="0"/>
              <w:divBdr>
                <w:top w:val="none" w:sz="0" w:space="0" w:color="auto"/>
                <w:left w:val="none" w:sz="0" w:space="0" w:color="auto"/>
                <w:bottom w:val="none" w:sz="0" w:space="0" w:color="auto"/>
                <w:right w:val="none" w:sz="0" w:space="0" w:color="auto"/>
              </w:divBdr>
              <w:divsChild>
                <w:div w:id="985427328">
                  <w:marLeft w:val="0"/>
                  <w:marRight w:val="0"/>
                  <w:marTop w:val="0"/>
                  <w:marBottom w:val="0"/>
                  <w:divBdr>
                    <w:top w:val="none" w:sz="0" w:space="0" w:color="auto"/>
                    <w:left w:val="none" w:sz="0" w:space="0" w:color="auto"/>
                    <w:bottom w:val="none" w:sz="0" w:space="0" w:color="auto"/>
                    <w:right w:val="none" w:sz="0" w:space="0" w:color="auto"/>
                  </w:divBdr>
                  <w:divsChild>
                    <w:div w:id="1127625273">
                      <w:marLeft w:val="0"/>
                      <w:marRight w:val="0"/>
                      <w:marTop w:val="0"/>
                      <w:marBottom w:val="0"/>
                      <w:divBdr>
                        <w:top w:val="none" w:sz="0" w:space="0" w:color="auto"/>
                        <w:left w:val="none" w:sz="0" w:space="0" w:color="auto"/>
                        <w:bottom w:val="none" w:sz="0" w:space="0" w:color="auto"/>
                        <w:right w:val="none" w:sz="0" w:space="0" w:color="auto"/>
                      </w:divBdr>
                      <w:divsChild>
                        <w:div w:id="1598826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127709">
              <w:marLeft w:val="0"/>
              <w:marRight w:val="0"/>
              <w:marTop w:val="0"/>
              <w:marBottom w:val="0"/>
              <w:divBdr>
                <w:top w:val="none" w:sz="0" w:space="0" w:color="auto"/>
                <w:left w:val="none" w:sz="0" w:space="0" w:color="auto"/>
                <w:bottom w:val="none" w:sz="0" w:space="0" w:color="auto"/>
                <w:right w:val="none" w:sz="0" w:space="0" w:color="auto"/>
              </w:divBdr>
              <w:divsChild>
                <w:div w:id="211962722">
                  <w:marLeft w:val="0"/>
                  <w:marRight w:val="0"/>
                  <w:marTop w:val="0"/>
                  <w:marBottom w:val="0"/>
                  <w:divBdr>
                    <w:top w:val="none" w:sz="0" w:space="0" w:color="auto"/>
                    <w:left w:val="none" w:sz="0" w:space="0" w:color="auto"/>
                    <w:bottom w:val="none" w:sz="0" w:space="0" w:color="auto"/>
                    <w:right w:val="none" w:sz="0" w:space="0" w:color="auto"/>
                  </w:divBdr>
                  <w:divsChild>
                    <w:div w:id="1799760319">
                      <w:marLeft w:val="0"/>
                      <w:marRight w:val="0"/>
                      <w:marTop w:val="0"/>
                      <w:marBottom w:val="0"/>
                      <w:divBdr>
                        <w:top w:val="none" w:sz="0" w:space="0" w:color="auto"/>
                        <w:left w:val="none" w:sz="0" w:space="0" w:color="auto"/>
                        <w:bottom w:val="none" w:sz="0" w:space="0" w:color="auto"/>
                        <w:right w:val="none" w:sz="0" w:space="0" w:color="auto"/>
                      </w:divBdr>
                      <w:divsChild>
                        <w:div w:id="510484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726188">
              <w:marLeft w:val="0"/>
              <w:marRight w:val="0"/>
              <w:marTop w:val="0"/>
              <w:marBottom w:val="0"/>
              <w:divBdr>
                <w:top w:val="none" w:sz="0" w:space="0" w:color="auto"/>
                <w:left w:val="none" w:sz="0" w:space="0" w:color="auto"/>
                <w:bottom w:val="none" w:sz="0" w:space="0" w:color="auto"/>
                <w:right w:val="none" w:sz="0" w:space="0" w:color="auto"/>
              </w:divBdr>
              <w:divsChild>
                <w:div w:id="854807165">
                  <w:marLeft w:val="0"/>
                  <w:marRight w:val="0"/>
                  <w:marTop w:val="0"/>
                  <w:marBottom w:val="0"/>
                  <w:divBdr>
                    <w:top w:val="none" w:sz="0" w:space="0" w:color="auto"/>
                    <w:left w:val="none" w:sz="0" w:space="0" w:color="auto"/>
                    <w:bottom w:val="none" w:sz="0" w:space="0" w:color="auto"/>
                    <w:right w:val="none" w:sz="0" w:space="0" w:color="auto"/>
                  </w:divBdr>
                  <w:divsChild>
                    <w:div w:id="53281193">
                      <w:marLeft w:val="0"/>
                      <w:marRight w:val="0"/>
                      <w:marTop w:val="0"/>
                      <w:marBottom w:val="0"/>
                      <w:divBdr>
                        <w:top w:val="none" w:sz="0" w:space="0" w:color="auto"/>
                        <w:left w:val="none" w:sz="0" w:space="0" w:color="auto"/>
                        <w:bottom w:val="none" w:sz="0" w:space="0" w:color="auto"/>
                        <w:right w:val="none" w:sz="0" w:space="0" w:color="auto"/>
                      </w:divBdr>
                      <w:divsChild>
                        <w:div w:id="282074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109978">
              <w:marLeft w:val="0"/>
              <w:marRight w:val="0"/>
              <w:marTop w:val="0"/>
              <w:marBottom w:val="0"/>
              <w:divBdr>
                <w:top w:val="none" w:sz="0" w:space="0" w:color="auto"/>
                <w:left w:val="none" w:sz="0" w:space="0" w:color="auto"/>
                <w:bottom w:val="none" w:sz="0" w:space="0" w:color="auto"/>
                <w:right w:val="none" w:sz="0" w:space="0" w:color="auto"/>
              </w:divBdr>
              <w:divsChild>
                <w:div w:id="1629815035">
                  <w:marLeft w:val="0"/>
                  <w:marRight w:val="0"/>
                  <w:marTop w:val="0"/>
                  <w:marBottom w:val="0"/>
                  <w:divBdr>
                    <w:top w:val="none" w:sz="0" w:space="0" w:color="auto"/>
                    <w:left w:val="none" w:sz="0" w:space="0" w:color="auto"/>
                    <w:bottom w:val="none" w:sz="0" w:space="0" w:color="auto"/>
                    <w:right w:val="none" w:sz="0" w:space="0" w:color="auto"/>
                  </w:divBdr>
                  <w:divsChild>
                    <w:div w:id="739060441">
                      <w:marLeft w:val="0"/>
                      <w:marRight w:val="0"/>
                      <w:marTop w:val="0"/>
                      <w:marBottom w:val="0"/>
                      <w:divBdr>
                        <w:top w:val="none" w:sz="0" w:space="0" w:color="auto"/>
                        <w:left w:val="none" w:sz="0" w:space="0" w:color="auto"/>
                        <w:bottom w:val="none" w:sz="0" w:space="0" w:color="auto"/>
                        <w:right w:val="none" w:sz="0" w:space="0" w:color="auto"/>
                      </w:divBdr>
                      <w:divsChild>
                        <w:div w:id="163066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4802145">
              <w:marLeft w:val="0"/>
              <w:marRight w:val="0"/>
              <w:marTop w:val="0"/>
              <w:marBottom w:val="0"/>
              <w:divBdr>
                <w:top w:val="none" w:sz="0" w:space="0" w:color="auto"/>
                <w:left w:val="none" w:sz="0" w:space="0" w:color="auto"/>
                <w:bottom w:val="none" w:sz="0" w:space="0" w:color="auto"/>
                <w:right w:val="none" w:sz="0" w:space="0" w:color="auto"/>
              </w:divBdr>
              <w:divsChild>
                <w:div w:id="1992248596">
                  <w:marLeft w:val="0"/>
                  <w:marRight w:val="0"/>
                  <w:marTop w:val="0"/>
                  <w:marBottom w:val="0"/>
                  <w:divBdr>
                    <w:top w:val="none" w:sz="0" w:space="0" w:color="auto"/>
                    <w:left w:val="none" w:sz="0" w:space="0" w:color="auto"/>
                    <w:bottom w:val="none" w:sz="0" w:space="0" w:color="auto"/>
                    <w:right w:val="none" w:sz="0" w:space="0" w:color="auto"/>
                  </w:divBdr>
                  <w:divsChild>
                    <w:div w:id="912205419">
                      <w:marLeft w:val="0"/>
                      <w:marRight w:val="0"/>
                      <w:marTop w:val="0"/>
                      <w:marBottom w:val="0"/>
                      <w:divBdr>
                        <w:top w:val="none" w:sz="0" w:space="0" w:color="auto"/>
                        <w:left w:val="none" w:sz="0" w:space="0" w:color="auto"/>
                        <w:bottom w:val="none" w:sz="0" w:space="0" w:color="auto"/>
                        <w:right w:val="none" w:sz="0" w:space="0" w:color="auto"/>
                      </w:divBdr>
                      <w:divsChild>
                        <w:div w:id="548961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6522809">
              <w:marLeft w:val="0"/>
              <w:marRight w:val="0"/>
              <w:marTop w:val="0"/>
              <w:marBottom w:val="0"/>
              <w:divBdr>
                <w:top w:val="none" w:sz="0" w:space="0" w:color="auto"/>
                <w:left w:val="none" w:sz="0" w:space="0" w:color="auto"/>
                <w:bottom w:val="none" w:sz="0" w:space="0" w:color="auto"/>
                <w:right w:val="none" w:sz="0" w:space="0" w:color="auto"/>
              </w:divBdr>
              <w:divsChild>
                <w:div w:id="380327048">
                  <w:marLeft w:val="0"/>
                  <w:marRight w:val="0"/>
                  <w:marTop w:val="0"/>
                  <w:marBottom w:val="0"/>
                  <w:divBdr>
                    <w:top w:val="none" w:sz="0" w:space="0" w:color="auto"/>
                    <w:left w:val="none" w:sz="0" w:space="0" w:color="auto"/>
                    <w:bottom w:val="none" w:sz="0" w:space="0" w:color="auto"/>
                    <w:right w:val="none" w:sz="0" w:space="0" w:color="auto"/>
                  </w:divBdr>
                  <w:divsChild>
                    <w:div w:id="1675185585">
                      <w:marLeft w:val="0"/>
                      <w:marRight w:val="0"/>
                      <w:marTop w:val="0"/>
                      <w:marBottom w:val="0"/>
                      <w:divBdr>
                        <w:top w:val="none" w:sz="0" w:space="0" w:color="auto"/>
                        <w:left w:val="none" w:sz="0" w:space="0" w:color="auto"/>
                        <w:bottom w:val="none" w:sz="0" w:space="0" w:color="auto"/>
                        <w:right w:val="none" w:sz="0" w:space="0" w:color="auto"/>
                      </w:divBdr>
                      <w:divsChild>
                        <w:div w:id="1992976037">
                          <w:marLeft w:val="0"/>
                          <w:marRight w:val="0"/>
                          <w:marTop w:val="0"/>
                          <w:marBottom w:val="0"/>
                          <w:divBdr>
                            <w:top w:val="none" w:sz="0" w:space="0" w:color="auto"/>
                            <w:left w:val="none" w:sz="0" w:space="0" w:color="auto"/>
                            <w:bottom w:val="none" w:sz="0" w:space="0" w:color="auto"/>
                            <w:right w:val="none" w:sz="0" w:space="0" w:color="auto"/>
                          </w:divBdr>
                          <w:divsChild>
                            <w:div w:id="36159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5231199">
              <w:marLeft w:val="0"/>
              <w:marRight w:val="0"/>
              <w:marTop w:val="0"/>
              <w:marBottom w:val="0"/>
              <w:divBdr>
                <w:top w:val="none" w:sz="0" w:space="0" w:color="auto"/>
                <w:left w:val="none" w:sz="0" w:space="0" w:color="auto"/>
                <w:bottom w:val="none" w:sz="0" w:space="0" w:color="auto"/>
                <w:right w:val="none" w:sz="0" w:space="0" w:color="auto"/>
              </w:divBdr>
              <w:divsChild>
                <w:div w:id="11228644">
                  <w:marLeft w:val="0"/>
                  <w:marRight w:val="0"/>
                  <w:marTop w:val="0"/>
                  <w:marBottom w:val="0"/>
                  <w:divBdr>
                    <w:top w:val="none" w:sz="0" w:space="0" w:color="auto"/>
                    <w:left w:val="none" w:sz="0" w:space="0" w:color="auto"/>
                    <w:bottom w:val="none" w:sz="0" w:space="0" w:color="auto"/>
                    <w:right w:val="none" w:sz="0" w:space="0" w:color="auto"/>
                  </w:divBdr>
                  <w:divsChild>
                    <w:div w:id="2142187026">
                      <w:marLeft w:val="0"/>
                      <w:marRight w:val="0"/>
                      <w:marTop w:val="0"/>
                      <w:marBottom w:val="0"/>
                      <w:divBdr>
                        <w:top w:val="none" w:sz="0" w:space="0" w:color="auto"/>
                        <w:left w:val="none" w:sz="0" w:space="0" w:color="auto"/>
                        <w:bottom w:val="none" w:sz="0" w:space="0" w:color="auto"/>
                        <w:right w:val="none" w:sz="0" w:space="0" w:color="auto"/>
                      </w:divBdr>
                      <w:divsChild>
                        <w:div w:id="1495217859">
                          <w:marLeft w:val="0"/>
                          <w:marRight w:val="0"/>
                          <w:marTop w:val="0"/>
                          <w:marBottom w:val="0"/>
                          <w:divBdr>
                            <w:top w:val="none" w:sz="0" w:space="0" w:color="auto"/>
                            <w:left w:val="none" w:sz="0" w:space="0" w:color="auto"/>
                            <w:bottom w:val="none" w:sz="0" w:space="0" w:color="auto"/>
                            <w:right w:val="none" w:sz="0" w:space="0" w:color="auto"/>
                          </w:divBdr>
                          <w:divsChild>
                            <w:div w:id="1962953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6638769">
              <w:marLeft w:val="0"/>
              <w:marRight w:val="0"/>
              <w:marTop w:val="0"/>
              <w:marBottom w:val="0"/>
              <w:divBdr>
                <w:top w:val="none" w:sz="0" w:space="0" w:color="auto"/>
                <w:left w:val="none" w:sz="0" w:space="0" w:color="auto"/>
                <w:bottom w:val="none" w:sz="0" w:space="0" w:color="auto"/>
                <w:right w:val="none" w:sz="0" w:space="0" w:color="auto"/>
              </w:divBdr>
              <w:divsChild>
                <w:div w:id="935017395">
                  <w:marLeft w:val="0"/>
                  <w:marRight w:val="0"/>
                  <w:marTop w:val="0"/>
                  <w:marBottom w:val="0"/>
                  <w:divBdr>
                    <w:top w:val="none" w:sz="0" w:space="0" w:color="auto"/>
                    <w:left w:val="none" w:sz="0" w:space="0" w:color="auto"/>
                    <w:bottom w:val="none" w:sz="0" w:space="0" w:color="auto"/>
                    <w:right w:val="none" w:sz="0" w:space="0" w:color="auto"/>
                  </w:divBdr>
                  <w:divsChild>
                    <w:div w:id="775907236">
                      <w:marLeft w:val="0"/>
                      <w:marRight w:val="0"/>
                      <w:marTop w:val="0"/>
                      <w:marBottom w:val="0"/>
                      <w:divBdr>
                        <w:top w:val="none" w:sz="0" w:space="0" w:color="auto"/>
                        <w:left w:val="none" w:sz="0" w:space="0" w:color="auto"/>
                        <w:bottom w:val="none" w:sz="0" w:space="0" w:color="auto"/>
                        <w:right w:val="none" w:sz="0" w:space="0" w:color="auto"/>
                      </w:divBdr>
                      <w:divsChild>
                        <w:div w:id="1128621478">
                          <w:marLeft w:val="0"/>
                          <w:marRight w:val="0"/>
                          <w:marTop w:val="0"/>
                          <w:marBottom w:val="0"/>
                          <w:divBdr>
                            <w:top w:val="none" w:sz="0" w:space="0" w:color="auto"/>
                            <w:left w:val="none" w:sz="0" w:space="0" w:color="auto"/>
                            <w:bottom w:val="none" w:sz="0" w:space="0" w:color="auto"/>
                            <w:right w:val="none" w:sz="0" w:space="0" w:color="auto"/>
                          </w:divBdr>
                          <w:divsChild>
                            <w:div w:id="208483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4333505">
              <w:marLeft w:val="0"/>
              <w:marRight w:val="0"/>
              <w:marTop w:val="0"/>
              <w:marBottom w:val="0"/>
              <w:divBdr>
                <w:top w:val="none" w:sz="0" w:space="0" w:color="auto"/>
                <w:left w:val="none" w:sz="0" w:space="0" w:color="auto"/>
                <w:bottom w:val="none" w:sz="0" w:space="0" w:color="auto"/>
                <w:right w:val="none" w:sz="0" w:space="0" w:color="auto"/>
              </w:divBdr>
              <w:divsChild>
                <w:div w:id="1079448470">
                  <w:marLeft w:val="0"/>
                  <w:marRight w:val="0"/>
                  <w:marTop w:val="0"/>
                  <w:marBottom w:val="0"/>
                  <w:divBdr>
                    <w:top w:val="none" w:sz="0" w:space="0" w:color="auto"/>
                    <w:left w:val="none" w:sz="0" w:space="0" w:color="auto"/>
                    <w:bottom w:val="none" w:sz="0" w:space="0" w:color="auto"/>
                    <w:right w:val="none" w:sz="0" w:space="0" w:color="auto"/>
                  </w:divBdr>
                  <w:divsChild>
                    <w:div w:id="233318488">
                      <w:marLeft w:val="0"/>
                      <w:marRight w:val="0"/>
                      <w:marTop w:val="0"/>
                      <w:marBottom w:val="0"/>
                      <w:divBdr>
                        <w:top w:val="none" w:sz="0" w:space="0" w:color="auto"/>
                        <w:left w:val="none" w:sz="0" w:space="0" w:color="auto"/>
                        <w:bottom w:val="none" w:sz="0" w:space="0" w:color="auto"/>
                        <w:right w:val="none" w:sz="0" w:space="0" w:color="auto"/>
                      </w:divBdr>
                      <w:divsChild>
                        <w:div w:id="342755062">
                          <w:marLeft w:val="0"/>
                          <w:marRight w:val="0"/>
                          <w:marTop w:val="0"/>
                          <w:marBottom w:val="0"/>
                          <w:divBdr>
                            <w:top w:val="none" w:sz="0" w:space="0" w:color="auto"/>
                            <w:left w:val="none" w:sz="0" w:space="0" w:color="auto"/>
                            <w:bottom w:val="none" w:sz="0" w:space="0" w:color="auto"/>
                            <w:right w:val="none" w:sz="0" w:space="0" w:color="auto"/>
                          </w:divBdr>
                          <w:divsChild>
                            <w:div w:id="211427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1259896">
              <w:marLeft w:val="0"/>
              <w:marRight w:val="0"/>
              <w:marTop w:val="0"/>
              <w:marBottom w:val="0"/>
              <w:divBdr>
                <w:top w:val="none" w:sz="0" w:space="0" w:color="auto"/>
                <w:left w:val="none" w:sz="0" w:space="0" w:color="auto"/>
                <w:bottom w:val="none" w:sz="0" w:space="0" w:color="auto"/>
                <w:right w:val="none" w:sz="0" w:space="0" w:color="auto"/>
              </w:divBdr>
              <w:divsChild>
                <w:div w:id="1879581486">
                  <w:marLeft w:val="0"/>
                  <w:marRight w:val="0"/>
                  <w:marTop w:val="0"/>
                  <w:marBottom w:val="0"/>
                  <w:divBdr>
                    <w:top w:val="none" w:sz="0" w:space="0" w:color="auto"/>
                    <w:left w:val="none" w:sz="0" w:space="0" w:color="auto"/>
                    <w:bottom w:val="none" w:sz="0" w:space="0" w:color="auto"/>
                    <w:right w:val="none" w:sz="0" w:space="0" w:color="auto"/>
                  </w:divBdr>
                  <w:divsChild>
                    <w:div w:id="740366631">
                      <w:marLeft w:val="0"/>
                      <w:marRight w:val="0"/>
                      <w:marTop w:val="0"/>
                      <w:marBottom w:val="0"/>
                      <w:divBdr>
                        <w:top w:val="none" w:sz="0" w:space="0" w:color="auto"/>
                        <w:left w:val="none" w:sz="0" w:space="0" w:color="auto"/>
                        <w:bottom w:val="none" w:sz="0" w:space="0" w:color="auto"/>
                        <w:right w:val="none" w:sz="0" w:space="0" w:color="auto"/>
                      </w:divBdr>
                      <w:divsChild>
                        <w:div w:id="2060086651">
                          <w:marLeft w:val="0"/>
                          <w:marRight w:val="0"/>
                          <w:marTop w:val="0"/>
                          <w:marBottom w:val="0"/>
                          <w:divBdr>
                            <w:top w:val="none" w:sz="0" w:space="0" w:color="auto"/>
                            <w:left w:val="none" w:sz="0" w:space="0" w:color="auto"/>
                            <w:bottom w:val="none" w:sz="0" w:space="0" w:color="auto"/>
                            <w:right w:val="none" w:sz="0" w:space="0" w:color="auto"/>
                          </w:divBdr>
                          <w:divsChild>
                            <w:div w:id="12223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886335">
              <w:marLeft w:val="0"/>
              <w:marRight w:val="0"/>
              <w:marTop w:val="0"/>
              <w:marBottom w:val="0"/>
              <w:divBdr>
                <w:top w:val="none" w:sz="0" w:space="0" w:color="auto"/>
                <w:left w:val="none" w:sz="0" w:space="0" w:color="auto"/>
                <w:bottom w:val="none" w:sz="0" w:space="0" w:color="auto"/>
                <w:right w:val="none" w:sz="0" w:space="0" w:color="auto"/>
              </w:divBdr>
              <w:divsChild>
                <w:div w:id="1068042293">
                  <w:marLeft w:val="0"/>
                  <w:marRight w:val="0"/>
                  <w:marTop w:val="0"/>
                  <w:marBottom w:val="0"/>
                  <w:divBdr>
                    <w:top w:val="none" w:sz="0" w:space="0" w:color="auto"/>
                    <w:left w:val="none" w:sz="0" w:space="0" w:color="auto"/>
                    <w:bottom w:val="none" w:sz="0" w:space="0" w:color="auto"/>
                    <w:right w:val="none" w:sz="0" w:space="0" w:color="auto"/>
                  </w:divBdr>
                  <w:divsChild>
                    <w:div w:id="511266152">
                      <w:marLeft w:val="0"/>
                      <w:marRight w:val="0"/>
                      <w:marTop w:val="0"/>
                      <w:marBottom w:val="0"/>
                      <w:divBdr>
                        <w:top w:val="none" w:sz="0" w:space="0" w:color="auto"/>
                        <w:left w:val="none" w:sz="0" w:space="0" w:color="auto"/>
                        <w:bottom w:val="none" w:sz="0" w:space="0" w:color="auto"/>
                        <w:right w:val="none" w:sz="0" w:space="0" w:color="auto"/>
                      </w:divBdr>
                      <w:divsChild>
                        <w:div w:id="118258290">
                          <w:marLeft w:val="0"/>
                          <w:marRight w:val="0"/>
                          <w:marTop w:val="0"/>
                          <w:marBottom w:val="0"/>
                          <w:divBdr>
                            <w:top w:val="none" w:sz="0" w:space="0" w:color="auto"/>
                            <w:left w:val="none" w:sz="0" w:space="0" w:color="auto"/>
                            <w:bottom w:val="none" w:sz="0" w:space="0" w:color="auto"/>
                            <w:right w:val="none" w:sz="0" w:space="0" w:color="auto"/>
                          </w:divBdr>
                          <w:divsChild>
                            <w:div w:id="204147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3724907">
              <w:marLeft w:val="0"/>
              <w:marRight w:val="0"/>
              <w:marTop w:val="0"/>
              <w:marBottom w:val="0"/>
              <w:divBdr>
                <w:top w:val="none" w:sz="0" w:space="0" w:color="auto"/>
                <w:left w:val="none" w:sz="0" w:space="0" w:color="auto"/>
                <w:bottom w:val="none" w:sz="0" w:space="0" w:color="auto"/>
                <w:right w:val="none" w:sz="0" w:space="0" w:color="auto"/>
              </w:divBdr>
              <w:divsChild>
                <w:div w:id="672798087">
                  <w:marLeft w:val="0"/>
                  <w:marRight w:val="0"/>
                  <w:marTop w:val="0"/>
                  <w:marBottom w:val="0"/>
                  <w:divBdr>
                    <w:top w:val="none" w:sz="0" w:space="0" w:color="auto"/>
                    <w:left w:val="none" w:sz="0" w:space="0" w:color="auto"/>
                    <w:bottom w:val="none" w:sz="0" w:space="0" w:color="auto"/>
                    <w:right w:val="none" w:sz="0" w:space="0" w:color="auto"/>
                  </w:divBdr>
                  <w:divsChild>
                    <w:div w:id="318382694">
                      <w:marLeft w:val="0"/>
                      <w:marRight w:val="0"/>
                      <w:marTop w:val="0"/>
                      <w:marBottom w:val="0"/>
                      <w:divBdr>
                        <w:top w:val="none" w:sz="0" w:space="0" w:color="auto"/>
                        <w:left w:val="none" w:sz="0" w:space="0" w:color="auto"/>
                        <w:bottom w:val="none" w:sz="0" w:space="0" w:color="auto"/>
                        <w:right w:val="none" w:sz="0" w:space="0" w:color="auto"/>
                      </w:divBdr>
                      <w:divsChild>
                        <w:div w:id="1626810968">
                          <w:marLeft w:val="0"/>
                          <w:marRight w:val="0"/>
                          <w:marTop w:val="0"/>
                          <w:marBottom w:val="0"/>
                          <w:divBdr>
                            <w:top w:val="none" w:sz="0" w:space="0" w:color="auto"/>
                            <w:left w:val="none" w:sz="0" w:space="0" w:color="auto"/>
                            <w:bottom w:val="none" w:sz="0" w:space="0" w:color="auto"/>
                            <w:right w:val="none" w:sz="0" w:space="0" w:color="auto"/>
                          </w:divBdr>
                          <w:divsChild>
                            <w:div w:id="163225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9409149">
          <w:marLeft w:val="630"/>
          <w:marRight w:val="0"/>
          <w:marTop w:val="150"/>
          <w:marBottom w:val="300"/>
          <w:divBdr>
            <w:top w:val="none" w:sz="0" w:space="0" w:color="auto"/>
            <w:left w:val="none" w:sz="0" w:space="0" w:color="auto"/>
            <w:bottom w:val="none" w:sz="0" w:space="0" w:color="auto"/>
            <w:right w:val="none" w:sz="0" w:space="0" w:color="auto"/>
          </w:divBdr>
          <w:divsChild>
            <w:div w:id="203761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7019696">
      <w:bodyDiv w:val="1"/>
      <w:marLeft w:val="0"/>
      <w:marRight w:val="0"/>
      <w:marTop w:val="0"/>
      <w:marBottom w:val="0"/>
      <w:divBdr>
        <w:top w:val="none" w:sz="0" w:space="0" w:color="auto"/>
        <w:left w:val="none" w:sz="0" w:space="0" w:color="auto"/>
        <w:bottom w:val="none" w:sz="0" w:space="0" w:color="auto"/>
        <w:right w:val="none" w:sz="0" w:space="0" w:color="auto"/>
      </w:divBdr>
    </w:div>
    <w:div w:id="1281064807">
      <w:bodyDiv w:val="1"/>
      <w:marLeft w:val="0"/>
      <w:marRight w:val="0"/>
      <w:marTop w:val="0"/>
      <w:marBottom w:val="0"/>
      <w:divBdr>
        <w:top w:val="none" w:sz="0" w:space="0" w:color="auto"/>
        <w:left w:val="none" w:sz="0" w:space="0" w:color="auto"/>
        <w:bottom w:val="none" w:sz="0" w:space="0" w:color="auto"/>
        <w:right w:val="none" w:sz="0" w:space="0" w:color="auto"/>
      </w:divBdr>
    </w:div>
    <w:div w:id="2078479076">
      <w:bodyDiv w:val="1"/>
      <w:marLeft w:val="0"/>
      <w:marRight w:val="0"/>
      <w:marTop w:val="0"/>
      <w:marBottom w:val="0"/>
      <w:divBdr>
        <w:top w:val="none" w:sz="0" w:space="0" w:color="auto"/>
        <w:left w:val="none" w:sz="0" w:space="0" w:color="auto"/>
        <w:bottom w:val="none" w:sz="0" w:space="0" w:color="auto"/>
        <w:right w:val="none" w:sz="0" w:space="0" w:color="auto"/>
      </w:divBdr>
      <w:divsChild>
        <w:div w:id="636763756">
          <w:marLeft w:val="0"/>
          <w:marRight w:val="0"/>
          <w:marTop w:val="0"/>
          <w:marBottom w:val="0"/>
          <w:divBdr>
            <w:top w:val="none" w:sz="0" w:space="0" w:color="auto"/>
            <w:left w:val="none" w:sz="0" w:space="0" w:color="auto"/>
            <w:bottom w:val="none" w:sz="0" w:space="0" w:color="auto"/>
            <w:right w:val="none" w:sz="0" w:space="0" w:color="auto"/>
          </w:divBdr>
          <w:divsChild>
            <w:div w:id="157113011">
              <w:marLeft w:val="0"/>
              <w:marRight w:val="0"/>
              <w:marTop w:val="0"/>
              <w:marBottom w:val="0"/>
              <w:divBdr>
                <w:top w:val="none" w:sz="0" w:space="0" w:color="auto"/>
                <w:left w:val="none" w:sz="0" w:space="0" w:color="auto"/>
                <w:bottom w:val="none" w:sz="0" w:space="0" w:color="auto"/>
                <w:right w:val="none" w:sz="0" w:space="0" w:color="auto"/>
              </w:divBdr>
              <w:divsChild>
                <w:div w:id="476193818">
                  <w:marLeft w:val="0"/>
                  <w:marRight w:val="0"/>
                  <w:marTop w:val="0"/>
                  <w:marBottom w:val="0"/>
                  <w:divBdr>
                    <w:top w:val="none" w:sz="0" w:space="0" w:color="auto"/>
                    <w:left w:val="none" w:sz="0" w:space="0" w:color="auto"/>
                    <w:bottom w:val="none" w:sz="0" w:space="0" w:color="auto"/>
                    <w:right w:val="none" w:sz="0" w:space="0" w:color="auto"/>
                  </w:divBdr>
                  <w:divsChild>
                    <w:div w:id="1398549958">
                      <w:marLeft w:val="0"/>
                      <w:marRight w:val="0"/>
                      <w:marTop w:val="0"/>
                      <w:marBottom w:val="0"/>
                      <w:divBdr>
                        <w:top w:val="none" w:sz="0" w:space="0" w:color="auto"/>
                        <w:left w:val="none" w:sz="0" w:space="0" w:color="auto"/>
                        <w:bottom w:val="none" w:sz="0" w:space="0" w:color="auto"/>
                        <w:right w:val="none" w:sz="0" w:space="0" w:color="auto"/>
                      </w:divBdr>
                      <w:divsChild>
                        <w:div w:id="1593511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1300066">
              <w:marLeft w:val="0"/>
              <w:marRight w:val="0"/>
              <w:marTop w:val="0"/>
              <w:marBottom w:val="0"/>
              <w:divBdr>
                <w:top w:val="none" w:sz="0" w:space="0" w:color="auto"/>
                <w:left w:val="none" w:sz="0" w:space="0" w:color="auto"/>
                <w:bottom w:val="none" w:sz="0" w:space="0" w:color="auto"/>
                <w:right w:val="none" w:sz="0" w:space="0" w:color="auto"/>
              </w:divBdr>
              <w:divsChild>
                <w:div w:id="435828250">
                  <w:marLeft w:val="0"/>
                  <w:marRight w:val="0"/>
                  <w:marTop w:val="0"/>
                  <w:marBottom w:val="0"/>
                  <w:divBdr>
                    <w:top w:val="none" w:sz="0" w:space="0" w:color="auto"/>
                    <w:left w:val="none" w:sz="0" w:space="0" w:color="auto"/>
                    <w:bottom w:val="none" w:sz="0" w:space="0" w:color="auto"/>
                    <w:right w:val="none" w:sz="0" w:space="0" w:color="auto"/>
                  </w:divBdr>
                  <w:divsChild>
                    <w:div w:id="2098475295">
                      <w:marLeft w:val="0"/>
                      <w:marRight w:val="0"/>
                      <w:marTop w:val="0"/>
                      <w:marBottom w:val="0"/>
                      <w:divBdr>
                        <w:top w:val="none" w:sz="0" w:space="0" w:color="auto"/>
                        <w:left w:val="none" w:sz="0" w:space="0" w:color="auto"/>
                        <w:bottom w:val="none" w:sz="0" w:space="0" w:color="auto"/>
                        <w:right w:val="none" w:sz="0" w:space="0" w:color="auto"/>
                      </w:divBdr>
                      <w:divsChild>
                        <w:div w:id="834685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694753">
              <w:marLeft w:val="0"/>
              <w:marRight w:val="0"/>
              <w:marTop w:val="0"/>
              <w:marBottom w:val="0"/>
              <w:divBdr>
                <w:top w:val="none" w:sz="0" w:space="0" w:color="auto"/>
                <w:left w:val="none" w:sz="0" w:space="0" w:color="auto"/>
                <w:bottom w:val="none" w:sz="0" w:space="0" w:color="auto"/>
                <w:right w:val="none" w:sz="0" w:space="0" w:color="auto"/>
              </w:divBdr>
              <w:divsChild>
                <w:div w:id="570385969">
                  <w:marLeft w:val="0"/>
                  <w:marRight w:val="0"/>
                  <w:marTop w:val="0"/>
                  <w:marBottom w:val="0"/>
                  <w:divBdr>
                    <w:top w:val="none" w:sz="0" w:space="0" w:color="auto"/>
                    <w:left w:val="none" w:sz="0" w:space="0" w:color="auto"/>
                    <w:bottom w:val="none" w:sz="0" w:space="0" w:color="auto"/>
                    <w:right w:val="none" w:sz="0" w:space="0" w:color="auto"/>
                  </w:divBdr>
                  <w:divsChild>
                    <w:div w:id="2071684554">
                      <w:marLeft w:val="0"/>
                      <w:marRight w:val="0"/>
                      <w:marTop w:val="0"/>
                      <w:marBottom w:val="0"/>
                      <w:divBdr>
                        <w:top w:val="none" w:sz="0" w:space="0" w:color="auto"/>
                        <w:left w:val="none" w:sz="0" w:space="0" w:color="auto"/>
                        <w:bottom w:val="none" w:sz="0" w:space="0" w:color="auto"/>
                        <w:right w:val="none" w:sz="0" w:space="0" w:color="auto"/>
                      </w:divBdr>
                      <w:divsChild>
                        <w:div w:id="82092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2920294">
              <w:marLeft w:val="0"/>
              <w:marRight w:val="0"/>
              <w:marTop w:val="0"/>
              <w:marBottom w:val="0"/>
              <w:divBdr>
                <w:top w:val="none" w:sz="0" w:space="0" w:color="auto"/>
                <w:left w:val="none" w:sz="0" w:space="0" w:color="auto"/>
                <w:bottom w:val="none" w:sz="0" w:space="0" w:color="auto"/>
                <w:right w:val="none" w:sz="0" w:space="0" w:color="auto"/>
              </w:divBdr>
              <w:divsChild>
                <w:div w:id="1721830516">
                  <w:marLeft w:val="0"/>
                  <w:marRight w:val="0"/>
                  <w:marTop w:val="0"/>
                  <w:marBottom w:val="0"/>
                  <w:divBdr>
                    <w:top w:val="none" w:sz="0" w:space="0" w:color="auto"/>
                    <w:left w:val="none" w:sz="0" w:space="0" w:color="auto"/>
                    <w:bottom w:val="none" w:sz="0" w:space="0" w:color="auto"/>
                    <w:right w:val="none" w:sz="0" w:space="0" w:color="auto"/>
                  </w:divBdr>
                  <w:divsChild>
                    <w:div w:id="132261510">
                      <w:marLeft w:val="0"/>
                      <w:marRight w:val="0"/>
                      <w:marTop w:val="0"/>
                      <w:marBottom w:val="0"/>
                      <w:divBdr>
                        <w:top w:val="none" w:sz="0" w:space="0" w:color="auto"/>
                        <w:left w:val="none" w:sz="0" w:space="0" w:color="auto"/>
                        <w:bottom w:val="none" w:sz="0" w:space="0" w:color="auto"/>
                        <w:right w:val="none" w:sz="0" w:space="0" w:color="auto"/>
                      </w:divBdr>
                      <w:divsChild>
                        <w:div w:id="1813206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159561">
              <w:marLeft w:val="0"/>
              <w:marRight w:val="0"/>
              <w:marTop w:val="0"/>
              <w:marBottom w:val="0"/>
              <w:divBdr>
                <w:top w:val="none" w:sz="0" w:space="0" w:color="auto"/>
                <w:left w:val="none" w:sz="0" w:space="0" w:color="auto"/>
                <w:bottom w:val="none" w:sz="0" w:space="0" w:color="auto"/>
                <w:right w:val="none" w:sz="0" w:space="0" w:color="auto"/>
              </w:divBdr>
              <w:divsChild>
                <w:div w:id="1599950537">
                  <w:marLeft w:val="0"/>
                  <w:marRight w:val="0"/>
                  <w:marTop w:val="0"/>
                  <w:marBottom w:val="0"/>
                  <w:divBdr>
                    <w:top w:val="none" w:sz="0" w:space="0" w:color="auto"/>
                    <w:left w:val="none" w:sz="0" w:space="0" w:color="auto"/>
                    <w:bottom w:val="none" w:sz="0" w:space="0" w:color="auto"/>
                    <w:right w:val="none" w:sz="0" w:space="0" w:color="auto"/>
                  </w:divBdr>
                  <w:divsChild>
                    <w:div w:id="1186483475">
                      <w:marLeft w:val="0"/>
                      <w:marRight w:val="0"/>
                      <w:marTop w:val="0"/>
                      <w:marBottom w:val="0"/>
                      <w:divBdr>
                        <w:top w:val="none" w:sz="0" w:space="0" w:color="auto"/>
                        <w:left w:val="none" w:sz="0" w:space="0" w:color="auto"/>
                        <w:bottom w:val="none" w:sz="0" w:space="0" w:color="auto"/>
                        <w:right w:val="none" w:sz="0" w:space="0" w:color="auto"/>
                      </w:divBdr>
                      <w:divsChild>
                        <w:div w:id="54862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2446398">
              <w:marLeft w:val="0"/>
              <w:marRight w:val="0"/>
              <w:marTop w:val="0"/>
              <w:marBottom w:val="0"/>
              <w:divBdr>
                <w:top w:val="none" w:sz="0" w:space="0" w:color="auto"/>
                <w:left w:val="none" w:sz="0" w:space="0" w:color="auto"/>
                <w:bottom w:val="none" w:sz="0" w:space="0" w:color="auto"/>
                <w:right w:val="none" w:sz="0" w:space="0" w:color="auto"/>
              </w:divBdr>
              <w:divsChild>
                <w:div w:id="1056393511">
                  <w:marLeft w:val="0"/>
                  <w:marRight w:val="0"/>
                  <w:marTop w:val="0"/>
                  <w:marBottom w:val="0"/>
                  <w:divBdr>
                    <w:top w:val="none" w:sz="0" w:space="0" w:color="auto"/>
                    <w:left w:val="none" w:sz="0" w:space="0" w:color="auto"/>
                    <w:bottom w:val="none" w:sz="0" w:space="0" w:color="auto"/>
                    <w:right w:val="none" w:sz="0" w:space="0" w:color="auto"/>
                  </w:divBdr>
                  <w:divsChild>
                    <w:div w:id="1662083187">
                      <w:marLeft w:val="0"/>
                      <w:marRight w:val="0"/>
                      <w:marTop w:val="0"/>
                      <w:marBottom w:val="0"/>
                      <w:divBdr>
                        <w:top w:val="none" w:sz="0" w:space="0" w:color="auto"/>
                        <w:left w:val="none" w:sz="0" w:space="0" w:color="auto"/>
                        <w:bottom w:val="none" w:sz="0" w:space="0" w:color="auto"/>
                        <w:right w:val="none" w:sz="0" w:space="0" w:color="auto"/>
                      </w:divBdr>
                      <w:divsChild>
                        <w:div w:id="1172064197">
                          <w:marLeft w:val="0"/>
                          <w:marRight w:val="0"/>
                          <w:marTop w:val="0"/>
                          <w:marBottom w:val="0"/>
                          <w:divBdr>
                            <w:top w:val="none" w:sz="0" w:space="0" w:color="auto"/>
                            <w:left w:val="none" w:sz="0" w:space="0" w:color="auto"/>
                            <w:bottom w:val="none" w:sz="0" w:space="0" w:color="auto"/>
                            <w:right w:val="none" w:sz="0" w:space="0" w:color="auto"/>
                          </w:divBdr>
                          <w:divsChild>
                            <w:div w:id="242837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8913281">
              <w:marLeft w:val="0"/>
              <w:marRight w:val="0"/>
              <w:marTop w:val="0"/>
              <w:marBottom w:val="0"/>
              <w:divBdr>
                <w:top w:val="none" w:sz="0" w:space="0" w:color="auto"/>
                <w:left w:val="none" w:sz="0" w:space="0" w:color="auto"/>
                <w:bottom w:val="none" w:sz="0" w:space="0" w:color="auto"/>
                <w:right w:val="none" w:sz="0" w:space="0" w:color="auto"/>
              </w:divBdr>
              <w:divsChild>
                <w:div w:id="857353847">
                  <w:marLeft w:val="0"/>
                  <w:marRight w:val="0"/>
                  <w:marTop w:val="0"/>
                  <w:marBottom w:val="0"/>
                  <w:divBdr>
                    <w:top w:val="none" w:sz="0" w:space="0" w:color="auto"/>
                    <w:left w:val="none" w:sz="0" w:space="0" w:color="auto"/>
                    <w:bottom w:val="none" w:sz="0" w:space="0" w:color="auto"/>
                    <w:right w:val="none" w:sz="0" w:space="0" w:color="auto"/>
                  </w:divBdr>
                  <w:divsChild>
                    <w:div w:id="1065644928">
                      <w:marLeft w:val="0"/>
                      <w:marRight w:val="0"/>
                      <w:marTop w:val="0"/>
                      <w:marBottom w:val="0"/>
                      <w:divBdr>
                        <w:top w:val="none" w:sz="0" w:space="0" w:color="auto"/>
                        <w:left w:val="none" w:sz="0" w:space="0" w:color="auto"/>
                        <w:bottom w:val="none" w:sz="0" w:space="0" w:color="auto"/>
                        <w:right w:val="none" w:sz="0" w:space="0" w:color="auto"/>
                      </w:divBdr>
                      <w:divsChild>
                        <w:div w:id="1549411052">
                          <w:marLeft w:val="0"/>
                          <w:marRight w:val="0"/>
                          <w:marTop w:val="0"/>
                          <w:marBottom w:val="0"/>
                          <w:divBdr>
                            <w:top w:val="none" w:sz="0" w:space="0" w:color="auto"/>
                            <w:left w:val="none" w:sz="0" w:space="0" w:color="auto"/>
                            <w:bottom w:val="none" w:sz="0" w:space="0" w:color="auto"/>
                            <w:right w:val="none" w:sz="0" w:space="0" w:color="auto"/>
                          </w:divBdr>
                          <w:divsChild>
                            <w:div w:id="1235703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9538965">
              <w:marLeft w:val="0"/>
              <w:marRight w:val="0"/>
              <w:marTop w:val="0"/>
              <w:marBottom w:val="0"/>
              <w:divBdr>
                <w:top w:val="none" w:sz="0" w:space="0" w:color="auto"/>
                <w:left w:val="none" w:sz="0" w:space="0" w:color="auto"/>
                <w:bottom w:val="none" w:sz="0" w:space="0" w:color="auto"/>
                <w:right w:val="none" w:sz="0" w:space="0" w:color="auto"/>
              </w:divBdr>
              <w:divsChild>
                <w:div w:id="2002540567">
                  <w:marLeft w:val="0"/>
                  <w:marRight w:val="0"/>
                  <w:marTop w:val="0"/>
                  <w:marBottom w:val="0"/>
                  <w:divBdr>
                    <w:top w:val="none" w:sz="0" w:space="0" w:color="auto"/>
                    <w:left w:val="none" w:sz="0" w:space="0" w:color="auto"/>
                    <w:bottom w:val="none" w:sz="0" w:space="0" w:color="auto"/>
                    <w:right w:val="none" w:sz="0" w:space="0" w:color="auto"/>
                  </w:divBdr>
                  <w:divsChild>
                    <w:div w:id="1506942918">
                      <w:marLeft w:val="0"/>
                      <w:marRight w:val="0"/>
                      <w:marTop w:val="0"/>
                      <w:marBottom w:val="0"/>
                      <w:divBdr>
                        <w:top w:val="none" w:sz="0" w:space="0" w:color="auto"/>
                        <w:left w:val="none" w:sz="0" w:space="0" w:color="auto"/>
                        <w:bottom w:val="none" w:sz="0" w:space="0" w:color="auto"/>
                        <w:right w:val="none" w:sz="0" w:space="0" w:color="auto"/>
                      </w:divBdr>
                      <w:divsChild>
                        <w:div w:id="1986005792">
                          <w:marLeft w:val="0"/>
                          <w:marRight w:val="0"/>
                          <w:marTop w:val="0"/>
                          <w:marBottom w:val="0"/>
                          <w:divBdr>
                            <w:top w:val="none" w:sz="0" w:space="0" w:color="auto"/>
                            <w:left w:val="none" w:sz="0" w:space="0" w:color="auto"/>
                            <w:bottom w:val="none" w:sz="0" w:space="0" w:color="auto"/>
                            <w:right w:val="none" w:sz="0" w:space="0" w:color="auto"/>
                          </w:divBdr>
                          <w:divsChild>
                            <w:div w:id="1098719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166381">
              <w:marLeft w:val="0"/>
              <w:marRight w:val="0"/>
              <w:marTop w:val="0"/>
              <w:marBottom w:val="0"/>
              <w:divBdr>
                <w:top w:val="none" w:sz="0" w:space="0" w:color="auto"/>
                <w:left w:val="none" w:sz="0" w:space="0" w:color="auto"/>
                <w:bottom w:val="none" w:sz="0" w:space="0" w:color="auto"/>
                <w:right w:val="none" w:sz="0" w:space="0" w:color="auto"/>
              </w:divBdr>
              <w:divsChild>
                <w:div w:id="1262178170">
                  <w:marLeft w:val="0"/>
                  <w:marRight w:val="0"/>
                  <w:marTop w:val="0"/>
                  <w:marBottom w:val="0"/>
                  <w:divBdr>
                    <w:top w:val="none" w:sz="0" w:space="0" w:color="auto"/>
                    <w:left w:val="none" w:sz="0" w:space="0" w:color="auto"/>
                    <w:bottom w:val="none" w:sz="0" w:space="0" w:color="auto"/>
                    <w:right w:val="none" w:sz="0" w:space="0" w:color="auto"/>
                  </w:divBdr>
                  <w:divsChild>
                    <w:div w:id="504325439">
                      <w:marLeft w:val="0"/>
                      <w:marRight w:val="0"/>
                      <w:marTop w:val="0"/>
                      <w:marBottom w:val="0"/>
                      <w:divBdr>
                        <w:top w:val="none" w:sz="0" w:space="0" w:color="auto"/>
                        <w:left w:val="none" w:sz="0" w:space="0" w:color="auto"/>
                        <w:bottom w:val="none" w:sz="0" w:space="0" w:color="auto"/>
                        <w:right w:val="none" w:sz="0" w:space="0" w:color="auto"/>
                      </w:divBdr>
                      <w:divsChild>
                        <w:div w:id="206600705">
                          <w:marLeft w:val="0"/>
                          <w:marRight w:val="0"/>
                          <w:marTop w:val="0"/>
                          <w:marBottom w:val="0"/>
                          <w:divBdr>
                            <w:top w:val="none" w:sz="0" w:space="0" w:color="auto"/>
                            <w:left w:val="none" w:sz="0" w:space="0" w:color="auto"/>
                            <w:bottom w:val="none" w:sz="0" w:space="0" w:color="auto"/>
                            <w:right w:val="none" w:sz="0" w:space="0" w:color="auto"/>
                          </w:divBdr>
                          <w:divsChild>
                            <w:div w:id="627053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2855813">
              <w:marLeft w:val="0"/>
              <w:marRight w:val="0"/>
              <w:marTop w:val="0"/>
              <w:marBottom w:val="0"/>
              <w:divBdr>
                <w:top w:val="none" w:sz="0" w:space="0" w:color="auto"/>
                <w:left w:val="none" w:sz="0" w:space="0" w:color="auto"/>
                <w:bottom w:val="none" w:sz="0" w:space="0" w:color="auto"/>
                <w:right w:val="none" w:sz="0" w:space="0" w:color="auto"/>
              </w:divBdr>
              <w:divsChild>
                <w:div w:id="181239314">
                  <w:marLeft w:val="0"/>
                  <w:marRight w:val="0"/>
                  <w:marTop w:val="0"/>
                  <w:marBottom w:val="0"/>
                  <w:divBdr>
                    <w:top w:val="none" w:sz="0" w:space="0" w:color="auto"/>
                    <w:left w:val="none" w:sz="0" w:space="0" w:color="auto"/>
                    <w:bottom w:val="none" w:sz="0" w:space="0" w:color="auto"/>
                    <w:right w:val="none" w:sz="0" w:space="0" w:color="auto"/>
                  </w:divBdr>
                  <w:divsChild>
                    <w:div w:id="2013216322">
                      <w:marLeft w:val="0"/>
                      <w:marRight w:val="0"/>
                      <w:marTop w:val="0"/>
                      <w:marBottom w:val="0"/>
                      <w:divBdr>
                        <w:top w:val="none" w:sz="0" w:space="0" w:color="auto"/>
                        <w:left w:val="none" w:sz="0" w:space="0" w:color="auto"/>
                        <w:bottom w:val="none" w:sz="0" w:space="0" w:color="auto"/>
                        <w:right w:val="none" w:sz="0" w:space="0" w:color="auto"/>
                      </w:divBdr>
                      <w:divsChild>
                        <w:div w:id="1601375363">
                          <w:marLeft w:val="0"/>
                          <w:marRight w:val="0"/>
                          <w:marTop w:val="0"/>
                          <w:marBottom w:val="0"/>
                          <w:divBdr>
                            <w:top w:val="none" w:sz="0" w:space="0" w:color="auto"/>
                            <w:left w:val="none" w:sz="0" w:space="0" w:color="auto"/>
                            <w:bottom w:val="none" w:sz="0" w:space="0" w:color="auto"/>
                            <w:right w:val="none" w:sz="0" w:space="0" w:color="auto"/>
                          </w:divBdr>
                          <w:divsChild>
                            <w:div w:id="13464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4844083">
              <w:marLeft w:val="0"/>
              <w:marRight w:val="0"/>
              <w:marTop w:val="0"/>
              <w:marBottom w:val="0"/>
              <w:divBdr>
                <w:top w:val="none" w:sz="0" w:space="0" w:color="auto"/>
                <w:left w:val="none" w:sz="0" w:space="0" w:color="auto"/>
                <w:bottom w:val="none" w:sz="0" w:space="0" w:color="auto"/>
                <w:right w:val="none" w:sz="0" w:space="0" w:color="auto"/>
              </w:divBdr>
              <w:divsChild>
                <w:div w:id="1844512404">
                  <w:marLeft w:val="0"/>
                  <w:marRight w:val="0"/>
                  <w:marTop w:val="0"/>
                  <w:marBottom w:val="0"/>
                  <w:divBdr>
                    <w:top w:val="none" w:sz="0" w:space="0" w:color="auto"/>
                    <w:left w:val="none" w:sz="0" w:space="0" w:color="auto"/>
                    <w:bottom w:val="none" w:sz="0" w:space="0" w:color="auto"/>
                    <w:right w:val="none" w:sz="0" w:space="0" w:color="auto"/>
                  </w:divBdr>
                  <w:divsChild>
                    <w:div w:id="278685322">
                      <w:marLeft w:val="0"/>
                      <w:marRight w:val="0"/>
                      <w:marTop w:val="0"/>
                      <w:marBottom w:val="0"/>
                      <w:divBdr>
                        <w:top w:val="none" w:sz="0" w:space="0" w:color="auto"/>
                        <w:left w:val="none" w:sz="0" w:space="0" w:color="auto"/>
                        <w:bottom w:val="none" w:sz="0" w:space="0" w:color="auto"/>
                        <w:right w:val="none" w:sz="0" w:space="0" w:color="auto"/>
                      </w:divBdr>
                      <w:divsChild>
                        <w:div w:id="337268942">
                          <w:marLeft w:val="0"/>
                          <w:marRight w:val="0"/>
                          <w:marTop w:val="0"/>
                          <w:marBottom w:val="0"/>
                          <w:divBdr>
                            <w:top w:val="none" w:sz="0" w:space="0" w:color="auto"/>
                            <w:left w:val="none" w:sz="0" w:space="0" w:color="auto"/>
                            <w:bottom w:val="none" w:sz="0" w:space="0" w:color="auto"/>
                            <w:right w:val="none" w:sz="0" w:space="0" w:color="auto"/>
                          </w:divBdr>
                          <w:divsChild>
                            <w:div w:id="615257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4526827">
              <w:marLeft w:val="0"/>
              <w:marRight w:val="0"/>
              <w:marTop w:val="0"/>
              <w:marBottom w:val="0"/>
              <w:divBdr>
                <w:top w:val="none" w:sz="0" w:space="0" w:color="auto"/>
                <w:left w:val="none" w:sz="0" w:space="0" w:color="auto"/>
                <w:bottom w:val="none" w:sz="0" w:space="0" w:color="auto"/>
                <w:right w:val="none" w:sz="0" w:space="0" w:color="auto"/>
              </w:divBdr>
              <w:divsChild>
                <w:div w:id="63914457">
                  <w:marLeft w:val="0"/>
                  <w:marRight w:val="0"/>
                  <w:marTop w:val="0"/>
                  <w:marBottom w:val="0"/>
                  <w:divBdr>
                    <w:top w:val="none" w:sz="0" w:space="0" w:color="auto"/>
                    <w:left w:val="none" w:sz="0" w:space="0" w:color="auto"/>
                    <w:bottom w:val="none" w:sz="0" w:space="0" w:color="auto"/>
                    <w:right w:val="none" w:sz="0" w:space="0" w:color="auto"/>
                  </w:divBdr>
                  <w:divsChild>
                    <w:div w:id="344523883">
                      <w:marLeft w:val="0"/>
                      <w:marRight w:val="0"/>
                      <w:marTop w:val="0"/>
                      <w:marBottom w:val="0"/>
                      <w:divBdr>
                        <w:top w:val="none" w:sz="0" w:space="0" w:color="auto"/>
                        <w:left w:val="none" w:sz="0" w:space="0" w:color="auto"/>
                        <w:bottom w:val="none" w:sz="0" w:space="0" w:color="auto"/>
                        <w:right w:val="none" w:sz="0" w:space="0" w:color="auto"/>
                      </w:divBdr>
                      <w:divsChild>
                        <w:div w:id="2091461482">
                          <w:marLeft w:val="0"/>
                          <w:marRight w:val="0"/>
                          <w:marTop w:val="0"/>
                          <w:marBottom w:val="0"/>
                          <w:divBdr>
                            <w:top w:val="none" w:sz="0" w:space="0" w:color="auto"/>
                            <w:left w:val="none" w:sz="0" w:space="0" w:color="auto"/>
                            <w:bottom w:val="none" w:sz="0" w:space="0" w:color="auto"/>
                            <w:right w:val="none" w:sz="0" w:space="0" w:color="auto"/>
                          </w:divBdr>
                          <w:divsChild>
                            <w:div w:id="1405179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0117141">
          <w:marLeft w:val="630"/>
          <w:marRight w:val="0"/>
          <w:marTop w:val="150"/>
          <w:marBottom w:val="300"/>
          <w:divBdr>
            <w:top w:val="none" w:sz="0" w:space="0" w:color="auto"/>
            <w:left w:val="none" w:sz="0" w:space="0" w:color="auto"/>
            <w:bottom w:val="none" w:sz="0" w:space="0" w:color="auto"/>
            <w:right w:val="none" w:sz="0" w:space="0" w:color="auto"/>
          </w:divBdr>
          <w:divsChild>
            <w:div w:id="1311472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5.png"/><Relationship Id="rId21" Type="http://schemas.openxmlformats.org/officeDocument/2006/relationships/image" Target="media/image12.png"/><Relationship Id="rId42" Type="http://schemas.openxmlformats.org/officeDocument/2006/relationships/image" Target="media/image30.png"/><Relationship Id="rId63" Type="http://schemas.openxmlformats.org/officeDocument/2006/relationships/image" Target="media/image51.png"/><Relationship Id="rId84" Type="http://schemas.openxmlformats.org/officeDocument/2006/relationships/image" Target="media/image72.png"/><Relationship Id="rId138" Type="http://schemas.openxmlformats.org/officeDocument/2006/relationships/image" Target="media/image126.png"/><Relationship Id="rId159" Type="http://schemas.openxmlformats.org/officeDocument/2006/relationships/hyperlink" Target="http://www.mindtools.com" TargetMode="External"/><Relationship Id="rId170" Type="http://schemas.openxmlformats.org/officeDocument/2006/relationships/image" Target="media/image143.png"/><Relationship Id="rId191" Type="http://schemas.openxmlformats.org/officeDocument/2006/relationships/image" Target="media/image164.png"/><Relationship Id="rId205" Type="http://schemas.openxmlformats.org/officeDocument/2006/relationships/image" Target="media/image178.png"/><Relationship Id="rId107" Type="http://schemas.openxmlformats.org/officeDocument/2006/relationships/image" Target="media/image95.png"/><Relationship Id="rId11" Type="http://schemas.openxmlformats.org/officeDocument/2006/relationships/image" Target="media/image3.png"/><Relationship Id="rId32" Type="http://schemas.openxmlformats.org/officeDocument/2006/relationships/image" Target="media/image22.png"/><Relationship Id="rId53" Type="http://schemas.openxmlformats.org/officeDocument/2006/relationships/image" Target="media/image41.png"/><Relationship Id="rId74" Type="http://schemas.openxmlformats.org/officeDocument/2006/relationships/image" Target="media/image62.png"/><Relationship Id="rId128" Type="http://schemas.openxmlformats.org/officeDocument/2006/relationships/image" Target="media/image116.png"/><Relationship Id="rId149" Type="http://schemas.openxmlformats.org/officeDocument/2006/relationships/image" Target="media/image137.png"/><Relationship Id="rId5" Type="http://schemas.openxmlformats.org/officeDocument/2006/relationships/settings" Target="settings.xml"/><Relationship Id="rId95" Type="http://schemas.openxmlformats.org/officeDocument/2006/relationships/image" Target="media/image83.png"/><Relationship Id="rId160" Type="http://schemas.openxmlformats.org/officeDocument/2006/relationships/hyperlink" Target="https://zety.com/uk/blog/best-font-for-a-cv" TargetMode="External"/><Relationship Id="rId181" Type="http://schemas.openxmlformats.org/officeDocument/2006/relationships/image" Target="media/image154.png"/><Relationship Id="rId22" Type="http://schemas.openxmlformats.org/officeDocument/2006/relationships/image" Target="media/image13.png"/><Relationship Id="rId43" Type="http://schemas.openxmlformats.org/officeDocument/2006/relationships/image" Target="media/image31.png"/><Relationship Id="rId64" Type="http://schemas.openxmlformats.org/officeDocument/2006/relationships/image" Target="media/image52.png"/><Relationship Id="rId118" Type="http://schemas.openxmlformats.org/officeDocument/2006/relationships/image" Target="media/image106.png"/><Relationship Id="rId139" Type="http://schemas.openxmlformats.org/officeDocument/2006/relationships/image" Target="media/image127.png"/><Relationship Id="rId85" Type="http://schemas.openxmlformats.org/officeDocument/2006/relationships/image" Target="media/image73.png"/><Relationship Id="rId150" Type="http://schemas.openxmlformats.org/officeDocument/2006/relationships/image" Target="media/image138.png"/><Relationship Id="rId171" Type="http://schemas.openxmlformats.org/officeDocument/2006/relationships/image" Target="media/image144.png"/><Relationship Id="rId192" Type="http://schemas.openxmlformats.org/officeDocument/2006/relationships/image" Target="media/image165.png"/><Relationship Id="rId206" Type="http://schemas.openxmlformats.org/officeDocument/2006/relationships/header" Target="header2.xml"/><Relationship Id="rId12" Type="http://schemas.openxmlformats.org/officeDocument/2006/relationships/image" Target="media/image4.png"/><Relationship Id="rId33" Type="http://schemas.openxmlformats.org/officeDocument/2006/relationships/image" Target="media/image23.png"/><Relationship Id="rId108" Type="http://schemas.openxmlformats.org/officeDocument/2006/relationships/image" Target="media/image96.png"/><Relationship Id="rId129" Type="http://schemas.openxmlformats.org/officeDocument/2006/relationships/image" Target="media/image117.png"/><Relationship Id="rId54" Type="http://schemas.openxmlformats.org/officeDocument/2006/relationships/image" Target="media/image42.png"/><Relationship Id="rId75" Type="http://schemas.openxmlformats.org/officeDocument/2006/relationships/image" Target="media/image63.png"/><Relationship Id="rId96" Type="http://schemas.openxmlformats.org/officeDocument/2006/relationships/image" Target="media/image84.png"/><Relationship Id="rId140" Type="http://schemas.openxmlformats.org/officeDocument/2006/relationships/image" Target="media/image128.png"/><Relationship Id="rId161" Type="http://schemas.openxmlformats.org/officeDocument/2006/relationships/hyperlink" Target="https://zety.com/uk/blog/cv-summary" TargetMode="External"/><Relationship Id="rId182" Type="http://schemas.openxmlformats.org/officeDocument/2006/relationships/image" Target="media/image155.png"/><Relationship Id="rId6" Type="http://schemas.openxmlformats.org/officeDocument/2006/relationships/webSettings" Target="webSettings.xml"/><Relationship Id="rId23" Type="http://schemas.openxmlformats.org/officeDocument/2006/relationships/hyperlink" Target="mailto:miriam.oregan@tudublin.ie" TargetMode="External"/><Relationship Id="rId119" Type="http://schemas.openxmlformats.org/officeDocument/2006/relationships/image" Target="media/image107.png"/><Relationship Id="rId44" Type="http://schemas.openxmlformats.org/officeDocument/2006/relationships/image" Target="media/image32.png"/><Relationship Id="rId65" Type="http://schemas.openxmlformats.org/officeDocument/2006/relationships/image" Target="media/image53.png"/><Relationship Id="rId86" Type="http://schemas.openxmlformats.org/officeDocument/2006/relationships/image" Target="media/image74.png"/><Relationship Id="rId130" Type="http://schemas.openxmlformats.org/officeDocument/2006/relationships/image" Target="media/image118.png"/><Relationship Id="rId151" Type="http://schemas.openxmlformats.org/officeDocument/2006/relationships/diagramData" Target="diagrams/data1.xml"/><Relationship Id="rId172" Type="http://schemas.openxmlformats.org/officeDocument/2006/relationships/image" Target="media/image145.png"/><Relationship Id="rId193" Type="http://schemas.openxmlformats.org/officeDocument/2006/relationships/image" Target="media/image166.png"/><Relationship Id="rId207" Type="http://schemas.openxmlformats.org/officeDocument/2006/relationships/fontTable" Target="fontTable.xml"/><Relationship Id="rId13" Type="http://schemas.openxmlformats.org/officeDocument/2006/relationships/hyperlink" Target="https://transformedu.ie/wp3/ws-3-2-social-emotional/" TargetMode="External"/><Relationship Id="rId109" Type="http://schemas.openxmlformats.org/officeDocument/2006/relationships/image" Target="media/image97.png"/><Relationship Id="rId34" Type="http://schemas.openxmlformats.org/officeDocument/2006/relationships/image" Target="media/image24.png"/><Relationship Id="rId55" Type="http://schemas.openxmlformats.org/officeDocument/2006/relationships/image" Target="media/image43.png"/><Relationship Id="rId76" Type="http://schemas.openxmlformats.org/officeDocument/2006/relationships/image" Target="media/image64.png"/><Relationship Id="rId97" Type="http://schemas.openxmlformats.org/officeDocument/2006/relationships/image" Target="media/image85.png"/><Relationship Id="rId120" Type="http://schemas.openxmlformats.org/officeDocument/2006/relationships/image" Target="media/image108.png"/><Relationship Id="rId141" Type="http://schemas.openxmlformats.org/officeDocument/2006/relationships/image" Target="media/image129.png"/><Relationship Id="rId7" Type="http://schemas.openxmlformats.org/officeDocument/2006/relationships/footnotes" Target="footnotes.xml"/><Relationship Id="rId162" Type="http://schemas.openxmlformats.org/officeDocument/2006/relationships/hyperlink" Target="https://zety.com/uk/blog/work-experience-cv" TargetMode="External"/><Relationship Id="rId183" Type="http://schemas.openxmlformats.org/officeDocument/2006/relationships/image" Target="media/image156.png"/><Relationship Id="rId24" Type="http://schemas.openxmlformats.org/officeDocument/2006/relationships/image" Target="media/image14.png"/><Relationship Id="rId40" Type="http://schemas.openxmlformats.org/officeDocument/2006/relationships/image" Target="media/image28.png"/><Relationship Id="rId45" Type="http://schemas.openxmlformats.org/officeDocument/2006/relationships/image" Target="media/image33.png"/><Relationship Id="rId66" Type="http://schemas.openxmlformats.org/officeDocument/2006/relationships/image" Target="media/image54.png"/><Relationship Id="rId87" Type="http://schemas.openxmlformats.org/officeDocument/2006/relationships/image" Target="media/image75.png"/><Relationship Id="rId110" Type="http://schemas.openxmlformats.org/officeDocument/2006/relationships/image" Target="media/image98.png"/><Relationship Id="rId115" Type="http://schemas.openxmlformats.org/officeDocument/2006/relationships/image" Target="media/image103.png"/><Relationship Id="rId131" Type="http://schemas.openxmlformats.org/officeDocument/2006/relationships/image" Target="media/image119.png"/><Relationship Id="rId136" Type="http://schemas.openxmlformats.org/officeDocument/2006/relationships/image" Target="media/image124.png"/><Relationship Id="rId157" Type="http://schemas.openxmlformats.org/officeDocument/2006/relationships/hyperlink" Target="https://www.ted.com/talks/margaret_heffernan_forget_the_pecking_order_at_work?language=en" TargetMode="External"/><Relationship Id="rId178" Type="http://schemas.openxmlformats.org/officeDocument/2006/relationships/image" Target="media/image151.png"/><Relationship Id="rId61" Type="http://schemas.openxmlformats.org/officeDocument/2006/relationships/image" Target="media/image49.png"/><Relationship Id="rId82" Type="http://schemas.openxmlformats.org/officeDocument/2006/relationships/image" Target="media/image70.png"/><Relationship Id="rId152" Type="http://schemas.openxmlformats.org/officeDocument/2006/relationships/diagramLayout" Target="diagrams/layout1.xml"/><Relationship Id="rId173" Type="http://schemas.openxmlformats.org/officeDocument/2006/relationships/image" Target="media/image146.png"/><Relationship Id="rId194" Type="http://schemas.openxmlformats.org/officeDocument/2006/relationships/image" Target="media/image167.png"/><Relationship Id="rId199" Type="http://schemas.openxmlformats.org/officeDocument/2006/relationships/image" Target="media/image172.png"/><Relationship Id="rId203" Type="http://schemas.openxmlformats.org/officeDocument/2006/relationships/image" Target="media/image176.png"/><Relationship Id="rId208" Type="http://schemas.openxmlformats.org/officeDocument/2006/relationships/theme" Target="theme/theme1.xml"/><Relationship Id="rId19" Type="http://schemas.openxmlformats.org/officeDocument/2006/relationships/image" Target="media/image10.png"/><Relationship Id="rId14" Type="http://schemas.openxmlformats.org/officeDocument/2006/relationships/image" Target="media/image5.png"/><Relationship Id="rId30" Type="http://schemas.openxmlformats.org/officeDocument/2006/relationships/image" Target="media/image20.png"/><Relationship Id="rId35" Type="http://schemas.openxmlformats.org/officeDocument/2006/relationships/image" Target="media/image25.png"/><Relationship Id="rId56" Type="http://schemas.openxmlformats.org/officeDocument/2006/relationships/image" Target="media/image44.png"/><Relationship Id="rId77" Type="http://schemas.openxmlformats.org/officeDocument/2006/relationships/image" Target="media/image65.png"/><Relationship Id="rId100" Type="http://schemas.openxmlformats.org/officeDocument/2006/relationships/image" Target="media/image88.png"/><Relationship Id="rId105" Type="http://schemas.openxmlformats.org/officeDocument/2006/relationships/image" Target="media/image93.png"/><Relationship Id="rId126" Type="http://schemas.openxmlformats.org/officeDocument/2006/relationships/image" Target="media/image114.png"/><Relationship Id="rId147" Type="http://schemas.openxmlformats.org/officeDocument/2006/relationships/image" Target="media/image135.png"/><Relationship Id="rId168" Type="http://schemas.openxmlformats.org/officeDocument/2006/relationships/image" Target="media/image142.png"/><Relationship Id="rId8" Type="http://schemas.openxmlformats.org/officeDocument/2006/relationships/endnotes" Target="endnotes.xml"/><Relationship Id="rId51" Type="http://schemas.openxmlformats.org/officeDocument/2006/relationships/image" Target="media/image39.png"/><Relationship Id="rId72" Type="http://schemas.openxmlformats.org/officeDocument/2006/relationships/image" Target="media/image60.png"/><Relationship Id="rId93" Type="http://schemas.openxmlformats.org/officeDocument/2006/relationships/image" Target="media/image81.png"/><Relationship Id="rId98" Type="http://schemas.openxmlformats.org/officeDocument/2006/relationships/image" Target="media/image86.png"/><Relationship Id="rId121" Type="http://schemas.openxmlformats.org/officeDocument/2006/relationships/image" Target="media/image109.png"/><Relationship Id="rId142" Type="http://schemas.openxmlformats.org/officeDocument/2006/relationships/image" Target="media/image130.png"/><Relationship Id="rId163" Type="http://schemas.openxmlformats.org/officeDocument/2006/relationships/hyperlink" Target="https://zety.com/uk/blog/hobbies-and-interests-cv" TargetMode="External"/><Relationship Id="rId184" Type="http://schemas.openxmlformats.org/officeDocument/2006/relationships/image" Target="media/image157.png"/><Relationship Id="rId189" Type="http://schemas.openxmlformats.org/officeDocument/2006/relationships/image" Target="media/image162.png"/><Relationship Id="rId3" Type="http://schemas.openxmlformats.org/officeDocument/2006/relationships/numbering" Target="numbering.xml"/><Relationship Id="rId25" Type="http://schemas.openxmlformats.org/officeDocument/2006/relationships/image" Target="media/image15.png"/><Relationship Id="rId46" Type="http://schemas.openxmlformats.org/officeDocument/2006/relationships/image" Target="media/image34.png"/><Relationship Id="rId67" Type="http://schemas.openxmlformats.org/officeDocument/2006/relationships/image" Target="media/image55.png"/><Relationship Id="rId116" Type="http://schemas.openxmlformats.org/officeDocument/2006/relationships/image" Target="media/image104.png"/><Relationship Id="rId137" Type="http://schemas.openxmlformats.org/officeDocument/2006/relationships/image" Target="media/image125.png"/><Relationship Id="rId158" Type="http://schemas.openxmlformats.org/officeDocument/2006/relationships/image" Target="media/image139.emf"/><Relationship Id="rId20" Type="http://schemas.openxmlformats.org/officeDocument/2006/relationships/image" Target="media/image11.png"/><Relationship Id="rId41" Type="http://schemas.openxmlformats.org/officeDocument/2006/relationships/image" Target="media/image29.png"/><Relationship Id="rId62" Type="http://schemas.openxmlformats.org/officeDocument/2006/relationships/image" Target="media/image50.png"/><Relationship Id="rId83" Type="http://schemas.openxmlformats.org/officeDocument/2006/relationships/image" Target="media/image71.png"/><Relationship Id="rId88" Type="http://schemas.openxmlformats.org/officeDocument/2006/relationships/image" Target="media/image76.png"/><Relationship Id="rId111" Type="http://schemas.openxmlformats.org/officeDocument/2006/relationships/image" Target="media/image99.png"/><Relationship Id="rId132" Type="http://schemas.openxmlformats.org/officeDocument/2006/relationships/image" Target="media/image120.png"/><Relationship Id="rId153" Type="http://schemas.openxmlformats.org/officeDocument/2006/relationships/diagramQuickStyle" Target="diagrams/quickStyle1.xml"/><Relationship Id="rId174" Type="http://schemas.openxmlformats.org/officeDocument/2006/relationships/image" Target="media/image147.png"/><Relationship Id="rId179" Type="http://schemas.openxmlformats.org/officeDocument/2006/relationships/image" Target="media/image152.png"/><Relationship Id="rId195" Type="http://schemas.openxmlformats.org/officeDocument/2006/relationships/image" Target="media/image168.png"/><Relationship Id="rId190" Type="http://schemas.openxmlformats.org/officeDocument/2006/relationships/image" Target="media/image163.png"/><Relationship Id="rId204" Type="http://schemas.openxmlformats.org/officeDocument/2006/relationships/image" Target="media/image177.png"/><Relationship Id="rId15" Type="http://schemas.openxmlformats.org/officeDocument/2006/relationships/image" Target="media/image6.png"/><Relationship Id="rId36" Type="http://schemas.openxmlformats.org/officeDocument/2006/relationships/header" Target="header1.xml"/><Relationship Id="rId57" Type="http://schemas.openxmlformats.org/officeDocument/2006/relationships/image" Target="media/image45.png"/><Relationship Id="rId106" Type="http://schemas.openxmlformats.org/officeDocument/2006/relationships/image" Target="media/image94.png"/><Relationship Id="rId127" Type="http://schemas.openxmlformats.org/officeDocument/2006/relationships/image" Target="media/image115.png"/><Relationship Id="rId10" Type="http://schemas.openxmlformats.org/officeDocument/2006/relationships/image" Target="media/image2.png"/><Relationship Id="rId31" Type="http://schemas.openxmlformats.org/officeDocument/2006/relationships/image" Target="media/image21.png"/><Relationship Id="rId52" Type="http://schemas.openxmlformats.org/officeDocument/2006/relationships/image" Target="media/image40.png"/><Relationship Id="rId73" Type="http://schemas.openxmlformats.org/officeDocument/2006/relationships/image" Target="media/image61.png"/><Relationship Id="rId78" Type="http://schemas.openxmlformats.org/officeDocument/2006/relationships/image" Target="media/image66.png"/><Relationship Id="rId94" Type="http://schemas.openxmlformats.org/officeDocument/2006/relationships/image" Target="media/image82.png"/><Relationship Id="rId99" Type="http://schemas.openxmlformats.org/officeDocument/2006/relationships/image" Target="media/image87.png"/><Relationship Id="rId101" Type="http://schemas.openxmlformats.org/officeDocument/2006/relationships/image" Target="media/image89.png"/><Relationship Id="rId122" Type="http://schemas.openxmlformats.org/officeDocument/2006/relationships/image" Target="media/image110.png"/><Relationship Id="rId143" Type="http://schemas.openxmlformats.org/officeDocument/2006/relationships/image" Target="media/image131.png"/><Relationship Id="rId148" Type="http://schemas.openxmlformats.org/officeDocument/2006/relationships/image" Target="media/image136.png"/><Relationship Id="rId164" Type="http://schemas.openxmlformats.org/officeDocument/2006/relationships/hyperlink" Target="https://zety.com/uk/blog/how-long-should-a-cv-be" TargetMode="External"/><Relationship Id="rId169" Type="http://schemas.openxmlformats.org/officeDocument/2006/relationships/hyperlink" Target="https://forms.office.com/r/4rQ6gJgerz" TargetMode="External"/><Relationship Id="rId185" Type="http://schemas.openxmlformats.org/officeDocument/2006/relationships/image" Target="media/image158.png"/><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image" Target="media/image153.png"/><Relationship Id="rId26" Type="http://schemas.openxmlformats.org/officeDocument/2006/relationships/image" Target="media/image16.png"/><Relationship Id="rId47" Type="http://schemas.openxmlformats.org/officeDocument/2006/relationships/image" Target="media/image35.png"/><Relationship Id="rId68" Type="http://schemas.openxmlformats.org/officeDocument/2006/relationships/image" Target="media/image56.png"/><Relationship Id="rId89" Type="http://schemas.openxmlformats.org/officeDocument/2006/relationships/image" Target="media/image77.png"/><Relationship Id="rId112" Type="http://schemas.openxmlformats.org/officeDocument/2006/relationships/image" Target="media/image100.png"/><Relationship Id="rId133" Type="http://schemas.openxmlformats.org/officeDocument/2006/relationships/image" Target="media/image121.png"/><Relationship Id="rId154" Type="http://schemas.openxmlformats.org/officeDocument/2006/relationships/diagramColors" Target="diagrams/colors1.xml"/><Relationship Id="rId175" Type="http://schemas.openxmlformats.org/officeDocument/2006/relationships/image" Target="media/image148.png"/><Relationship Id="rId196" Type="http://schemas.openxmlformats.org/officeDocument/2006/relationships/image" Target="media/image169.png"/><Relationship Id="rId200" Type="http://schemas.openxmlformats.org/officeDocument/2006/relationships/image" Target="media/image173.png"/><Relationship Id="rId16" Type="http://schemas.openxmlformats.org/officeDocument/2006/relationships/image" Target="media/image7.png"/><Relationship Id="rId37" Type="http://schemas.openxmlformats.org/officeDocument/2006/relationships/footer" Target="footer1.xml"/><Relationship Id="rId58" Type="http://schemas.openxmlformats.org/officeDocument/2006/relationships/image" Target="media/image46.png"/><Relationship Id="rId79" Type="http://schemas.openxmlformats.org/officeDocument/2006/relationships/image" Target="media/image67.png"/><Relationship Id="rId102" Type="http://schemas.openxmlformats.org/officeDocument/2006/relationships/image" Target="media/image90.png"/><Relationship Id="rId123" Type="http://schemas.openxmlformats.org/officeDocument/2006/relationships/image" Target="media/image111.png"/><Relationship Id="rId144" Type="http://schemas.openxmlformats.org/officeDocument/2006/relationships/image" Target="media/image132.png"/><Relationship Id="rId90" Type="http://schemas.openxmlformats.org/officeDocument/2006/relationships/image" Target="media/image78.png"/><Relationship Id="rId165" Type="http://schemas.openxmlformats.org/officeDocument/2006/relationships/hyperlink" Target="https://zety.com/uk/blog/should-a-cv-be-one-page" TargetMode="External"/><Relationship Id="rId186" Type="http://schemas.openxmlformats.org/officeDocument/2006/relationships/image" Target="media/image159.png"/><Relationship Id="rId27" Type="http://schemas.openxmlformats.org/officeDocument/2006/relationships/image" Target="media/image17.png"/><Relationship Id="rId48" Type="http://schemas.openxmlformats.org/officeDocument/2006/relationships/image" Target="media/image36.png"/><Relationship Id="rId69" Type="http://schemas.openxmlformats.org/officeDocument/2006/relationships/image" Target="media/image57.png"/><Relationship Id="rId113" Type="http://schemas.openxmlformats.org/officeDocument/2006/relationships/image" Target="media/image101.png"/><Relationship Id="rId134" Type="http://schemas.openxmlformats.org/officeDocument/2006/relationships/image" Target="media/image122.png"/><Relationship Id="rId80" Type="http://schemas.openxmlformats.org/officeDocument/2006/relationships/image" Target="media/image68.png"/><Relationship Id="rId155" Type="http://schemas.microsoft.com/office/2007/relationships/diagramDrawing" Target="diagrams/drawing1.xml"/><Relationship Id="rId176" Type="http://schemas.openxmlformats.org/officeDocument/2006/relationships/image" Target="media/image149.png"/><Relationship Id="rId197" Type="http://schemas.openxmlformats.org/officeDocument/2006/relationships/image" Target="media/image170.png"/><Relationship Id="rId201" Type="http://schemas.openxmlformats.org/officeDocument/2006/relationships/image" Target="media/image174.png"/><Relationship Id="rId17" Type="http://schemas.openxmlformats.org/officeDocument/2006/relationships/image" Target="media/image8.png"/><Relationship Id="rId38" Type="http://schemas.openxmlformats.org/officeDocument/2006/relationships/image" Target="media/image26.png"/><Relationship Id="rId59" Type="http://schemas.openxmlformats.org/officeDocument/2006/relationships/image" Target="media/image47.png"/><Relationship Id="rId103" Type="http://schemas.openxmlformats.org/officeDocument/2006/relationships/image" Target="media/image91.png"/><Relationship Id="rId124" Type="http://schemas.openxmlformats.org/officeDocument/2006/relationships/image" Target="media/image112.png"/><Relationship Id="rId70" Type="http://schemas.openxmlformats.org/officeDocument/2006/relationships/image" Target="media/image58.png"/><Relationship Id="rId91" Type="http://schemas.openxmlformats.org/officeDocument/2006/relationships/image" Target="media/image79.png"/><Relationship Id="rId145" Type="http://schemas.openxmlformats.org/officeDocument/2006/relationships/image" Target="media/image133.png"/><Relationship Id="rId166" Type="http://schemas.openxmlformats.org/officeDocument/2006/relationships/image" Target="media/image140.png"/><Relationship Id="rId187" Type="http://schemas.openxmlformats.org/officeDocument/2006/relationships/image" Target="media/image160.png"/><Relationship Id="rId1" Type="http://schemas.openxmlformats.org/officeDocument/2006/relationships/customXml" Target="../customXml/item1.xml"/><Relationship Id="rId28" Type="http://schemas.openxmlformats.org/officeDocument/2006/relationships/image" Target="media/image18.png"/><Relationship Id="rId49" Type="http://schemas.openxmlformats.org/officeDocument/2006/relationships/image" Target="media/image37.png"/><Relationship Id="rId114" Type="http://schemas.openxmlformats.org/officeDocument/2006/relationships/image" Target="media/image102.png"/><Relationship Id="rId60" Type="http://schemas.openxmlformats.org/officeDocument/2006/relationships/image" Target="media/image48.png"/><Relationship Id="rId81" Type="http://schemas.openxmlformats.org/officeDocument/2006/relationships/image" Target="media/image69.png"/><Relationship Id="rId135" Type="http://schemas.openxmlformats.org/officeDocument/2006/relationships/image" Target="media/image123.png"/><Relationship Id="rId156" Type="http://schemas.openxmlformats.org/officeDocument/2006/relationships/hyperlink" Target="https://escape-the-crate.com/cookies" TargetMode="External"/><Relationship Id="rId177" Type="http://schemas.openxmlformats.org/officeDocument/2006/relationships/image" Target="media/image150.png"/><Relationship Id="rId198" Type="http://schemas.openxmlformats.org/officeDocument/2006/relationships/image" Target="media/image171.png"/><Relationship Id="rId202" Type="http://schemas.openxmlformats.org/officeDocument/2006/relationships/image" Target="media/image175.png"/><Relationship Id="rId18" Type="http://schemas.openxmlformats.org/officeDocument/2006/relationships/image" Target="media/image9.png"/><Relationship Id="rId39" Type="http://schemas.openxmlformats.org/officeDocument/2006/relationships/image" Target="media/image27.png"/><Relationship Id="rId50" Type="http://schemas.openxmlformats.org/officeDocument/2006/relationships/image" Target="media/image38.png"/><Relationship Id="rId104" Type="http://schemas.openxmlformats.org/officeDocument/2006/relationships/image" Target="media/image92.png"/><Relationship Id="rId125" Type="http://schemas.openxmlformats.org/officeDocument/2006/relationships/image" Target="media/image113.png"/><Relationship Id="rId146" Type="http://schemas.openxmlformats.org/officeDocument/2006/relationships/image" Target="media/image134.png"/><Relationship Id="rId167" Type="http://schemas.openxmlformats.org/officeDocument/2006/relationships/image" Target="media/image141.png"/><Relationship Id="rId188" Type="http://schemas.openxmlformats.org/officeDocument/2006/relationships/image" Target="media/image161.png"/><Relationship Id="rId71" Type="http://schemas.openxmlformats.org/officeDocument/2006/relationships/image" Target="media/image59.png"/><Relationship Id="rId92" Type="http://schemas.openxmlformats.org/officeDocument/2006/relationships/image" Target="media/image80.png"/><Relationship Id="rId2" Type="http://schemas.openxmlformats.org/officeDocument/2006/relationships/customXml" Target="../customXml/item2.xml"/><Relationship Id="rId29" Type="http://schemas.openxmlformats.org/officeDocument/2006/relationships/image" Target="media/image19.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riam%20ORegan\OneDrive%20-%20Technological%20University%20Dublin\Personal%20(PEEI)\TU-Dublin-Report-Template-Style-4.dotx" TargetMode="External"/></Relationships>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8DF2557-8920-4BEE-94E3-6ADE49F42860}" type="doc">
      <dgm:prSet loTypeId="urn:microsoft.com/office/officeart/2005/8/layout/hProcess3" loCatId="process" qsTypeId="urn:microsoft.com/office/officeart/2005/8/quickstyle/simple1" qsCatId="simple" csTypeId="urn:microsoft.com/office/officeart/2005/8/colors/colorful4" csCatId="colorful" phldr="1"/>
      <dgm:spPr/>
      <dgm:t>
        <a:bodyPr/>
        <a:lstStyle/>
        <a:p>
          <a:endParaRPr lang="en-US"/>
        </a:p>
      </dgm:t>
    </dgm:pt>
    <dgm:pt modelId="{84B7B992-FF6F-48BE-8613-BB56DCC52D26}">
      <dgm:prSet/>
      <dgm:spPr>
        <a:xfrm>
          <a:off x="1342265" y="1182113"/>
          <a:ext cx="670396" cy="925623"/>
        </a:xfrm>
        <a:prstGeom prst="rect">
          <a:avLst/>
        </a:prstGeom>
      </dgm:spPr>
      <dgm:t>
        <a:bodyPr/>
        <a:lstStyle/>
        <a:p>
          <a:pPr>
            <a:buNone/>
          </a:pPr>
          <a:r>
            <a:rPr lang="en-US">
              <a:latin typeface="Calibri" panose="020F0502020204030204"/>
              <a:ea typeface="+mn-ea"/>
              <a:cs typeface="+mn-cs"/>
            </a:rPr>
            <a:t>Week -6 </a:t>
          </a:r>
        </a:p>
        <a:p>
          <a:pPr>
            <a:buNone/>
          </a:pPr>
          <a:r>
            <a:rPr lang="en-US">
              <a:latin typeface="Calibri" panose="020F0502020204030204"/>
              <a:ea typeface="+mn-ea"/>
              <a:cs typeface="+mn-cs"/>
            </a:rPr>
            <a:t>Engage lecturers</a:t>
          </a:r>
        </a:p>
      </dgm:t>
    </dgm:pt>
    <dgm:pt modelId="{457F0920-E1D0-49CA-84B0-4AF6E025ABF6}" type="parTrans" cxnId="{9EAA3ADD-1BCC-4FF9-85DA-80F59D12DC8F}">
      <dgm:prSet/>
      <dgm:spPr/>
      <dgm:t>
        <a:bodyPr/>
        <a:lstStyle/>
        <a:p>
          <a:endParaRPr lang="en-US"/>
        </a:p>
      </dgm:t>
    </dgm:pt>
    <dgm:pt modelId="{6194D204-8EC0-4330-B304-CD537B1B2D49}" type="sibTrans" cxnId="{9EAA3ADD-1BCC-4FF9-85DA-80F59D12DC8F}">
      <dgm:prSet/>
      <dgm:spPr/>
      <dgm:t>
        <a:bodyPr/>
        <a:lstStyle/>
        <a:p>
          <a:endParaRPr lang="en-US"/>
        </a:p>
      </dgm:t>
    </dgm:pt>
    <dgm:pt modelId="{78169854-4869-4168-9558-F8F278260C91}">
      <dgm:prSet/>
      <dgm:spPr>
        <a:xfrm>
          <a:off x="2146741" y="1182113"/>
          <a:ext cx="670396" cy="925623"/>
        </a:xfrm>
        <a:prstGeom prst="rect">
          <a:avLst/>
        </a:prstGeom>
      </dgm:spPr>
      <dgm:t>
        <a:bodyPr/>
        <a:lstStyle/>
        <a:p>
          <a:pPr>
            <a:buNone/>
          </a:pPr>
          <a:r>
            <a:rPr lang="en-US" dirty="0">
              <a:latin typeface="Calibri" panose="020F0502020204030204"/>
              <a:ea typeface="+mn-ea"/>
              <a:cs typeface="+mn-cs"/>
            </a:rPr>
            <a:t>Week -3</a:t>
          </a:r>
        </a:p>
        <a:p>
          <a:pPr>
            <a:buNone/>
          </a:pPr>
          <a:r>
            <a:rPr lang="en-US" dirty="0">
              <a:latin typeface="Calibri" panose="020F0502020204030204"/>
              <a:ea typeface="+mn-ea"/>
              <a:cs typeface="+mn-cs"/>
            </a:rPr>
            <a:t>Recruit Students</a:t>
          </a:r>
        </a:p>
      </dgm:t>
    </dgm:pt>
    <dgm:pt modelId="{A5256F46-B417-4CF5-A2D0-2ACC92879693}" type="parTrans" cxnId="{03F696A7-328C-4C64-A931-DB998647ED23}">
      <dgm:prSet/>
      <dgm:spPr/>
      <dgm:t>
        <a:bodyPr/>
        <a:lstStyle/>
        <a:p>
          <a:endParaRPr lang="en-US"/>
        </a:p>
      </dgm:t>
    </dgm:pt>
    <dgm:pt modelId="{B4AEDBCD-B926-4346-8D0A-DFAF7DFF4C94}" type="sibTrans" cxnId="{03F696A7-328C-4C64-A931-DB998647ED23}">
      <dgm:prSet/>
      <dgm:spPr/>
      <dgm:t>
        <a:bodyPr/>
        <a:lstStyle/>
        <a:p>
          <a:endParaRPr lang="en-US"/>
        </a:p>
      </dgm:t>
    </dgm:pt>
    <dgm:pt modelId="{632D72C7-B360-4DE9-B398-DD69580B989C}">
      <dgm:prSet/>
      <dgm:spPr>
        <a:xfrm>
          <a:off x="2951217" y="1182113"/>
          <a:ext cx="670396" cy="925623"/>
        </a:xfrm>
        <a:prstGeom prst="rect">
          <a:avLst/>
        </a:prstGeom>
      </dgm:spPr>
      <dgm:t>
        <a:bodyPr/>
        <a:lstStyle/>
        <a:p>
          <a:pPr>
            <a:buNone/>
          </a:pPr>
          <a:r>
            <a:rPr lang="en-US" dirty="0">
              <a:latin typeface="Calibri" panose="020F0502020204030204"/>
              <a:ea typeface="+mn-ea"/>
              <a:cs typeface="+mn-cs"/>
            </a:rPr>
            <a:t>Week 0     </a:t>
          </a:r>
        </a:p>
        <a:p>
          <a:pPr>
            <a:buNone/>
          </a:pPr>
          <a:r>
            <a:rPr lang="en-US" dirty="0">
              <a:latin typeface="Calibri" panose="020F0502020204030204"/>
              <a:ea typeface="+mn-ea"/>
              <a:cs typeface="+mn-cs"/>
            </a:rPr>
            <a:t>Run workshops</a:t>
          </a:r>
        </a:p>
      </dgm:t>
    </dgm:pt>
    <dgm:pt modelId="{E39D692E-B2C3-4909-8789-B5E1731B1064}" type="parTrans" cxnId="{99EFC839-742D-4779-B044-5E4AB6EB6F3C}">
      <dgm:prSet/>
      <dgm:spPr/>
      <dgm:t>
        <a:bodyPr/>
        <a:lstStyle/>
        <a:p>
          <a:endParaRPr lang="en-US"/>
        </a:p>
      </dgm:t>
    </dgm:pt>
    <dgm:pt modelId="{95A11F8C-388E-4E3C-9976-F2766063CC38}" type="sibTrans" cxnId="{99EFC839-742D-4779-B044-5E4AB6EB6F3C}">
      <dgm:prSet/>
      <dgm:spPr/>
      <dgm:t>
        <a:bodyPr/>
        <a:lstStyle/>
        <a:p>
          <a:endParaRPr lang="en-US"/>
        </a:p>
      </dgm:t>
    </dgm:pt>
    <dgm:pt modelId="{9A119EB1-2886-45C6-97CF-4D1073B0B29A}">
      <dgm:prSet/>
      <dgm:spPr>
        <a:xfrm>
          <a:off x="2951217" y="2200299"/>
          <a:ext cx="670396" cy="672593"/>
        </a:xfrm>
        <a:prstGeom prst="rect">
          <a:avLst/>
        </a:prstGeom>
      </dgm:spPr>
      <dgm:t>
        <a:bodyPr/>
        <a:lstStyle/>
        <a:p>
          <a:pPr>
            <a:buChar char="•"/>
          </a:pPr>
          <a:r>
            <a:rPr lang="en-US">
              <a:latin typeface="Calibri" panose="020F0502020204030204"/>
              <a:ea typeface="+mn-ea"/>
              <a:cs typeface="+mn-cs"/>
            </a:rPr>
            <a:t>Over 4 weeks</a:t>
          </a:r>
        </a:p>
      </dgm:t>
    </dgm:pt>
    <dgm:pt modelId="{88F0F533-D12C-4CE2-9ACB-88CA29AE7B1F}" type="parTrans" cxnId="{F60A8D7A-84F5-42D3-A33C-9A3837B953EF}">
      <dgm:prSet/>
      <dgm:spPr/>
      <dgm:t>
        <a:bodyPr/>
        <a:lstStyle/>
        <a:p>
          <a:endParaRPr lang="en-US"/>
        </a:p>
      </dgm:t>
    </dgm:pt>
    <dgm:pt modelId="{B69B4D18-6C77-4821-B720-9091949BAC1A}" type="sibTrans" cxnId="{F60A8D7A-84F5-42D3-A33C-9A3837B953EF}">
      <dgm:prSet/>
      <dgm:spPr/>
      <dgm:t>
        <a:bodyPr/>
        <a:lstStyle/>
        <a:p>
          <a:endParaRPr lang="en-US"/>
        </a:p>
      </dgm:t>
    </dgm:pt>
    <dgm:pt modelId="{622185E1-67F9-4D37-B250-E13D086AD351}">
      <dgm:prSet/>
      <dgm:spPr>
        <a:xfrm>
          <a:off x="3755692" y="1182113"/>
          <a:ext cx="670396" cy="925623"/>
        </a:xfrm>
        <a:prstGeom prst="rect">
          <a:avLst/>
        </a:prstGeom>
      </dgm:spPr>
      <dgm:t>
        <a:bodyPr/>
        <a:lstStyle/>
        <a:p>
          <a:pPr>
            <a:buNone/>
          </a:pPr>
          <a:r>
            <a:rPr lang="en-US" dirty="0">
              <a:latin typeface="Calibri" panose="020F0502020204030204"/>
              <a:ea typeface="+mn-ea"/>
              <a:cs typeface="+mn-cs"/>
            </a:rPr>
            <a:t>Week +5</a:t>
          </a:r>
        </a:p>
        <a:p>
          <a:pPr>
            <a:buNone/>
          </a:pPr>
          <a:r>
            <a:rPr lang="en-US" dirty="0">
              <a:latin typeface="Calibri" panose="020F0502020204030204"/>
              <a:ea typeface="+mn-ea"/>
              <a:cs typeface="+mn-cs"/>
            </a:rPr>
            <a:t> Mock interviews</a:t>
          </a:r>
        </a:p>
      </dgm:t>
    </dgm:pt>
    <dgm:pt modelId="{15424FF4-A950-4138-A61B-F599534E8CCB}" type="parTrans" cxnId="{D402BDC7-A60D-42C8-A92C-C4C58645190F}">
      <dgm:prSet/>
      <dgm:spPr/>
      <dgm:t>
        <a:bodyPr/>
        <a:lstStyle/>
        <a:p>
          <a:endParaRPr lang="en-US"/>
        </a:p>
      </dgm:t>
    </dgm:pt>
    <dgm:pt modelId="{147BAD19-99BA-4939-8234-02DBC6A8C53B}" type="sibTrans" cxnId="{D402BDC7-A60D-42C8-A92C-C4C58645190F}">
      <dgm:prSet/>
      <dgm:spPr/>
      <dgm:t>
        <a:bodyPr/>
        <a:lstStyle/>
        <a:p>
          <a:endParaRPr lang="en-US"/>
        </a:p>
      </dgm:t>
    </dgm:pt>
    <dgm:pt modelId="{5A734126-B5F1-4FA5-974F-E453E198C0D4}">
      <dgm:prSet/>
      <dgm:spPr>
        <a:xfrm>
          <a:off x="3755692" y="2200299"/>
          <a:ext cx="670396" cy="672593"/>
        </a:xfrm>
        <a:prstGeom prst="rect">
          <a:avLst/>
        </a:prstGeom>
      </dgm:spPr>
      <dgm:t>
        <a:bodyPr/>
        <a:lstStyle/>
        <a:p>
          <a:pPr>
            <a:buChar char="•"/>
          </a:pPr>
          <a:r>
            <a:rPr lang="en-US">
              <a:latin typeface="Calibri" panose="020F0502020204030204"/>
              <a:ea typeface="+mn-ea"/>
              <a:cs typeface="+mn-cs"/>
            </a:rPr>
            <a:t>Within a week</a:t>
          </a:r>
        </a:p>
      </dgm:t>
    </dgm:pt>
    <dgm:pt modelId="{9EC85CC2-50F1-48DE-A5A4-05E8D854384D}" type="parTrans" cxnId="{1FAA07F0-DE17-44A6-847B-80F48FA3F92F}">
      <dgm:prSet/>
      <dgm:spPr/>
      <dgm:t>
        <a:bodyPr/>
        <a:lstStyle/>
        <a:p>
          <a:endParaRPr lang="en-US"/>
        </a:p>
      </dgm:t>
    </dgm:pt>
    <dgm:pt modelId="{62F87A05-1CA5-48A1-A418-F69BBC6142E5}" type="sibTrans" cxnId="{1FAA07F0-DE17-44A6-847B-80F48FA3F92F}">
      <dgm:prSet/>
      <dgm:spPr/>
      <dgm:t>
        <a:bodyPr/>
        <a:lstStyle/>
        <a:p>
          <a:endParaRPr lang="en-US"/>
        </a:p>
      </dgm:t>
    </dgm:pt>
    <dgm:pt modelId="{1E8CBDFC-B7E6-49AA-B327-AD5DC9C2A97C}">
      <dgm:prSet/>
      <dgm:spPr>
        <a:xfrm>
          <a:off x="4560168" y="1182113"/>
          <a:ext cx="670396" cy="925623"/>
        </a:xfrm>
        <a:prstGeom prst="rect">
          <a:avLst/>
        </a:prstGeom>
      </dgm:spPr>
      <dgm:t>
        <a:bodyPr/>
        <a:lstStyle/>
        <a:p>
          <a:pPr>
            <a:buNone/>
          </a:pPr>
          <a:r>
            <a:rPr lang="en-US">
              <a:latin typeface="Calibri" panose="020F0502020204030204"/>
              <a:ea typeface="+mn-ea"/>
              <a:cs typeface="+mn-cs"/>
            </a:rPr>
            <a:t>Week +6                       Complete post-testing</a:t>
          </a:r>
        </a:p>
      </dgm:t>
    </dgm:pt>
    <dgm:pt modelId="{1B35373C-B1A3-482C-8667-A76523BD1D59}" type="parTrans" cxnId="{6C304E3D-77EC-47ED-B539-9EC3B752C51F}">
      <dgm:prSet/>
      <dgm:spPr/>
      <dgm:t>
        <a:bodyPr/>
        <a:lstStyle/>
        <a:p>
          <a:endParaRPr lang="en-US"/>
        </a:p>
      </dgm:t>
    </dgm:pt>
    <dgm:pt modelId="{6514A099-3F69-4777-84E7-AD2B936DEBF3}" type="sibTrans" cxnId="{6C304E3D-77EC-47ED-B539-9EC3B752C51F}">
      <dgm:prSet/>
      <dgm:spPr/>
      <dgm:t>
        <a:bodyPr/>
        <a:lstStyle/>
        <a:p>
          <a:endParaRPr lang="en-US"/>
        </a:p>
      </dgm:t>
    </dgm:pt>
    <dgm:pt modelId="{B7C7E05E-B102-4478-816B-9DE6D4B7CBAF}">
      <dgm:prSet/>
      <dgm:spPr>
        <a:xfrm>
          <a:off x="4560168" y="2200299"/>
          <a:ext cx="670396" cy="672593"/>
        </a:xfrm>
        <a:prstGeom prst="rect">
          <a:avLst/>
        </a:prstGeom>
      </dgm:spPr>
      <dgm:t>
        <a:bodyPr/>
        <a:lstStyle/>
        <a:p>
          <a:pPr>
            <a:buChar char="•"/>
          </a:pPr>
          <a:r>
            <a:rPr lang="en-US" dirty="0">
              <a:latin typeface="Calibri" panose="020F0502020204030204"/>
              <a:ea typeface="+mn-ea"/>
              <a:cs typeface="+mn-cs"/>
            </a:rPr>
            <a:t> EDP post-test</a:t>
          </a:r>
        </a:p>
      </dgm:t>
    </dgm:pt>
    <dgm:pt modelId="{65F3E655-C9E6-4344-97AE-7430C09B602C}" type="parTrans" cxnId="{605A6DF0-4EB5-4E33-B587-46C6B8E854D5}">
      <dgm:prSet/>
      <dgm:spPr/>
      <dgm:t>
        <a:bodyPr/>
        <a:lstStyle/>
        <a:p>
          <a:endParaRPr lang="en-US"/>
        </a:p>
      </dgm:t>
    </dgm:pt>
    <dgm:pt modelId="{2921D120-1450-492C-8EFE-AB87A5A6CC20}" type="sibTrans" cxnId="{605A6DF0-4EB5-4E33-B587-46C6B8E854D5}">
      <dgm:prSet/>
      <dgm:spPr/>
      <dgm:t>
        <a:bodyPr/>
        <a:lstStyle/>
        <a:p>
          <a:endParaRPr lang="en-US"/>
        </a:p>
      </dgm:t>
    </dgm:pt>
    <dgm:pt modelId="{901C8451-D7D0-4D74-86D2-2550CF4FC913}">
      <dgm:prSet/>
      <dgm:spPr>
        <a:xfrm>
          <a:off x="5364643" y="1182113"/>
          <a:ext cx="670396" cy="925623"/>
        </a:xfrm>
        <a:prstGeom prst="rect">
          <a:avLst/>
        </a:prstGeom>
      </dgm:spPr>
      <dgm:t>
        <a:bodyPr/>
        <a:lstStyle/>
        <a:p>
          <a:pPr>
            <a:buNone/>
          </a:pPr>
          <a:r>
            <a:rPr lang="en-US">
              <a:latin typeface="Calibri" panose="020F0502020204030204"/>
              <a:ea typeface="+mn-ea"/>
              <a:cs typeface="+mn-cs"/>
            </a:rPr>
            <a:t>Final week Award certificate</a:t>
          </a:r>
        </a:p>
      </dgm:t>
    </dgm:pt>
    <dgm:pt modelId="{AD26BE7D-5F6A-4A5B-B1EB-EC16A87CAFAC}" type="parTrans" cxnId="{C8FC2492-9964-4FC0-88E5-B44F6AA68EAB}">
      <dgm:prSet/>
      <dgm:spPr/>
      <dgm:t>
        <a:bodyPr/>
        <a:lstStyle/>
        <a:p>
          <a:endParaRPr lang="en-US"/>
        </a:p>
      </dgm:t>
    </dgm:pt>
    <dgm:pt modelId="{F935B0F4-D632-493C-A48D-C34666EA66FC}" type="sibTrans" cxnId="{C8FC2492-9964-4FC0-88E5-B44F6AA68EAB}">
      <dgm:prSet/>
      <dgm:spPr/>
      <dgm:t>
        <a:bodyPr/>
        <a:lstStyle/>
        <a:p>
          <a:endParaRPr lang="en-US"/>
        </a:p>
      </dgm:t>
    </dgm:pt>
    <dgm:pt modelId="{0DA27578-4C97-4C56-BF64-E198B6A74D45}">
      <dgm:prSet/>
      <dgm:spPr>
        <a:xfrm>
          <a:off x="5364643" y="2200299"/>
          <a:ext cx="670396" cy="672593"/>
        </a:xfrm>
        <a:prstGeom prst="rect">
          <a:avLst/>
        </a:prstGeom>
      </dgm:spPr>
      <dgm:t>
        <a:bodyPr/>
        <a:lstStyle/>
        <a:p>
          <a:pPr>
            <a:buChar char="•"/>
          </a:pPr>
          <a:r>
            <a:rPr lang="en-US" dirty="0">
              <a:latin typeface="Calibri" panose="020F0502020204030204"/>
              <a:ea typeface="+mn-ea"/>
              <a:cs typeface="+mn-cs"/>
            </a:rPr>
            <a:t>Digital badges</a:t>
          </a:r>
        </a:p>
      </dgm:t>
    </dgm:pt>
    <dgm:pt modelId="{FC805D45-ADA5-4338-9F85-09A8E6178AA5}" type="parTrans" cxnId="{B8596349-4A1C-47A7-A91D-A126C0F06D40}">
      <dgm:prSet/>
      <dgm:spPr/>
      <dgm:t>
        <a:bodyPr/>
        <a:lstStyle/>
        <a:p>
          <a:endParaRPr lang="en-US"/>
        </a:p>
      </dgm:t>
    </dgm:pt>
    <dgm:pt modelId="{19E75176-5A1A-45EE-87BC-C01397A0099B}" type="sibTrans" cxnId="{B8596349-4A1C-47A7-A91D-A126C0F06D40}">
      <dgm:prSet/>
      <dgm:spPr/>
      <dgm:t>
        <a:bodyPr/>
        <a:lstStyle/>
        <a:p>
          <a:endParaRPr lang="en-US"/>
        </a:p>
      </dgm:t>
    </dgm:pt>
    <dgm:pt modelId="{CA99F557-E3C2-4AE5-B813-23BF57C44E47}">
      <dgm:prSet/>
      <dgm:spPr>
        <a:xfrm>
          <a:off x="537790" y="1182113"/>
          <a:ext cx="670396" cy="925623"/>
        </a:xfrm>
        <a:prstGeom prst="rect">
          <a:avLst/>
        </a:prstGeom>
      </dgm:spPr>
      <dgm:t>
        <a:bodyPr/>
        <a:lstStyle/>
        <a:p>
          <a:pPr>
            <a:buNone/>
          </a:pPr>
          <a:r>
            <a:rPr lang="en-US">
              <a:latin typeface="Calibri" panose="020F0502020204030204"/>
              <a:ea typeface="+mn-ea"/>
              <a:cs typeface="+mn-cs"/>
            </a:rPr>
            <a:t>Week -8                             </a:t>
          </a:r>
        </a:p>
        <a:p>
          <a:pPr>
            <a:buNone/>
          </a:pPr>
          <a:r>
            <a:rPr lang="en-US">
              <a:latin typeface="Calibri" panose="020F0502020204030204"/>
              <a:ea typeface="+mn-ea"/>
              <a:cs typeface="+mn-cs"/>
            </a:rPr>
            <a:t>Recruit employers</a:t>
          </a:r>
        </a:p>
      </dgm:t>
    </dgm:pt>
    <dgm:pt modelId="{E6EDB36E-E4E4-47DD-8AD6-5774081E2DD8}" type="sibTrans" cxnId="{6FA34896-B302-4D53-BB0E-ADDCCE0D7710}">
      <dgm:prSet/>
      <dgm:spPr/>
      <dgm:t>
        <a:bodyPr/>
        <a:lstStyle/>
        <a:p>
          <a:endParaRPr lang="en-US"/>
        </a:p>
      </dgm:t>
    </dgm:pt>
    <dgm:pt modelId="{176DD6B4-DEEF-4807-9AD9-35E4476FB5CB}" type="parTrans" cxnId="{6FA34896-B302-4D53-BB0E-ADDCCE0D7710}">
      <dgm:prSet/>
      <dgm:spPr/>
      <dgm:t>
        <a:bodyPr/>
        <a:lstStyle/>
        <a:p>
          <a:endParaRPr lang="en-US"/>
        </a:p>
      </dgm:t>
    </dgm:pt>
    <dgm:pt modelId="{B614762F-1C94-4FDD-ABD1-AE2CE5C8A5DC}">
      <dgm:prSet/>
      <dgm:spPr>
        <a:xfrm>
          <a:off x="1342265" y="2200299"/>
          <a:ext cx="670396" cy="672593"/>
        </a:xfrm>
        <a:prstGeom prst="rect">
          <a:avLst/>
        </a:prstGeom>
      </dgm:spPr>
      <dgm:t>
        <a:bodyPr/>
        <a:lstStyle/>
        <a:p>
          <a:pPr>
            <a:buChar char="•"/>
          </a:pPr>
          <a:r>
            <a:rPr lang="en-US">
              <a:latin typeface="Calibri" panose="020F0502020204030204"/>
              <a:ea typeface="+mn-ea"/>
              <a:cs typeface="+mn-cs"/>
            </a:rPr>
            <a:t>Re timing</a:t>
          </a:r>
        </a:p>
      </dgm:t>
    </dgm:pt>
    <dgm:pt modelId="{F6B36CA3-8B65-40A0-B5F6-1179ADC879B3}" type="parTrans" cxnId="{B265DC0E-13B4-45B8-AA1B-2F533B9B41B5}">
      <dgm:prSet/>
      <dgm:spPr/>
      <dgm:t>
        <a:bodyPr/>
        <a:lstStyle/>
        <a:p>
          <a:endParaRPr lang="en-IE"/>
        </a:p>
      </dgm:t>
    </dgm:pt>
    <dgm:pt modelId="{8A2C883F-7CA8-4731-AAAF-ACE86BB2A7E4}" type="sibTrans" cxnId="{B265DC0E-13B4-45B8-AA1B-2F533B9B41B5}">
      <dgm:prSet/>
      <dgm:spPr/>
      <dgm:t>
        <a:bodyPr/>
        <a:lstStyle/>
        <a:p>
          <a:endParaRPr lang="en-IE"/>
        </a:p>
      </dgm:t>
    </dgm:pt>
    <dgm:pt modelId="{FA442B14-7226-4662-8CFC-FD5DBD097C15}">
      <dgm:prSet/>
      <dgm:spPr>
        <a:xfrm>
          <a:off x="1342265" y="2200299"/>
          <a:ext cx="670396" cy="672593"/>
        </a:xfrm>
        <a:prstGeom prst="rect">
          <a:avLst/>
        </a:prstGeom>
      </dgm:spPr>
      <dgm:t>
        <a:bodyPr/>
        <a:lstStyle/>
        <a:p>
          <a:pPr>
            <a:buChar char="•"/>
          </a:pPr>
          <a:r>
            <a:rPr lang="en-US">
              <a:latin typeface="Calibri" panose="020F0502020204030204"/>
              <a:ea typeface="+mn-ea"/>
              <a:cs typeface="+mn-cs"/>
            </a:rPr>
            <a:t>Re student recruitment</a:t>
          </a:r>
        </a:p>
      </dgm:t>
    </dgm:pt>
    <dgm:pt modelId="{54D1C24D-D7D6-4D37-807A-C287CB0A3F6D}" type="parTrans" cxnId="{DCEB4EAD-9702-4470-A429-CB58E578AA9A}">
      <dgm:prSet/>
      <dgm:spPr/>
      <dgm:t>
        <a:bodyPr/>
        <a:lstStyle/>
        <a:p>
          <a:endParaRPr lang="en-IE"/>
        </a:p>
      </dgm:t>
    </dgm:pt>
    <dgm:pt modelId="{C0695820-8D27-4951-BACB-1869516C2213}" type="sibTrans" cxnId="{DCEB4EAD-9702-4470-A429-CB58E578AA9A}">
      <dgm:prSet/>
      <dgm:spPr/>
      <dgm:t>
        <a:bodyPr/>
        <a:lstStyle/>
        <a:p>
          <a:endParaRPr lang="en-IE"/>
        </a:p>
      </dgm:t>
    </dgm:pt>
    <dgm:pt modelId="{0CEA3F9A-BCBE-4828-9314-622D77D7D4BC}">
      <dgm:prSet/>
      <dgm:spPr>
        <a:xfrm>
          <a:off x="2146741" y="2200299"/>
          <a:ext cx="670396" cy="672593"/>
        </a:xfrm>
        <a:prstGeom prst="rect">
          <a:avLst/>
        </a:prstGeom>
      </dgm:spPr>
      <dgm:t>
        <a:bodyPr/>
        <a:lstStyle/>
        <a:p>
          <a:pPr>
            <a:buChar char="•"/>
          </a:pPr>
          <a:r>
            <a:rPr lang="en-US">
              <a:latin typeface="Calibri" panose="020F0502020204030204"/>
              <a:ea typeface="+mn-ea"/>
              <a:cs typeface="+mn-cs"/>
            </a:rPr>
            <a:t>E-register</a:t>
          </a:r>
        </a:p>
      </dgm:t>
    </dgm:pt>
    <dgm:pt modelId="{133C101E-BD0E-4DA3-80E0-CE98ABF73A99}" type="parTrans" cxnId="{FE7672B4-289B-4C75-8842-4576F644D7E3}">
      <dgm:prSet/>
      <dgm:spPr/>
      <dgm:t>
        <a:bodyPr/>
        <a:lstStyle/>
        <a:p>
          <a:endParaRPr lang="en-IE"/>
        </a:p>
      </dgm:t>
    </dgm:pt>
    <dgm:pt modelId="{4389922D-E317-4D65-89C6-F97ACA0AAB3C}" type="sibTrans" cxnId="{FE7672B4-289B-4C75-8842-4576F644D7E3}">
      <dgm:prSet/>
      <dgm:spPr/>
      <dgm:t>
        <a:bodyPr/>
        <a:lstStyle/>
        <a:p>
          <a:endParaRPr lang="en-IE"/>
        </a:p>
      </dgm:t>
    </dgm:pt>
    <dgm:pt modelId="{3D02A069-57BD-40B9-8842-74AEBC6614E6}">
      <dgm:prSet/>
      <dgm:spPr>
        <a:xfrm>
          <a:off x="2146741" y="2200299"/>
          <a:ext cx="670396" cy="672593"/>
        </a:xfrm>
        <a:prstGeom prst="rect">
          <a:avLst/>
        </a:prstGeom>
      </dgm:spPr>
      <dgm:t>
        <a:bodyPr/>
        <a:lstStyle/>
        <a:p>
          <a:pPr>
            <a:buChar char="•"/>
          </a:pPr>
          <a:r>
            <a:rPr lang="en-US">
              <a:latin typeface="Calibri" panose="020F0502020204030204"/>
              <a:ea typeface="+mn-ea"/>
              <a:cs typeface="+mn-cs"/>
            </a:rPr>
            <a:t>Pre-test online with EDP</a:t>
          </a:r>
        </a:p>
      </dgm:t>
    </dgm:pt>
    <dgm:pt modelId="{92B22F92-16BB-4185-9DD6-5CBB0EC5D633}" type="parTrans" cxnId="{B70CF96D-9932-463D-80E9-47242BC70138}">
      <dgm:prSet/>
      <dgm:spPr/>
      <dgm:t>
        <a:bodyPr/>
        <a:lstStyle/>
        <a:p>
          <a:endParaRPr lang="en-IE"/>
        </a:p>
      </dgm:t>
    </dgm:pt>
    <dgm:pt modelId="{650ECFA3-2A87-4FEC-BB0B-4554AA696D76}" type="sibTrans" cxnId="{B70CF96D-9932-463D-80E9-47242BC70138}">
      <dgm:prSet/>
      <dgm:spPr/>
      <dgm:t>
        <a:bodyPr/>
        <a:lstStyle/>
        <a:p>
          <a:endParaRPr lang="en-IE"/>
        </a:p>
      </dgm:t>
    </dgm:pt>
    <dgm:pt modelId="{6212DEBE-CC7E-4F5C-B41E-C33A8321F165}">
      <dgm:prSet/>
      <dgm:spPr>
        <a:xfrm>
          <a:off x="537790" y="2200299"/>
          <a:ext cx="670396" cy="672593"/>
        </a:xfrm>
        <a:prstGeom prst="rect">
          <a:avLst/>
        </a:prstGeom>
      </dgm:spPr>
      <dgm:t>
        <a:bodyPr/>
        <a:lstStyle/>
        <a:p>
          <a:pPr>
            <a:buChar char="•"/>
          </a:pPr>
          <a:r>
            <a:rPr lang="en-US" dirty="0">
              <a:latin typeface="Calibri" panose="020F0502020204030204"/>
              <a:ea typeface="+mn-ea"/>
              <a:cs typeface="+mn-cs"/>
            </a:rPr>
            <a:t>2-6 for input</a:t>
          </a:r>
          <a:endParaRPr lang="en-US">
            <a:latin typeface="Calibri" panose="020F0502020204030204"/>
            <a:ea typeface="+mn-ea"/>
            <a:cs typeface="+mn-cs"/>
          </a:endParaRPr>
        </a:p>
      </dgm:t>
    </dgm:pt>
    <dgm:pt modelId="{EF655728-5466-4BEE-8DDD-FE6B594D3A09}" type="parTrans" cxnId="{83A21B74-300F-431C-8416-FC38E4A6802F}">
      <dgm:prSet/>
      <dgm:spPr/>
      <dgm:t>
        <a:bodyPr/>
        <a:lstStyle/>
        <a:p>
          <a:endParaRPr lang="en-IE"/>
        </a:p>
      </dgm:t>
    </dgm:pt>
    <dgm:pt modelId="{2560EE73-64F4-479A-9543-82821BE0006C}" type="sibTrans" cxnId="{83A21B74-300F-431C-8416-FC38E4A6802F}">
      <dgm:prSet/>
      <dgm:spPr/>
      <dgm:t>
        <a:bodyPr/>
        <a:lstStyle/>
        <a:p>
          <a:endParaRPr lang="en-IE"/>
        </a:p>
      </dgm:t>
    </dgm:pt>
    <dgm:pt modelId="{5FD736F9-8B83-40FB-B1EB-3213CEDE16BD}">
      <dgm:prSet/>
      <dgm:spPr>
        <a:xfrm>
          <a:off x="3755692" y="2200299"/>
          <a:ext cx="670396" cy="672593"/>
        </a:xfrm>
        <a:prstGeom prst="rect">
          <a:avLst/>
        </a:prstGeom>
      </dgm:spPr>
      <dgm:t>
        <a:bodyPr/>
        <a:lstStyle/>
        <a:p>
          <a:pPr>
            <a:buChar char="•"/>
          </a:pPr>
          <a:r>
            <a:rPr lang="en-US">
              <a:latin typeface="Calibri" panose="020F0502020204030204"/>
              <a:ea typeface="+mn-ea"/>
              <a:cs typeface="+mn-cs"/>
            </a:rPr>
            <a:t>4-6 students per employer</a:t>
          </a:r>
        </a:p>
      </dgm:t>
    </dgm:pt>
    <dgm:pt modelId="{CD6F7299-28E5-43B4-B90A-A6A9F8C3D51C}" type="parTrans" cxnId="{253262AD-5088-475C-A499-D289967D5BC9}">
      <dgm:prSet/>
      <dgm:spPr/>
      <dgm:t>
        <a:bodyPr/>
        <a:lstStyle/>
        <a:p>
          <a:endParaRPr lang="en-IE"/>
        </a:p>
      </dgm:t>
    </dgm:pt>
    <dgm:pt modelId="{3037E01C-75DD-4CD7-AB63-F0167A760561}" type="sibTrans" cxnId="{253262AD-5088-475C-A499-D289967D5BC9}">
      <dgm:prSet/>
      <dgm:spPr/>
      <dgm:t>
        <a:bodyPr/>
        <a:lstStyle/>
        <a:p>
          <a:endParaRPr lang="en-IE"/>
        </a:p>
      </dgm:t>
    </dgm:pt>
    <dgm:pt modelId="{D48D6D08-4E89-48B9-BD69-2EF5F5FFF6A9}">
      <dgm:prSet/>
      <dgm:spPr>
        <a:xfrm>
          <a:off x="4560168" y="2200299"/>
          <a:ext cx="670396" cy="672593"/>
        </a:xfrm>
        <a:prstGeom prst="rect">
          <a:avLst/>
        </a:prstGeom>
      </dgm:spPr>
      <dgm:t>
        <a:bodyPr/>
        <a:lstStyle/>
        <a:p>
          <a:pPr>
            <a:buChar char="•"/>
          </a:pPr>
          <a:r>
            <a:rPr lang="en-US" dirty="0">
              <a:latin typeface="Calibri" panose="020F0502020204030204"/>
              <a:ea typeface="+mn-ea"/>
              <a:cs typeface="+mn-cs"/>
            </a:rPr>
            <a:t>Evaluation</a:t>
          </a:r>
        </a:p>
      </dgm:t>
    </dgm:pt>
    <dgm:pt modelId="{591FBF15-9B64-4354-AE05-16194B707890}" type="parTrans" cxnId="{DBD3A477-04E1-4D79-A13A-67D0B8EA8EA5}">
      <dgm:prSet/>
      <dgm:spPr/>
      <dgm:t>
        <a:bodyPr/>
        <a:lstStyle/>
        <a:p>
          <a:endParaRPr lang="en-IE"/>
        </a:p>
      </dgm:t>
    </dgm:pt>
    <dgm:pt modelId="{7EA105AA-C8D7-45F3-9C0E-BD71E411C526}" type="sibTrans" cxnId="{DBD3A477-04E1-4D79-A13A-67D0B8EA8EA5}">
      <dgm:prSet/>
      <dgm:spPr/>
      <dgm:t>
        <a:bodyPr/>
        <a:lstStyle/>
        <a:p>
          <a:endParaRPr lang="en-IE"/>
        </a:p>
      </dgm:t>
    </dgm:pt>
    <dgm:pt modelId="{5D1E1225-6CFD-492B-8923-AE4FD5FB889C}">
      <dgm:prSet/>
      <dgm:spPr>
        <a:xfrm>
          <a:off x="2951217" y="2200299"/>
          <a:ext cx="670396" cy="672593"/>
        </a:xfrm>
        <a:prstGeom prst="rect">
          <a:avLst/>
        </a:prstGeom>
      </dgm:spPr>
      <dgm:t>
        <a:bodyPr/>
        <a:lstStyle/>
        <a:p>
          <a:pPr>
            <a:buChar char="•"/>
          </a:pPr>
          <a:r>
            <a:rPr lang="en-US">
              <a:latin typeface="Calibri" panose="020F0502020204030204"/>
              <a:ea typeface="+mn-ea"/>
              <a:cs typeface="+mn-cs"/>
            </a:rPr>
            <a:t>4 sessions</a:t>
          </a:r>
        </a:p>
      </dgm:t>
    </dgm:pt>
    <dgm:pt modelId="{2348E578-35A7-4805-87F3-FB992ED7AE67}" type="parTrans" cxnId="{5D716BC1-A046-41EB-B00E-8D0EB4328914}">
      <dgm:prSet/>
      <dgm:spPr/>
      <dgm:t>
        <a:bodyPr/>
        <a:lstStyle/>
        <a:p>
          <a:endParaRPr lang="en-IE"/>
        </a:p>
      </dgm:t>
    </dgm:pt>
    <dgm:pt modelId="{CAB8A1F6-360B-4AF0-B301-99588D0BE8DC}" type="sibTrans" cxnId="{5D716BC1-A046-41EB-B00E-8D0EB4328914}">
      <dgm:prSet/>
      <dgm:spPr/>
      <dgm:t>
        <a:bodyPr/>
        <a:lstStyle/>
        <a:p>
          <a:endParaRPr lang="en-IE"/>
        </a:p>
      </dgm:t>
    </dgm:pt>
    <dgm:pt modelId="{13F88817-EA7B-40EF-AF9A-58EA59BD2C6B}">
      <dgm:prSet/>
      <dgm:spPr>
        <a:xfrm>
          <a:off x="4560168" y="2200299"/>
          <a:ext cx="670396" cy="672593"/>
        </a:xfrm>
        <a:prstGeom prst="rect">
          <a:avLst/>
        </a:prstGeom>
      </dgm:spPr>
      <dgm:t>
        <a:bodyPr/>
        <a:lstStyle/>
        <a:p>
          <a:pPr>
            <a:buChar char="•"/>
          </a:pPr>
          <a:r>
            <a:rPr lang="en-US" dirty="0">
              <a:latin typeface="Calibri" panose="020F0502020204030204"/>
              <a:ea typeface="+mn-ea"/>
              <a:cs typeface="+mn-cs"/>
            </a:rPr>
            <a:t>Student reflection</a:t>
          </a:r>
        </a:p>
      </dgm:t>
    </dgm:pt>
    <dgm:pt modelId="{C699F150-411A-4306-B03D-AF149EEFB0AE}" type="parTrans" cxnId="{35796CDD-57D6-4622-92AF-E787A1CCB430}">
      <dgm:prSet/>
      <dgm:spPr/>
      <dgm:t>
        <a:bodyPr/>
        <a:lstStyle/>
        <a:p>
          <a:endParaRPr lang="en-IE"/>
        </a:p>
      </dgm:t>
    </dgm:pt>
    <dgm:pt modelId="{CD45E6D0-5BB6-4D81-AC24-FEA51CA754C0}" type="sibTrans" cxnId="{35796CDD-57D6-4622-92AF-E787A1CCB430}">
      <dgm:prSet/>
      <dgm:spPr/>
      <dgm:t>
        <a:bodyPr/>
        <a:lstStyle/>
        <a:p>
          <a:endParaRPr lang="en-IE"/>
        </a:p>
      </dgm:t>
    </dgm:pt>
    <dgm:pt modelId="{7084E421-9577-46E4-B2FC-D77DD1004245}">
      <dgm:prSet/>
      <dgm:spPr>
        <a:xfrm>
          <a:off x="5364643" y="2200299"/>
          <a:ext cx="670396" cy="672593"/>
        </a:xfrm>
        <a:prstGeom prst="rect">
          <a:avLst/>
        </a:prstGeom>
      </dgm:spPr>
      <dgm:t>
        <a:bodyPr/>
        <a:lstStyle/>
        <a:p>
          <a:pPr>
            <a:buChar char="•"/>
          </a:pPr>
          <a:r>
            <a:rPr lang="en-US" dirty="0">
              <a:latin typeface="Calibri" panose="020F0502020204030204"/>
              <a:ea typeface="+mn-ea"/>
              <a:cs typeface="+mn-cs"/>
            </a:rPr>
            <a:t>Credits </a:t>
          </a:r>
        </a:p>
      </dgm:t>
    </dgm:pt>
    <dgm:pt modelId="{1016AB62-B39C-493F-8413-BE1EE7E64B3A}" type="parTrans" cxnId="{6CC00D80-A3ED-4F93-897F-C2E6AA585236}">
      <dgm:prSet/>
      <dgm:spPr/>
      <dgm:t>
        <a:bodyPr/>
        <a:lstStyle/>
        <a:p>
          <a:endParaRPr lang="en-IE"/>
        </a:p>
      </dgm:t>
    </dgm:pt>
    <dgm:pt modelId="{CE65FD1E-128D-4583-B9AD-8B5452FCBF35}" type="sibTrans" cxnId="{6CC00D80-A3ED-4F93-897F-C2E6AA585236}">
      <dgm:prSet/>
      <dgm:spPr/>
      <dgm:t>
        <a:bodyPr/>
        <a:lstStyle/>
        <a:p>
          <a:endParaRPr lang="en-IE"/>
        </a:p>
      </dgm:t>
    </dgm:pt>
    <dgm:pt modelId="{E0B1CB58-B249-47A8-A158-997D7A42A48A}" type="pres">
      <dgm:prSet presAssocID="{A8DF2557-8920-4BEE-94E3-6ADE49F42860}" presName="Name0" presStyleCnt="0">
        <dgm:presLayoutVars>
          <dgm:dir/>
          <dgm:animLvl val="lvl"/>
          <dgm:resizeHandles val="exact"/>
        </dgm:presLayoutVars>
      </dgm:prSet>
      <dgm:spPr/>
      <dgm:t>
        <a:bodyPr/>
        <a:lstStyle/>
        <a:p>
          <a:endParaRPr lang="en-US"/>
        </a:p>
      </dgm:t>
    </dgm:pt>
    <dgm:pt modelId="{19208A26-3738-416D-BCF5-3D25044B6A45}" type="pres">
      <dgm:prSet presAssocID="{A8DF2557-8920-4BEE-94E3-6ADE49F42860}" presName="dummy" presStyleCnt="0"/>
      <dgm:spPr/>
    </dgm:pt>
    <dgm:pt modelId="{8D97F525-B139-4240-9E8A-D3F4303A4858}" type="pres">
      <dgm:prSet presAssocID="{A8DF2557-8920-4BEE-94E3-6ADE49F42860}" presName="linH" presStyleCnt="0"/>
      <dgm:spPr/>
    </dgm:pt>
    <dgm:pt modelId="{7DD6192B-2148-4D1F-A48D-275F98EE916E}" type="pres">
      <dgm:prSet presAssocID="{A8DF2557-8920-4BEE-94E3-6ADE49F42860}" presName="padding1" presStyleCnt="0"/>
      <dgm:spPr/>
    </dgm:pt>
    <dgm:pt modelId="{CBDEEE82-AE20-431A-A6AC-A8765A283EBE}" type="pres">
      <dgm:prSet presAssocID="{CA99F557-E3C2-4AE5-B813-23BF57C44E47}" presName="linV" presStyleCnt="0"/>
      <dgm:spPr/>
    </dgm:pt>
    <dgm:pt modelId="{1D6A550B-6938-4E63-866D-E655BB3CB73A}" type="pres">
      <dgm:prSet presAssocID="{CA99F557-E3C2-4AE5-B813-23BF57C44E47}" presName="spVertical1" presStyleCnt="0"/>
      <dgm:spPr/>
    </dgm:pt>
    <dgm:pt modelId="{1B80E40D-CA44-493A-B343-E3321608AB14}" type="pres">
      <dgm:prSet presAssocID="{CA99F557-E3C2-4AE5-B813-23BF57C44E47}" presName="parTx" presStyleLbl="revTx" presStyleIdx="0" presStyleCnt="14">
        <dgm:presLayoutVars>
          <dgm:chMax val="0"/>
          <dgm:chPref val="0"/>
          <dgm:bulletEnabled val="1"/>
        </dgm:presLayoutVars>
      </dgm:prSet>
      <dgm:spPr/>
      <dgm:t>
        <a:bodyPr/>
        <a:lstStyle/>
        <a:p>
          <a:endParaRPr lang="en-US"/>
        </a:p>
      </dgm:t>
    </dgm:pt>
    <dgm:pt modelId="{C22985BA-2A1A-44F0-AD82-9EF3FAF0B95D}" type="pres">
      <dgm:prSet presAssocID="{CA99F557-E3C2-4AE5-B813-23BF57C44E47}" presName="spVertical2" presStyleCnt="0"/>
      <dgm:spPr/>
    </dgm:pt>
    <dgm:pt modelId="{7D0050F4-4F05-4967-A253-A55558CA988C}" type="pres">
      <dgm:prSet presAssocID="{CA99F557-E3C2-4AE5-B813-23BF57C44E47}" presName="spVertical3" presStyleCnt="0"/>
      <dgm:spPr/>
    </dgm:pt>
    <dgm:pt modelId="{988EF799-8904-432B-BC66-F0C2D4CCD99D}" type="pres">
      <dgm:prSet presAssocID="{CA99F557-E3C2-4AE5-B813-23BF57C44E47}" presName="desTx" presStyleLbl="revTx" presStyleIdx="1" presStyleCnt="14">
        <dgm:presLayoutVars>
          <dgm:bulletEnabled val="1"/>
        </dgm:presLayoutVars>
      </dgm:prSet>
      <dgm:spPr/>
      <dgm:t>
        <a:bodyPr/>
        <a:lstStyle/>
        <a:p>
          <a:endParaRPr lang="en-US"/>
        </a:p>
      </dgm:t>
    </dgm:pt>
    <dgm:pt modelId="{E0368DA2-3DF2-4953-ADC6-4BEF1E16AB49}" type="pres">
      <dgm:prSet presAssocID="{E6EDB36E-E4E4-47DD-8AD6-5774081E2DD8}" presName="space" presStyleCnt="0"/>
      <dgm:spPr/>
    </dgm:pt>
    <dgm:pt modelId="{E4C39C16-7B22-46B9-A4FD-CAAB0D1CC4EF}" type="pres">
      <dgm:prSet presAssocID="{84B7B992-FF6F-48BE-8613-BB56DCC52D26}" presName="linV" presStyleCnt="0"/>
      <dgm:spPr/>
    </dgm:pt>
    <dgm:pt modelId="{7548F44A-739C-404D-B486-8A87AB2ECD6B}" type="pres">
      <dgm:prSet presAssocID="{84B7B992-FF6F-48BE-8613-BB56DCC52D26}" presName="spVertical1" presStyleCnt="0"/>
      <dgm:spPr/>
    </dgm:pt>
    <dgm:pt modelId="{4C84E6EE-FDDC-44C8-840E-BD234D581B5D}" type="pres">
      <dgm:prSet presAssocID="{84B7B992-FF6F-48BE-8613-BB56DCC52D26}" presName="parTx" presStyleLbl="revTx" presStyleIdx="2" presStyleCnt="14">
        <dgm:presLayoutVars>
          <dgm:chMax val="0"/>
          <dgm:chPref val="0"/>
          <dgm:bulletEnabled val="1"/>
        </dgm:presLayoutVars>
      </dgm:prSet>
      <dgm:spPr/>
      <dgm:t>
        <a:bodyPr/>
        <a:lstStyle/>
        <a:p>
          <a:endParaRPr lang="en-US"/>
        </a:p>
      </dgm:t>
    </dgm:pt>
    <dgm:pt modelId="{C609E8BD-7583-499D-857D-1051FEE80956}" type="pres">
      <dgm:prSet presAssocID="{84B7B992-FF6F-48BE-8613-BB56DCC52D26}" presName="spVertical2" presStyleCnt="0"/>
      <dgm:spPr/>
    </dgm:pt>
    <dgm:pt modelId="{E193F24A-7B62-4862-8DA6-0E1684B0FA92}" type="pres">
      <dgm:prSet presAssocID="{84B7B992-FF6F-48BE-8613-BB56DCC52D26}" presName="spVertical3" presStyleCnt="0"/>
      <dgm:spPr/>
    </dgm:pt>
    <dgm:pt modelId="{ED643477-8D7C-4091-A21B-7931A4358329}" type="pres">
      <dgm:prSet presAssocID="{84B7B992-FF6F-48BE-8613-BB56DCC52D26}" presName="desTx" presStyleLbl="revTx" presStyleIdx="3" presStyleCnt="14">
        <dgm:presLayoutVars>
          <dgm:bulletEnabled val="1"/>
        </dgm:presLayoutVars>
      </dgm:prSet>
      <dgm:spPr/>
      <dgm:t>
        <a:bodyPr/>
        <a:lstStyle/>
        <a:p>
          <a:endParaRPr lang="en-US"/>
        </a:p>
      </dgm:t>
    </dgm:pt>
    <dgm:pt modelId="{DCB8A396-1ABE-45B0-A282-0C453984AD5F}" type="pres">
      <dgm:prSet presAssocID="{6194D204-8EC0-4330-B304-CD537B1B2D49}" presName="space" presStyleCnt="0"/>
      <dgm:spPr/>
    </dgm:pt>
    <dgm:pt modelId="{1059E49F-30C8-4A51-A8B0-C5D926EA4F13}" type="pres">
      <dgm:prSet presAssocID="{78169854-4869-4168-9558-F8F278260C91}" presName="linV" presStyleCnt="0"/>
      <dgm:spPr/>
    </dgm:pt>
    <dgm:pt modelId="{C63F17CB-AC66-4CED-B7D8-1D4334514D2C}" type="pres">
      <dgm:prSet presAssocID="{78169854-4869-4168-9558-F8F278260C91}" presName="spVertical1" presStyleCnt="0"/>
      <dgm:spPr/>
    </dgm:pt>
    <dgm:pt modelId="{B978ABCC-E145-4B47-92BF-DD897EF8D634}" type="pres">
      <dgm:prSet presAssocID="{78169854-4869-4168-9558-F8F278260C91}" presName="parTx" presStyleLbl="revTx" presStyleIdx="4" presStyleCnt="14">
        <dgm:presLayoutVars>
          <dgm:chMax val="0"/>
          <dgm:chPref val="0"/>
          <dgm:bulletEnabled val="1"/>
        </dgm:presLayoutVars>
      </dgm:prSet>
      <dgm:spPr/>
      <dgm:t>
        <a:bodyPr/>
        <a:lstStyle/>
        <a:p>
          <a:endParaRPr lang="en-US"/>
        </a:p>
      </dgm:t>
    </dgm:pt>
    <dgm:pt modelId="{223202DC-697C-4346-828A-44E2A84A7395}" type="pres">
      <dgm:prSet presAssocID="{78169854-4869-4168-9558-F8F278260C91}" presName="spVertical2" presStyleCnt="0"/>
      <dgm:spPr/>
    </dgm:pt>
    <dgm:pt modelId="{B944F204-046B-4A4B-A603-4C11732046CD}" type="pres">
      <dgm:prSet presAssocID="{78169854-4869-4168-9558-F8F278260C91}" presName="spVertical3" presStyleCnt="0"/>
      <dgm:spPr/>
    </dgm:pt>
    <dgm:pt modelId="{997E05D3-5F2A-4C53-8361-6A544CEA0742}" type="pres">
      <dgm:prSet presAssocID="{78169854-4869-4168-9558-F8F278260C91}" presName="desTx" presStyleLbl="revTx" presStyleIdx="5" presStyleCnt="14">
        <dgm:presLayoutVars>
          <dgm:bulletEnabled val="1"/>
        </dgm:presLayoutVars>
      </dgm:prSet>
      <dgm:spPr/>
      <dgm:t>
        <a:bodyPr/>
        <a:lstStyle/>
        <a:p>
          <a:endParaRPr lang="en-US"/>
        </a:p>
      </dgm:t>
    </dgm:pt>
    <dgm:pt modelId="{EF5F9424-2FFD-40F9-8F98-E569730F394E}" type="pres">
      <dgm:prSet presAssocID="{B4AEDBCD-B926-4346-8D0A-DFAF7DFF4C94}" presName="space" presStyleCnt="0"/>
      <dgm:spPr/>
    </dgm:pt>
    <dgm:pt modelId="{B8878938-FA8B-40CD-B7FA-DA687B0F91C8}" type="pres">
      <dgm:prSet presAssocID="{632D72C7-B360-4DE9-B398-DD69580B989C}" presName="linV" presStyleCnt="0"/>
      <dgm:spPr/>
    </dgm:pt>
    <dgm:pt modelId="{6D5A9D4F-4410-441F-90A1-2646C4642507}" type="pres">
      <dgm:prSet presAssocID="{632D72C7-B360-4DE9-B398-DD69580B989C}" presName="spVertical1" presStyleCnt="0"/>
      <dgm:spPr/>
    </dgm:pt>
    <dgm:pt modelId="{82C2A148-781D-4FFD-8322-A001CCE9F805}" type="pres">
      <dgm:prSet presAssocID="{632D72C7-B360-4DE9-B398-DD69580B989C}" presName="parTx" presStyleLbl="revTx" presStyleIdx="6" presStyleCnt="14">
        <dgm:presLayoutVars>
          <dgm:chMax val="0"/>
          <dgm:chPref val="0"/>
          <dgm:bulletEnabled val="1"/>
        </dgm:presLayoutVars>
      </dgm:prSet>
      <dgm:spPr/>
      <dgm:t>
        <a:bodyPr/>
        <a:lstStyle/>
        <a:p>
          <a:endParaRPr lang="en-US"/>
        </a:p>
      </dgm:t>
    </dgm:pt>
    <dgm:pt modelId="{7B586CB6-AECB-49A2-8DBB-B38FF14D5744}" type="pres">
      <dgm:prSet presAssocID="{632D72C7-B360-4DE9-B398-DD69580B989C}" presName="spVertical2" presStyleCnt="0"/>
      <dgm:spPr/>
    </dgm:pt>
    <dgm:pt modelId="{0B704286-6FF6-44CE-A687-7474F0DA390F}" type="pres">
      <dgm:prSet presAssocID="{632D72C7-B360-4DE9-B398-DD69580B989C}" presName="spVertical3" presStyleCnt="0"/>
      <dgm:spPr/>
    </dgm:pt>
    <dgm:pt modelId="{80D7F726-B6D7-4F9F-9B52-0691CAB84D47}" type="pres">
      <dgm:prSet presAssocID="{632D72C7-B360-4DE9-B398-DD69580B989C}" presName="desTx" presStyleLbl="revTx" presStyleIdx="7" presStyleCnt="14">
        <dgm:presLayoutVars>
          <dgm:bulletEnabled val="1"/>
        </dgm:presLayoutVars>
      </dgm:prSet>
      <dgm:spPr/>
      <dgm:t>
        <a:bodyPr/>
        <a:lstStyle/>
        <a:p>
          <a:endParaRPr lang="en-US"/>
        </a:p>
      </dgm:t>
    </dgm:pt>
    <dgm:pt modelId="{8804290B-A64E-4913-A071-ABCA96E90CDD}" type="pres">
      <dgm:prSet presAssocID="{95A11F8C-388E-4E3C-9976-F2766063CC38}" presName="space" presStyleCnt="0"/>
      <dgm:spPr/>
    </dgm:pt>
    <dgm:pt modelId="{AFD6CEEA-FFF7-4D38-81F0-313B7C06EDF6}" type="pres">
      <dgm:prSet presAssocID="{622185E1-67F9-4D37-B250-E13D086AD351}" presName="linV" presStyleCnt="0"/>
      <dgm:spPr/>
    </dgm:pt>
    <dgm:pt modelId="{42C0B3D5-A1BB-404D-A468-832735DE682F}" type="pres">
      <dgm:prSet presAssocID="{622185E1-67F9-4D37-B250-E13D086AD351}" presName="spVertical1" presStyleCnt="0"/>
      <dgm:spPr/>
    </dgm:pt>
    <dgm:pt modelId="{7D9570FC-8416-407C-99D6-4BB4FAFF465A}" type="pres">
      <dgm:prSet presAssocID="{622185E1-67F9-4D37-B250-E13D086AD351}" presName="parTx" presStyleLbl="revTx" presStyleIdx="8" presStyleCnt="14">
        <dgm:presLayoutVars>
          <dgm:chMax val="0"/>
          <dgm:chPref val="0"/>
          <dgm:bulletEnabled val="1"/>
        </dgm:presLayoutVars>
      </dgm:prSet>
      <dgm:spPr/>
      <dgm:t>
        <a:bodyPr/>
        <a:lstStyle/>
        <a:p>
          <a:endParaRPr lang="en-US"/>
        </a:p>
      </dgm:t>
    </dgm:pt>
    <dgm:pt modelId="{10BEF4D4-D669-4388-9C5C-BD33563ACDD0}" type="pres">
      <dgm:prSet presAssocID="{622185E1-67F9-4D37-B250-E13D086AD351}" presName="spVertical2" presStyleCnt="0"/>
      <dgm:spPr/>
    </dgm:pt>
    <dgm:pt modelId="{27943E43-EAE1-435C-87CF-AB77C5EB3890}" type="pres">
      <dgm:prSet presAssocID="{622185E1-67F9-4D37-B250-E13D086AD351}" presName="spVertical3" presStyleCnt="0"/>
      <dgm:spPr/>
    </dgm:pt>
    <dgm:pt modelId="{DB5EAC28-2C9F-4AEB-897A-E8D92F70F33D}" type="pres">
      <dgm:prSet presAssocID="{622185E1-67F9-4D37-B250-E13D086AD351}" presName="desTx" presStyleLbl="revTx" presStyleIdx="9" presStyleCnt="14">
        <dgm:presLayoutVars>
          <dgm:bulletEnabled val="1"/>
        </dgm:presLayoutVars>
      </dgm:prSet>
      <dgm:spPr/>
      <dgm:t>
        <a:bodyPr/>
        <a:lstStyle/>
        <a:p>
          <a:endParaRPr lang="en-US"/>
        </a:p>
      </dgm:t>
    </dgm:pt>
    <dgm:pt modelId="{BC279A24-D728-45CC-9E59-1D838A5C0791}" type="pres">
      <dgm:prSet presAssocID="{147BAD19-99BA-4939-8234-02DBC6A8C53B}" presName="space" presStyleCnt="0"/>
      <dgm:spPr/>
    </dgm:pt>
    <dgm:pt modelId="{581E5EAC-A81D-44C0-B553-3DC28E495499}" type="pres">
      <dgm:prSet presAssocID="{1E8CBDFC-B7E6-49AA-B327-AD5DC9C2A97C}" presName="linV" presStyleCnt="0"/>
      <dgm:spPr/>
    </dgm:pt>
    <dgm:pt modelId="{767FED38-5970-4F98-896F-6A809089849B}" type="pres">
      <dgm:prSet presAssocID="{1E8CBDFC-B7E6-49AA-B327-AD5DC9C2A97C}" presName="spVertical1" presStyleCnt="0"/>
      <dgm:spPr/>
    </dgm:pt>
    <dgm:pt modelId="{B515C182-9DC3-40DD-95F4-909E72333BAD}" type="pres">
      <dgm:prSet presAssocID="{1E8CBDFC-B7E6-49AA-B327-AD5DC9C2A97C}" presName="parTx" presStyleLbl="revTx" presStyleIdx="10" presStyleCnt="14">
        <dgm:presLayoutVars>
          <dgm:chMax val="0"/>
          <dgm:chPref val="0"/>
          <dgm:bulletEnabled val="1"/>
        </dgm:presLayoutVars>
      </dgm:prSet>
      <dgm:spPr/>
      <dgm:t>
        <a:bodyPr/>
        <a:lstStyle/>
        <a:p>
          <a:endParaRPr lang="en-US"/>
        </a:p>
      </dgm:t>
    </dgm:pt>
    <dgm:pt modelId="{5E50D542-2075-4C6C-95C4-87157FB60859}" type="pres">
      <dgm:prSet presAssocID="{1E8CBDFC-B7E6-49AA-B327-AD5DC9C2A97C}" presName="spVertical2" presStyleCnt="0"/>
      <dgm:spPr/>
    </dgm:pt>
    <dgm:pt modelId="{E7CCE9C9-4434-411D-9B5E-9B6296159A78}" type="pres">
      <dgm:prSet presAssocID="{1E8CBDFC-B7E6-49AA-B327-AD5DC9C2A97C}" presName="spVertical3" presStyleCnt="0"/>
      <dgm:spPr/>
    </dgm:pt>
    <dgm:pt modelId="{17451A0A-DEFB-4E40-B1DD-8C7C232F0B05}" type="pres">
      <dgm:prSet presAssocID="{1E8CBDFC-B7E6-49AA-B327-AD5DC9C2A97C}" presName="desTx" presStyleLbl="revTx" presStyleIdx="11" presStyleCnt="14">
        <dgm:presLayoutVars>
          <dgm:bulletEnabled val="1"/>
        </dgm:presLayoutVars>
      </dgm:prSet>
      <dgm:spPr/>
      <dgm:t>
        <a:bodyPr/>
        <a:lstStyle/>
        <a:p>
          <a:endParaRPr lang="en-US"/>
        </a:p>
      </dgm:t>
    </dgm:pt>
    <dgm:pt modelId="{82C14E24-5046-4E04-82CB-D5895A115E25}" type="pres">
      <dgm:prSet presAssocID="{6514A099-3F69-4777-84E7-AD2B936DEBF3}" presName="space" presStyleCnt="0"/>
      <dgm:spPr/>
    </dgm:pt>
    <dgm:pt modelId="{CD5149AD-5BB3-4101-A858-51D18DE2CA7B}" type="pres">
      <dgm:prSet presAssocID="{901C8451-D7D0-4D74-86D2-2550CF4FC913}" presName="linV" presStyleCnt="0"/>
      <dgm:spPr/>
    </dgm:pt>
    <dgm:pt modelId="{B74D32CB-9BE2-4232-AA90-6BB67C949D43}" type="pres">
      <dgm:prSet presAssocID="{901C8451-D7D0-4D74-86D2-2550CF4FC913}" presName="spVertical1" presStyleCnt="0"/>
      <dgm:spPr/>
    </dgm:pt>
    <dgm:pt modelId="{A148BECB-9267-4198-B78F-03F05722CE0C}" type="pres">
      <dgm:prSet presAssocID="{901C8451-D7D0-4D74-86D2-2550CF4FC913}" presName="parTx" presStyleLbl="revTx" presStyleIdx="12" presStyleCnt="14">
        <dgm:presLayoutVars>
          <dgm:chMax val="0"/>
          <dgm:chPref val="0"/>
          <dgm:bulletEnabled val="1"/>
        </dgm:presLayoutVars>
      </dgm:prSet>
      <dgm:spPr/>
      <dgm:t>
        <a:bodyPr/>
        <a:lstStyle/>
        <a:p>
          <a:endParaRPr lang="en-US"/>
        </a:p>
      </dgm:t>
    </dgm:pt>
    <dgm:pt modelId="{1CA312EF-CEE6-4234-826C-96596D128B4A}" type="pres">
      <dgm:prSet presAssocID="{901C8451-D7D0-4D74-86D2-2550CF4FC913}" presName="spVertical2" presStyleCnt="0"/>
      <dgm:spPr/>
    </dgm:pt>
    <dgm:pt modelId="{ED708DF8-B033-44BD-8D09-B4CD08B47572}" type="pres">
      <dgm:prSet presAssocID="{901C8451-D7D0-4D74-86D2-2550CF4FC913}" presName="spVertical3" presStyleCnt="0"/>
      <dgm:spPr/>
    </dgm:pt>
    <dgm:pt modelId="{0ECB6757-406D-463D-AE55-74CF08D3A5DA}" type="pres">
      <dgm:prSet presAssocID="{901C8451-D7D0-4D74-86D2-2550CF4FC913}" presName="desTx" presStyleLbl="revTx" presStyleIdx="13" presStyleCnt="14">
        <dgm:presLayoutVars>
          <dgm:bulletEnabled val="1"/>
        </dgm:presLayoutVars>
      </dgm:prSet>
      <dgm:spPr/>
      <dgm:t>
        <a:bodyPr/>
        <a:lstStyle/>
        <a:p>
          <a:endParaRPr lang="en-US"/>
        </a:p>
      </dgm:t>
    </dgm:pt>
    <dgm:pt modelId="{A11A8D25-1479-4985-A628-5789F3D35A86}" type="pres">
      <dgm:prSet presAssocID="{A8DF2557-8920-4BEE-94E3-6ADE49F42860}" presName="padding2" presStyleCnt="0"/>
      <dgm:spPr/>
    </dgm:pt>
    <dgm:pt modelId="{D7329622-020F-4FFA-9A2F-C6F2324CCAEA}" type="pres">
      <dgm:prSet presAssocID="{A8DF2557-8920-4BEE-94E3-6ADE49F42860}" presName="negArrow" presStyleCnt="0"/>
      <dgm:spPr/>
    </dgm:pt>
    <dgm:pt modelId="{E04EB876-CE36-4E37-9789-949C1D07CA0B}" type="pres">
      <dgm:prSet presAssocID="{A8DF2557-8920-4BEE-94E3-6ADE49F42860}" presName="backgroundArrow" presStyleLbl="node1" presStyleIdx="0" presStyleCnt="1"/>
      <dgm:spPr>
        <a:xfrm>
          <a:off x="0" y="719301"/>
          <a:ext cx="6705600" cy="1851247"/>
        </a:xfrm>
        <a:prstGeom prst="rightArrow">
          <a:avLst/>
        </a:prstGeom>
      </dgm:spPr>
    </dgm:pt>
  </dgm:ptLst>
  <dgm:cxnLst>
    <dgm:cxn modelId="{B405D4E7-A3B9-4AB9-865F-D4FCA6D1A0AA}" type="presOf" srcId="{7084E421-9577-46E4-B2FC-D77DD1004245}" destId="{0ECB6757-406D-463D-AE55-74CF08D3A5DA}" srcOrd="0" destOrd="1" presId="urn:microsoft.com/office/officeart/2005/8/layout/hProcess3"/>
    <dgm:cxn modelId="{1FAA07F0-DE17-44A6-847B-80F48FA3F92F}" srcId="{622185E1-67F9-4D37-B250-E13D086AD351}" destId="{5A734126-B5F1-4FA5-974F-E453E198C0D4}" srcOrd="0" destOrd="0" parTransId="{9EC85CC2-50F1-48DE-A5A4-05E8D854384D}" sibTransId="{62F87A05-1CA5-48A1-A418-F69BBC6142E5}"/>
    <dgm:cxn modelId="{35796CDD-57D6-4622-92AF-E787A1CCB430}" srcId="{1E8CBDFC-B7E6-49AA-B327-AD5DC9C2A97C}" destId="{13F88817-EA7B-40EF-AF9A-58EA59BD2C6B}" srcOrd="1" destOrd="0" parTransId="{C699F150-411A-4306-B03D-AF149EEFB0AE}" sibTransId="{CD45E6D0-5BB6-4D81-AC24-FEA51CA754C0}"/>
    <dgm:cxn modelId="{6CC00D80-A3ED-4F93-897F-C2E6AA585236}" srcId="{901C8451-D7D0-4D74-86D2-2550CF4FC913}" destId="{7084E421-9577-46E4-B2FC-D77DD1004245}" srcOrd="1" destOrd="0" parTransId="{1016AB62-B39C-493F-8413-BE1EE7E64B3A}" sibTransId="{CE65FD1E-128D-4583-B9AD-8B5452FCBF35}"/>
    <dgm:cxn modelId="{16378125-1220-4C12-AE14-E975222DF0CB}" type="presOf" srcId="{13F88817-EA7B-40EF-AF9A-58EA59BD2C6B}" destId="{17451A0A-DEFB-4E40-B1DD-8C7C232F0B05}" srcOrd="0" destOrd="1" presId="urn:microsoft.com/office/officeart/2005/8/layout/hProcess3"/>
    <dgm:cxn modelId="{24B24CB8-B94A-4211-827F-84D268B9AF0B}" type="presOf" srcId="{D48D6D08-4E89-48B9-BD69-2EF5F5FFF6A9}" destId="{17451A0A-DEFB-4E40-B1DD-8C7C232F0B05}" srcOrd="0" destOrd="2" presId="urn:microsoft.com/office/officeart/2005/8/layout/hProcess3"/>
    <dgm:cxn modelId="{DCEB4EAD-9702-4470-A429-CB58E578AA9A}" srcId="{84B7B992-FF6F-48BE-8613-BB56DCC52D26}" destId="{FA442B14-7226-4662-8CFC-FD5DBD097C15}" srcOrd="1" destOrd="0" parTransId="{54D1C24D-D7D6-4D37-807A-C287CB0A3F6D}" sibTransId="{C0695820-8D27-4951-BACB-1869516C2213}"/>
    <dgm:cxn modelId="{F2CC792C-C26C-47DC-B1F7-115941B9458A}" type="presOf" srcId="{1E8CBDFC-B7E6-49AA-B327-AD5DC9C2A97C}" destId="{B515C182-9DC3-40DD-95F4-909E72333BAD}" srcOrd="0" destOrd="0" presId="urn:microsoft.com/office/officeart/2005/8/layout/hProcess3"/>
    <dgm:cxn modelId="{B70CF96D-9932-463D-80E9-47242BC70138}" srcId="{78169854-4869-4168-9558-F8F278260C91}" destId="{3D02A069-57BD-40B9-8842-74AEBC6614E6}" srcOrd="1" destOrd="0" parTransId="{92B22F92-16BB-4185-9DD6-5CBB0EC5D633}" sibTransId="{650ECFA3-2A87-4FEC-BB0B-4554AA696D76}"/>
    <dgm:cxn modelId="{83A21B74-300F-431C-8416-FC38E4A6802F}" srcId="{CA99F557-E3C2-4AE5-B813-23BF57C44E47}" destId="{6212DEBE-CC7E-4F5C-B41E-C33A8321F165}" srcOrd="0" destOrd="0" parTransId="{EF655728-5466-4BEE-8DDD-FE6B594D3A09}" sibTransId="{2560EE73-64F4-479A-9543-82821BE0006C}"/>
    <dgm:cxn modelId="{5D716BC1-A046-41EB-B00E-8D0EB4328914}" srcId="{632D72C7-B360-4DE9-B398-DD69580B989C}" destId="{5D1E1225-6CFD-492B-8923-AE4FD5FB889C}" srcOrd="1" destOrd="0" parTransId="{2348E578-35A7-4805-87F3-FB992ED7AE67}" sibTransId="{CAB8A1F6-360B-4AF0-B301-99588D0BE8DC}"/>
    <dgm:cxn modelId="{7761F0A4-FB81-4E1D-A4CD-04F110F0CEAD}" type="presOf" srcId="{5A734126-B5F1-4FA5-974F-E453E198C0D4}" destId="{DB5EAC28-2C9F-4AEB-897A-E8D92F70F33D}" srcOrd="0" destOrd="0" presId="urn:microsoft.com/office/officeart/2005/8/layout/hProcess3"/>
    <dgm:cxn modelId="{B8596349-4A1C-47A7-A91D-A126C0F06D40}" srcId="{901C8451-D7D0-4D74-86D2-2550CF4FC913}" destId="{0DA27578-4C97-4C56-BF64-E198B6A74D45}" srcOrd="0" destOrd="0" parTransId="{FC805D45-ADA5-4338-9F85-09A8E6178AA5}" sibTransId="{19E75176-5A1A-45EE-87BC-C01397A0099B}"/>
    <dgm:cxn modelId="{03F696A7-328C-4C64-A931-DB998647ED23}" srcId="{A8DF2557-8920-4BEE-94E3-6ADE49F42860}" destId="{78169854-4869-4168-9558-F8F278260C91}" srcOrd="2" destOrd="0" parTransId="{A5256F46-B417-4CF5-A2D0-2ACC92879693}" sibTransId="{B4AEDBCD-B926-4346-8D0A-DFAF7DFF4C94}"/>
    <dgm:cxn modelId="{CE7AF76B-57F1-4601-9A1F-84F95865E1A2}" type="presOf" srcId="{CA99F557-E3C2-4AE5-B813-23BF57C44E47}" destId="{1B80E40D-CA44-493A-B343-E3321608AB14}" srcOrd="0" destOrd="0" presId="urn:microsoft.com/office/officeart/2005/8/layout/hProcess3"/>
    <dgm:cxn modelId="{9B840A79-674B-4316-BF29-31F8742CDF0B}" type="presOf" srcId="{0CEA3F9A-BCBE-4828-9314-622D77D7D4BC}" destId="{997E05D3-5F2A-4C53-8361-6A544CEA0742}" srcOrd="0" destOrd="0" presId="urn:microsoft.com/office/officeart/2005/8/layout/hProcess3"/>
    <dgm:cxn modelId="{ED746E79-14E4-4965-A3E3-46B8C5FAD8C1}" type="presOf" srcId="{B614762F-1C94-4FDD-ABD1-AE2CE5C8A5DC}" destId="{ED643477-8D7C-4091-A21B-7931A4358329}" srcOrd="0" destOrd="0" presId="urn:microsoft.com/office/officeart/2005/8/layout/hProcess3"/>
    <dgm:cxn modelId="{ABA855A5-6EFF-4B46-953A-5312A103B68D}" type="presOf" srcId="{622185E1-67F9-4D37-B250-E13D086AD351}" destId="{7D9570FC-8416-407C-99D6-4BB4FAFF465A}" srcOrd="0" destOrd="0" presId="urn:microsoft.com/office/officeart/2005/8/layout/hProcess3"/>
    <dgm:cxn modelId="{253262AD-5088-475C-A499-D289967D5BC9}" srcId="{622185E1-67F9-4D37-B250-E13D086AD351}" destId="{5FD736F9-8B83-40FB-B1EB-3213CEDE16BD}" srcOrd="1" destOrd="0" parTransId="{CD6F7299-28E5-43B4-B90A-A6A9F8C3D51C}" sibTransId="{3037E01C-75DD-4CD7-AB63-F0167A760561}"/>
    <dgm:cxn modelId="{C8FC2492-9964-4FC0-88E5-B44F6AA68EAB}" srcId="{A8DF2557-8920-4BEE-94E3-6ADE49F42860}" destId="{901C8451-D7D0-4D74-86D2-2550CF4FC913}" srcOrd="6" destOrd="0" parTransId="{AD26BE7D-5F6A-4A5B-B1EB-EC16A87CAFAC}" sibTransId="{F935B0F4-D632-493C-A48D-C34666EA66FC}"/>
    <dgm:cxn modelId="{9EAA3ADD-1BCC-4FF9-85DA-80F59D12DC8F}" srcId="{A8DF2557-8920-4BEE-94E3-6ADE49F42860}" destId="{84B7B992-FF6F-48BE-8613-BB56DCC52D26}" srcOrd="1" destOrd="0" parTransId="{457F0920-E1D0-49CA-84B0-4AF6E025ABF6}" sibTransId="{6194D204-8EC0-4330-B304-CD537B1B2D49}"/>
    <dgm:cxn modelId="{DBD3A477-04E1-4D79-A13A-67D0B8EA8EA5}" srcId="{1E8CBDFC-B7E6-49AA-B327-AD5DC9C2A97C}" destId="{D48D6D08-4E89-48B9-BD69-2EF5F5FFF6A9}" srcOrd="2" destOrd="0" parTransId="{591FBF15-9B64-4354-AE05-16194B707890}" sibTransId="{7EA105AA-C8D7-45F3-9C0E-BD71E411C526}"/>
    <dgm:cxn modelId="{F7DB9973-E1FE-4A4C-8108-DFA3C0F23D7C}" type="presOf" srcId="{A8DF2557-8920-4BEE-94E3-6ADE49F42860}" destId="{E0B1CB58-B249-47A8-A158-997D7A42A48A}" srcOrd="0" destOrd="0" presId="urn:microsoft.com/office/officeart/2005/8/layout/hProcess3"/>
    <dgm:cxn modelId="{EA181922-1785-4010-AAEA-9C8CE9B76FC8}" type="presOf" srcId="{78169854-4869-4168-9558-F8F278260C91}" destId="{B978ABCC-E145-4B47-92BF-DD897EF8D634}" srcOrd="0" destOrd="0" presId="urn:microsoft.com/office/officeart/2005/8/layout/hProcess3"/>
    <dgm:cxn modelId="{395C9083-F12A-422A-B1C0-FAF12E94BF99}" type="presOf" srcId="{B7C7E05E-B102-4478-816B-9DE6D4B7CBAF}" destId="{17451A0A-DEFB-4E40-B1DD-8C7C232F0B05}" srcOrd="0" destOrd="0" presId="urn:microsoft.com/office/officeart/2005/8/layout/hProcess3"/>
    <dgm:cxn modelId="{989E557B-D10B-4DE9-ABDB-77BD9834CF47}" type="presOf" srcId="{632D72C7-B360-4DE9-B398-DD69580B989C}" destId="{82C2A148-781D-4FFD-8322-A001CCE9F805}" srcOrd="0" destOrd="0" presId="urn:microsoft.com/office/officeart/2005/8/layout/hProcess3"/>
    <dgm:cxn modelId="{1D0CB55D-86D8-4BAC-8649-CE5362A1450A}" type="presOf" srcId="{5FD736F9-8B83-40FB-B1EB-3213CEDE16BD}" destId="{DB5EAC28-2C9F-4AEB-897A-E8D92F70F33D}" srcOrd="0" destOrd="1" presId="urn:microsoft.com/office/officeart/2005/8/layout/hProcess3"/>
    <dgm:cxn modelId="{99EFC839-742D-4779-B044-5E4AB6EB6F3C}" srcId="{A8DF2557-8920-4BEE-94E3-6ADE49F42860}" destId="{632D72C7-B360-4DE9-B398-DD69580B989C}" srcOrd="3" destOrd="0" parTransId="{E39D692E-B2C3-4909-8789-B5E1731B1064}" sibTransId="{95A11F8C-388E-4E3C-9976-F2766063CC38}"/>
    <dgm:cxn modelId="{750358BC-1163-4E33-A439-22A6C91B7E95}" type="presOf" srcId="{84B7B992-FF6F-48BE-8613-BB56DCC52D26}" destId="{4C84E6EE-FDDC-44C8-840E-BD234D581B5D}" srcOrd="0" destOrd="0" presId="urn:microsoft.com/office/officeart/2005/8/layout/hProcess3"/>
    <dgm:cxn modelId="{398B2360-4001-46AA-9FAF-06DD47A2C4D5}" type="presOf" srcId="{5D1E1225-6CFD-492B-8923-AE4FD5FB889C}" destId="{80D7F726-B6D7-4F9F-9B52-0691CAB84D47}" srcOrd="0" destOrd="1" presId="urn:microsoft.com/office/officeart/2005/8/layout/hProcess3"/>
    <dgm:cxn modelId="{D402BDC7-A60D-42C8-A92C-C4C58645190F}" srcId="{A8DF2557-8920-4BEE-94E3-6ADE49F42860}" destId="{622185E1-67F9-4D37-B250-E13D086AD351}" srcOrd="4" destOrd="0" parTransId="{15424FF4-A950-4138-A61B-F599534E8CCB}" sibTransId="{147BAD19-99BA-4939-8234-02DBC6A8C53B}"/>
    <dgm:cxn modelId="{A663A23C-A160-43D3-BCB9-171AB67CAFF6}" type="presOf" srcId="{901C8451-D7D0-4D74-86D2-2550CF4FC913}" destId="{A148BECB-9267-4198-B78F-03F05722CE0C}" srcOrd="0" destOrd="0" presId="urn:microsoft.com/office/officeart/2005/8/layout/hProcess3"/>
    <dgm:cxn modelId="{6FA34896-B302-4D53-BB0E-ADDCCE0D7710}" srcId="{A8DF2557-8920-4BEE-94E3-6ADE49F42860}" destId="{CA99F557-E3C2-4AE5-B813-23BF57C44E47}" srcOrd="0" destOrd="0" parTransId="{176DD6B4-DEEF-4807-9AD9-35E4476FB5CB}" sibTransId="{E6EDB36E-E4E4-47DD-8AD6-5774081E2DD8}"/>
    <dgm:cxn modelId="{E654DB64-2C8B-49F9-BF58-A360021B168F}" type="presOf" srcId="{3D02A069-57BD-40B9-8842-74AEBC6614E6}" destId="{997E05D3-5F2A-4C53-8361-6A544CEA0742}" srcOrd="0" destOrd="1" presId="urn:microsoft.com/office/officeart/2005/8/layout/hProcess3"/>
    <dgm:cxn modelId="{BF167D8B-6805-49D3-9E2D-E900DABE4933}" type="presOf" srcId="{FA442B14-7226-4662-8CFC-FD5DBD097C15}" destId="{ED643477-8D7C-4091-A21B-7931A4358329}" srcOrd="0" destOrd="1" presId="urn:microsoft.com/office/officeart/2005/8/layout/hProcess3"/>
    <dgm:cxn modelId="{0BBBD29B-AB7A-495A-B12E-13C28517DF99}" type="presOf" srcId="{9A119EB1-2886-45C6-97CF-4D1073B0B29A}" destId="{80D7F726-B6D7-4F9F-9B52-0691CAB84D47}" srcOrd="0" destOrd="0" presId="urn:microsoft.com/office/officeart/2005/8/layout/hProcess3"/>
    <dgm:cxn modelId="{A5446313-9E7F-46D0-BAF9-3100D2C8BB06}" type="presOf" srcId="{6212DEBE-CC7E-4F5C-B41E-C33A8321F165}" destId="{988EF799-8904-432B-BC66-F0C2D4CCD99D}" srcOrd="0" destOrd="0" presId="urn:microsoft.com/office/officeart/2005/8/layout/hProcess3"/>
    <dgm:cxn modelId="{6C304E3D-77EC-47ED-B539-9EC3B752C51F}" srcId="{A8DF2557-8920-4BEE-94E3-6ADE49F42860}" destId="{1E8CBDFC-B7E6-49AA-B327-AD5DC9C2A97C}" srcOrd="5" destOrd="0" parTransId="{1B35373C-B1A3-482C-8667-A76523BD1D59}" sibTransId="{6514A099-3F69-4777-84E7-AD2B936DEBF3}"/>
    <dgm:cxn modelId="{F60A8D7A-84F5-42D3-A33C-9A3837B953EF}" srcId="{632D72C7-B360-4DE9-B398-DD69580B989C}" destId="{9A119EB1-2886-45C6-97CF-4D1073B0B29A}" srcOrd="0" destOrd="0" parTransId="{88F0F533-D12C-4CE2-9ACB-88CA29AE7B1F}" sibTransId="{B69B4D18-6C77-4821-B720-9091949BAC1A}"/>
    <dgm:cxn modelId="{B265DC0E-13B4-45B8-AA1B-2F533B9B41B5}" srcId="{84B7B992-FF6F-48BE-8613-BB56DCC52D26}" destId="{B614762F-1C94-4FDD-ABD1-AE2CE5C8A5DC}" srcOrd="0" destOrd="0" parTransId="{F6B36CA3-8B65-40A0-B5F6-1179ADC879B3}" sibTransId="{8A2C883F-7CA8-4731-AAAF-ACE86BB2A7E4}"/>
    <dgm:cxn modelId="{605A6DF0-4EB5-4E33-B587-46C6B8E854D5}" srcId="{1E8CBDFC-B7E6-49AA-B327-AD5DC9C2A97C}" destId="{B7C7E05E-B102-4478-816B-9DE6D4B7CBAF}" srcOrd="0" destOrd="0" parTransId="{65F3E655-C9E6-4344-97AE-7430C09B602C}" sibTransId="{2921D120-1450-492C-8EFE-AB87A5A6CC20}"/>
    <dgm:cxn modelId="{998EF8B5-2301-4721-B1F6-3BF599E12D5F}" type="presOf" srcId="{0DA27578-4C97-4C56-BF64-E198B6A74D45}" destId="{0ECB6757-406D-463D-AE55-74CF08D3A5DA}" srcOrd="0" destOrd="0" presId="urn:microsoft.com/office/officeart/2005/8/layout/hProcess3"/>
    <dgm:cxn modelId="{FE7672B4-289B-4C75-8842-4576F644D7E3}" srcId="{78169854-4869-4168-9558-F8F278260C91}" destId="{0CEA3F9A-BCBE-4828-9314-622D77D7D4BC}" srcOrd="0" destOrd="0" parTransId="{133C101E-BD0E-4DA3-80E0-CE98ABF73A99}" sibTransId="{4389922D-E317-4D65-89C6-F97ACA0AAB3C}"/>
    <dgm:cxn modelId="{58F871CC-0AF7-490B-87AB-ACF3ECFBE2DD}" type="presParOf" srcId="{E0B1CB58-B249-47A8-A158-997D7A42A48A}" destId="{19208A26-3738-416D-BCF5-3D25044B6A45}" srcOrd="0" destOrd="0" presId="urn:microsoft.com/office/officeart/2005/8/layout/hProcess3"/>
    <dgm:cxn modelId="{1D1A65E7-FC83-47B3-A81A-67AAAAD12DE1}" type="presParOf" srcId="{E0B1CB58-B249-47A8-A158-997D7A42A48A}" destId="{8D97F525-B139-4240-9E8A-D3F4303A4858}" srcOrd="1" destOrd="0" presId="urn:microsoft.com/office/officeart/2005/8/layout/hProcess3"/>
    <dgm:cxn modelId="{D5F5CF9D-872F-4655-8315-464F094FFB63}" type="presParOf" srcId="{8D97F525-B139-4240-9E8A-D3F4303A4858}" destId="{7DD6192B-2148-4D1F-A48D-275F98EE916E}" srcOrd="0" destOrd="0" presId="urn:microsoft.com/office/officeart/2005/8/layout/hProcess3"/>
    <dgm:cxn modelId="{81C32ED5-8A66-4A23-BB81-E4CDA48295E3}" type="presParOf" srcId="{8D97F525-B139-4240-9E8A-D3F4303A4858}" destId="{CBDEEE82-AE20-431A-A6AC-A8765A283EBE}" srcOrd="1" destOrd="0" presId="urn:microsoft.com/office/officeart/2005/8/layout/hProcess3"/>
    <dgm:cxn modelId="{D2399374-BC30-4331-8202-E8F977EAF16F}" type="presParOf" srcId="{CBDEEE82-AE20-431A-A6AC-A8765A283EBE}" destId="{1D6A550B-6938-4E63-866D-E655BB3CB73A}" srcOrd="0" destOrd="0" presId="urn:microsoft.com/office/officeart/2005/8/layout/hProcess3"/>
    <dgm:cxn modelId="{24E4DF19-DDDC-40F3-9C7A-B5F71BF4B56B}" type="presParOf" srcId="{CBDEEE82-AE20-431A-A6AC-A8765A283EBE}" destId="{1B80E40D-CA44-493A-B343-E3321608AB14}" srcOrd="1" destOrd="0" presId="urn:microsoft.com/office/officeart/2005/8/layout/hProcess3"/>
    <dgm:cxn modelId="{647959A6-FE76-4973-A748-605494D4BE5C}" type="presParOf" srcId="{CBDEEE82-AE20-431A-A6AC-A8765A283EBE}" destId="{C22985BA-2A1A-44F0-AD82-9EF3FAF0B95D}" srcOrd="2" destOrd="0" presId="urn:microsoft.com/office/officeart/2005/8/layout/hProcess3"/>
    <dgm:cxn modelId="{3B92B1F8-B096-4031-92F2-27426D1396AC}" type="presParOf" srcId="{CBDEEE82-AE20-431A-A6AC-A8765A283EBE}" destId="{7D0050F4-4F05-4967-A253-A55558CA988C}" srcOrd="3" destOrd="0" presId="urn:microsoft.com/office/officeart/2005/8/layout/hProcess3"/>
    <dgm:cxn modelId="{2E859852-40BE-4AA6-9213-174BC580AE0E}" type="presParOf" srcId="{CBDEEE82-AE20-431A-A6AC-A8765A283EBE}" destId="{988EF799-8904-432B-BC66-F0C2D4CCD99D}" srcOrd="4" destOrd="0" presId="urn:microsoft.com/office/officeart/2005/8/layout/hProcess3"/>
    <dgm:cxn modelId="{A794F0C8-A087-407C-A18F-B023A8B44E0F}" type="presParOf" srcId="{8D97F525-B139-4240-9E8A-D3F4303A4858}" destId="{E0368DA2-3DF2-4953-ADC6-4BEF1E16AB49}" srcOrd="2" destOrd="0" presId="urn:microsoft.com/office/officeart/2005/8/layout/hProcess3"/>
    <dgm:cxn modelId="{716F832A-A83A-4F0E-85C7-4C7778ABA309}" type="presParOf" srcId="{8D97F525-B139-4240-9E8A-D3F4303A4858}" destId="{E4C39C16-7B22-46B9-A4FD-CAAB0D1CC4EF}" srcOrd="3" destOrd="0" presId="urn:microsoft.com/office/officeart/2005/8/layout/hProcess3"/>
    <dgm:cxn modelId="{C9FAE660-7F0B-4B75-BB76-098D052793BD}" type="presParOf" srcId="{E4C39C16-7B22-46B9-A4FD-CAAB0D1CC4EF}" destId="{7548F44A-739C-404D-B486-8A87AB2ECD6B}" srcOrd="0" destOrd="0" presId="urn:microsoft.com/office/officeart/2005/8/layout/hProcess3"/>
    <dgm:cxn modelId="{D29F3E57-1DEB-4A62-BAE7-B093C4B09681}" type="presParOf" srcId="{E4C39C16-7B22-46B9-A4FD-CAAB0D1CC4EF}" destId="{4C84E6EE-FDDC-44C8-840E-BD234D581B5D}" srcOrd="1" destOrd="0" presId="urn:microsoft.com/office/officeart/2005/8/layout/hProcess3"/>
    <dgm:cxn modelId="{E1785464-32E7-4C26-8116-27E360D61053}" type="presParOf" srcId="{E4C39C16-7B22-46B9-A4FD-CAAB0D1CC4EF}" destId="{C609E8BD-7583-499D-857D-1051FEE80956}" srcOrd="2" destOrd="0" presId="urn:microsoft.com/office/officeart/2005/8/layout/hProcess3"/>
    <dgm:cxn modelId="{AA019894-1A23-45A2-96CD-A2498E817365}" type="presParOf" srcId="{E4C39C16-7B22-46B9-A4FD-CAAB0D1CC4EF}" destId="{E193F24A-7B62-4862-8DA6-0E1684B0FA92}" srcOrd="3" destOrd="0" presId="urn:microsoft.com/office/officeart/2005/8/layout/hProcess3"/>
    <dgm:cxn modelId="{553ECF6E-660A-42AE-90BD-77DE6FFEE189}" type="presParOf" srcId="{E4C39C16-7B22-46B9-A4FD-CAAB0D1CC4EF}" destId="{ED643477-8D7C-4091-A21B-7931A4358329}" srcOrd="4" destOrd="0" presId="urn:microsoft.com/office/officeart/2005/8/layout/hProcess3"/>
    <dgm:cxn modelId="{8CD36996-A714-4E5C-93A2-BD142519C66D}" type="presParOf" srcId="{8D97F525-B139-4240-9E8A-D3F4303A4858}" destId="{DCB8A396-1ABE-45B0-A282-0C453984AD5F}" srcOrd="4" destOrd="0" presId="urn:microsoft.com/office/officeart/2005/8/layout/hProcess3"/>
    <dgm:cxn modelId="{0D941E70-0864-4E1D-A581-D0DB16C44877}" type="presParOf" srcId="{8D97F525-B139-4240-9E8A-D3F4303A4858}" destId="{1059E49F-30C8-4A51-A8B0-C5D926EA4F13}" srcOrd="5" destOrd="0" presId="urn:microsoft.com/office/officeart/2005/8/layout/hProcess3"/>
    <dgm:cxn modelId="{9DB47C3B-30C9-4236-B37A-0DB3E1F24C2A}" type="presParOf" srcId="{1059E49F-30C8-4A51-A8B0-C5D926EA4F13}" destId="{C63F17CB-AC66-4CED-B7D8-1D4334514D2C}" srcOrd="0" destOrd="0" presId="urn:microsoft.com/office/officeart/2005/8/layout/hProcess3"/>
    <dgm:cxn modelId="{E9CC0B58-7240-4984-96E6-9BC122FD71E9}" type="presParOf" srcId="{1059E49F-30C8-4A51-A8B0-C5D926EA4F13}" destId="{B978ABCC-E145-4B47-92BF-DD897EF8D634}" srcOrd="1" destOrd="0" presId="urn:microsoft.com/office/officeart/2005/8/layout/hProcess3"/>
    <dgm:cxn modelId="{2DC048F4-C4CA-4582-9658-BC77BD38252E}" type="presParOf" srcId="{1059E49F-30C8-4A51-A8B0-C5D926EA4F13}" destId="{223202DC-697C-4346-828A-44E2A84A7395}" srcOrd="2" destOrd="0" presId="urn:microsoft.com/office/officeart/2005/8/layout/hProcess3"/>
    <dgm:cxn modelId="{8DABA2E3-C559-4BEA-9CED-D5D24D29DC68}" type="presParOf" srcId="{1059E49F-30C8-4A51-A8B0-C5D926EA4F13}" destId="{B944F204-046B-4A4B-A603-4C11732046CD}" srcOrd="3" destOrd="0" presId="urn:microsoft.com/office/officeart/2005/8/layout/hProcess3"/>
    <dgm:cxn modelId="{076D81E0-BD3A-4A82-9E54-192E32BA7C3A}" type="presParOf" srcId="{1059E49F-30C8-4A51-A8B0-C5D926EA4F13}" destId="{997E05D3-5F2A-4C53-8361-6A544CEA0742}" srcOrd="4" destOrd="0" presId="urn:microsoft.com/office/officeart/2005/8/layout/hProcess3"/>
    <dgm:cxn modelId="{922625A0-751F-4EFC-BC68-10717FCC4D7E}" type="presParOf" srcId="{8D97F525-B139-4240-9E8A-D3F4303A4858}" destId="{EF5F9424-2FFD-40F9-8F98-E569730F394E}" srcOrd="6" destOrd="0" presId="urn:microsoft.com/office/officeart/2005/8/layout/hProcess3"/>
    <dgm:cxn modelId="{194585B9-55A0-4D18-9544-EF21E99D4EFD}" type="presParOf" srcId="{8D97F525-B139-4240-9E8A-D3F4303A4858}" destId="{B8878938-FA8B-40CD-B7FA-DA687B0F91C8}" srcOrd="7" destOrd="0" presId="urn:microsoft.com/office/officeart/2005/8/layout/hProcess3"/>
    <dgm:cxn modelId="{0AE0D875-358B-4DE2-9311-F0E2E411CFE3}" type="presParOf" srcId="{B8878938-FA8B-40CD-B7FA-DA687B0F91C8}" destId="{6D5A9D4F-4410-441F-90A1-2646C4642507}" srcOrd="0" destOrd="0" presId="urn:microsoft.com/office/officeart/2005/8/layout/hProcess3"/>
    <dgm:cxn modelId="{0B7DBA41-C3E3-4F5B-96C8-9997A87BB2C3}" type="presParOf" srcId="{B8878938-FA8B-40CD-B7FA-DA687B0F91C8}" destId="{82C2A148-781D-4FFD-8322-A001CCE9F805}" srcOrd="1" destOrd="0" presId="urn:microsoft.com/office/officeart/2005/8/layout/hProcess3"/>
    <dgm:cxn modelId="{1E7558A1-6B5D-40F3-8FC9-E67FE5DEAB36}" type="presParOf" srcId="{B8878938-FA8B-40CD-B7FA-DA687B0F91C8}" destId="{7B586CB6-AECB-49A2-8DBB-B38FF14D5744}" srcOrd="2" destOrd="0" presId="urn:microsoft.com/office/officeart/2005/8/layout/hProcess3"/>
    <dgm:cxn modelId="{B8BD2C24-5B4F-4082-9961-28744AD74581}" type="presParOf" srcId="{B8878938-FA8B-40CD-B7FA-DA687B0F91C8}" destId="{0B704286-6FF6-44CE-A687-7474F0DA390F}" srcOrd="3" destOrd="0" presId="urn:microsoft.com/office/officeart/2005/8/layout/hProcess3"/>
    <dgm:cxn modelId="{D853CF36-5A02-44FB-8728-AD8ED1A997AF}" type="presParOf" srcId="{B8878938-FA8B-40CD-B7FA-DA687B0F91C8}" destId="{80D7F726-B6D7-4F9F-9B52-0691CAB84D47}" srcOrd="4" destOrd="0" presId="urn:microsoft.com/office/officeart/2005/8/layout/hProcess3"/>
    <dgm:cxn modelId="{5E2CD043-4E3C-4E52-B879-7BAAFEDA616F}" type="presParOf" srcId="{8D97F525-B139-4240-9E8A-D3F4303A4858}" destId="{8804290B-A64E-4913-A071-ABCA96E90CDD}" srcOrd="8" destOrd="0" presId="urn:microsoft.com/office/officeart/2005/8/layout/hProcess3"/>
    <dgm:cxn modelId="{784CC6B4-F080-4043-B660-C0E52067A446}" type="presParOf" srcId="{8D97F525-B139-4240-9E8A-D3F4303A4858}" destId="{AFD6CEEA-FFF7-4D38-81F0-313B7C06EDF6}" srcOrd="9" destOrd="0" presId="urn:microsoft.com/office/officeart/2005/8/layout/hProcess3"/>
    <dgm:cxn modelId="{CB2F81CD-E6C7-47DD-8F03-AB8AD0928AD1}" type="presParOf" srcId="{AFD6CEEA-FFF7-4D38-81F0-313B7C06EDF6}" destId="{42C0B3D5-A1BB-404D-A468-832735DE682F}" srcOrd="0" destOrd="0" presId="urn:microsoft.com/office/officeart/2005/8/layout/hProcess3"/>
    <dgm:cxn modelId="{C1791BAA-659D-48DE-9DFE-9F348F24613D}" type="presParOf" srcId="{AFD6CEEA-FFF7-4D38-81F0-313B7C06EDF6}" destId="{7D9570FC-8416-407C-99D6-4BB4FAFF465A}" srcOrd="1" destOrd="0" presId="urn:microsoft.com/office/officeart/2005/8/layout/hProcess3"/>
    <dgm:cxn modelId="{45A2CCF6-9555-4CB0-9C00-C445EE26A697}" type="presParOf" srcId="{AFD6CEEA-FFF7-4D38-81F0-313B7C06EDF6}" destId="{10BEF4D4-D669-4388-9C5C-BD33563ACDD0}" srcOrd="2" destOrd="0" presId="urn:microsoft.com/office/officeart/2005/8/layout/hProcess3"/>
    <dgm:cxn modelId="{13BD203C-9C61-4390-8CCA-97459DC0F14E}" type="presParOf" srcId="{AFD6CEEA-FFF7-4D38-81F0-313B7C06EDF6}" destId="{27943E43-EAE1-435C-87CF-AB77C5EB3890}" srcOrd="3" destOrd="0" presId="urn:microsoft.com/office/officeart/2005/8/layout/hProcess3"/>
    <dgm:cxn modelId="{7690B948-7DCB-4E89-901B-54781A9C41F6}" type="presParOf" srcId="{AFD6CEEA-FFF7-4D38-81F0-313B7C06EDF6}" destId="{DB5EAC28-2C9F-4AEB-897A-E8D92F70F33D}" srcOrd="4" destOrd="0" presId="urn:microsoft.com/office/officeart/2005/8/layout/hProcess3"/>
    <dgm:cxn modelId="{F44BBF3B-F83D-4CA7-81FF-38B78992AB9F}" type="presParOf" srcId="{8D97F525-B139-4240-9E8A-D3F4303A4858}" destId="{BC279A24-D728-45CC-9E59-1D838A5C0791}" srcOrd="10" destOrd="0" presId="urn:microsoft.com/office/officeart/2005/8/layout/hProcess3"/>
    <dgm:cxn modelId="{CCFEA4E3-9E9B-4017-A6B9-EF056B436DFB}" type="presParOf" srcId="{8D97F525-B139-4240-9E8A-D3F4303A4858}" destId="{581E5EAC-A81D-44C0-B553-3DC28E495499}" srcOrd="11" destOrd="0" presId="urn:microsoft.com/office/officeart/2005/8/layout/hProcess3"/>
    <dgm:cxn modelId="{45B1D365-9A6B-4670-AAE2-CC2A09D7E127}" type="presParOf" srcId="{581E5EAC-A81D-44C0-B553-3DC28E495499}" destId="{767FED38-5970-4F98-896F-6A809089849B}" srcOrd="0" destOrd="0" presId="urn:microsoft.com/office/officeart/2005/8/layout/hProcess3"/>
    <dgm:cxn modelId="{300DA440-8CDC-4E9A-8F72-4747A106D088}" type="presParOf" srcId="{581E5EAC-A81D-44C0-B553-3DC28E495499}" destId="{B515C182-9DC3-40DD-95F4-909E72333BAD}" srcOrd="1" destOrd="0" presId="urn:microsoft.com/office/officeart/2005/8/layout/hProcess3"/>
    <dgm:cxn modelId="{BE0B9D55-760E-45D3-9B20-8A9E022417CA}" type="presParOf" srcId="{581E5EAC-A81D-44C0-B553-3DC28E495499}" destId="{5E50D542-2075-4C6C-95C4-87157FB60859}" srcOrd="2" destOrd="0" presId="urn:microsoft.com/office/officeart/2005/8/layout/hProcess3"/>
    <dgm:cxn modelId="{A1C93272-92F1-4836-845D-438732A772E1}" type="presParOf" srcId="{581E5EAC-A81D-44C0-B553-3DC28E495499}" destId="{E7CCE9C9-4434-411D-9B5E-9B6296159A78}" srcOrd="3" destOrd="0" presId="urn:microsoft.com/office/officeart/2005/8/layout/hProcess3"/>
    <dgm:cxn modelId="{E37FA1BD-AEE6-46B8-8D06-5C37188994ED}" type="presParOf" srcId="{581E5EAC-A81D-44C0-B553-3DC28E495499}" destId="{17451A0A-DEFB-4E40-B1DD-8C7C232F0B05}" srcOrd="4" destOrd="0" presId="urn:microsoft.com/office/officeart/2005/8/layout/hProcess3"/>
    <dgm:cxn modelId="{16F51B16-54D3-4914-9878-A7D58D5E4DDB}" type="presParOf" srcId="{8D97F525-B139-4240-9E8A-D3F4303A4858}" destId="{82C14E24-5046-4E04-82CB-D5895A115E25}" srcOrd="12" destOrd="0" presId="urn:microsoft.com/office/officeart/2005/8/layout/hProcess3"/>
    <dgm:cxn modelId="{49932EC8-CAA7-4F59-B5B0-B45E41B514A4}" type="presParOf" srcId="{8D97F525-B139-4240-9E8A-D3F4303A4858}" destId="{CD5149AD-5BB3-4101-A858-51D18DE2CA7B}" srcOrd="13" destOrd="0" presId="urn:microsoft.com/office/officeart/2005/8/layout/hProcess3"/>
    <dgm:cxn modelId="{035BD4B8-E8E0-4D47-B010-A1FB9E236EDC}" type="presParOf" srcId="{CD5149AD-5BB3-4101-A858-51D18DE2CA7B}" destId="{B74D32CB-9BE2-4232-AA90-6BB67C949D43}" srcOrd="0" destOrd="0" presId="urn:microsoft.com/office/officeart/2005/8/layout/hProcess3"/>
    <dgm:cxn modelId="{99876A3F-2975-45C5-AE59-F7F5A6093214}" type="presParOf" srcId="{CD5149AD-5BB3-4101-A858-51D18DE2CA7B}" destId="{A148BECB-9267-4198-B78F-03F05722CE0C}" srcOrd="1" destOrd="0" presId="urn:microsoft.com/office/officeart/2005/8/layout/hProcess3"/>
    <dgm:cxn modelId="{BAC6098F-D12E-4822-8875-BD7DB93322B2}" type="presParOf" srcId="{CD5149AD-5BB3-4101-A858-51D18DE2CA7B}" destId="{1CA312EF-CEE6-4234-826C-96596D128B4A}" srcOrd="2" destOrd="0" presId="urn:microsoft.com/office/officeart/2005/8/layout/hProcess3"/>
    <dgm:cxn modelId="{758566ED-A0EA-4424-98C2-5B3817B0516A}" type="presParOf" srcId="{CD5149AD-5BB3-4101-A858-51D18DE2CA7B}" destId="{ED708DF8-B033-44BD-8D09-B4CD08B47572}" srcOrd="3" destOrd="0" presId="urn:microsoft.com/office/officeart/2005/8/layout/hProcess3"/>
    <dgm:cxn modelId="{92CA16CF-56A6-4307-B4CA-F55388936A14}" type="presParOf" srcId="{CD5149AD-5BB3-4101-A858-51D18DE2CA7B}" destId="{0ECB6757-406D-463D-AE55-74CF08D3A5DA}" srcOrd="4" destOrd="0" presId="urn:microsoft.com/office/officeart/2005/8/layout/hProcess3"/>
    <dgm:cxn modelId="{ABD890F8-38BE-4B96-A6DC-6B6917362E6B}" type="presParOf" srcId="{8D97F525-B139-4240-9E8A-D3F4303A4858}" destId="{A11A8D25-1479-4985-A628-5789F3D35A86}" srcOrd="14" destOrd="0" presId="urn:microsoft.com/office/officeart/2005/8/layout/hProcess3"/>
    <dgm:cxn modelId="{44850A36-2E3C-48C2-B505-42055456FC29}" type="presParOf" srcId="{8D97F525-B139-4240-9E8A-D3F4303A4858}" destId="{D7329622-020F-4FFA-9A2F-C6F2324CCAEA}" srcOrd="15" destOrd="0" presId="urn:microsoft.com/office/officeart/2005/8/layout/hProcess3"/>
    <dgm:cxn modelId="{DB46DDA9-E1BF-412E-BB39-2E28B8B94169}" type="presParOf" srcId="{8D97F525-B139-4240-9E8A-D3F4303A4858}" destId="{E04EB876-CE36-4E37-9789-949C1D07CA0B}" srcOrd="16" destOrd="0" presId="urn:microsoft.com/office/officeart/2005/8/layout/hProcess3"/>
  </dgm:cxnLst>
  <dgm:bg/>
  <dgm:whole/>
  <dgm:extLst>
    <a:ext uri="http://schemas.microsoft.com/office/drawing/2008/diagram">
      <dsp:dataModelExt xmlns:dsp="http://schemas.microsoft.com/office/drawing/2008/diagram" relId="rId15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04EB876-CE36-4E37-9789-949C1D07CA0B}">
      <dsp:nvSpPr>
        <dsp:cNvPr id="0" name=""/>
        <dsp:cNvSpPr/>
      </dsp:nvSpPr>
      <dsp:spPr>
        <a:xfrm>
          <a:off x="0" y="665799"/>
          <a:ext cx="6705600" cy="1851247"/>
        </a:xfrm>
        <a:prstGeom prst="rightArrow">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ECB6757-406D-463D-AE55-74CF08D3A5DA}">
      <dsp:nvSpPr>
        <dsp:cNvPr id="0" name=""/>
        <dsp:cNvSpPr/>
      </dsp:nvSpPr>
      <dsp:spPr>
        <a:xfrm>
          <a:off x="5364643" y="2146797"/>
          <a:ext cx="670396" cy="67259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57150" lvl="1" indent="-57150" algn="l" defTabSz="400050">
            <a:lnSpc>
              <a:spcPct val="90000"/>
            </a:lnSpc>
            <a:spcBef>
              <a:spcPct val="0"/>
            </a:spcBef>
            <a:spcAft>
              <a:spcPct val="15000"/>
            </a:spcAft>
            <a:buChar char="••"/>
          </a:pPr>
          <a:r>
            <a:rPr lang="en-US" sz="900" kern="1200" dirty="0">
              <a:latin typeface="Calibri" panose="020F0502020204030204"/>
              <a:ea typeface="+mn-ea"/>
              <a:cs typeface="+mn-cs"/>
            </a:rPr>
            <a:t>Digital badges</a:t>
          </a:r>
        </a:p>
        <a:p>
          <a:pPr marL="57150" lvl="1" indent="-57150" algn="l" defTabSz="400050">
            <a:lnSpc>
              <a:spcPct val="90000"/>
            </a:lnSpc>
            <a:spcBef>
              <a:spcPct val="0"/>
            </a:spcBef>
            <a:spcAft>
              <a:spcPct val="15000"/>
            </a:spcAft>
            <a:buChar char="••"/>
          </a:pPr>
          <a:r>
            <a:rPr lang="en-US" sz="900" kern="1200" dirty="0">
              <a:latin typeface="Calibri" panose="020F0502020204030204"/>
              <a:ea typeface="+mn-ea"/>
              <a:cs typeface="+mn-cs"/>
            </a:rPr>
            <a:t>Credits </a:t>
          </a:r>
        </a:p>
      </dsp:txBody>
      <dsp:txXfrm>
        <a:off x="5364643" y="2146797"/>
        <a:ext cx="670396" cy="672593"/>
      </dsp:txXfrm>
    </dsp:sp>
    <dsp:sp modelId="{A148BECB-9267-4198-B78F-03F05722CE0C}">
      <dsp:nvSpPr>
        <dsp:cNvPr id="0" name=""/>
        <dsp:cNvSpPr/>
      </dsp:nvSpPr>
      <dsp:spPr>
        <a:xfrm>
          <a:off x="5364643" y="1128611"/>
          <a:ext cx="670396" cy="92562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121920" rIns="0" bIns="121920" numCol="1" spcCol="1270" anchor="ctr" anchorCtr="0">
          <a:noAutofit/>
        </a:bodyPr>
        <a:lstStyle/>
        <a:p>
          <a:pPr lvl="0" algn="l" defTabSz="533400">
            <a:lnSpc>
              <a:spcPct val="90000"/>
            </a:lnSpc>
            <a:spcBef>
              <a:spcPct val="0"/>
            </a:spcBef>
            <a:spcAft>
              <a:spcPct val="35000"/>
            </a:spcAft>
            <a:buNone/>
          </a:pPr>
          <a:r>
            <a:rPr lang="en-US" sz="1200" kern="1200">
              <a:latin typeface="Calibri" panose="020F0502020204030204"/>
              <a:ea typeface="+mn-ea"/>
              <a:cs typeface="+mn-cs"/>
            </a:rPr>
            <a:t>Final week Award certificate</a:t>
          </a:r>
        </a:p>
      </dsp:txBody>
      <dsp:txXfrm>
        <a:off x="5364643" y="1128611"/>
        <a:ext cx="670396" cy="925623"/>
      </dsp:txXfrm>
    </dsp:sp>
    <dsp:sp modelId="{17451A0A-DEFB-4E40-B1DD-8C7C232F0B05}">
      <dsp:nvSpPr>
        <dsp:cNvPr id="0" name=""/>
        <dsp:cNvSpPr/>
      </dsp:nvSpPr>
      <dsp:spPr>
        <a:xfrm>
          <a:off x="4560168" y="2146797"/>
          <a:ext cx="670396" cy="67259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57150" lvl="1" indent="-57150" algn="l" defTabSz="400050">
            <a:lnSpc>
              <a:spcPct val="90000"/>
            </a:lnSpc>
            <a:spcBef>
              <a:spcPct val="0"/>
            </a:spcBef>
            <a:spcAft>
              <a:spcPct val="15000"/>
            </a:spcAft>
            <a:buChar char="••"/>
          </a:pPr>
          <a:r>
            <a:rPr lang="en-US" sz="900" kern="1200" dirty="0">
              <a:latin typeface="Calibri" panose="020F0502020204030204"/>
              <a:ea typeface="+mn-ea"/>
              <a:cs typeface="+mn-cs"/>
            </a:rPr>
            <a:t> EDP post-test</a:t>
          </a:r>
        </a:p>
        <a:p>
          <a:pPr marL="57150" lvl="1" indent="-57150" algn="l" defTabSz="400050">
            <a:lnSpc>
              <a:spcPct val="90000"/>
            </a:lnSpc>
            <a:spcBef>
              <a:spcPct val="0"/>
            </a:spcBef>
            <a:spcAft>
              <a:spcPct val="15000"/>
            </a:spcAft>
            <a:buChar char="••"/>
          </a:pPr>
          <a:r>
            <a:rPr lang="en-US" sz="900" kern="1200" dirty="0">
              <a:latin typeface="Calibri" panose="020F0502020204030204"/>
              <a:ea typeface="+mn-ea"/>
              <a:cs typeface="+mn-cs"/>
            </a:rPr>
            <a:t>Student reflection</a:t>
          </a:r>
        </a:p>
        <a:p>
          <a:pPr marL="57150" lvl="1" indent="-57150" algn="l" defTabSz="400050">
            <a:lnSpc>
              <a:spcPct val="90000"/>
            </a:lnSpc>
            <a:spcBef>
              <a:spcPct val="0"/>
            </a:spcBef>
            <a:spcAft>
              <a:spcPct val="15000"/>
            </a:spcAft>
            <a:buChar char="••"/>
          </a:pPr>
          <a:r>
            <a:rPr lang="en-US" sz="900" kern="1200" dirty="0">
              <a:latin typeface="Calibri" panose="020F0502020204030204"/>
              <a:ea typeface="+mn-ea"/>
              <a:cs typeface="+mn-cs"/>
            </a:rPr>
            <a:t>Evaluation</a:t>
          </a:r>
        </a:p>
      </dsp:txBody>
      <dsp:txXfrm>
        <a:off x="4560168" y="2146797"/>
        <a:ext cx="670396" cy="672593"/>
      </dsp:txXfrm>
    </dsp:sp>
    <dsp:sp modelId="{B515C182-9DC3-40DD-95F4-909E72333BAD}">
      <dsp:nvSpPr>
        <dsp:cNvPr id="0" name=""/>
        <dsp:cNvSpPr/>
      </dsp:nvSpPr>
      <dsp:spPr>
        <a:xfrm>
          <a:off x="4560168" y="1128611"/>
          <a:ext cx="670396" cy="92562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121920" rIns="0" bIns="121920" numCol="1" spcCol="1270" anchor="ctr" anchorCtr="0">
          <a:noAutofit/>
        </a:bodyPr>
        <a:lstStyle/>
        <a:p>
          <a:pPr lvl="0" algn="l" defTabSz="533400">
            <a:lnSpc>
              <a:spcPct val="90000"/>
            </a:lnSpc>
            <a:spcBef>
              <a:spcPct val="0"/>
            </a:spcBef>
            <a:spcAft>
              <a:spcPct val="35000"/>
            </a:spcAft>
            <a:buNone/>
          </a:pPr>
          <a:r>
            <a:rPr lang="en-US" sz="1200" kern="1200">
              <a:latin typeface="Calibri" panose="020F0502020204030204"/>
              <a:ea typeface="+mn-ea"/>
              <a:cs typeface="+mn-cs"/>
            </a:rPr>
            <a:t>Week +6                       Complete post-testing</a:t>
          </a:r>
        </a:p>
      </dsp:txBody>
      <dsp:txXfrm>
        <a:off x="4560168" y="1128611"/>
        <a:ext cx="670396" cy="925623"/>
      </dsp:txXfrm>
    </dsp:sp>
    <dsp:sp modelId="{DB5EAC28-2C9F-4AEB-897A-E8D92F70F33D}">
      <dsp:nvSpPr>
        <dsp:cNvPr id="0" name=""/>
        <dsp:cNvSpPr/>
      </dsp:nvSpPr>
      <dsp:spPr>
        <a:xfrm>
          <a:off x="3755692" y="2146797"/>
          <a:ext cx="670396" cy="67259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57150" lvl="1" indent="-57150" algn="l" defTabSz="400050">
            <a:lnSpc>
              <a:spcPct val="90000"/>
            </a:lnSpc>
            <a:spcBef>
              <a:spcPct val="0"/>
            </a:spcBef>
            <a:spcAft>
              <a:spcPct val="15000"/>
            </a:spcAft>
            <a:buChar char="••"/>
          </a:pPr>
          <a:r>
            <a:rPr lang="en-US" sz="900" kern="1200">
              <a:latin typeface="Calibri" panose="020F0502020204030204"/>
              <a:ea typeface="+mn-ea"/>
              <a:cs typeface="+mn-cs"/>
            </a:rPr>
            <a:t>Within a week</a:t>
          </a:r>
        </a:p>
        <a:p>
          <a:pPr marL="57150" lvl="1" indent="-57150" algn="l" defTabSz="400050">
            <a:lnSpc>
              <a:spcPct val="90000"/>
            </a:lnSpc>
            <a:spcBef>
              <a:spcPct val="0"/>
            </a:spcBef>
            <a:spcAft>
              <a:spcPct val="15000"/>
            </a:spcAft>
            <a:buChar char="••"/>
          </a:pPr>
          <a:r>
            <a:rPr lang="en-US" sz="900" kern="1200">
              <a:latin typeface="Calibri" panose="020F0502020204030204"/>
              <a:ea typeface="+mn-ea"/>
              <a:cs typeface="+mn-cs"/>
            </a:rPr>
            <a:t>4-6 students per employer</a:t>
          </a:r>
        </a:p>
      </dsp:txBody>
      <dsp:txXfrm>
        <a:off x="3755692" y="2146797"/>
        <a:ext cx="670396" cy="672593"/>
      </dsp:txXfrm>
    </dsp:sp>
    <dsp:sp modelId="{7D9570FC-8416-407C-99D6-4BB4FAFF465A}">
      <dsp:nvSpPr>
        <dsp:cNvPr id="0" name=""/>
        <dsp:cNvSpPr/>
      </dsp:nvSpPr>
      <dsp:spPr>
        <a:xfrm>
          <a:off x="3755692" y="1128611"/>
          <a:ext cx="670396" cy="92562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121920" rIns="0" bIns="121920" numCol="1" spcCol="1270" anchor="ctr" anchorCtr="0">
          <a:noAutofit/>
        </a:bodyPr>
        <a:lstStyle/>
        <a:p>
          <a:pPr lvl="0" algn="l" defTabSz="533400">
            <a:lnSpc>
              <a:spcPct val="90000"/>
            </a:lnSpc>
            <a:spcBef>
              <a:spcPct val="0"/>
            </a:spcBef>
            <a:spcAft>
              <a:spcPct val="35000"/>
            </a:spcAft>
            <a:buNone/>
          </a:pPr>
          <a:r>
            <a:rPr lang="en-US" sz="1200" kern="1200" dirty="0">
              <a:latin typeface="Calibri" panose="020F0502020204030204"/>
              <a:ea typeface="+mn-ea"/>
              <a:cs typeface="+mn-cs"/>
            </a:rPr>
            <a:t>Week +5</a:t>
          </a:r>
        </a:p>
        <a:p>
          <a:pPr lvl="0" algn="l" defTabSz="533400">
            <a:lnSpc>
              <a:spcPct val="90000"/>
            </a:lnSpc>
            <a:spcBef>
              <a:spcPct val="0"/>
            </a:spcBef>
            <a:spcAft>
              <a:spcPct val="35000"/>
            </a:spcAft>
            <a:buNone/>
          </a:pPr>
          <a:r>
            <a:rPr lang="en-US" sz="1200" kern="1200" dirty="0">
              <a:latin typeface="Calibri" panose="020F0502020204030204"/>
              <a:ea typeface="+mn-ea"/>
              <a:cs typeface="+mn-cs"/>
            </a:rPr>
            <a:t> Mock interviews</a:t>
          </a:r>
        </a:p>
      </dsp:txBody>
      <dsp:txXfrm>
        <a:off x="3755692" y="1128611"/>
        <a:ext cx="670396" cy="925623"/>
      </dsp:txXfrm>
    </dsp:sp>
    <dsp:sp modelId="{80D7F726-B6D7-4F9F-9B52-0691CAB84D47}">
      <dsp:nvSpPr>
        <dsp:cNvPr id="0" name=""/>
        <dsp:cNvSpPr/>
      </dsp:nvSpPr>
      <dsp:spPr>
        <a:xfrm>
          <a:off x="2951217" y="2146797"/>
          <a:ext cx="670396" cy="67259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57150" lvl="1" indent="-57150" algn="l" defTabSz="400050">
            <a:lnSpc>
              <a:spcPct val="90000"/>
            </a:lnSpc>
            <a:spcBef>
              <a:spcPct val="0"/>
            </a:spcBef>
            <a:spcAft>
              <a:spcPct val="15000"/>
            </a:spcAft>
            <a:buChar char="••"/>
          </a:pPr>
          <a:r>
            <a:rPr lang="en-US" sz="900" kern="1200">
              <a:latin typeface="Calibri" panose="020F0502020204030204"/>
              <a:ea typeface="+mn-ea"/>
              <a:cs typeface="+mn-cs"/>
            </a:rPr>
            <a:t>Over 4 weeks</a:t>
          </a:r>
        </a:p>
        <a:p>
          <a:pPr marL="57150" lvl="1" indent="-57150" algn="l" defTabSz="400050">
            <a:lnSpc>
              <a:spcPct val="90000"/>
            </a:lnSpc>
            <a:spcBef>
              <a:spcPct val="0"/>
            </a:spcBef>
            <a:spcAft>
              <a:spcPct val="15000"/>
            </a:spcAft>
            <a:buChar char="••"/>
          </a:pPr>
          <a:r>
            <a:rPr lang="en-US" sz="900" kern="1200">
              <a:latin typeface="Calibri" panose="020F0502020204030204"/>
              <a:ea typeface="+mn-ea"/>
              <a:cs typeface="+mn-cs"/>
            </a:rPr>
            <a:t>4 sessions</a:t>
          </a:r>
        </a:p>
      </dsp:txBody>
      <dsp:txXfrm>
        <a:off x="2951217" y="2146797"/>
        <a:ext cx="670396" cy="672593"/>
      </dsp:txXfrm>
    </dsp:sp>
    <dsp:sp modelId="{82C2A148-781D-4FFD-8322-A001CCE9F805}">
      <dsp:nvSpPr>
        <dsp:cNvPr id="0" name=""/>
        <dsp:cNvSpPr/>
      </dsp:nvSpPr>
      <dsp:spPr>
        <a:xfrm>
          <a:off x="2951217" y="1128611"/>
          <a:ext cx="670396" cy="92562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121920" rIns="0" bIns="121920" numCol="1" spcCol="1270" anchor="ctr" anchorCtr="0">
          <a:noAutofit/>
        </a:bodyPr>
        <a:lstStyle/>
        <a:p>
          <a:pPr lvl="0" algn="l" defTabSz="533400">
            <a:lnSpc>
              <a:spcPct val="90000"/>
            </a:lnSpc>
            <a:spcBef>
              <a:spcPct val="0"/>
            </a:spcBef>
            <a:spcAft>
              <a:spcPct val="35000"/>
            </a:spcAft>
            <a:buNone/>
          </a:pPr>
          <a:r>
            <a:rPr lang="en-US" sz="1200" kern="1200" dirty="0">
              <a:latin typeface="Calibri" panose="020F0502020204030204"/>
              <a:ea typeface="+mn-ea"/>
              <a:cs typeface="+mn-cs"/>
            </a:rPr>
            <a:t>Week 0     </a:t>
          </a:r>
        </a:p>
        <a:p>
          <a:pPr lvl="0" algn="l" defTabSz="533400">
            <a:lnSpc>
              <a:spcPct val="90000"/>
            </a:lnSpc>
            <a:spcBef>
              <a:spcPct val="0"/>
            </a:spcBef>
            <a:spcAft>
              <a:spcPct val="35000"/>
            </a:spcAft>
            <a:buNone/>
          </a:pPr>
          <a:r>
            <a:rPr lang="en-US" sz="1200" kern="1200" dirty="0">
              <a:latin typeface="Calibri" panose="020F0502020204030204"/>
              <a:ea typeface="+mn-ea"/>
              <a:cs typeface="+mn-cs"/>
            </a:rPr>
            <a:t>Run workshops</a:t>
          </a:r>
        </a:p>
      </dsp:txBody>
      <dsp:txXfrm>
        <a:off x="2951217" y="1128611"/>
        <a:ext cx="670396" cy="925623"/>
      </dsp:txXfrm>
    </dsp:sp>
    <dsp:sp modelId="{997E05D3-5F2A-4C53-8361-6A544CEA0742}">
      <dsp:nvSpPr>
        <dsp:cNvPr id="0" name=""/>
        <dsp:cNvSpPr/>
      </dsp:nvSpPr>
      <dsp:spPr>
        <a:xfrm>
          <a:off x="2146741" y="2146797"/>
          <a:ext cx="670396" cy="67259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57150" lvl="1" indent="-57150" algn="l" defTabSz="400050">
            <a:lnSpc>
              <a:spcPct val="90000"/>
            </a:lnSpc>
            <a:spcBef>
              <a:spcPct val="0"/>
            </a:spcBef>
            <a:spcAft>
              <a:spcPct val="15000"/>
            </a:spcAft>
            <a:buChar char="••"/>
          </a:pPr>
          <a:r>
            <a:rPr lang="en-US" sz="900" kern="1200">
              <a:latin typeface="Calibri" panose="020F0502020204030204"/>
              <a:ea typeface="+mn-ea"/>
              <a:cs typeface="+mn-cs"/>
            </a:rPr>
            <a:t>E-register</a:t>
          </a:r>
        </a:p>
        <a:p>
          <a:pPr marL="57150" lvl="1" indent="-57150" algn="l" defTabSz="400050">
            <a:lnSpc>
              <a:spcPct val="90000"/>
            </a:lnSpc>
            <a:spcBef>
              <a:spcPct val="0"/>
            </a:spcBef>
            <a:spcAft>
              <a:spcPct val="15000"/>
            </a:spcAft>
            <a:buChar char="••"/>
          </a:pPr>
          <a:r>
            <a:rPr lang="en-US" sz="900" kern="1200">
              <a:latin typeface="Calibri" panose="020F0502020204030204"/>
              <a:ea typeface="+mn-ea"/>
              <a:cs typeface="+mn-cs"/>
            </a:rPr>
            <a:t>Pre-test online with EDP</a:t>
          </a:r>
        </a:p>
      </dsp:txBody>
      <dsp:txXfrm>
        <a:off x="2146741" y="2146797"/>
        <a:ext cx="670396" cy="672593"/>
      </dsp:txXfrm>
    </dsp:sp>
    <dsp:sp modelId="{B978ABCC-E145-4B47-92BF-DD897EF8D634}">
      <dsp:nvSpPr>
        <dsp:cNvPr id="0" name=""/>
        <dsp:cNvSpPr/>
      </dsp:nvSpPr>
      <dsp:spPr>
        <a:xfrm>
          <a:off x="2146741" y="1128611"/>
          <a:ext cx="670396" cy="92562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121920" rIns="0" bIns="121920" numCol="1" spcCol="1270" anchor="ctr" anchorCtr="0">
          <a:noAutofit/>
        </a:bodyPr>
        <a:lstStyle/>
        <a:p>
          <a:pPr lvl="0" algn="l" defTabSz="533400">
            <a:lnSpc>
              <a:spcPct val="90000"/>
            </a:lnSpc>
            <a:spcBef>
              <a:spcPct val="0"/>
            </a:spcBef>
            <a:spcAft>
              <a:spcPct val="35000"/>
            </a:spcAft>
            <a:buNone/>
          </a:pPr>
          <a:r>
            <a:rPr lang="en-US" sz="1200" kern="1200" dirty="0">
              <a:latin typeface="Calibri" panose="020F0502020204030204"/>
              <a:ea typeface="+mn-ea"/>
              <a:cs typeface="+mn-cs"/>
            </a:rPr>
            <a:t>Week -3</a:t>
          </a:r>
        </a:p>
        <a:p>
          <a:pPr lvl="0" algn="l" defTabSz="533400">
            <a:lnSpc>
              <a:spcPct val="90000"/>
            </a:lnSpc>
            <a:spcBef>
              <a:spcPct val="0"/>
            </a:spcBef>
            <a:spcAft>
              <a:spcPct val="35000"/>
            </a:spcAft>
            <a:buNone/>
          </a:pPr>
          <a:r>
            <a:rPr lang="en-US" sz="1200" kern="1200" dirty="0">
              <a:latin typeface="Calibri" panose="020F0502020204030204"/>
              <a:ea typeface="+mn-ea"/>
              <a:cs typeface="+mn-cs"/>
            </a:rPr>
            <a:t>Recruit Students</a:t>
          </a:r>
        </a:p>
      </dsp:txBody>
      <dsp:txXfrm>
        <a:off x="2146741" y="1128611"/>
        <a:ext cx="670396" cy="925623"/>
      </dsp:txXfrm>
    </dsp:sp>
    <dsp:sp modelId="{ED643477-8D7C-4091-A21B-7931A4358329}">
      <dsp:nvSpPr>
        <dsp:cNvPr id="0" name=""/>
        <dsp:cNvSpPr/>
      </dsp:nvSpPr>
      <dsp:spPr>
        <a:xfrm>
          <a:off x="1342265" y="2146797"/>
          <a:ext cx="670396" cy="67259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57150" lvl="1" indent="-57150" algn="l" defTabSz="400050">
            <a:lnSpc>
              <a:spcPct val="90000"/>
            </a:lnSpc>
            <a:spcBef>
              <a:spcPct val="0"/>
            </a:spcBef>
            <a:spcAft>
              <a:spcPct val="15000"/>
            </a:spcAft>
            <a:buChar char="••"/>
          </a:pPr>
          <a:r>
            <a:rPr lang="en-US" sz="900" kern="1200">
              <a:latin typeface="Calibri" panose="020F0502020204030204"/>
              <a:ea typeface="+mn-ea"/>
              <a:cs typeface="+mn-cs"/>
            </a:rPr>
            <a:t>Re timing</a:t>
          </a:r>
        </a:p>
        <a:p>
          <a:pPr marL="57150" lvl="1" indent="-57150" algn="l" defTabSz="400050">
            <a:lnSpc>
              <a:spcPct val="90000"/>
            </a:lnSpc>
            <a:spcBef>
              <a:spcPct val="0"/>
            </a:spcBef>
            <a:spcAft>
              <a:spcPct val="15000"/>
            </a:spcAft>
            <a:buChar char="••"/>
          </a:pPr>
          <a:r>
            <a:rPr lang="en-US" sz="900" kern="1200">
              <a:latin typeface="Calibri" panose="020F0502020204030204"/>
              <a:ea typeface="+mn-ea"/>
              <a:cs typeface="+mn-cs"/>
            </a:rPr>
            <a:t>Re student recruitment</a:t>
          </a:r>
        </a:p>
      </dsp:txBody>
      <dsp:txXfrm>
        <a:off x="1342265" y="2146797"/>
        <a:ext cx="670396" cy="672593"/>
      </dsp:txXfrm>
    </dsp:sp>
    <dsp:sp modelId="{4C84E6EE-FDDC-44C8-840E-BD234D581B5D}">
      <dsp:nvSpPr>
        <dsp:cNvPr id="0" name=""/>
        <dsp:cNvSpPr/>
      </dsp:nvSpPr>
      <dsp:spPr>
        <a:xfrm>
          <a:off x="1342265" y="1128611"/>
          <a:ext cx="670396" cy="92562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121920" rIns="0" bIns="121920" numCol="1" spcCol="1270" anchor="ctr" anchorCtr="0">
          <a:noAutofit/>
        </a:bodyPr>
        <a:lstStyle/>
        <a:p>
          <a:pPr lvl="0" algn="l" defTabSz="533400">
            <a:lnSpc>
              <a:spcPct val="90000"/>
            </a:lnSpc>
            <a:spcBef>
              <a:spcPct val="0"/>
            </a:spcBef>
            <a:spcAft>
              <a:spcPct val="35000"/>
            </a:spcAft>
            <a:buNone/>
          </a:pPr>
          <a:r>
            <a:rPr lang="en-US" sz="1200" kern="1200">
              <a:latin typeface="Calibri" panose="020F0502020204030204"/>
              <a:ea typeface="+mn-ea"/>
              <a:cs typeface="+mn-cs"/>
            </a:rPr>
            <a:t>Week -6 </a:t>
          </a:r>
        </a:p>
        <a:p>
          <a:pPr lvl="0" algn="l" defTabSz="533400">
            <a:lnSpc>
              <a:spcPct val="90000"/>
            </a:lnSpc>
            <a:spcBef>
              <a:spcPct val="0"/>
            </a:spcBef>
            <a:spcAft>
              <a:spcPct val="35000"/>
            </a:spcAft>
            <a:buNone/>
          </a:pPr>
          <a:r>
            <a:rPr lang="en-US" sz="1200" kern="1200">
              <a:latin typeface="Calibri" panose="020F0502020204030204"/>
              <a:ea typeface="+mn-ea"/>
              <a:cs typeface="+mn-cs"/>
            </a:rPr>
            <a:t>Engage lecturers</a:t>
          </a:r>
        </a:p>
      </dsp:txBody>
      <dsp:txXfrm>
        <a:off x="1342265" y="1128611"/>
        <a:ext cx="670396" cy="925623"/>
      </dsp:txXfrm>
    </dsp:sp>
    <dsp:sp modelId="{988EF799-8904-432B-BC66-F0C2D4CCD99D}">
      <dsp:nvSpPr>
        <dsp:cNvPr id="0" name=""/>
        <dsp:cNvSpPr/>
      </dsp:nvSpPr>
      <dsp:spPr>
        <a:xfrm>
          <a:off x="537790" y="2146797"/>
          <a:ext cx="670396" cy="67259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57150" lvl="1" indent="-57150" algn="l" defTabSz="400050">
            <a:lnSpc>
              <a:spcPct val="90000"/>
            </a:lnSpc>
            <a:spcBef>
              <a:spcPct val="0"/>
            </a:spcBef>
            <a:spcAft>
              <a:spcPct val="15000"/>
            </a:spcAft>
            <a:buChar char="••"/>
          </a:pPr>
          <a:r>
            <a:rPr lang="en-US" sz="900" kern="1200" dirty="0">
              <a:latin typeface="Calibri" panose="020F0502020204030204"/>
              <a:ea typeface="+mn-ea"/>
              <a:cs typeface="+mn-cs"/>
            </a:rPr>
            <a:t>2-6 for input</a:t>
          </a:r>
          <a:endParaRPr lang="en-US" sz="900" kern="1200">
            <a:latin typeface="Calibri" panose="020F0502020204030204"/>
            <a:ea typeface="+mn-ea"/>
            <a:cs typeface="+mn-cs"/>
          </a:endParaRPr>
        </a:p>
      </dsp:txBody>
      <dsp:txXfrm>
        <a:off x="537790" y="2146797"/>
        <a:ext cx="670396" cy="672593"/>
      </dsp:txXfrm>
    </dsp:sp>
    <dsp:sp modelId="{1B80E40D-CA44-493A-B343-E3321608AB14}">
      <dsp:nvSpPr>
        <dsp:cNvPr id="0" name=""/>
        <dsp:cNvSpPr/>
      </dsp:nvSpPr>
      <dsp:spPr>
        <a:xfrm>
          <a:off x="537790" y="1128611"/>
          <a:ext cx="670396" cy="92562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121920" rIns="0" bIns="121920" numCol="1" spcCol="1270" anchor="ctr" anchorCtr="0">
          <a:noAutofit/>
        </a:bodyPr>
        <a:lstStyle/>
        <a:p>
          <a:pPr lvl="0" algn="l" defTabSz="533400">
            <a:lnSpc>
              <a:spcPct val="90000"/>
            </a:lnSpc>
            <a:spcBef>
              <a:spcPct val="0"/>
            </a:spcBef>
            <a:spcAft>
              <a:spcPct val="35000"/>
            </a:spcAft>
            <a:buNone/>
          </a:pPr>
          <a:r>
            <a:rPr lang="en-US" sz="1200" kern="1200">
              <a:latin typeface="Calibri" panose="020F0502020204030204"/>
              <a:ea typeface="+mn-ea"/>
              <a:cs typeface="+mn-cs"/>
            </a:rPr>
            <a:t>Week -8                             </a:t>
          </a:r>
        </a:p>
        <a:p>
          <a:pPr lvl="0" algn="l" defTabSz="533400">
            <a:lnSpc>
              <a:spcPct val="90000"/>
            </a:lnSpc>
            <a:spcBef>
              <a:spcPct val="0"/>
            </a:spcBef>
            <a:spcAft>
              <a:spcPct val="35000"/>
            </a:spcAft>
            <a:buNone/>
          </a:pPr>
          <a:r>
            <a:rPr lang="en-US" sz="1200" kern="1200">
              <a:latin typeface="Calibri" panose="020F0502020204030204"/>
              <a:ea typeface="+mn-ea"/>
              <a:cs typeface="+mn-cs"/>
            </a:rPr>
            <a:t>Recruit employers</a:t>
          </a:r>
        </a:p>
      </dsp:txBody>
      <dsp:txXfrm>
        <a:off x="537790" y="1128611"/>
        <a:ext cx="670396" cy="925623"/>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3">
  <dgm:title val=""/>
  <dgm:desc val=""/>
  <dgm:catLst>
    <dgm:cat type="process" pri="6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chOrder="t">
    <dgm:varLst>
      <dgm:dir/>
      <dgm:animLvl val="lvl"/>
      <dgm:resizeHandles val="exact"/>
    </dgm:varLst>
    <dgm:alg type="composite"/>
    <dgm:shape xmlns:r="http://schemas.openxmlformats.org/officeDocument/2006/relationships" r:blip="">
      <dgm:adjLst/>
    </dgm:shape>
    <dgm:presOf/>
    <dgm:constrLst>
      <dgm:constr type="w" for="ch" forName="dummy" refType="w"/>
      <dgm:constr type="h" for="ch" forName="dummy" refType="h"/>
      <dgm:constr type="h" for="ch" forName="dummy" refType="w" refFor="ch" refForName="dummy" op="lte" fact="0.4"/>
      <dgm:constr type="ctrX" for="ch" forName="dummy" refType="w" fact="0.5"/>
      <dgm:constr type="ctrY" for="ch" forName="dummy" refType="h" fact="0.5"/>
      <dgm:constr type="w" for="ch" forName="linH" refType="w"/>
      <dgm:constr type="h" for="ch" forName="linH" refType="h"/>
      <dgm:constr type="ctrX" for="ch" forName="linH" refType="w" fact="0.5"/>
      <dgm:constr type="ctrY" for="ch" forName="linH" refType="h" fact="0.5"/>
      <dgm:constr type="userP" for="ch" forName="linH" refType="h" refFor="ch" refForName="dummy" fact="0.25"/>
      <dgm:constr type="userT" for="des" forName="parTx" refType="w" refFor="ch" refForName="dummy" fact="0.2"/>
    </dgm:constrLst>
    <dgm:ruleLst/>
    <dgm:layoutNode name="dummy">
      <dgm:alg type="sp"/>
      <dgm:shape xmlns:r="http://schemas.openxmlformats.org/officeDocument/2006/relationships" r:blip="">
        <dgm:adjLst/>
      </dgm:shape>
      <dgm:presOf/>
      <dgm:constrLst/>
      <dgm:ruleLst/>
    </dgm:layoutNode>
    <dgm:layoutNode name="linH">
      <dgm:choose name="Name1">
        <dgm:if name="Name2" func="var" arg="dir" op="equ" val="norm">
          <dgm:alg type="lin">
            <dgm:param type="linDir" val="fromL"/>
            <dgm:param type="nodeVertAlign" val="t"/>
          </dgm:alg>
        </dgm:if>
        <dgm:else name="Name3">
          <dgm:alg type="lin">
            <dgm:param type="linDir" val="fromR"/>
            <dgm:param type="nodeVertAlign" val="t"/>
          </dgm:alg>
        </dgm:else>
      </dgm:choose>
      <dgm:shape xmlns:r="http://schemas.openxmlformats.org/officeDocument/2006/relationships" r:blip="">
        <dgm:adjLst/>
      </dgm:shape>
      <dgm:presOf/>
      <dgm:constrLst>
        <dgm:constr type="primFontSz" for="des" forName="parTx" val="65"/>
        <dgm:constr type="primFontSz" for="des" forName="desTx" refType="primFontSz" refFor="des" refForName="parTx" op="equ"/>
        <dgm:constr type="h" for="des" forName="parTx" refType="primFontSz" refFor="des" refForName="parTx"/>
        <dgm:constr type="h" for="des" forName="desTx" refType="primFontSz" refFor="des" refForName="parTx" fact="0.5"/>
        <dgm:constr type="h" for="des" forName="parTx" op="equ"/>
        <dgm:constr type="h" for="des" forName="desTx" op="equ"/>
        <dgm:constr type="h" for="ch" forName="backgroundArrow" refType="primFontSz" refFor="des" refForName="parTx" fact="2"/>
        <dgm:constr type="h" for="ch" forName="backgroundArrow" refType="h" refFor="des" refForName="parTx" op="lte" fact="2"/>
        <dgm:constr type="h" for="ch" forName="backgroundArrow" refType="h" refFor="des" refForName="parTx" op="gte" fact="2"/>
        <dgm:constr type="h" for="des" forName="spVertical1" refType="primFontSz" refFor="des" refForName="parTx" fact="0.5"/>
        <dgm:constr type="h" for="des" forName="spVertical1" refType="h" refFor="des" refForName="parTx" op="lte" fact="0.5"/>
        <dgm:constr type="h" for="des" forName="spVertical1" refType="h" refFor="des" refForName="parTx" op="gte" fact="0.5"/>
        <dgm:constr type="h" for="des" forName="spVertical2" refType="primFontSz" refFor="des" refForName="parTx" fact="0.5"/>
        <dgm:constr type="h" for="des" forName="spVertical2" refType="h" refFor="des" refForName="parTx" op="lte" fact="0.5"/>
        <dgm:constr type="h" for="des" forName="spVertical2" refType="h" refFor="des" refForName="parTx" op="gte" fact="0.5"/>
        <dgm:constr type="h" for="des" forName="spVertical3" refType="primFontSz" refFor="des" refForName="parTx" fact="-0.4"/>
        <dgm:constr type="h" for="des" forName="spVertical3" refType="h" refFor="des" refForName="parTx" op="lte" fact="-0.4"/>
        <dgm:constr type="h" for="des" forName="spVertical3" refType="h" refFor="des" refForName="parTx" op="gte" fact="-0.4"/>
        <dgm:constr type="w" for="ch" forName="backgroundArrow" refType="w"/>
        <dgm:constr type="w" for="ch" forName="negArrow" refType="w" fact="-1"/>
        <dgm:constr type="w" for="ch" forName="linV" refType="w"/>
        <dgm:constr type="w" for="ch" forName="space" refType="w" refFor="ch" refForName="linV" fact="0.2"/>
        <dgm:constr type="w" for="ch" forName="padding1" refType="w" fact="0.08"/>
        <dgm:constr type="userP"/>
        <dgm:constr type="w" for="ch" forName="padding2" refType="userP"/>
      </dgm:constrLst>
      <dgm:ruleLst>
        <dgm:rule type="w" for="ch" forName="linV" val="0" fact="NaN" max="NaN"/>
        <dgm:rule type="primFontSz" for="des" forName="parTx" val="5" fact="NaN" max="NaN"/>
      </dgm:ruleLst>
      <dgm:layoutNode name="padding1">
        <dgm:alg type="sp"/>
        <dgm:shape xmlns:r="http://schemas.openxmlformats.org/officeDocument/2006/relationships" r:blip="">
          <dgm:adjLst/>
        </dgm:shape>
        <dgm:presOf/>
        <dgm:constrLst/>
        <dgm:ruleLst/>
      </dgm:layoutNode>
      <dgm:forEach name="Name4" axis="ch" ptType="node">
        <dgm:layoutNode name="linV">
          <dgm:alg type="lin">
            <dgm:param type="linDir" val="fromT"/>
          </dgm:alg>
          <dgm:shape xmlns:r="http://schemas.openxmlformats.org/officeDocument/2006/relationships" r:blip="">
            <dgm:adjLst/>
          </dgm:shape>
          <dgm:presOf/>
          <dgm:constrLst>
            <dgm:constr type="w" for="ch" forName="spVertical1" refType="w"/>
            <dgm:constr type="w" for="ch" forName="parTx" refType="w"/>
            <dgm:constr type="w" for="ch" forName="spVertical2" refType="w"/>
            <dgm:constr type="w" for="ch" forName="spVertical3" refType="w"/>
            <dgm:constr type="w" for="ch" forName="desTx" refType="w"/>
          </dgm:constrLst>
          <dgm:ruleLst/>
          <dgm:layoutNode name="spVertical1">
            <dgm:alg type="sp"/>
            <dgm:shape xmlns:r="http://schemas.openxmlformats.org/officeDocument/2006/relationships" r:blip="">
              <dgm:adjLst/>
            </dgm:shape>
            <dgm:presOf/>
            <dgm:constrLst/>
            <dgm:ruleLst/>
          </dgm:layoutNode>
          <dgm:layoutNode name="parTx" styleLbl="revTx">
            <dgm:varLst>
              <dgm:chMax val="0"/>
              <dgm:chPref val="0"/>
              <dgm:bulletEnabled val="1"/>
            </dgm:varLst>
            <dgm:choose name="Name5">
              <dgm:if name="Name6" axis="root des" ptType="all node" func="maxDepth" op="gt" val="1">
                <dgm:alg type="tx">
                  <dgm:param type="parTxLTRAlign" val="l"/>
                  <dgm:param type="parTxRTLAlign" val="r"/>
                </dgm:alg>
              </dgm:if>
              <dgm:else name="Name7">
                <dgm:alg type="tx">
                  <dgm:param type="parTxLTRAlign" val="ctr"/>
                  <dgm:param type="parTxRTLAlign" val="ctr"/>
                </dgm:alg>
              </dgm:else>
            </dgm:choose>
            <dgm:shape xmlns:r="http://schemas.openxmlformats.org/officeDocument/2006/relationships" type="rect" r:blip="">
              <dgm:adjLst/>
            </dgm:shape>
            <dgm:presOf axis="self" ptType="node"/>
            <dgm:choose name="Name8">
              <dgm:if name="Name9" func="var" arg="dir" op="equ" val="norm">
                <dgm:constrLst>
                  <dgm:constr type="userT"/>
                  <dgm:constr type="h" refType="userT" op="lte"/>
                  <dgm:constr type="tMarg" refType="primFontSz" fact="0.8"/>
                  <dgm:constr type="bMarg" refType="tMarg"/>
                  <dgm:constr type="lMarg"/>
                  <dgm:constr type="rMarg"/>
                </dgm:constrLst>
              </dgm:if>
              <dgm:else name="Name10">
                <dgm:constrLst>
                  <dgm:constr type="userT"/>
                  <dgm:constr type="h" refType="userT" op="lte"/>
                  <dgm:constr type="tMarg" refType="primFontSz" fact="0.8"/>
                  <dgm:constr type="bMarg" refType="tMarg"/>
                  <dgm:constr type="lMarg"/>
                  <dgm:constr type="rMarg"/>
                </dgm:constrLst>
              </dgm:else>
            </dgm:choose>
            <dgm:ruleLst>
              <dgm:rule type="h" val="INF" fact="NaN" max="NaN"/>
            </dgm:ruleLst>
          </dgm:layoutNode>
          <dgm:layoutNode name="spVertical2">
            <dgm:alg type="sp"/>
            <dgm:shape xmlns:r="http://schemas.openxmlformats.org/officeDocument/2006/relationships" r:blip="">
              <dgm:adjLst/>
            </dgm:shape>
            <dgm:presOf/>
            <dgm:constrLst/>
            <dgm:ruleLst/>
          </dgm:layoutNode>
          <dgm:layoutNode name="spVertical3">
            <dgm:alg type="sp"/>
            <dgm:shape xmlns:r="http://schemas.openxmlformats.org/officeDocument/2006/relationships" r:blip="">
              <dgm:adjLst/>
            </dgm:shape>
            <dgm:presOf/>
            <dgm:constrLst/>
            <dgm:ruleLst/>
          </dgm:layoutNode>
          <dgm:choose name="Name11">
            <dgm:if name="Name12" axis="ch" ptType="node" func="cnt" op="gte" val="1">
              <dgm:layoutNode name="desTx" styleLbl="revTx">
                <dgm:varLst>
                  <dgm:bulletEnabled val="1"/>
                </dgm:varLst>
                <dgm:alg type="tx">
                  <dgm:param type="stBulletLvl" val="1"/>
                </dgm:alg>
                <dgm:shape xmlns:r="http://schemas.openxmlformats.org/officeDocument/2006/relationships" type="rect" r:blip="">
                  <dgm:adjLst/>
                </dgm:shape>
                <dgm:presOf axis="des" ptType="node"/>
                <dgm:constrLst>
                  <dgm:constr type="tMarg"/>
                  <dgm:constr type="bMarg"/>
                  <dgm:constr type="rMarg"/>
                  <dgm:constr type="lMarg"/>
                </dgm:constrLst>
                <dgm:ruleLst>
                  <dgm:rule type="h" val="INF" fact="NaN" max="NaN"/>
                </dgm:ruleLst>
              </dgm:layoutNode>
            </dgm:if>
            <dgm:else name="Name13"/>
          </dgm:choose>
        </dgm:layoutNod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name="padding2">
        <dgm:alg type="sp"/>
        <dgm:shape xmlns:r="http://schemas.openxmlformats.org/officeDocument/2006/relationships" r:blip="">
          <dgm:adjLst/>
        </dgm:shape>
        <dgm:presOf/>
        <dgm:constrLst/>
        <dgm:ruleLst/>
      </dgm:layoutNode>
      <dgm:layoutNode name="negArrow">
        <dgm:alg type="sp"/>
        <dgm:shape xmlns:r="http://schemas.openxmlformats.org/officeDocument/2006/relationships" r:blip="">
          <dgm:adjLst/>
        </dgm:shape>
        <dgm:presOf/>
        <dgm:constrLst/>
        <dgm:ruleLst/>
      </dgm:layoutNode>
      <dgm:layoutNode name="backgroundArrow" styleLbl="node1">
        <dgm:alg type="sp"/>
        <dgm:choose name="Name15">
          <dgm:if name="Name16" func="var" arg="dir" op="equ" val="norm">
            <dgm:shape xmlns:r="http://schemas.openxmlformats.org/officeDocument/2006/relationships" type="rightArrow" r:blip="">
              <dgm:adjLst/>
            </dgm:shape>
          </dgm:if>
          <dgm:else name="Name17">
            <dgm:shape xmlns:r="http://schemas.openxmlformats.org/officeDocument/2006/relationships" type="leftArrow" r:blip="">
              <dgm:adjLst/>
            </dgm:shape>
          </dgm:else>
        </dgm:choose>
        <dgm:presOf/>
        <dgm:constrLst/>
        <dgm:ruleLst/>
      </dgm:layoutNode>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238403D-CC31-426E-A5D4-C5CDAE386F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TU-Dublin-Report-Template-Style-4</Template>
  <TotalTime>10</TotalTime>
  <Pages>73</Pages>
  <Words>33902</Words>
  <Characters>193247</Characters>
  <Application>Microsoft Office Word</Application>
  <DocSecurity>0</DocSecurity>
  <Lines>1610</Lines>
  <Paragraphs>453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226696</CharactersWithSpaces>
  <SharedDoc>false</SharedDoc>
  <HLinks>
    <vt:vector size="120" baseType="variant">
      <vt:variant>
        <vt:i4>1900597</vt:i4>
      </vt:variant>
      <vt:variant>
        <vt:i4>116</vt:i4>
      </vt:variant>
      <vt:variant>
        <vt:i4>0</vt:i4>
      </vt:variant>
      <vt:variant>
        <vt:i4>5</vt:i4>
      </vt:variant>
      <vt:variant>
        <vt:lpwstr/>
      </vt:variant>
      <vt:variant>
        <vt:lpwstr>_Toc78535322</vt:lpwstr>
      </vt:variant>
      <vt:variant>
        <vt:i4>1966133</vt:i4>
      </vt:variant>
      <vt:variant>
        <vt:i4>110</vt:i4>
      </vt:variant>
      <vt:variant>
        <vt:i4>0</vt:i4>
      </vt:variant>
      <vt:variant>
        <vt:i4>5</vt:i4>
      </vt:variant>
      <vt:variant>
        <vt:lpwstr/>
      </vt:variant>
      <vt:variant>
        <vt:lpwstr>_Toc78535321</vt:lpwstr>
      </vt:variant>
      <vt:variant>
        <vt:i4>2031669</vt:i4>
      </vt:variant>
      <vt:variant>
        <vt:i4>104</vt:i4>
      </vt:variant>
      <vt:variant>
        <vt:i4>0</vt:i4>
      </vt:variant>
      <vt:variant>
        <vt:i4>5</vt:i4>
      </vt:variant>
      <vt:variant>
        <vt:lpwstr/>
      </vt:variant>
      <vt:variant>
        <vt:lpwstr>_Toc78535320</vt:lpwstr>
      </vt:variant>
      <vt:variant>
        <vt:i4>1441846</vt:i4>
      </vt:variant>
      <vt:variant>
        <vt:i4>98</vt:i4>
      </vt:variant>
      <vt:variant>
        <vt:i4>0</vt:i4>
      </vt:variant>
      <vt:variant>
        <vt:i4>5</vt:i4>
      </vt:variant>
      <vt:variant>
        <vt:lpwstr/>
      </vt:variant>
      <vt:variant>
        <vt:lpwstr>_Toc78535319</vt:lpwstr>
      </vt:variant>
      <vt:variant>
        <vt:i4>1507382</vt:i4>
      </vt:variant>
      <vt:variant>
        <vt:i4>92</vt:i4>
      </vt:variant>
      <vt:variant>
        <vt:i4>0</vt:i4>
      </vt:variant>
      <vt:variant>
        <vt:i4>5</vt:i4>
      </vt:variant>
      <vt:variant>
        <vt:lpwstr/>
      </vt:variant>
      <vt:variant>
        <vt:lpwstr>_Toc78535318</vt:lpwstr>
      </vt:variant>
      <vt:variant>
        <vt:i4>1572918</vt:i4>
      </vt:variant>
      <vt:variant>
        <vt:i4>86</vt:i4>
      </vt:variant>
      <vt:variant>
        <vt:i4>0</vt:i4>
      </vt:variant>
      <vt:variant>
        <vt:i4>5</vt:i4>
      </vt:variant>
      <vt:variant>
        <vt:lpwstr/>
      </vt:variant>
      <vt:variant>
        <vt:lpwstr>_Toc78535317</vt:lpwstr>
      </vt:variant>
      <vt:variant>
        <vt:i4>1638454</vt:i4>
      </vt:variant>
      <vt:variant>
        <vt:i4>80</vt:i4>
      </vt:variant>
      <vt:variant>
        <vt:i4>0</vt:i4>
      </vt:variant>
      <vt:variant>
        <vt:i4>5</vt:i4>
      </vt:variant>
      <vt:variant>
        <vt:lpwstr/>
      </vt:variant>
      <vt:variant>
        <vt:lpwstr>_Toc78535316</vt:lpwstr>
      </vt:variant>
      <vt:variant>
        <vt:i4>1703990</vt:i4>
      </vt:variant>
      <vt:variant>
        <vt:i4>74</vt:i4>
      </vt:variant>
      <vt:variant>
        <vt:i4>0</vt:i4>
      </vt:variant>
      <vt:variant>
        <vt:i4>5</vt:i4>
      </vt:variant>
      <vt:variant>
        <vt:lpwstr/>
      </vt:variant>
      <vt:variant>
        <vt:lpwstr>_Toc78535315</vt:lpwstr>
      </vt:variant>
      <vt:variant>
        <vt:i4>1769526</vt:i4>
      </vt:variant>
      <vt:variant>
        <vt:i4>68</vt:i4>
      </vt:variant>
      <vt:variant>
        <vt:i4>0</vt:i4>
      </vt:variant>
      <vt:variant>
        <vt:i4>5</vt:i4>
      </vt:variant>
      <vt:variant>
        <vt:lpwstr/>
      </vt:variant>
      <vt:variant>
        <vt:lpwstr>_Toc78535314</vt:lpwstr>
      </vt:variant>
      <vt:variant>
        <vt:i4>1835062</vt:i4>
      </vt:variant>
      <vt:variant>
        <vt:i4>62</vt:i4>
      </vt:variant>
      <vt:variant>
        <vt:i4>0</vt:i4>
      </vt:variant>
      <vt:variant>
        <vt:i4>5</vt:i4>
      </vt:variant>
      <vt:variant>
        <vt:lpwstr/>
      </vt:variant>
      <vt:variant>
        <vt:lpwstr>_Toc78535313</vt:lpwstr>
      </vt:variant>
      <vt:variant>
        <vt:i4>1900598</vt:i4>
      </vt:variant>
      <vt:variant>
        <vt:i4>56</vt:i4>
      </vt:variant>
      <vt:variant>
        <vt:i4>0</vt:i4>
      </vt:variant>
      <vt:variant>
        <vt:i4>5</vt:i4>
      </vt:variant>
      <vt:variant>
        <vt:lpwstr/>
      </vt:variant>
      <vt:variant>
        <vt:lpwstr>_Toc78535312</vt:lpwstr>
      </vt:variant>
      <vt:variant>
        <vt:i4>1966134</vt:i4>
      </vt:variant>
      <vt:variant>
        <vt:i4>50</vt:i4>
      </vt:variant>
      <vt:variant>
        <vt:i4>0</vt:i4>
      </vt:variant>
      <vt:variant>
        <vt:i4>5</vt:i4>
      </vt:variant>
      <vt:variant>
        <vt:lpwstr/>
      </vt:variant>
      <vt:variant>
        <vt:lpwstr>_Toc78535311</vt:lpwstr>
      </vt:variant>
      <vt:variant>
        <vt:i4>2031670</vt:i4>
      </vt:variant>
      <vt:variant>
        <vt:i4>44</vt:i4>
      </vt:variant>
      <vt:variant>
        <vt:i4>0</vt:i4>
      </vt:variant>
      <vt:variant>
        <vt:i4>5</vt:i4>
      </vt:variant>
      <vt:variant>
        <vt:lpwstr/>
      </vt:variant>
      <vt:variant>
        <vt:lpwstr>_Toc78535310</vt:lpwstr>
      </vt:variant>
      <vt:variant>
        <vt:i4>1441847</vt:i4>
      </vt:variant>
      <vt:variant>
        <vt:i4>38</vt:i4>
      </vt:variant>
      <vt:variant>
        <vt:i4>0</vt:i4>
      </vt:variant>
      <vt:variant>
        <vt:i4>5</vt:i4>
      </vt:variant>
      <vt:variant>
        <vt:lpwstr/>
      </vt:variant>
      <vt:variant>
        <vt:lpwstr>_Toc78535309</vt:lpwstr>
      </vt:variant>
      <vt:variant>
        <vt:i4>1507383</vt:i4>
      </vt:variant>
      <vt:variant>
        <vt:i4>32</vt:i4>
      </vt:variant>
      <vt:variant>
        <vt:i4>0</vt:i4>
      </vt:variant>
      <vt:variant>
        <vt:i4>5</vt:i4>
      </vt:variant>
      <vt:variant>
        <vt:lpwstr/>
      </vt:variant>
      <vt:variant>
        <vt:lpwstr>_Toc78535308</vt:lpwstr>
      </vt:variant>
      <vt:variant>
        <vt:i4>1572919</vt:i4>
      </vt:variant>
      <vt:variant>
        <vt:i4>26</vt:i4>
      </vt:variant>
      <vt:variant>
        <vt:i4>0</vt:i4>
      </vt:variant>
      <vt:variant>
        <vt:i4>5</vt:i4>
      </vt:variant>
      <vt:variant>
        <vt:lpwstr/>
      </vt:variant>
      <vt:variant>
        <vt:lpwstr>_Toc78535307</vt:lpwstr>
      </vt:variant>
      <vt:variant>
        <vt:i4>1638455</vt:i4>
      </vt:variant>
      <vt:variant>
        <vt:i4>20</vt:i4>
      </vt:variant>
      <vt:variant>
        <vt:i4>0</vt:i4>
      </vt:variant>
      <vt:variant>
        <vt:i4>5</vt:i4>
      </vt:variant>
      <vt:variant>
        <vt:lpwstr/>
      </vt:variant>
      <vt:variant>
        <vt:lpwstr>_Toc78535306</vt:lpwstr>
      </vt:variant>
      <vt:variant>
        <vt:i4>1703991</vt:i4>
      </vt:variant>
      <vt:variant>
        <vt:i4>14</vt:i4>
      </vt:variant>
      <vt:variant>
        <vt:i4>0</vt:i4>
      </vt:variant>
      <vt:variant>
        <vt:i4>5</vt:i4>
      </vt:variant>
      <vt:variant>
        <vt:lpwstr/>
      </vt:variant>
      <vt:variant>
        <vt:lpwstr>_Toc78535305</vt:lpwstr>
      </vt:variant>
      <vt:variant>
        <vt:i4>1769527</vt:i4>
      </vt:variant>
      <vt:variant>
        <vt:i4>8</vt:i4>
      </vt:variant>
      <vt:variant>
        <vt:i4>0</vt:i4>
      </vt:variant>
      <vt:variant>
        <vt:i4>5</vt:i4>
      </vt:variant>
      <vt:variant>
        <vt:lpwstr/>
      </vt:variant>
      <vt:variant>
        <vt:lpwstr>_Toc78535304</vt:lpwstr>
      </vt:variant>
      <vt:variant>
        <vt:i4>1835063</vt:i4>
      </vt:variant>
      <vt:variant>
        <vt:i4>2</vt:i4>
      </vt:variant>
      <vt:variant>
        <vt:i4>0</vt:i4>
      </vt:variant>
      <vt:variant>
        <vt:i4>5</vt:i4>
      </vt:variant>
      <vt:variant>
        <vt:lpwstr/>
      </vt:variant>
      <vt:variant>
        <vt:lpwstr>_Toc78535303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 O'Regan</dc:creator>
  <cp:keywords/>
  <cp:lastModifiedBy>Aiden Carthy</cp:lastModifiedBy>
  <cp:revision>3</cp:revision>
  <dcterms:created xsi:type="dcterms:W3CDTF">2023-09-21T15:38:00Z</dcterms:created>
  <dcterms:modified xsi:type="dcterms:W3CDTF">2023-09-21T15:48:00Z</dcterms:modified>
  <cp:contentStatus/>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e2f3743a-497a-3405-8bb9-38ebf14d61d3</vt:lpwstr>
  </property>
  <property fmtid="{D5CDD505-2E9C-101B-9397-08002B2CF9AE}" pid="4" name="Mendeley Citation Style_1">
    <vt:lpwstr>http://www.zotero.org/styles/apa</vt:lpwstr>
  </property>
</Properties>
</file>